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05C23" w14:textId="1BC01601" w:rsidR="004A7830" w:rsidRPr="009318B3" w:rsidRDefault="004A7830" w:rsidP="004A7830">
      <w:pPr>
        <w:pStyle w:val="Heading2"/>
        <w:keepNext w:val="0"/>
        <w:keepLines w:val="0"/>
        <w:jc w:val="center"/>
        <w:rPr>
          <w:rFonts w:ascii="Gill Sans MT" w:hAnsi="Gill Sans MT"/>
          <w:b/>
          <w:bCs/>
          <w:color w:val="006600"/>
          <w:sz w:val="60"/>
          <w:szCs w:val="60"/>
          <w:u w:val="singl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3C5A6730" wp14:editId="33E16FDF">
            <wp:simplePos x="0" y="0"/>
            <wp:positionH relativeFrom="margin">
              <wp:posOffset>5514535</wp:posOffset>
            </wp:positionH>
            <wp:positionV relativeFrom="paragraph">
              <wp:posOffset>-1018247</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b/>
          <w:bCs/>
          <w:color w:val="006600"/>
          <w:sz w:val="60"/>
          <w:szCs w:val="60"/>
          <w:u w:val="single"/>
        </w:rPr>
        <w:t>More Able</w:t>
      </w:r>
    </w:p>
    <w:p w14:paraId="5398A6CD" w14:textId="77777777" w:rsidR="00FA0350" w:rsidRPr="004A7830" w:rsidRDefault="00FA0350" w:rsidP="004A783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More able pupils in English at St Lawrence are those who demonstrate a strong aptitude for language and communication. They are often highly engaged readers and writers who show curiosity about vocabulary, language choices and authorial intent. They may demonstrate an ability to make sophisticated connections between texts, infer meaning at a deeper level, communicate ideas with maturity and independence and apply their reading and writing skills effectively across a range of contexts.</w:t>
      </w:r>
    </w:p>
    <w:p w14:paraId="2243FA3D" w14:textId="77777777" w:rsidR="00FA0350" w:rsidRPr="004A7830" w:rsidRDefault="00FA0350" w:rsidP="004A783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Teachers provide appropriate stretch and challenge to ensure that more able pupils continue to make strong progress and develop their potential as readers, writers and communicators.</w:t>
      </w:r>
    </w:p>
    <w:p w14:paraId="24E3C1FD" w14:textId="77777777" w:rsidR="00FA0350" w:rsidRPr="004A7830" w:rsidRDefault="00FA0350" w:rsidP="004A783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This may include:</w:t>
      </w:r>
    </w:p>
    <w:p w14:paraId="5095D9DB"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opportunities to read and discuss ambitious, challenging and diverse texts</w:t>
      </w:r>
    </w:p>
    <w:p w14:paraId="1FD38352"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deeper exploration of authors’ craft, language choices, themes and literary techniques</w:t>
      </w:r>
    </w:p>
    <w:p w14:paraId="1061B5B0"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extended writing opportunities which encourage pupils to adapt style, tone and structure for different audiences and purposes</w:t>
      </w:r>
    </w:p>
    <w:p w14:paraId="0F83CCB3"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tasks which require higher-level analysis, evaluation, justification and critical thinking</w:t>
      </w:r>
    </w:p>
    <w:p w14:paraId="4E50A580"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opportunities to develop increasingly precise and sophisticated vocabulary in both spoken and written language</w:t>
      </w:r>
    </w:p>
    <w:p w14:paraId="06E9FB5E"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greater independence in planning, drafting, editing and refining their work</w:t>
      </w:r>
    </w:p>
    <w:p w14:paraId="595CECC9"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leadership opportunities through reading, discussion, public speaking and mentoring younger pupils, such as through Book Club</w:t>
      </w:r>
    </w:p>
    <w:p w14:paraId="5CF4B83B" w14:textId="77777777" w:rsidR="00FA0350" w:rsidRPr="004A7830" w:rsidRDefault="00FA0350" w:rsidP="004A7830">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participation in enrichment opportunities including writing competitions, poetry performance, public speaking events and author workshops</w:t>
      </w:r>
    </w:p>
    <w:p w14:paraId="334C87C6" w14:textId="77777777" w:rsidR="00FA0350" w:rsidRPr="004A7830" w:rsidRDefault="00FA0350" w:rsidP="004A783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4A7830">
        <w:rPr>
          <w:rFonts w:ascii="Gill Sans MT" w:eastAsia="Times New Roman" w:hAnsi="Gill Sans MT" w:cs="Segoe UI"/>
          <w:kern w:val="0"/>
          <w:sz w:val="28"/>
          <w:szCs w:val="28"/>
          <w:lang w:eastAsia="en-GB"/>
          <w14:ligatures w14:val="none"/>
        </w:rPr>
        <w:t>More able pupils are supported to develop as articulate and reflective learners. Through appropriate challenge, they deepen their understanding of language and literature, refine their individual voice as writers and communicators, and are empowered to achieve their full potential in English and beyond.</w:t>
      </w:r>
    </w:p>
    <w:p w14:paraId="20BD0D81" w14:textId="77777777" w:rsidR="0065516D" w:rsidRPr="004A7830" w:rsidRDefault="0065516D" w:rsidP="004A7830">
      <w:pPr>
        <w:jc w:val="both"/>
        <w:rPr>
          <w:rFonts w:ascii="Gill Sans MT" w:hAnsi="Gill Sans MT"/>
          <w:sz w:val="28"/>
          <w:szCs w:val="28"/>
        </w:rPr>
      </w:pPr>
    </w:p>
    <w:sectPr w:rsidR="0065516D" w:rsidRPr="004A7830" w:rsidSect="00FA0350">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0C0C7" w14:textId="77777777" w:rsidR="004A7830" w:rsidRDefault="004A7830" w:rsidP="004A7830">
      <w:pPr>
        <w:spacing w:after="0" w:line="240" w:lineRule="auto"/>
      </w:pPr>
      <w:r>
        <w:separator/>
      </w:r>
    </w:p>
  </w:endnote>
  <w:endnote w:type="continuationSeparator" w:id="0">
    <w:p w14:paraId="2597D388" w14:textId="77777777" w:rsidR="004A7830" w:rsidRDefault="004A7830" w:rsidP="004A7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04EC5" w14:textId="77777777" w:rsidR="004A7830" w:rsidRDefault="004A7830" w:rsidP="004A7830">
      <w:pPr>
        <w:spacing w:after="0" w:line="240" w:lineRule="auto"/>
      </w:pPr>
      <w:r>
        <w:separator/>
      </w:r>
    </w:p>
  </w:footnote>
  <w:footnote w:type="continuationSeparator" w:id="0">
    <w:p w14:paraId="699AE7C6" w14:textId="77777777" w:rsidR="004A7830" w:rsidRDefault="004A7830" w:rsidP="004A7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A563" w14:textId="77777777" w:rsidR="004A7830" w:rsidRPr="005010A1" w:rsidRDefault="004A7830" w:rsidP="004A7830">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27B68F7F" w14:textId="77777777" w:rsidR="004A7830" w:rsidRDefault="004A7830" w:rsidP="004A7830">
    <w:pPr>
      <w:pStyle w:val="Header"/>
      <w:rPr>
        <w:rFonts w:ascii="Gill Sans MT" w:hAnsi="Gill Sans MT"/>
        <w:b/>
        <w:sz w:val="36"/>
        <w:szCs w:val="36"/>
        <w:u w:val="single"/>
      </w:rPr>
    </w:pPr>
    <w:r>
      <w:rPr>
        <w:rFonts w:ascii="Gill Sans MT" w:hAnsi="Gill Sans MT"/>
        <w:b/>
        <w:sz w:val="36"/>
        <w:szCs w:val="36"/>
        <w:u w:val="single"/>
      </w:rPr>
      <w:t>English Curriculum</w:t>
    </w:r>
  </w:p>
  <w:p w14:paraId="74BA5A09" w14:textId="77777777" w:rsidR="004A7830" w:rsidRDefault="004A7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D489E"/>
    <w:multiLevelType w:val="multilevel"/>
    <w:tmpl w:val="30C8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358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50"/>
    <w:rsid w:val="00346009"/>
    <w:rsid w:val="004A7830"/>
    <w:rsid w:val="0065516D"/>
    <w:rsid w:val="00923B03"/>
    <w:rsid w:val="00D610F4"/>
    <w:rsid w:val="00FA0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E7C3"/>
  <w15:chartTrackingRefBased/>
  <w15:docId w15:val="{80C43641-1A54-4FD6-AB2B-1CE6A14AB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350"/>
  </w:style>
  <w:style w:type="paragraph" w:styleId="Heading1">
    <w:name w:val="heading 1"/>
    <w:basedOn w:val="Normal"/>
    <w:next w:val="Normal"/>
    <w:link w:val="Heading1Char"/>
    <w:uiPriority w:val="9"/>
    <w:qFormat/>
    <w:rsid w:val="00FA0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0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0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350"/>
    <w:rPr>
      <w:rFonts w:eastAsiaTheme="majorEastAsia" w:cstheme="majorBidi"/>
      <w:color w:val="272727" w:themeColor="text1" w:themeTint="D8"/>
    </w:rPr>
  </w:style>
  <w:style w:type="paragraph" w:styleId="Title">
    <w:name w:val="Title"/>
    <w:basedOn w:val="Normal"/>
    <w:next w:val="Normal"/>
    <w:link w:val="TitleChar"/>
    <w:uiPriority w:val="10"/>
    <w:qFormat/>
    <w:rsid w:val="00FA0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350"/>
    <w:pPr>
      <w:spacing w:before="160"/>
      <w:jc w:val="center"/>
    </w:pPr>
    <w:rPr>
      <w:i/>
      <w:iCs/>
      <w:color w:val="404040" w:themeColor="text1" w:themeTint="BF"/>
    </w:rPr>
  </w:style>
  <w:style w:type="character" w:customStyle="1" w:styleId="QuoteChar">
    <w:name w:val="Quote Char"/>
    <w:basedOn w:val="DefaultParagraphFont"/>
    <w:link w:val="Quote"/>
    <w:uiPriority w:val="29"/>
    <w:rsid w:val="00FA0350"/>
    <w:rPr>
      <w:i/>
      <w:iCs/>
      <w:color w:val="404040" w:themeColor="text1" w:themeTint="BF"/>
    </w:rPr>
  </w:style>
  <w:style w:type="paragraph" w:styleId="ListParagraph">
    <w:name w:val="List Paragraph"/>
    <w:basedOn w:val="Normal"/>
    <w:uiPriority w:val="34"/>
    <w:qFormat/>
    <w:rsid w:val="00FA0350"/>
    <w:pPr>
      <w:ind w:left="720"/>
      <w:contextualSpacing/>
    </w:pPr>
  </w:style>
  <w:style w:type="character" w:styleId="IntenseEmphasis">
    <w:name w:val="Intense Emphasis"/>
    <w:basedOn w:val="DefaultParagraphFont"/>
    <w:uiPriority w:val="21"/>
    <w:qFormat/>
    <w:rsid w:val="00FA0350"/>
    <w:rPr>
      <w:i/>
      <w:iCs/>
      <w:color w:val="0F4761" w:themeColor="accent1" w:themeShade="BF"/>
    </w:rPr>
  </w:style>
  <w:style w:type="paragraph" w:styleId="IntenseQuote">
    <w:name w:val="Intense Quote"/>
    <w:basedOn w:val="Normal"/>
    <w:next w:val="Normal"/>
    <w:link w:val="IntenseQuoteChar"/>
    <w:uiPriority w:val="30"/>
    <w:qFormat/>
    <w:rsid w:val="00FA0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350"/>
    <w:rPr>
      <w:i/>
      <w:iCs/>
      <w:color w:val="0F4761" w:themeColor="accent1" w:themeShade="BF"/>
    </w:rPr>
  </w:style>
  <w:style w:type="character" w:styleId="IntenseReference">
    <w:name w:val="Intense Reference"/>
    <w:basedOn w:val="DefaultParagraphFont"/>
    <w:uiPriority w:val="32"/>
    <w:qFormat/>
    <w:rsid w:val="00FA0350"/>
    <w:rPr>
      <w:b/>
      <w:bCs/>
      <w:smallCaps/>
      <w:color w:val="0F4761" w:themeColor="accent1" w:themeShade="BF"/>
      <w:spacing w:val="5"/>
    </w:rPr>
  </w:style>
  <w:style w:type="paragraph" w:styleId="Header">
    <w:name w:val="header"/>
    <w:basedOn w:val="Normal"/>
    <w:link w:val="HeaderChar"/>
    <w:uiPriority w:val="99"/>
    <w:unhideWhenUsed/>
    <w:rsid w:val="004A78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830"/>
  </w:style>
  <w:style w:type="paragraph" w:styleId="Footer">
    <w:name w:val="footer"/>
    <w:basedOn w:val="Normal"/>
    <w:link w:val="FooterChar"/>
    <w:uiPriority w:val="99"/>
    <w:unhideWhenUsed/>
    <w:rsid w:val="004A78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1565</Characters>
  <Application>Microsoft Office Word</Application>
  <DocSecurity>0</DocSecurity>
  <Lines>13</Lines>
  <Paragraphs>3</Paragraphs>
  <ScaleCrop>false</ScaleCrop>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2</cp:revision>
  <dcterms:created xsi:type="dcterms:W3CDTF">2026-09-23T14:09:00Z</dcterms:created>
  <dcterms:modified xsi:type="dcterms:W3CDTF">2026-10-02T17:53:00Z</dcterms:modified>
</cp:coreProperties>
</file>