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358C6" w14:textId="4A5A3ECF" w:rsidR="0015642B" w:rsidRPr="00F84112" w:rsidRDefault="00F84112" w:rsidP="00F84112">
      <w:pPr>
        <w:tabs>
          <w:tab w:val="left" w:pos="3855"/>
          <w:tab w:val="center" w:pos="7699"/>
        </w:tabs>
        <w:jc w:val="center"/>
        <w:rPr>
          <w:rFonts w:ascii="Gill Sans MT" w:hAnsi="Gill Sans MT"/>
          <w:b/>
          <w:bCs/>
          <w:color w:val="006600"/>
          <w:sz w:val="60"/>
          <w:szCs w:val="60"/>
          <w:u w:val="single"/>
        </w:rPr>
      </w:pPr>
      <w:r w:rsidRPr="00F84112">
        <w:rPr>
          <w:rFonts w:ascii="Gill Sans MT" w:hAnsi="Gill Sans MT" w:cstheme="majorHAnsi"/>
          <w:noProof/>
          <w:color w:val="006600"/>
          <w:sz w:val="60"/>
          <w:szCs w:val="60"/>
          <w:u w:val="single"/>
        </w:rPr>
        <w:drawing>
          <wp:anchor distT="36576" distB="36576" distL="36576" distR="36576" simplePos="0" relativeHeight="251659264" behindDoc="0" locked="0" layoutInCell="1" allowOverlap="1" wp14:anchorId="51B73E4F" wp14:editId="5D5E8B05">
            <wp:simplePos x="0" y="0"/>
            <wp:positionH relativeFrom="margin">
              <wp:posOffset>8581292</wp:posOffset>
            </wp:positionH>
            <wp:positionV relativeFrom="paragraph">
              <wp:posOffset>-1187694</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0015642B" w:rsidRPr="00F84112">
        <w:rPr>
          <w:rFonts w:ascii="Gill Sans MT" w:hAnsi="Gill Sans MT"/>
          <w:b/>
          <w:bCs/>
          <w:color w:val="006600"/>
          <w:sz w:val="60"/>
          <w:szCs w:val="60"/>
          <w:u w:val="single"/>
        </w:rPr>
        <w:t>Intent</w:t>
      </w:r>
    </w:p>
    <w:p w14:paraId="0DC171FD" w14:textId="49B03D50" w:rsidR="00022FCF" w:rsidRPr="00F438BC" w:rsidRDefault="00022FCF" w:rsidP="00F438BC">
      <w:pPr>
        <w:spacing w:before="100" w:beforeAutospacing="1" w:after="100" w:afterAutospacing="1" w:line="240" w:lineRule="auto"/>
        <w:jc w:val="both"/>
        <w:rPr>
          <w:rFonts w:ascii="Gill Sans MT" w:eastAsia="Times New Roman" w:hAnsi="Gill Sans MT" w:cs="Times New Roman"/>
          <w:kern w:val="0"/>
          <w:sz w:val="28"/>
          <w:szCs w:val="28"/>
          <w:lang w:eastAsia="en-GB"/>
          <w14:ligatures w14:val="none"/>
        </w:rPr>
      </w:pPr>
      <w:r w:rsidRPr="00F438BC">
        <w:rPr>
          <w:rFonts w:ascii="Gill Sans MT" w:eastAsia="Times New Roman" w:hAnsi="Gill Sans MT" w:cs="Times New Roman"/>
          <w:kern w:val="0"/>
          <w:sz w:val="28"/>
          <w:szCs w:val="28"/>
          <w:lang w:eastAsia="en-GB"/>
          <w14:ligatures w14:val="none"/>
        </w:rPr>
        <w:t>The school’s vision for our pupils is at the very heart of everything we do, with Design and Technology (DT) playing an important role in developing creativity, curiosity and practical problem-solving skills. At St Lawrence C of E Primary School, we believe that DT enables children to explore ideas, design purposeful products and develop solutions to real-life problems. Pupils are encouraged to think creatively, experiment with materials and techniques, and develop products that reflect their individual ideas while meeting the needs of others.</w:t>
      </w:r>
    </w:p>
    <w:p w14:paraId="513EA7C3" w14:textId="77777777" w:rsidR="00022FCF" w:rsidRPr="00F438BC" w:rsidRDefault="00022FCF" w:rsidP="00F438BC">
      <w:pPr>
        <w:spacing w:before="100" w:beforeAutospacing="1" w:after="100" w:afterAutospacing="1" w:line="240" w:lineRule="auto"/>
        <w:jc w:val="both"/>
        <w:rPr>
          <w:rFonts w:ascii="Gill Sans MT" w:eastAsia="Times New Roman" w:hAnsi="Gill Sans MT" w:cs="Times New Roman"/>
          <w:kern w:val="0"/>
          <w:sz w:val="28"/>
          <w:szCs w:val="28"/>
          <w:lang w:eastAsia="en-GB"/>
          <w14:ligatures w14:val="none"/>
        </w:rPr>
      </w:pPr>
      <w:r w:rsidRPr="00F438BC">
        <w:rPr>
          <w:rFonts w:ascii="Gill Sans MT" w:eastAsia="Times New Roman" w:hAnsi="Gill Sans MT" w:cs="Times New Roman"/>
          <w:kern w:val="0"/>
          <w:sz w:val="28"/>
          <w:szCs w:val="28"/>
          <w:lang w:eastAsia="en-GB"/>
          <w14:ligatures w14:val="none"/>
        </w:rPr>
        <w:t>Our curriculum, delivered through the Kapow Primary DT scheme, is designed to develop pupils’ knowledge and practical skills progressively over time. Children learn to design, make, evaluate and develop their technical knowledge through a range of projects, including structures, mechanisms, textiles, and cooking and nutrition. They investigate existing products, explore the work of designers and engineers, and learn to select appropriate materials, tools and techniques. Pupils are encouraged to communicate their ideas using subject-specific vocabulary and to test, evaluate and improve their products, developing creativity, independence, articulation and resilience as learners.</w:t>
      </w:r>
    </w:p>
    <w:p w14:paraId="6BB6CE29" w14:textId="77777777" w:rsidR="00022FCF" w:rsidRPr="00F438BC" w:rsidRDefault="00022FCF" w:rsidP="00F438BC">
      <w:pPr>
        <w:spacing w:before="100" w:beforeAutospacing="1" w:after="100" w:afterAutospacing="1" w:line="240" w:lineRule="auto"/>
        <w:jc w:val="both"/>
        <w:rPr>
          <w:rFonts w:ascii="Gill Sans MT" w:eastAsia="Times New Roman" w:hAnsi="Gill Sans MT" w:cs="Times New Roman"/>
          <w:kern w:val="0"/>
          <w:sz w:val="28"/>
          <w:szCs w:val="28"/>
          <w:lang w:eastAsia="en-GB"/>
          <w14:ligatures w14:val="none"/>
        </w:rPr>
      </w:pPr>
      <w:r w:rsidRPr="00F438BC">
        <w:rPr>
          <w:rFonts w:ascii="Gill Sans MT" w:eastAsia="Times New Roman" w:hAnsi="Gill Sans MT" w:cs="Times New Roman"/>
          <w:kern w:val="0"/>
          <w:sz w:val="28"/>
          <w:szCs w:val="28"/>
          <w:lang w:eastAsia="en-GB"/>
          <w14:ligatures w14:val="none"/>
        </w:rPr>
        <w:t>Children are supported in developing their ideas through drawing, modelling, planning and practical experimentation. They learn that designing and making is an iterative process in which mistakes provide opportunities to reflect, adapt and improve. Pupils work both independently and collaboratively, developing their ability to consider different viewpoints, solve problems and create products for specific purposes and users.</w:t>
      </w:r>
    </w:p>
    <w:p w14:paraId="5F0FF16E" w14:textId="1DC6A20A" w:rsidR="00022FCF" w:rsidRPr="00F438BC" w:rsidRDefault="00022FCF" w:rsidP="00F438BC">
      <w:pPr>
        <w:spacing w:before="100" w:beforeAutospacing="1" w:after="100" w:afterAutospacing="1" w:line="240" w:lineRule="auto"/>
        <w:jc w:val="both"/>
        <w:rPr>
          <w:rFonts w:ascii="Gill Sans MT" w:eastAsia="Times New Roman" w:hAnsi="Gill Sans MT" w:cs="Times New Roman"/>
          <w:kern w:val="0"/>
          <w:sz w:val="28"/>
          <w:szCs w:val="28"/>
          <w:lang w:eastAsia="en-GB"/>
          <w14:ligatures w14:val="none"/>
        </w:rPr>
      </w:pPr>
      <w:r w:rsidRPr="00F438BC">
        <w:rPr>
          <w:rFonts w:ascii="Gill Sans MT" w:eastAsia="Times New Roman" w:hAnsi="Gill Sans MT" w:cs="Times New Roman"/>
          <w:kern w:val="0"/>
          <w:sz w:val="28"/>
          <w:szCs w:val="28"/>
          <w:lang w:eastAsia="en-GB"/>
          <w14:ligatures w14:val="none"/>
        </w:rPr>
        <w:t>DT at St Lawrence is enriched through links with the wider curriculum, particularly mathematics, science, computing and art and design. In keeping with our Christian ethos, pupils are encouraged to consider how their creativity and practical skills can be used to help others, meet the needs of different people and care for God’s world. Sustainability and the responsible use of materials are promoted, helping children understand the impact of design choices on the environment. Opportunities to explore real-life products, investigate the work of designers and engineers, and showcase their finished products further deepen pupils’ understanding and appreciation of DT.</w:t>
      </w:r>
    </w:p>
    <w:p w14:paraId="01ADF097" w14:textId="5A23D914" w:rsidR="00022FCF" w:rsidRPr="00F438BC" w:rsidRDefault="00022FCF" w:rsidP="00F438BC">
      <w:pPr>
        <w:spacing w:before="100" w:beforeAutospacing="1" w:after="100" w:afterAutospacing="1" w:line="240" w:lineRule="auto"/>
        <w:jc w:val="both"/>
        <w:rPr>
          <w:rFonts w:ascii="Gill Sans MT" w:eastAsia="Times New Roman" w:hAnsi="Gill Sans MT" w:cs="Times New Roman"/>
          <w:kern w:val="0"/>
          <w:sz w:val="28"/>
          <w:szCs w:val="28"/>
          <w:lang w:eastAsia="en-GB"/>
          <w14:ligatures w14:val="none"/>
        </w:rPr>
      </w:pPr>
      <w:r w:rsidRPr="00F438BC">
        <w:rPr>
          <w:rFonts w:ascii="Gill Sans MT" w:eastAsia="Times New Roman" w:hAnsi="Gill Sans MT" w:cs="Times New Roman"/>
          <w:kern w:val="0"/>
          <w:sz w:val="28"/>
          <w:szCs w:val="28"/>
          <w:lang w:eastAsia="en-GB"/>
          <w14:ligatures w14:val="none"/>
        </w:rPr>
        <w:lastRenderedPageBreak/>
        <w:t>Through this, we aim to develop confident, creative and reflective designers and makers who can think critically, solve problems, work collaboratively and apply their knowledge and skills to real-life situations. We want our pupils to take pride in their achievements and leave St Lawrence C of E Primary School well prepared for the next stage of their education.</w:t>
      </w:r>
    </w:p>
    <w:p w14:paraId="7790CA78" w14:textId="77777777" w:rsidR="0015642B" w:rsidRPr="00F438BC" w:rsidRDefault="0015642B" w:rsidP="00F438BC">
      <w:pPr>
        <w:pStyle w:val="NormalWeb"/>
        <w:spacing w:line="300" w:lineRule="atLeast"/>
        <w:jc w:val="both"/>
        <w:rPr>
          <w:rFonts w:ascii="Gill Sans MT" w:hAnsi="Gill Sans MT" w:cs="Segoe UI"/>
          <w:sz w:val="28"/>
          <w:szCs w:val="28"/>
        </w:rPr>
      </w:pPr>
    </w:p>
    <w:sectPr w:rsidR="0015642B" w:rsidRPr="00F438BC" w:rsidSect="0015642B">
      <w:headerReference w:type="default" r:id="rId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86D6B" w14:textId="77777777" w:rsidR="00F84112" w:rsidRDefault="00F84112" w:rsidP="00F84112">
      <w:pPr>
        <w:spacing w:after="0" w:line="240" w:lineRule="auto"/>
      </w:pPr>
      <w:r>
        <w:separator/>
      </w:r>
    </w:p>
  </w:endnote>
  <w:endnote w:type="continuationSeparator" w:id="0">
    <w:p w14:paraId="4ADD94BD" w14:textId="77777777" w:rsidR="00F84112" w:rsidRDefault="00F84112" w:rsidP="00F84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Script MT Bold">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13E0C" w14:textId="77777777" w:rsidR="00F84112" w:rsidRDefault="00F84112" w:rsidP="00F84112">
      <w:pPr>
        <w:spacing w:after="0" w:line="240" w:lineRule="auto"/>
      </w:pPr>
      <w:r>
        <w:separator/>
      </w:r>
    </w:p>
  </w:footnote>
  <w:footnote w:type="continuationSeparator" w:id="0">
    <w:p w14:paraId="7201D6EF" w14:textId="77777777" w:rsidR="00F84112" w:rsidRDefault="00F84112" w:rsidP="00F841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A2899" w14:textId="77777777" w:rsidR="00F438BC" w:rsidRPr="002E3AE0" w:rsidRDefault="00F438BC" w:rsidP="00F438BC">
    <w:pPr>
      <w:pStyle w:val="Header"/>
      <w:rPr>
        <w:rFonts w:ascii="Gill Sans MT" w:hAnsi="Gill Sans MT"/>
        <w:b/>
        <w:sz w:val="60"/>
        <w:szCs w:val="60"/>
      </w:rPr>
    </w:pPr>
    <w:r w:rsidRPr="002E3AE0">
      <w:rPr>
        <w:rFonts w:ascii="Script MT Bold" w:hAnsi="Script MT Bold" w:cs="Arial"/>
        <w:color w:val="006600"/>
        <w:sz w:val="60"/>
        <w:szCs w:val="60"/>
        <w:u w:val="single"/>
      </w:rPr>
      <w:t>St. Lawrence Church of England Primary School</w:t>
    </w:r>
    <w:r w:rsidRPr="002E3AE0">
      <w:rPr>
        <w:rFonts w:ascii="Gill Sans MT" w:hAnsi="Gill Sans MT"/>
        <w:b/>
        <w:sz w:val="60"/>
        <w:szCs w:val="60"/>
      </w:rPr>
      <w:t xml:space="preserve"> </w:t>
    </w:r>
  </w:p>
  <w:p w14:paraId="27B44BFA" w14:textId="23BCE86F" w:rsidR="00F438BC" w:rsidRDefault="00F438BC" w:rsidP="00F438BC">
    <w:pPr>
      <w:pStyle w:val="Header"/>
      <w:rPr>
        <w:rFonts w:ascii="Gill Sans MT" w:hAnsi="Gill Sans MT"/>
        <w:b/>
        <w:sz w:val="36"/>
        <w:szCs w:val="36"/>
        <w:u w:val="single"/>
      </w:rPr>
    </w:pPr>
    <w:r>
      <w:rPr>
        <w:rFonts w:ascii="Gill Sans MT" w:hAnsi="Gill Sans MT"/>
        <w:b/>
        <w:sz w:val="36"/>
        <w:szCs w:val="36"/>
        <w:u w:val="single"/>
      </w:rPr>
      <w:t>D.T.</w:t>
    </w:r>
    <w:r>
      <w:rPr>
        <w:rFonts w:ascii="Gill Sans MT" w:hAnsi="Gill Sans MT"/>
        <w:b/>
        <w:sz w:val="36"/>
        <w:szCs w:val="36"/>
        <w:u w:val="single"/>
      </w:rPr>
      <w:t xml:space="preserve"> Curriculum</w:t>
    </w:r>
  </w:p>
  <w:p w14:paraId="541D2BAB" w14:textId="77777777" w:rsidR="00F84112" w:rsidRDefault="00F841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2B"/>
    <w:rsid w:val="00022FCF"/>
    <w:rsid w:val="00104534"/>
    <w:rsid w:val="0015642B"/>
    <w:rsid w:val="0058589A"/>
    <w:rsid w:val="0065516D"/>
    <w:rsid w:val="00D610F4"/>
    <w:rsid w:val="00E93603"/>
    <w:rsid w:val="00EA3C5F"/>
    <w:rsid w:val="00F17FCD"/>
    <w:rsid w:val="00F438BC"/>
    <w:rsid w:val="00F841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92F00"/>
  <w15:chartTrackingRefBased/>
  <w15:docId w15:val="{3CFA4B28-6695-43E1-9F07-5C5DF0B50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42B"/>
  </w:style>
  <w:style w:type="paragraph" w:styleId="Heading1">
    <w:name w:val="heading 1"/>
    <w:basedOn w:val="Normal"/>
    <w:next w:val="Normal"/>
    <w:link w:val="Heading1Char"/>
    <w:uiPriority w:val="9"/>
    <w:qFormat/>
    <w:rsid w:val="001564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64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64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64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64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64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64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64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64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64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64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64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64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64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64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64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64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642B"/>
    <w:rPr>
      <w:rFonts w:eastAsiaTheme="majorEastAsia" w:cstheme="majorBidi"/>
      <w:color w:val="272727" w:themeColor="text1" w:themeTint="D8"/>
    </w:rPr>
  </w:style>
  <w:style w:type="paragraph" w:styleId="Title">
    <w:name w:val="Title"/>
    <w:basedOn w:val="Normal"/>
    <w:next w:val="Normal"/>
    <w:link w:val="TitleChar"/>
    <w:uiPriority w:val="10"/>
    <w:qFormat/>
    <w:rsid w:val="001564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64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64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64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642B"/>
    <w:pPr>
      <w:spacing w:before="160"/>
      <w:jc w:val="center"/>
    </w:pPr>
    <w:rPr>
      <w:i/>
      <w:iCs/>
      <w:color w:val="404040" w:themeColor="text1" w:themeTint="BF"/>
    </w:rPr>
  </w:style>
  <w:style w:type="character" w:customStyle="1" w:styleId="QuoteChar">
    <w:name w:val="Quote Char"/>
    <w:basedOn w:val="DefaultParagraphFont"/>
    <w:link w:val="Quote"/>
    <w:uiPriority w:val="29"/>
    <w:rsid w:val="0015642B"/>
    <w:rPr>
      <w:i/>
      <w:iCs/>
      <w:color w:val="404040" w:themeColor="text1" w:themeTint="BF"/>
    </w:rPr>
  </w:style>
  <w:style w:type="paragraph" w:styleId="ListParagraph">
    <w:name w:val="List Paragraph"/>
    <w:basedOn w:val="Normal"/>
    <w:uiPriority w:val="34"/>
    <w:qFormat/>
    <w:rsid w:val="0015642B"/>
    <w:pPr>
      <w:ind w:left="720"/>
      <w:contextualSpacing/>
    </w:pPr>
  </w:style>
  <w:style w:type="character" w:styleId="IntenseEmphasis">
    <w:name w:val="Intense Emphasis"/>
    <w:basedOn w:val="DefaultParagraphFont"/>
    <w:uiPriority w:val="21"/>
    <w:qFormat/>
    <w:rsid w:val="0015642B"/>
    <w:rPr>
      <w:i/>
      <w:iCs/>
      <w:color w:val="0F4761" w:themeColor="accent1" w:themeShade="BF"/>
    </w:rPr>
  </w:style>
  <w:style w:type="paragraph" w:styleId="IntenseQuote">
    <w:name w:val="Intense Quote"/>
    <w:basedOn w:val="Normal"/>
    <w:next w:val="Normal"/>
    <w:link w:val="IntenseQuoteChar"/>
    <w:uiPriority w:val="30"/>
    <w:qFormat/>
    <w:rsid w:val="001564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642B"/>
    <w:rPr>
      <w:i/>
      <w:iCs/>
      <w:color w:val="0F4761" w:themeColor="accent1" w:themeShade="BF"/>
    </w:rPr>
  </w:style>
  <w:style w:type="character" w:styleId="IntenseReference">
    <w:name w:val="Intense Reference"/>
    <w:basedOn w:val="DefaultParagraphFont"/>
    <w:uiPriority w:val="32"/>
    <w:qFormat/>
    <w:rsid w:val="0015642B"/>
    <w:rPr>
      <w:b/>
      <w:bCs/>
      <w:smallCaps/>
      <w:color w:val="0F4761" w:themeColor="accent1" w:themeShade="BF"/>
      <w:spacing w:val="5"/>
    </w:rPr>
  </w:style>
  <w:style w:type="paragraph" w:styleId="NormalWeb">
    <w:name w:val="Normal (Web)"/>
    <w:basedOn w:val="Normal"/>
    <w:uiPriority w:val="99"/>
    <w:semiHidden/>
    <w:unhideWhenUsed/>
    <w:rsid w:val="0015642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F841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4112"/>
  </w:style>
  <w:style w:type="paragraph" w:styleId="Footer">
    <w:name w:val="footer"/>
    <w:basedOn w:val="Normal"/>
    <w:link w:val="FooterChar"/>
    <w:uiPriority w:val="99"/>
    <w:unhideWhenUsed/>
    <w:rsid w:val="00F841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41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14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404</Words>
  <Characters>2307</Characters>
  <Application>Microsoft Office Word</Application>
  <DocSecurity>0</DocSecurity>
  <Lines>19</Lines>
  <Paragraphs>5</Paragraphs>
  <ScaleCrop>false</ScaleCrop>
  <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3</cp:revision>
  <dcterms:created xsi:type="dcterms:W3CDTF">2026-10-09T10:14:00Z</dcterms:created>
  <dcterms:modified xsi:type="dcterms:W3CDTF">2026-10-10T10:55:00Z</dcterms:modified>
</cp:coreProperties>
</file>