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ECAFD" w14:textId="59E0344F" w:rsidR="000D0596" w:rsidRPr="009441FF" w:rsidRDefault="009441FF" w:rsidP="000D0596">
      <w:pPr>
        <w:spacing w:before="100" w:beforeAutospacing="1" w:after="100" w:afterAutospacing="1" w:line="300" w:lineRule="atLeast"/>
        <w:jc w:val="center"/>
        <w:rPr>
          <w:rFonts w:ascii="Gill Sans MT" w:eastAsia="Times New Roman" w:hAnsi="Gill Sans MT" w:cs="Segoe UI"/>
          <w:b/>
          <w:bCs/>
          <w:color w:val="006600"/>
          <w:kern w:val="0"/>
          <w:sz w:val="60"/>
          <w:szCs w:val="60"/>
          <w:u w:val="single"/>
          <w:lang w:eastAsia="en-GB"/>
          <w14:ligatures w14:val="none"/>
        </w:rPr>
      </w:pPr>
      <w:r w:rsidRPr="009441FF">
        <w:rPr>
          <w:rFonts w:asciiTheme="majorHAnsi" w:hAnsiTheme="majorHAnsi" w:cstheme="majorHAnsi"/>
          <w:noProof/>
          <w:color w:val="006600"/>
          <w:sz w:val="60"/>
          <w:szCs w:val="60"/>
          <w:u w:val="single"/>
        </w:rPr>
        <w:drawing>
          <wp:anchor distT="36576" distB="36576" distL="36576" distR="36576" simplePos="0" relativeHeight="251659264" behindDoc="0" locked="0" layoutInCell="1" allowOverlap="1" wp14:anchorId="1D8C623F" wp14:editId="01153FDE">
            <wp:simplePos x="0" y="0"/>
            <wp:positionH relativeFrom="margin">
              <wp:align>right</wp:align>
            </wp:positionH>
            <wp:positionV relativeFrom="paragraph">
              <wp:posOffset>-903605</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A33A84">
        <w:rPr>
          <w:rFonts w:ascii="Gill Sans MT" w:eastAsia="Times New Roman" w:hAnsi="Gill Sans MT" w:cs="Segoe UI"/>
          <w:b/>
          <w:bCs/>
          <w:color w:val="006600"/>
          <w:kern w:val="0"/>
          <w:sz w:val="60"/>
          <w:szCs w:val="60"/>
          <w:u w:val="single"/>
          <w:lang w:eastAsia="en-GB"/>
          <w14:ligatures w14:val="none"/>
        </w:rPr>
        <w:t>Intent</w:t>
      </w:r>
    </w:p>
    <w:p w14:paraId="6E7D808A" w14:textId="77777777" w:rsidR="00A33A84" w:rsidRPr="00A33A84" w:rsidRDefault="00A33A84" w:rsidP="00A33A84">
      <w:pPr>
        <w:pStyle w:val="NormalWeb"/>
        <w:spacing w:line="300" w:lineRule="atLeast"/>
        <w:jc w:val="both"/>
        <w:rPr>
          <w:rFonts w:ascii="Gill Sans MT" w:hAnsi="Gill Sans MT" w:cs="Segoe UI"/>
          <w:sz w:val="28"/>
          <w:szCs w:val="28"/>
        </w:rPr>
      </w:pPr>
      <w:r w:rsidRPr="00A33A84">
        <w:rPr>
          <w:rFonts w:ascii="Gill Sans MT" w:hAnsi="Gill Sans MT" w:cs="Segoe UI"/>
          <w:sz w:val="28"/>
          <w:szCs w:val="28"/>
        </w:rPr>
        <w:t xml:space="preserve">The school’s vision for our pupils is at the very heart of everything we do, with History providing children with the opportunity to understand the people, events and ideas that have shaped the world in which they live. At St Lawrence, we believe that History should inspire pupils’ </w:t>
      </w:r>
      <w:r w:rsidRPr="00A33A84">
        <w:rPr>
          <w:rFonts w:ascii="Gill Sans MT" w:hAnsi="Gill Sans MT" w:cs="Segoe UI"/>
          <w:b/>
          <w:bCs/>
          <w:sz w:val="28"/>
          <w:szCs w:val="28"/>
        </w:rPr>
        <w:t>love of learning</w:t>
      </w:r>
      <w:r w:rsidRPr="00A33A84">
        <w:rPr>
          <w:rFonts w:ascii="Gill Sans MT" w:hAnsi="Gill Sans MT" w:cs="Segoe UI"/>
          <w:sz w:val="28"/>
          <w:szCs w:val="28"/>
        </w:rPr>
        <w:t>, curiosity about the past and desire to ask meaningful questions about people, places and events.</w:t>
      </w:r>
    </w:p>
    <w:p w14:paraId="5FB91ADA" w14:textId="77777777" w:rsidR="00A33A84" w:rsidRPr="00A33A84" w:rsidRDefault="00A33A84" w:rsidP="00A33A84">
      <w:pPr>
        <w:pStyle w:val="NormalWeb"/>
        <w:spacing w:line="300" w:lineRule="atLeast"/>
        <w:jc w:val="both"/>
        <w:rPr>
          <w:rFonts w:ascii="Gill Sans MT" w:hAnsi="Gill Sans MT" w:cs="Segoe UI"/>
          <w:sz w:val="28"/>
          <w:szCs w:val="28"/>
        </w:rPr>
      </w:pPr>
      <w:r w:rsidRPr="00A33A84">
        <w:rPr>
          <w:rFonts w:ascii="Gill Sans MT" w:hAnsi="Gill Sans MT" w:cs="Segoe UI"/>
          <w:sz w:val="28"/>
          <w:szCs w:val="28"/>
        </w:rPr>
        <w:t>Our curriculum is designed to develop pupils’ historical knowledge and understanding progressively over time. Children develop a secure sense of chronology and build increasingly rich knowledge of significant periods, events and individuals in British, local and world history. Carefully sequenced learning enables pupils to make connections between periods of history, recognise patterns of change and continuity, and understand cause, consequence and historical significance.</w:t>
      </w:r>
    </w:p>
    <w:p w14:paraId="5B480C9D" w14:textId="77777777" w:rsidR="00A33A84" w:rsidRPr="00A33A84" w:rsidRDefault="00A33A84" w:rsidP="00A33A84">
      <w:pPr>
        <w:pStyle w:val="NormalWeb"/>
        <w:spacing w:line="300" w:lineRule="atLeast"/>
        <w:jc w:val="both"/>
        <w:rPr>
          <w:rFonts w:ascii="Gill Sans MT" w:hAnsi="Gill Sans MT" w:cs="Segoe UI"/>
          <w:sz w:val="28"/>
          <w:szCs w:val="28"/>
        </w:rPr>
      </w:pPr>
      <w:r w:rsidRPr="00A33A84">
        <w:rPr>
          <w:rFonts w:ascii="Gill Sans MT" w:hAnsi="Gill Sans MT" w:cs="Segoe UI"/>
          <w:sz w:val="28"/>
          <w:szCs w:val="28"/>
        </w:rPr>
        <w:t xml:space="preserve">Historical enquiry is central to our curriculum. Pupils encounter a range of sources and interpretations and are taught to question, compare and evaluate evidence rather than simply accept accounts of the past. They learn to recognise that history can be viewed from different perspectives and develop the </w:t>
      </w:r>
      <w:r w:rsidRPr="00A33A84">
        <w:rPr>
          <w:rFonts w:ascii="Gill Sans MT" w:hAnsi="Gill Sans MT" w:cs="Segoe UI"/>
          <w:b/>
          <w:bCs/>
          <w:sz w:val="28"/>
          <w:szCs w:val="28"/>
        </w:rPr>
        <w:t>articulation</w:t>
      </w:r>
      <w:r w:rsidRPr="00A33A84">
        <w:rPr>
          <w:rFonts w:ascii="Gill Sans MT" w:hAnsi="Gill Sans MT" w:cs="Segoe UI"/>
          <w:sz w:val="28"/>
          <w:szCs w:val="28"/>
        </w:rPr>
        <w:t xml:space="preserve"> and </w:t>
      </w:r>
      <w:r w:rsidRPr="00A33A84">
        <w:rPr>
          <w:rFonts w:ascii="Gill Sans MT" w:hAnsi="Gill Sans MT" w:cs="Segoe UI"/>
          <w:b/>
          <w:bCs/>
          <w:sz w:val="28"/>
          <w:szCs w:val="28"/>
        </w:rPr>
        <w:t>confidence</w:t>
      </w:r>
      <w:r w:rsidRPr="00A33A84">
        <w:rPr>
          <w:rFonts w:ascii="Gill Sans MT" w:hAnsi="Gill Sans MT" w:cs="Segoe UI"/>
          <w:sz w:val="28"/>
          <w:szCs w:val="28"/>
        </w:rPr>
        <w:t xml:space="preserve"> to explain and justify their own historical thinking using appropriate evidence and increasingly precise historical vocabulary.</w:t>
      </w:r>
    </w:p>
    <w:p w14:paraId="7618C0B1" w14:textId="77777777" w:rsidR="00A33A84" w:rsidRPr="00A33A84" w:rsidRDefault="00A33A84" w:rsidP="00A33A84">
      <w:pPr>
        <w:pStyle w:val="NormalWeb"/>
        <w:spacing w:line="300" w:lineRule="atLeast"/>
        <w:jc w:val="both"/>
        <w:rPr>
          <w:rFonts w:ascii="Gill Sans MT" w:hAnsi="Gill Sans MT" w:cs="Segoe UI"/>
          <w:sz w:val="28"/>
          <w:szCs w:val="28"/>
        </w:rPr>
      </w:pPr>
      <w:r w:rsidRPr="00A33A84">
        <w:rPr>
          <w:rFonts w:ascii="Gill Sans MT" w:hAnsi="Gill Sans MT" w:cs="Segoe UI"/>
          <w:sz w:val="28"/>
          <w:szCs w:val="28"/>
        </w:rPr>
        <w:t xml:space="preserve">History at St Lawrence enables pupils to explore the experiences of a diverse range of people and communities. Through studying the choices, achievements and experiences of people in the past, children encounter important ideas including </w:t>
      </w:r>
      <w:r w:rsidRPr="00A33A84">
        <w:rPr>
          <w:rFonts w:ascii="Gill Sans MT" w:hAnsi="Gill Sans MT" w:cs="Segoe UI"/>
          <w:b/>
          <w:bCs/>
          <w:sz w:val="28"/>
          <w:szCs w:val="28"/>
        </w:rPr>
        <w:t>justice, service, resilience and integrity</w:t>
      </w:r>
      <w:r w:rsidRPr="00A33A84">
        <w:rPr>
          <w:rFonts w:ascii="Gill Sans MT" w:hAnsi="Gill Sans MT" w:cs="Segoe UI"/>
          <w:sz w:val="28"/>
          <w:szCs w:val="28"/>
        </w:rPr>
        <w:t>. Our local history provides meaningful opportunities for pupils to understand how the history of their own community connects with wider national and global developments.</w:t>
      </w:r>
    </w:p>
    <w:p w14:paraId="2EA54874" w14:textId="77777777" w:rsidR="00A33A84" w:rsidRPr="00A33A84" w:rsidRDefault="00A33A84" w:rsidP="00A33A84">
      <w:pPr>
        <w:pStyle w:val="NormalWeb"/>
        <w:spacing w:line="300" w:lineRule="atLeast"/>
        <w:jc w:val="both"/>
        <w:rPr>
          <w:rFonts w:ascii="Gill Sans MT" w:hAnsi="Gill Sans MT" w:cs="Segoe UI"/>
          <w:sz w:val="28"/>
          <w:szCs w:val="28"/>
        </w:rPr>
      </w:pPr>
      <w:r w:rsidRPr="00A33A84">
        <w:rPr>
          <w:rFonts w:ascii="Gill Sans MT" w:hAnsi="Gill Sans MT" w:cs="Segoe UI"/>
          <w:sz w:val="28"/>
          <w:szCs w:val="28"/>
        </w:rPr>
        <w:t>Learning is enriched through historical sources, artefacts, visitors, educational visits and meaningful links with the wider curriculum. These experiences help to bring the past to life and encourage pupils to recognise that history exists beyond the classroom and continues to shape their lives and communities today.</w:t>
      </w:r>
    </w:p>
    <w:p w14:paraId="15D95140" w14:textId="77777777" w:rsidR="00A33A84" w:rsidRPr="00A33A84" w:rsidRDefault="00A33A84" w:rsidP="00A33A84">
      <w:pPr>
        <w:pStyle w:val="NormalWeb"/>
        <w:spacing w:line="300" w:lineRule="atLeast"/>
        <w:jc w:val="both"/>
        <w:rPr>
          <w:rFonts w:ascii="Gill Sans MT" w:hAnsi="Gill Sans MT" w:cs="Segoe UI"/>
          <w:sz w:val="28"/>
          <w:szCs w:val="28"/>
        </w:rPr>
      </w:pPr>
      <w:r w:rsidRPr="00A33A84">
        <w:rPr>
          <w:rFonts w:ascii="Gill Sans MT" w:hAnsi="Gill Sans MT" w:cs="Segoe UI"/>
          <w:sz w:val="28"/>
          <w:szCs w:val="28"/>
        </w:rPr>
        <w:lastRenderedPageBreak/>
        <w:t xml:space="preserve">Through this, we aim to develop knowledgeable, curious and reflective historians who can ask perceptive questions, think critically, evaluate evidence and communicate their ideas with confidence. Pupils leave St Lawrence with a secure foundation of historical knowledge and skills, an appreciation of the complexity of the past and the </w:t>
      </w:r>
      <w:r w:rsidRPr="00A33A84">
        <w:rPr>
          <w:rFonts w:ascii="Gill Sans MT" w:hAnsi="Gill Sans MT" w:cs="Segoe UI"/>
          <w:b/>
          <w:bCs/>
          <w:sz w:val="28"/>
          <w:szCs w:val="28"/>
        </w:rPr>
        <w:t>resilience</w:t>
      </w:r>
      <w:r w:rsidRPr="00A33A84">
        <w:rPr>
          <w:rFonts w:ascii="Gill Sans MT" w:hAnsi="Gill Sans MT" w:cs="Segoe UI"/>
          <w:sz w:val="28"/>
          <w:szCs w:val="28"/>
        </w:rPr>
        <w:t xml:space="preserve"> and curiosity needed for the next stage of their education.</w:t>
      </w:r>
    </w:p>
    <w:p w14:paraId="4D0EC630" w14:textId="77777777" w:rsidR="00A33A84" w:rsidRDefault="00A33A84" w:rsidP="00A33A84">
      <w:pPr>
        <w:pStyle w:val="NormalWeb"/>
        <w:spacing w:line="300" w:lineRule="atLeast"/>
        <w:rPr>
          <w:rFonts w:ascii="Segoe UI" w:hAnsi="Segoe UI" w:cs="Segoe UI"/>
          <w:sz w:val="21"/>
          <w:szCs w:val="21"/>
        </w:rPr>
      </w:pPr>
    </w:p>
    <w:p w14:paraId="70F797E4" w14:textId="77777777" w:rsidR="0065516D" w:rsidRPr="009441FF" w:rsidRDefault="0065516D" w:rsidP="00A33A84">
      <w:pPr>
        <w:jc w:val="both"/>
        <w:rPr>
          <w:rFonts w:ascii="Gill Sans MT" w:hAnsi="Gill Sans MT"/>
        </w:rPr>
      </w:pPr>
    </w:p>
    <w:sectPr w:rsidR="0065516D" w:rsidRPr="009441FF" w:rsidSect="0075090C">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11D3C" w14:textId="77777777" w:rsidR="009441FF" w:rsidRDefault="009441FF" w:rsidP="009441FF">
      <w:pPr>
        <w:spacing w:after="0" w:line="240" w:lineRule="auto"/>
      </w:pPr>
      <w:r>
        <w:separator/>
      </w:r>
    </w:p>
  </w:endnote>
  <w:endnote w:type="continuationSeparator" w:id="0">
    <w:p w14:paraId="00510B32" w14:textId="77777777" w:rsidR="009441FF" w:rsidRDefault="009441FF" w:rsidP="00944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4DD03" w14:textId="77777777" w:rsidR="009441FF" w:rsidRDefault="009441FF" w:rsidP="009441FF">
      <w:pPr>
        <w:spacing w:after="0" w:line="240" w:lineRule="auto"/>
      </w:pPr>
      <w:r>
        <w:separator/>
      </w:r>
    </w:p>
  </w:footnote>
  <w:footnote w:type="continuationSeparator" w:id="0">
    <w:p w14:paraId="13921602" w14:textId="77777777" w:rsidR="009441FF" w:rsidRDefault="009441FF" w:rsidP="00944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F780" w14:textId="77777777" w:rsidR="009441FF" w:rsidRPr="002E3AE0" w:rsidRDefault="009441FF" w:rsidP="009441FF">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71B42D11" w14:textId="17D38A4F" w:rsidR="009441FF" w:rsidRDefault="009441FF">
    <w:pPr>
      <w:pStyle w:val="Header"/>
      <w:rPr>
        <w:rFonts w:ascii="Gill Sans MT" w:hAnsi="Gill Sans MT"/>
        <w:b/>
        <w:sz w:val="36"/>
        <w:szCs w:val="36"/>
        <w:u w:val="single"/>
      </w:rPr>
    </w:pPr>
    <w:r>
      <w:rPr>
        <w:rFonts w:ascii="Gill Sans MT" w:hAnsi="Gill Sans MT"/>
        <w:b/>
        <w:sz w:val="36"/>
        <w:szCs w:val="36"/>
        <w:u w:val="single"/>
      </w:rPr>
      <w:t>History Curriculum</w:t>
    </w:r>
  </w:p>
  <w:p w14:paraId="6FE606D8" w14:textId="77777777" w:rsidR="009441FF" w:rsidRDefault="009441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65C80"/>
    <w:multiLevelType w:val="multilevel"/>
    <w:tmpl w:val="B174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F048BE"/>
    <w:multiLevelType w:val="multilevel"/>
    <w:tmpl w:val="CE6C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564030">
    <w:abstractNumId w:val="0"/>
  </w:num>
  <w:num w:numId="2" w16cid:durableId="666173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596"/>
    <w:rsid w:val="000D0596"/>
    <w:rsid w:val="00104534"/>
    <w:rsid w:val="00170340"/>
    <w:rsid w:val="0019017E"/>
    <w:rsid w:val="002406FA"/>
    <w:rsid w:val="0065516D"/>
    <w:rsid w:val="0075090C"/>
    <w:rsid w:val="009441FF"/>
    <w:rsid w:val="00A33A84"/>
    <w:rsid w:val="00AE0B4B"/>
    <w:rsid w:val="00B95399"/>
    <w:rsid w:val="00BE6571"/>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F0010"/>
  <w15:chartTrackingRefBased/>
  <w15:docId w15:val="{DBEA346A-9EE6-4832-9B6C-F89015FFB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596"/>
  </w:style>
  <w:style w:type="paragraph" w:styleId="Heading1">
    <w:name w:val="heading 1"/>
    <w:basedOn w:val="Normal"/>
    <w:next w:val="Normal"/>
    <w:link w:val="Heading1Char"/>
    <w:uiPriority w:val="9"/>
    <w:qFormat/>
    <w:rsid w:val="000D0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596"/>
    <w:rPr>
      <w:rFonts w:eastAsiaTheme="majorEastAsia" w:cstheme="majorBidi"/>
      <w:color w:val="272727" w:themeColor="text1" w:themeTint="D8"/>
    </w:rPr>
  </w:style>
  <w:style w:type="paragraph" w:styleId="Title">
    <w:name w:val="Title"/>
    <w:basedOn w:val="Normal"/>
    <w:next w:val="Normal"/>
    <w:link w:val="TitleChar"/>
    <w:uiPriority w:val="10"/>
    <w:qFormat/>
    <w:rsid w:val="000D0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596"/>
    <w:pPr>
      <w:spacing w:before="160"/>
      <w:jc w:val="center"/>
    </w:pPr>
    <w:rPr>
      <w:i/>
      <w:iCs/>
      <w:color w:val="404040" w:themeColor="text1" w:themeTint="BF"/>
    </w:rPr>
  </w:style>
  <w:style w:type="character" w:customStyle="1" w:styleId="QuoteChar">
    <w:name w:val="Quote Char"/>
    <w:basedOn w:val="DefaultParagraphFont"/>
    <w:link w:val="Quote"/>
    <w:uiPriority w:val="29"/>
    <w:rsid w:val="000D0596"/>
    <w:rPr>
      <w:i/>
      <w:iCs/>
      <w:color w:val="404040" w:themeColor="text1" w:themeTint="BF"/>
    </w:rPr>
  </w:style>
  <w:style w:type="paragraph" w:styleId="ListParagraph">
    <w:name w:val="List Paragraph"/>
    <w:basedOn w:val="Normal"/>
    <w:uiPriority w:val="34"/>
    <w:qFormat/>
    <w:rsid w:val="000D0596"/>
    <w:pPr>
      <w:ind w:left="720"/>
      <w:contextualSpacing/>
    </w:pPr>
  </w:style>
  <w:style w:type="character" w:styleId="IntenseEmphasis">
    <w:name w:val="Intense Emphasis"/>
    <w:basedOn w:val="DefaultParagraphFont"/>
    <w:uiPriority w:val="21"/>
    <w:qFormat/>
    <w:rsid w:val="000D0596"/>
    <w:rPr>
      <w:i/>
      <w:iCs/>
      <w:color w:val="0F4761" w:themeColor="accent1" w:themeShade="BF"/>
    </w:rPr>
  </w:style>
  <w:style w:type="paragraph" w:styleId="IntenseQuote">
    <w:name w:val="Intense Quote"/>
    <w:basedOn w:val="Normal"/>
    <w:next w:val="Normal"/>
    <w:link w:val="IntenseQuoteChar"/>
    <w:uiPriority w:val="30"/>
    <w:qFormat/>
    <w:rsid w:val="000D0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596"/>
    <w:rPr>
      <w:i/>
      <w:iCs/>
      <w:color w:val="0F4761" w:themeColor="accent1" w:themeShade="BF"/>
    </w:rPr>
  </w:style>
  <w:style w:type="character" w:styleId="IntenseReference">
    <w:name w:val="Intense Reference"/>
    <w:basedOn w:val="DefaultParagraphFont"/>
    <w:uiPriority w:val="32"/>
    <w:qFormat/>
    <w:rsid w:val="000D0596"/>
    <w:rPr>
      <w:b/>
      <w:bCs/>
      <w:smallCaps/>
      <w:color w:val="0F4761" w:themeColor="accent1" w:themeShade="BF"/>
      <w:spacing w:val="5"/>
    </w:rPr>
  </w:style>
  <w:style w:type="paragraph" w:styleId="Header">
    <w:name w:val="header"/>
    <w:basedOn w:val="Normal"/>
    <w:link w:val="HeaderChar"/>
    <w:uiPriority w:val="99"/>
    <w:unhideWhenUsed/>
    <w:rsid w:val="009441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41FF"/>
  </w:style>
  <w:style w:type="paragraph" w:styleId="Footer">
    <w:name w:val="footer"/>
    <w:basedOn w:val="Normal"/>
    <w:link w:val="FooterChar"/>
    <w:uiPriority w:val="99"/>
    <w:unhideWhenUsed/>
    <w:rsid w:val="009441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41FF"/>
  </w:style>
  <w:style w:type="paragraph" w:styleId="NormalWeb">
    <w:name w:val="Normal (Web)"/>
    <w:basedOn w:val="Normal"/>
    <w:uiPriority w:val="99"/>
    <w:semiHidden/>
    <w:unhideWhenUsed/>
    <w:rsid w:val="00A33A8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139887">
      <w:bodyDiv w:val="1"/>
      <w:marLeft w:val="0"/>
      <w:marRight w:val="0"/>
      <w:marTop w:val="0"/>
      <w:marBottom w:val="0"/>
      <w:divBdr>
        <w:top w:val="none" w:sz="0" w:space="0" w:color="auto"/>
        <w:left w:val="none" w:sz="0" w:space="0" w:color="auto"/>
        <w:bottom w:val="none" w:sz="0" w:space="0" w:color="auto"/>
        <w:right w:val="none" w:sz="0" w:space="0" w:color="auto"/>
      </w:divBdr>
    </w:div>
    <w:div w:id="7401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4</cp:revision>
  <dcterms:created xsi:type="dcterms:W3CDTF">2026-09-30T17:31:00Z</dcterms:created>
  <dcterms:modified xsi:type="dcterms:W3CDTF">2026-09-30T18:32:00Z</dcterms:modified>
</cp:coreProperties>
</file>