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083CE2A9" w14:textId="420A04C2" w:rsidR="00B3197E" w:rsidRPr="00085A01" w:rsidRDefault="19AC0A45" w:rsidP="34492657">
      <w:pPr>
        <w:spacing w:before="120" w:line="360" w:lineRule="auto"/>
        <w:jc w:val="both"/>
        <w:rPr>
          <w:rFonts w:ascii="Arial" w:eastAsia="Arial" w:hAnsi="Arial" w:cs="Arial"/>
          <w:sz w:val="22"/>
          <w:szCs w:val="22"/>
        </w:rPr>
      </w:pPr>
      <w:r w:rsidRPr="7AEFAA6B">
        <w:rPr>
          <w:rFonts w:ascii="Arial" w:hAnsi="Arial" w:cs="Arial"/>
          <w:color w:val="FF0000"/>
          <w:sz w:val="22"/>
          <w:szCs w:val="22"/>
        </w:rPr>
        <w:t xml:space="preserve">At </w:t>
      </w:r>
      <w:r w:rsidR="008B2079">
        <w:rPr>
          <w:rFonts w:ascii="Arial" w:hAnsi="Arial" w:cs="Arial"/>
          <w:color w:val="FF0000"/>
          <w:sz w:val="22"/>
          <w:szCs w:val="22"/>
        </w:rPr>
        <w:t xml:space="preserve">Barton Preschool </w:t>
      </w:r>
      <w:r w:rsidRPr="7AEFAA6B">
        <w:rPr>
          <w:rFonts w:ascii="Arial" w:hAnsi="Arial" w:cs="Arial"/>
          <w:color w:val="FF0000"/>
          <w:sz w:val="22"/>
          <w:szCs w:val="22"/>
        </w:rPr>
        <w:t xml:space="preserve">we recognise that </w:t>
      </w:r>
      <w:r w:rsidR="2A74A2E3" w:rsidRPr="7AEFAA6B">
        <w:rPr>
          <w:rFonts w:ascii="Arial" w:hAnsi="Arial" w:cs="Arial"/>
          <w:color w:val="FF0000"/>
          <w:sz w:val="22"/>
          <w:szCs w:val="22"/>
        </w:rPr>
        <w:t>s</w:t>
      </w:r>
      <w:r w:rsidR="05B6962C" w:rsidRPr="7AEFAA6B">
        <w:rPr>
          <w:rFonts w:ascii="Arial" w:hAnsi="Arial" w:cs="Arial"/>
          <w:sz w:val="22"/>
          <w:szCs w:val="22"/>
        </w:rPr>
        <w:t>leep and rest times are key times in the day for being close and promoting security</w:t>
      </w:r>
      <w:r w:rsidR="2A6C8624" w:rsidRPr="7AEFAA6B">
        <w:rPr>
          <w:rFonts w:ascii="Arial" w:hAnsi="Arial" w:cs="Arial"/>
          <w:sz w:val="22"/>
          <w:szCs w:val="22"/>
        </w:rPr>
        <w:t xml:space="preserve"> </w:t>
      </w:r>
      <w:r w:rsidR="2A6C8624" w:rsidRPr="7AEFAA6B">
        <w:rPr>
          <w:rFonts w:ascii="Arial" w:hAnsi="Arial" w:cs="Arial"/>
          <w:color w:val="FF0000"/>
          <w:sz w:val="22"/>
          <w:szCs w:val="22"/>
        </w:rPr>
        <w:t xml:space="preserve">and </w:t>
      </w:r>
      <w:r w:rsidR="2A6C8624" w:rsidRPr="7AEFAA6B">
        <w:rPr>
          <w:rFonts w:ascii="Arial" w:eastAsia="Arial" w:hAnsi="Arial" w:cs="Arial"/>
          <w:color w:val="FF0000"/>
          <w:sz w:val="22"/>
          <w:szCs w:val="22"/>
        </w:rPr>
        <w:t>are an important part of a child’s unique and individual care</w:t>
      </w:r>
      <w:r w:rsidR="05B6962C" w:rsidRPr="7AEFAA6B">
        <w:rPr>
          <w:rFonts w:ascii="Arial" w:hAnsi="Arial" w:cs="Arial"/>
          <w:sz w:val="22"/>
          <w:szCs w:val="22"/>
        </w:rPr>
        <w:t>. Younger children will need to sleep but older children do not usually need to. No</w:t>
      </w:r>
      <w:r w:rsidR="32D6476F" w:rsidRPr="7AEFAA6B">
        <w:rPr>
          <w:rFonts w:ascii="Arial" w:hAnsi="Arial" w:cs="Arial"/>
          <w:sz w:val="22"/>
          <w:szCs w:val="22"/>
        </w:rPr>
        <w:t xml:space="preserve"> child is made to sleep.</w:t>
      </w:r>
      <w:r w:rsidR="19418687" w:rsidRPr="7AEFAA6B">
        <w:rPr>
          <w:rFonts w:ascii="Arial" w:hAnsi="Arial" w:cs="Arial"/>
          <w:sz w:val="22"/>
          <w:szCs w:val="22"/>
        </w:rPr>
        <w:t xml:space="preserve"> </w:t>
      </w:r>
      <w:r w:rsidR="19418687" w:rsidRPr="7AEFAA6B">
        <w:rPr>
          <w:rFonts w:ascii="Arial" w:eastAsia="Arial" w:hAnsi="Arial" w:cs="Arial"/>
          <w:color w:val="FF0000"/>
          <w:sz w:val="22"/>
          <w:szCs w:val="22"/>
        </w:rPr>
        <w:t>Our sleep and rest procedures</w:t>
      </w:r>
      <w:r w:rsidR="008B2079">
        <w:rPr>
          <w:rFonts w:ascii="Arial" w:eastAsia="Arial" w:hAnsi="Arial" w:cs="Arial"/>
          <w:color w:val="FF0000"/>
          <w:sz w:val="22"/>
          <w:szCs w:val="22"/>
        </w:rPr>
        <w:t xml:space="preserve"> at Barton Preschool </w:t>
      </w:r>
      <w:r w:rsidR="19418687" w:rsidRPr="7AEFAA6B">
        <w:rPr>
          <w:rFonts w:ascii="Arial" w:eastAsia="Arial" w:hAnsi="Arial" w:cs="Arial"/>
          <w:color w:val="FF0000"/>
          <w:sz w:val="22"/>
          <w:szCs w:val="22"/>
        </w:rPr>
        <w:t xml:space="preserve">comply with the EYFS and the latest available safety guidance.  </w:t>
      </w:r>
    </w:p>
    <w:p w14:paraId="35432C2C" w14:textId="1FB4A042" w:rsidR="00B3197E" w:rsidRPr="00085A01" w:rsidRDefault="00B3197E" w:rsidP="34492657">
      <w:pPr>
        <w:spacing w:before="120" w:line="360" w:lineRule="auto"/>
        <w:jc w:val="both"/>
        <w:rPr>
          <w:rFonts w:ascii="Arial" w:eastAsia="Arial" w:hAnsi="Arial" w:cs="Arial"/>
          <w:b/>
          <w:bCs/>
          <w:color w:val="000000" w:themeColor="text1"/>
          <w:sz w:val="22"/>
          <w:szCs w:val="22"/>
        </w:rPr>
      </w:pPr>
    </w:p>
    <w:p w14:paraId="5D06CD62" w14:textId="19050D5E" w:rsidR="00B3197E" w:rsidRPr="00085A01" w:rsidRDefault="45DA9E23" w:rsidP="34492657">
      <w:pPr>
        <w:spacing w:before="120" w:line="360" w:lineRule="auto"/>
        <w:jc w:val="both"/>
        <w:rPr>
          <w:rFonts w:ascii="Arial" w:eastAsia="Arial" w:hAnsi="Arial" w:cs="Arial"/>
          <w:color w:val="FF0000"/>
          <w:sz w:val="22"/>
          <w:szCs w:val="22"/>
        </w:rPr>
      </w:pPr>
      <w:r w:rsidRPr="34492657">
        <w:rPr>
          <w:rFonts w:ascii="Arial" w:eastAsia="Arial" w:hAnsi="Arial" w:cs="Arial"/>
          <w:b/>
          <w:bCs/>
          <w:color w:val="FF0000"/>
          <w:sz w:val="22"/>
          <w:szCs w:val="22"/>
        </w:rPr>
        <w:t>Partnership with families</w:t>
      </w:r>
    </w:p>
    <w:p w14:paraId="3DF7CD60" w14:textId="24BF1616" w:rsidR="00B3197E" w:rsidRPr="00085A01" w:rsidRDefault="45DA9E23" w:rsidP="34492657">
      <w:pPr>
        <w:spacing w:before="120"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As part of a child’s settling in we will ask about their usual sleep and rest preferences and routines.  As far as possible we will follow their usual routine, however, children’s routines may change once they are in the setting, and we will respond flexibly.  Children’s sleep and rest preferences are recorded, and parents/carers are informed of any significant changes to a child’s sleep routine.</w:t>
      </w:r>
    </w:p>
    <w:p w14:paraId="70CF007F" w14:textId="7FADC964" w:rsidR="00B3197E" w:rsidRPr="00085A01" w:rsidRDefault="021098A6" w:rsidP="7AEFAA6B">
      <w:pPr>
        <w:spacing w:before="120" w:line="360" w:lineRule="auto"/>
        <w:jc w:val="both"/>
        <w:rPr>
          <w:rFonts w:ascii="Arial" w:eastAsia="Arial" w:hAnsi="Arial" w:cs="Arial"/>
          <w:color w:val="FF0000"/>
          <w:sz w:val="22"/>
          <w:szCs w:val="22"/>
        </w:rPr>
      </w:pPr>
      <w:r w:rsidRPr="7AEFAA6B">
        <w:rPr>
          <w:rFonts w:ascii="Arial" w:eastAsia="Arial" w:hAnsi="Arial" w:cs="Arial"/>
          <w:color w:val="FF0000"/>
          <w:sz w:val="22"/>
          <w:szCs w:val="22"/>
        </w:rPr>
        <w:t xml:space="preserve">If </w:t>
      </w:r>
      <w:r w:rsidR="45DA9E23" w:rsidRPr="7AEFAA6B">
        <w:rPr>
          <w:rFonts w:ascii="Arial" w:eastAsia="Arial" w:hAnsi="Arial" w:cs="Arial"/>
          <w:color w:val="FF0000"/>
          <w:sz w:val="22"/>
          <w:szCs w:val="22"/>
        </w:rPr>
        <w:t>a child is not ready to sleep, they are never forced to. If we feel a child is ready to sleep or it is their usual sleep time, we will settle a child to sleep and soothe them, if after 15 minutes they are not sleeping they will be encouraged to rest or go and play as appropriate.  Under no circumstances is a child ever physically restrained whilst trying to settle them to sleep.</w:t>
      </w:r>
      <w:r w:rsidR="71A21FE7" w:rsidRPr="3F3F7E0D">
        <w:rPr>
          <w:rFonts w:ascii="Arial" w:eastAsia="Arial" w:hAnsi="Arial" w:cs="Arial"/>
          <w:color w:val="FF0000"/>
          <w:sz w:val="22"/>
          <w:szCs w:val="22"/>
        </w:rPr>
        <w:t xml:space="preserve"> </w:t>
      </w:r>
      <w:r w:rsidR="71A21FE7" w:rsidRPr="5B145C2D">
        <w:rPr>
          <w:rFonts w:ascii="Arial" w:eastAsia="Arial" w:hAnsi="Arial" w:cs="Arial"/>
          <w:color w:val="FF0000"/>
          <w:sz w:val="22"/>
          <w:szCs w:val="22"/>
        </w:rPr>
        <w:t xml:space="preserve">We allow </w:t>
      </w:r>
      <w:r w:rsidR="71A21FE7" w:rsidRPr="66258ED6">
        <w:rPr>
          <w:rFonts w:ascii="Arial" w:eastAsia="Arial" w:hAnsi="Arial" w:cs="Arial"/>
          <w:color w:val="FF0000"/>
          <w:sz w:val="22"/>
          <w:szCs w:val="22"/>
        </w:rPr>
        <w:t>children to</w:t>
      </w:r>
      <w:r w:rsidR="71A21FE7" w:rsidRPr="5B145C2D">
        <w:rPr>
          <w:rFonts w:ascii="Arial" w:eastAsia="Arial" w:hAnsi="Arial" w:cs="Arial"/>
          <w:color w:val="FF0000"/>
          <w:sz w:val="22"/>
          <w:szCs w:val="22"/>
        </w:rPr>
        <w:t xml:space="preserve"> sleep for</w:t>
      </w:r>
      <w:r w:rsidR="71A21FE7" w:rsidRPr="32FCB68A">
        <w:rPr>
          <w:rFonts w:ascii="Arial" w:eastAsia="Arial" w:hAnsi="Arial" w:cs="Arial"/>
          <w:color w:val="FF0000"/>
          <w:sz w:val="22"/>
          <w:szCs w:val="22"/>
        </w:rPr>
        <w:t xml:space="preserve"> </w:t>
      </w:r>
      <w:r w:rsidR="71A21FE7" w:rsidRPr="1BF626CD">
        <w:rPr>
          <w:rFonts w:ascii="Arial" w:eastAsia="Arial" w:hAnsi="Arial" w:cs="Arial"/>
          <w:color w:val="FF0000"/>
          <w:sz w:val="22"/>
          <w:szCs w:val="22"/>
        </w:rPr>
        <w:t>a</w:t>
      </w:r>
      <w:r w:rsidR="71A21FE7" w:rsidRPr="5B145C2D">
        <w:rPr>
          <w:rFonts w:ascii="Arial" w:eastAsia="Arial" w:hAnsi="Arial" w:cs="Arial"/>
          <w:color w:val="FF0000"/>
          <w:sz w:val="22"/>
          <w:szCs w:val="22"/>
        </w:rPr>
        <w:t xml:space="preserve"> cycle appropriate to their </w:t>
      </w:r>
      <w:r w:rsidR="71A21FE7" w:rsidRPr="422EA5C7">
        <w:rPr>
          <w:rFonts w:ascii="Arial" w:eastAsia="Arial" w:hAnsi="Arial" w:cs="Arial"/>
          <w:color w:val="FF0000"/>
          <w:sz w:val="22"/>
          <w:szCs w:val="22"/>
        </w:rPr>
        <w:t>age and stage</w:t>
      </w:r>
      <w:r w:rsidR="0D5F83F5" w:rsidRPr="00E81F35">
        <w:rPr>
          <w:rFonts w:ascii="Arial" w:eastAsia="Arial" w:hAnsi="Arial" w:cs="Arial"/>
          <w:color w:val="FF0000"/>
          <w:sz w:val="22"/>
          <w:szCs w:val="22"/>
        </w:rPr>
        <w:t xml:space="preserve"> </w:t>
      </w:r>
      <w:r w:rsidR="0D5F83F5" w:rsidRPr="3E5B76C4">
        <w:rPr>
          <w:rFonts w:ascii="Arial" w:eastAsia="Arial" w:hAnsi="Arial" w:cs="Arial"/>
          <w:color w:val="FF0000"/>
          <w:sz w:val="22"/>
          <w:szCs w:val="22"/>
        </w:rPr>
        <w:t>as this promotes</w:t>
      </w:r>
      <w:r w:rsidR="0D5F83F5" w:rsidRPr="19C79CE5">
        <w:rPr>
          <w:rFonts w:ascii="Arial" w:eastAsia="Arial" w:hAnsi="Arial" w:cs="Arial"/>
          <w:color w:val="FF0000"/>
          <w:sz w:val="22"/>
          <w:szCs w:val="22"/>
        </w:rPr>
        <w:t xml:space="preserve"> </w:t>
      </w:r>
      <w:r w:rsidR="0D5F83F5" w:rsidRPr="23CB7465">
        <w:rPr>
          <w:rFonts w:ascii="Arial" w:eastAsia="Arial" w:hAnsi="Arial" w:cs="Arial"/>
          <w:color w:val="FF0000"/>
          <w:sz w:val="22"/>
          <w:szCs w:val="22"/>
        </w:rPr>
        <w:t xml:space="preserve">their </w:t>
      </w:r>
      <w:r w:rsidR="0D5F83F5" w:rsidRPr="6857A365">
        <w:rPr>
          <w:rFonts w:ascii="Arial" w:eastAsia="Arial" w:hAnsi="Arial" w:cs="Arial"/>
          <w:color w:val="FF0000"/>
          <w:sz w:val="22"/>
          <w:szCs w:val="22"/>
        </w:rPr>
        <w:t xml:space="preserve">development and </w:t>
      </w:r>
      <w:r w:rsidR="0D5F83F5" w:rsidRPr="50C44141">
        <w:rPr>
          <w:rFonts w:ascii="Arial" w:eastAsia="Arial" w:hAnsi="Arial" w:cs="Arial"/>
          <w:color w:val="FF0000"/>
          <w:sz w:val="22"/>
          <w:szCs w:val="22"/>
        </w:rPr>
        <w:t>well-</w:t>
      </w:r>
      <w:r w:rsidR="0D5F83F5" w:rsidRPr="5EE41F45">
        <w:rPr>
          <w:rFonts w:ascii="Arial" w:eastAsia="Arial" w:hAnsi="Arial" w:cs="Arial"/>
          <w:color w:val="FF0000"/>
          <w:sz w:val="22"/>
          <w:szCs w:val="22"/>
        </w:rPr>
        <w:t xml:space="preserve">being needs. </w:t>
      </w:r>
    </w:p>
    <w:p w14:paraId="28A06D20" w14:textId="113D9258" w:rsidR="34492657" w:rsidRDefault="34492657" w:rsidP="34492657">
      <w:pPr>
        <w:spacing w:before="120" w:after="120" w:line="360" w:lineRule="auto"/>
        <w:rPr>
          <w:rFonts w:ascii="Arial" w:hAnsi="Arial" w:cs="Arial"/>
          <w:b/>
          <w:bCs/>
          <w:sz w:val="22"/>
          <w:szCs w:val="22"/>
        </w:rPr>
      </w:pPr>
    </w:p>
    <w:p w14:paraId="213E6934" w14:textId="79DAF3C9" w:rsidR="1CC19AC0" w:rsidRDefault="1CC19AC0" w:rsidP="34492657">
      <w:pPr>
        <w:spacing w:before="120" w:after="120" w:line="360" w:lineRule="auto"/>
        <w:rPr>
          <w:rFonts w:ascii="Arial" w:hAnsi="Arial" w:cs="Arial"/>
          <w:b/>
          <w:bCs/>
          <w:color w:val="FF0000"/>
          <w:sz w:val="22"/>
          <w:szCs w:val="22"/>
        </w:rPr>
      </w:pPr>
      <w:r w:rsidRPr="34492657">
        <w:rPr>
          <w:rFonts w:ascii="Arial" w:hAnsi="Arial" w:cs="Arial"/>
          <w:b/>
          <w:bCs/>
          <w:color w:val="FF0000"/>
          <w:sz w:val="22"/>
          <w:szCs w:val="22"/>
        </w:rPr>
        <w:t>Staff training</w:t>
      </w:r>
    </w:p>
    <w:p w14:paraId="652C7F90" w14:textId="0FEA7E6E" w:rsidR="1CC19AC0" w:rsidRDefault="1CC19AC0" w:rsidP="34492657">
      <w:pPr>
        <w:spacing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 xml:space="preserve">All staff at [name of setting] complete a comprehensive induction which includes safer sleep training </w:t>
      </w:r>
    </w:p>
    <w:p w14:paraId="6598A600" w14:textId="43166B16" w:rsidR="34492657" w:rsidRDefault="34492657" w:rsidP="34492657">
      <w:pPr>
        <w:spacing w:line="360" w:lineRule="auto"/>
        <w:jc w:val="both"/>
        <w:rPr>
          <w:rFonts w:ascii="Arial" w:eastAsia="Arial" w:hAnsi="Arial" w:cs="Arial"/>
          <w:color w:val="FF0000"/>
          <w:sz w:val="22"/>
          <w:szCs w:val="22"/>
        </w:rPr>
      </w:pPr>
    </w:p>
    <w:p w14:paraId="5314B520" w14:textId="7B35D53A" w:rsidR="1CC19AC0" w:rsidRDefault="1CC19AC0" w:rsidP="34492657">
      <w:pPr>
        <w:spacing w:line="360" w:lineRule="auto"/>
        <w:jc w:val="both"/>
        <w:rPr>
          <w:rFonts w:ascii="Arial" w:eastAsia="Arial" w:hAnsi="Arial" w:cs="Arial"/>
          <w:color w:val="FF0000"/>
          <w:sz w:val="22"/>
          <w:szCs w:val="22"/>
        </w:rPr>
      </w:pPr>
      <w:r w:rsidRPr="34492657">
        <w:rPr>
          <w:rFonts w:ascii="Arial" w:eastAsia="Arial" w:hAnsi="Arial" w:cs="Arial"/>
          <w:b/>
          <w:bCs/>
          <w:color w:val="FF0000"/>
          <w:sz w:val="22"/>
          <w:szCs w:val="22"/>
        </w:rPr>
        <w:t>Children asleep on arrival at the setting</w:t>
      </w:r>
    </w:p>
    <w:p w14:paraId="1DE6FDDB" w14:textId="29610C79" w:rsidR="1CC19AC0" w:rsidRDefault="1CC19AC0" w:rsidP="7AEFAA6B">
      <w:pPr>
        <w:spacing w:line="360" w:lineRule="auto"/>
        <w:jc w:val="both"/>
        <w:rPr>
          <w:rFonts w:ascii="Arial" w:eastAsia="Arial" w:hAnsi="Arial" w:cs="Arial"/>
          <w:color w:val="FF0000"/>
          <w:sz w:val="22"/>
          <w:szCs w:val="22"/>
        </w:rPr>
      </w:pPr>
      <w:r w:rsidRPr="7AEFAA6B">
        <w:rPr>
          <w:rFonts w:ascii="Arial" w:eastAsia="Arial" w:hAnsi="Arial" w:cs="Arial"/>
          <w:color w:val="FF0000"/>
          <w:sz w:val="22"/>
          <w:szCs w:val="22"/>
        </w:rPr>
        <w:t xml:space="preserve">If a child arrives at the setting asleep, they are sensitively woken whilst the parent/carers are still present. Outdoor clothes are removed, and the child is settled in a cot or on a </w:t>
      </w:r>
      <w:proofErr w:type="spellStart"/>
      <w:proofErr w:type="gramStart"/>
      <w:r w:rsidR="4A6E8290" w:rsidRPr="7AEFAA6B">
        <w:rPr>
          <w:rFonts w:ascii="Arial" w:eastAsia="Arial" w:hAnsi="Arial" w:cs="Arial"/>
          <w:color w:val="FF0000"/>
          <w:sz w:val="22"/>
          <w:szCs w:val="22"/>
        </w:rPr>
        <w:t>flat,clean</w:t>
      </w:r>
      <w:proofErr w:type="spellEnd"/>
      <w:proofErr w:type="gramEnd"/>
      <w:r w:rsidR="4A6E8290" w:rsidRPr="7AEFAA6B">
        <w:rPr>
          <w:rFonts w:ascii="Arial" w:eastAsia="Arial" w:hAnsi="Arial" w:cs="Arial"/>
          <w:color w:val="FF0000"/>
          <w:sz w:val="22"/>
          <w:szCs w:val="22"/>
        </w:rPr>
        <w:t xml:space="preserve"> </w:t>
      </w:r>
      <w:r w:rsidRPr="7AEFAA6B">
        <w:rPr>
          <w:rFonts w:ascii="Arial" w:eastAsia="Arial" w:hAnsi="Arial" w:cs="Arial"/>
          <w:color w:val="FF0000"/>
          <w:sz w:val="22"/>
          <w:szCs w:val="22"/>
        </w:rPr>
        <w:t>sleeping mat</w:t>
      </w:r>
      <w:r w:rsidR="307CF353" w:rsidRPr="7AEFAA6B">
        <w:rPr>
          <w:rFonts w:ascii="Arial" w:eastAsia="Arial" w:hAnsi="Arial" w:cs="Arial"/>
          <w:color w:val="FF0000"/>
          <w:sz w:val="22"/>
          <w:szCs w:val="22"/>
        </w:rPr>
        <w:t xml:space="preserve"> </w:t>
      </w:r>
      <w:r w:rsidR="6EE604A2" w:rsidRPr="7AEFAA6B">
        <w:rPr>
          <w:rFonts w:ascii="Arial" w:eastAsia="Arial" w:hAnsi="Arial" w:cs="Arial"/>
          <w:color w:val="FF0000"/>
          <w:sz w:val="22"/>
          <w:szCs w:val="22"/>
        </w:rPr>
        <w:t>(</w:t>
      </w:r>
      <w:r w:rsidR="307CF353" w:rsidRPr="7AEFAA6B">
        <w:rPr>
          <w:rFonts w:ascii="Arial" w:eastAsia="Arial" w:hAnsi="Arial" w:cs="Arial"/>
          <w:color w:val="FF0000"/>
          <w:sz w:val="22"/>
          <w:szCs w:val="22"/>
        </w:rPr>
        <w:t>age dependent</w:t>
      </w:r>
      <w:r w:rsidR="5280979D" w:rsidRPr="7AEFAA6B">
        <w:rPr>
          <w:rFonts w:ascii="Arial" w:eastAsia="Arial" w:hAnsi="Arial" w:cs="Arial"/>
          <w:color w:val="FF0000"/>
          <w:sz w:val="22"/>
          <w:szCs w:val="22"/>
        </w:rPr>
        <w:t>)</w:t>
      </w:r>
      <w:r w:rsidR="307CF353" w:rsidRPr="7AEFAA6B">
        <w:rPr>
          <w:rFonts w:ascii="Arial" w:eastAsia="Arial" w:hAnsi="Arial" w:cs="Arial"/>
          <w:color w:val="FF0000"/>
          <w:sz w:val="22"/>
          <w:szCs w:val="22"/>
        </w:rPr>
        <w:t>,</w:t>
      </w:r>
      <w:r w:rsidRPr="7AEFAA6B">
        <w:rPr>
          <w:rFonts w:ascii="Arial" w:eastAsia="Arial" w:hAnsi="Arial" w:cs="Arial"/>
          <w:color w:val="FF0000"/>
          <w:sz w:val="22"/>
          <w:szCs w:val="22"/>
        </w:rPr>
        <w:t xml:space="preserve"> if they are still sleepy, but otherwise well.</w:t>
      </w:r>
    </w:p>
    <w:p w14:paraId="57A72E55" w14:textId="78EBE0A9" w:rsidR="1CC19AC0" w:rsidRDefault="1CC19AC0" w:rsidP="34492657">
      <w:pPr>
        <w:spacing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If a child does not show signs of going back to sleep after being woken, they are welcomed and settled into the session at their own pace.</w:t>
      </w:r>
    </w:p>
    <w:p w14:paraId="266936D0" w14:textId="5BAD9A5E" w:rsidR="34492657" w:rsidRDefault="34492657" w:rsidP="34492657">
      <w:pPr>
        <w:spacing w:before="120" w:after="120" w:line="360" w:lineRule="auto"/>
        <w:rPr>
          <w:rFonts w:ascii="Arial" w:hAnsi="Arial" w:cs="Arial"/>
          <w:b/>
          <w:bCs/>
          <w:sz w:val="22"/>
          <w:szCs w:val="22"/>
        </w:rPr>
      </w:pPr>
    </w:p>
    <w:p w14:paraId="342FA80F" w14:textId="6F78E22C" w:rsidR="67BF5E3D" w:rsidRDefault="67BF5E3D" w:rsidP="7AEFAA6B">
      <w:pPr>
        <w:spacing w:before="120" w:after="120" w:line="360" w:lineRule="auto"/>
        <w:rPr>
          <w:rFonts w:ascii="Arial" w:eastAsia="Arial" w:hAnsi="Arial" w:cs="Arial"/>
          <w:color w:val="FF0000"/>
          <w:sz w:val="22"/>
          <w:szCs w:val="22"/>
        </w:rPr>
      </w:pPr>
      <w:r w:rsidRPr="7AEFAA6B">
        <w:rPr>
          <w:rFonts w:ascii="Arial" w:hAnsi="Arial" w:cs="Arial"/>
          <w:b/>
          <w:bCs/>
          <w:color w:val="FF0000"/>
          <w:sz w:val="22"/>
          <w:szCs w:val="22"/>
        </w:rPr>
        <w:t>The sleep environment</w:t>
      </w:r>
      <w:r>
        <w:br/>
      </w:r>
      <w:r w:rsidR="59780BB5" w:rsidRPr="7AEFAA6B">
        <w:rPr>
          <w:rFonts w:ascii="Arial" w:eastAsia="Arial" w:hAnsi="Arial" w:cs="Arial"/>
          <w:color w:val="FF0000"/>
          <w:sz w:val="22"/>
          <w:szCs w:val="22"/>
        </w:rPr>
        <w:t xml:space="preserve">The </w:t>
      </w:r>
      <w:r w:rsidR="2E1C0991" w:rsidRPr="7AEFAA6B">
        <w:rPr>
          <w:rFonts w:ascii="Arial" w:eastAsia="Arial" w:hAnsi="Arial" w:cs="Arial"/>
          <w:color w:val="FF0000"/>
          <w:sz w:val="22"/>
          <w:szCs w:val="22"/>
        </w:rPr>
        <w:t>m</w:t>
      </w:r>
      <w:r w:rsidR="59780BB5" w:rsidRPr="7AEFAA6B">
        <w:rPr>
          <w:rFonts w:ascii="Arial" w:eastAsia="Arial" w:hAnsi="Arial" w:cs="Arial"/>
          <w:color w:val="FF0000"/>
          <w:sz w:val="22"/>
          <w:szCs w:val="22"/>
        </w:rPr>
        <w:t>anager ensures a risk assessment is completed for the sleep area</w:t>
      </w:r>
      <w:r w:rsidR="3EA4C01B" w:rsidRPr="7AEFAA6B">
        <w:rPr>
          <w:rFonts w:ascii="Arial" w:eastAsia="Arial" w:hAnsi="Arial" w:cs="Arial"/>
          <w:color w:val="FF0000"/>
          <w:sz w:val="22"/>
          <w:szCs w:val="22"/>
        </w:rPr>
        <w:t xml:space="preserve"> to ensure that it</w:t>
      </w:r>
      <w:r w:rsidR="35A1F80A" w:rsidRPr="7AEFAA6B">
        <w:rPr>
          <w:rFonts w:ascii="Arial" w:eastAsia="Arial" w:hAnsi="Arial" w:cs="Arial"/>
          <w:color w:val="FF0000"/>
          <w:sz w:val="22"/>
          <w:szCs w:val="22"/>
        </w:rPr>
        <w:t xml:space="preserve"> is safe and</w:t>
      </w:r>
      <w:r w:rsidR="3EA4C01B" w:rsidRPr="7AEFAA6B">
        <w:rPr>
          <w:rFonts w:ascii="Arial" w:eastAsia="Arial" w:hAnsi="Arial" w:cs="Arial"/>
          <w:color w:val="FF0000"/>
          <w:sz w:val="22"/>
          <w:szCs w:val="22"/>
        </w:rPr>
        <w:t xml:space="preserve"> m</w:t>
      </w:r>
      <w:r w:rsidR="286F9284" w:rsidRPr="7AEFAA6B">
        <w:rPr>
          <w:rFonts w:ascii="Arial" w:eastAsia="Arial" w:hAnsi="Arial" w:cs="Arial"/>
          <w:color w:val="FF0000"/>
          <w:sz w:val="22"/>
          <w:szCs w:val="22"/>
        </w:rPr>
        <w:t>e</w:t>
      </w:r>
      <w:r w:rsidR="3EA4C01B" w:rsidRPr="7AEFAA6B">
        <w:rPr>
          <w:rFonts w:ascii="Arial" w:eastAsia="Arial" w:hAnsi="Arial" w:cs="Arial"/>
          <w:color w:val="FF0000"/>
          <w:sz w:val="22"/>
          <w:szCs w:val="22"/>
        </w:rPr>
        <w:t>ets the requirements set out in the EYFS and British Safety Standards</w:t>
      </w:r>
      <w:r w:rsidR="59780BB5" w:rsidRPr="7AEFAA6B">
        <w:rPr>
          <w:rFonts w:ascii="Arial" w:eastAsia="Arial" w:hAnsi="Arial" w:cs="Arial"/>
          <w:color w:val="FF0000"/>
          <w:sz w:val="22"/>
          <w:szCs w:val="22"/>
        </w:rPr>
        <w:t xml:space="preserve">. This is reviewed each time a change to the environment is made and at least annually. A daily check of this </w:t>
      </w:r>
      <w:r w:rsidR="74412A5B" w:rsidRPr="7AEFAA6B">
        <w:rPr>
          <w:rFonts w:ascii="Arial" w:eastAsia="Arial" w:hAnsi="Arial" w:cs="Arial"/>
          <w:color w:val="FF0000"/>
          <w:sz w:val="22"/>
          <w:szCs w:val="22"/>
        </w:rPr>
        <w:t>environment takes</w:t>
      </w:r>
      <w:r w:rsidR="59780BB5" w:rsidRPr="7AEFAA6B">
        <w:rPr>
          <w:rFonts w:ascii="Arial" w:eastAsia="Arial" w:hAnsi="Arial" w:cs="Arial"/>
          <w:color w:val="FF0000"/>
          <w:sz w:val="22"/>
          <w:szCs w:val="22"/>
        </w:rPr>
        <w:t xml:space="preserve"> place before any children arrive.</w:t>
      </w:r>
    </w:p>
    <w:p w14:paraId="4236E516" w14:textId="76B33DCC" w:rsidR="15AF7F5C" w:rsidRPr="00ED6827" w:rsidRDefault="15AF7F5C" w:rsidP="7AEFAA6B">
      <w:pPr>
        <w:pStyle w:val="ListParagraph"/>
        <w:numPr>
          <w:ilvl w:val="0"/>
          <w:numId w:val="20"/>
        </w:numPr>
        <w:spacing w:line="360" w:lineRule="auto"/>
        <w:jc w:val="both"/>
        <w:rPr>
          <w:color w:val="FF0000"/>
          <w:szCs w:val="22"/>
        </w:rPr>
      </w:pPr>
      <w:r w:rsidRPr="00ED6827">
        <w:rPr>
          <w:rFonts w:ascii="Helvetica" w:eastAsia="Helvetica" w:hAnsi="Helvetica" w:cs="Helvetica"/>
          <w:color w:val="FF0000"/>
          <w:szCs w:val="22"/>
        </w:rPr>
        <w:lastRenderedPageBreak/>
        <w:t>Children aged over 12 months must be placed down on their back in their own separate sleep space on a clear, flat, firm surface such as a cot, bed or suitable mattress on the floor.</w:t>
      </w:r>
    </w:p>
    <w:p w14:paraId="3E23E177" w14:textId="02670B12" w:rsidR="0CEDFBE7" w:rsidRDefault="0CEDFBE7" w:rsidP="7AEFAA6B">
      <w:pPr>
        <w:pStyle w:val="ListParagraph"/>
        <w:numPr>
          <w:ilvl w:val="0"/>
          <w:numId w:val="20"/>
        </w:numPr>
        <w:spacing w:line="360" w:lineRule="auto"/>
        <w:jc w:val="both"/>
        <w:rPr>
          <w:rFonts w:eastAsia="Arial" w:cs="Arial"/>
          <w:color w:val="FF0000"/>
          <w:szCs w:val="22"/>
        </w:rPr>
      </w:pPr>
      <w:r w:rsidRPr="7AEFAA6B">
        <w:rPr>
          <w:rFonts w:eastAsia="Arial" w:cs="Arial"/>
          <w:color w:val="FF0000"/>
          <w:szCs w:val="22"/>
        </w:rPr>
        <w:t>Children must sleep head to toe to reduce the spread of infection.</w:t>
      </w:r>
    </w:p>
    <w:p w14:paraId="30056594" w14:textId="2A48DE52" w:rsidR="0CEDFBE7" w:rsidRDefault="0CEDFBE7" w:rsidP="34492657">
      <w:pPr>
        <w:pStyle w:val="ListParagraph"/>
        <w:numPr>
          <w:ilvl w:val="0"/>
          <w:numId w:val="20"/>
        </w:numPr>
        <w:spacing w:line="360" w:lineRule="auto"/>
        <w:jc w:val="both"/>
        <w:rPr>
          <w:rFonts w:cs="Arial"/>
          <w:color w:val="FF0000"/>
        </w:rPr>
      </w:pPr>
      <w:r w:rsidRPr="7AEFAA6B">
        <w:rPr>
          <w:rFonts w:eastAsia="Arial" w:cs="Arial"/>
          <w:color w:val="FF0000"/>
          <w:szCs w:val="22"/>
        </w:rPr>
        <w:t xml:space="preserve">Every child has their own clean bedding, consisting of a fitted bottom sheet and </w:t>
      </w:r>
      <w:r w:rsidR="42459E1C" w:rsidRPr="7AEFAA6B">
        <w:rPr>
          <w:rFonts w:eastAsia="Arial" w:cs="Arial"/>
          <w:color w:val="FF0000"/>
          <w:szCs w:val="22"/>
        </w:rPr>
        <w:t>cotton</w:t>
      </w:r>
      <w:r w:rsidR="7BA60091" w:rsidRPr="7AEFAA6B">
        <w:rPr>
          <w:rFonts w:eastAsia="Arial" w:cs="Arial"/>
          <w:color w:val="FF0000"/>
          <w:szCs w:val="22"/>
        </w:rPr>
        <w:t xml:space="preserve"> cellular</w:t>
      </w:r>
      <w:r w:rsidR="42459E1C" w:rsidRPr="7AEFAA6B">
        <w:rPr>
          <w:rFonts w:eastAsia="Arial" w:cs="Arial"/>
          <w:color w:val="FF0000"/>
          <w:szCs w:val="22"/>
        </w:rPr>
        <w:t xml:space="preserve"> blanket</w:t>
      </w:r>
    </w:p>
    <w:p w14:paraId="265D4BFC" w14:textId="490F1846" w:rsidR="0CEDFBE7" w:rsidRDefault="0CEDFBE7" w:rsidP="34492657">
      <w:pPr>
        <w:pStyle w:val="ListParagraph"/>
        <w:numPr>
          <w:ilvl w:val="0"/>
          <w:numId w:val="20"/>
        </w:numPr>
        <w:spacing w:line="360" w:lineRule="auto"/>
        <w:jc w:val="both"/>
        <w:rPr>
          <w:rFonts w:cs="Arial"/>
          <w:color w:val="FF0000"/>
        </w:rPr>
      </w:pPr>
      <w:r w:rsidRPr="34492657">
        <w:rPr>
          <w:rFonts w:eastAsia="Arial" w:cs="Arial"/>
          <w:color w:val="FF0000"/>
          <w:szCs w:val="22"/>
        </w:rPr>
        <w:t>Every child has a place where their clothes and comforter are stored.</w:t>
      </w:r>
      <w:r w:rsidR="34412A3F" w:rsidRPr="34492657">
        <w:rPr>
          <w:rFonts w:eastAsia="Arial" w:cs="Arial"/>
          <w:color w:val="FF0000"/>
          <w:szCs w:val="22"/>
        </w:rPr>
        <w:t xml:space="preserve"> </w:t>
      </w:r>
      <w:r w:rsidR="34412A3F" w:rsidRPr="34492657">
        <w:rPr>
          <w:rFonts w:cs="Arial"/>
          <w:color w:val="FF0000"/>
        </w:rPr>
        <w:t>This is labelled with a photo so they can identify their basket (if used).</w:t>
      </w:r>
    </w:p>
    <w:p w14:paraId="5AA732CE" w14:textId="74E1A7AD" w:rsidR="0CEDFBE7" w:rsidRDefault="1BBA3919" w:rsidP="008B2079">
      <w:pPr>
        <w:pStyle w:val="ListParagraph"/>
        <w:spacing w:line="360" w:lineRule="auto"/>
        <w:ind w:left="360"/>
        <w:jc w:val="both"/>
        <w:rPr>
          <w:rFonts w:eastAsia="Arial" w:cs="Arial"/>
          <w:color w:val="FF0000"/>
          <w:szCs w:val="22"/>
        </w:rPr>
      </w:pPr>
      <w:r w:rsidRPr="7AEFAA6B">
        <w:rPr>
          <w:rFonts w:eastAsia="Arial" w:cs="Arial"/>
          <w:color w:val="FF0000"/>
          <w:szCs w:val="22"/>
        </w:rPr>
        <w:t xml:space="preserve"> </w:t>
      </w:r>
    </w:p>
    <w:p w14:paraId="24E1395E" w14:textId="7A5344BF" w:rsidR="004B7E3E" w:rsidRPr="00085A01" w:rsidRDefault="00C7102F" w:rsidP="34492657">
      <w:pPr>
        <w:spacing w:before="120" w:after="120" w:line="360" w:lineRule="auto"/>
        <w:rPr>
          <w:rFonts w:ascii="Arial" w:hAnsi="Arial" w:cs="Arial"/>
          <w:b/>
          <w:bCs/>
          <w:sz w:val="22"/>
          <w:szCs w:val="22"/>
        </w:rPr>
      </w:pPr>
      <w:r>
        <w:br/>
      </w:r>
      <w:r w:rsidR="7C594C85" w:rsidRPr="7AEFAA6B">
        <w:rPr>
          <w:rFonts w:ascii="Arial" w:hAnsi="Arial" w:cs="Arial"/>
          <w:b/>
          <w:bCs/>
          <w:sz w:val="22"/>
          <w:szCs w:val="22"/>
        </w:rPr>
        <w:t xml:space="preserve">Children </w:t>
      </w:r>
      <w:r w:rsidR="65AB115A" w:rsidRPr="7AEFAA6B">
        <w:rPr>
          <w:rFonts w:ascii="Arial" w:hAnsi="Arial" w:cs="Arial"/>
          <w:b/>
          <w:bCs/>
          <w:sz w:val="22"/>
          <w:szCs w:val="22"/>
        </w:rPr>
        <w:t xml:space="preserve">aged over 12 months </w:t>
      </w:r>
    </w:p>
    <w:p w14:paraId="1FC50A05" w14:textId="3EFCC795" w:rsidR="004B7E3E" w:rsidRPr="00085A01" w:rsidRDefault="7C594C85" w:rsidP="34492657">
      <w:pPr>
        <w:pStyle w:val="ListParagraph"/>
        <w:numPr>
          <w:ilvl w:val="0"/>
          <w:numId w:val="44"/>
        </w:numPr>
        <w:tabs>
          <w:tab w:val="left" w:pos="426"/>
        </w:tabs>
        <w:spacing w:before="120" w:after="120" w:line="360" w:lineRule="auto"/>
        <w:contextualSpacing w:val="0"/>
        <w:rPr>
          <w:rFonts w:cs="Arial"/>
        </w:rPr>
      </w:pPr>
      <w:r w:rsidRPr="34492657">
        <w:rPr>
          <w:rFonts w:cs="Arial"/>
        </w:rPr>
        <w:t>Children</w:t>
      </w:r>
      <w:r w:rsidR="17031723" w:rsidRPr="34492657">
        <w:rPr>
          <w:rFonts w:cs="Arial"/>
        </w:rPr>
        <w:t xml:space="preserve"> sleep on rest mats</w:t>
      </w:r>
      <w:r w:rsidR="580AE221" w:rsidRPr="34492657">
        <w:rPr>
          <w:rFonts w:cs="Arial"/>
        </w:rPr>
        <w:t xml:space="preserve"> </w:t>
      </w:r>
      <w:r w:rsidR="17031723" w:rsidRPr="34492657">
        <w:rPr>
          <w:rFonts w:cs="Arial"/>
        </w:rPr>
        <w:t xml:space="preserve">and have their own </w:t>
      </w:r>
      <w:r w:rsidR="1BF9C1F1" w:rsidRPr="34492657">
        <w:rPr>
          <w:rFonts w:cs="Arial"/>
          <w:color w:val="FF0000"/>
        </w:rPr>
        <w:t>individual</w:t>
      </w:r>
      <w:r w:rsidR="17031723" w:rsidRPr="34492657">
        <w:rPr>
          <w:rFonts w:cs="Arial"/>
        </w:rPr>
        <w:t xml:space="preserve"> bedding.</w:t>
      </w:r>
    </w:p>
    <w:p w14:paraId="209E4A07" w14:textId="0FE0E019" w:rsidR="004B7E3E" w:rsidRPr="00085A01" w:rsidRDefault="00C7102F" w:rsidP="00085A01">
      <w:pPr>
        <w:pStyle w:val="ListParagraph"/>
        <w:numPr>
          <w:ilvl w:val="0"/>
          <w:numId w:val="44"/>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244B377D" w:rsidR="004B7E3E" w:rsidRPr="00085A01" w:rsidRDefault="00B2176E" w:rsidP="00085A01">
      <w:pPr>
        <w:pStyle w:val="ListParagraph"/>
        <w:numPr>
          <w:ilvl w:val="0"/>
          <w:numId w:val="44"/>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44"/>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4152D3A4" w14:textId="19692B9B" w:rsidR="004B7E3E" w:rsidRPr="00085A01" w:rsidRDefault="7C594C85" w:rsidP="34492657">
      <w:pPr>
        <w:numPr>
          <w:ilvl w:val="0"/>
          <w:numId w:val="44"/>
        </w:numPr>
        <w:spacing w:before="120" w:after="120" w:line="360" w:lineRule="auto"/>
        <w:rPr>
          <w:rFonts w:ascii="Arial" w:eastAsia="Arial" w:hAnsi="Arial" w:cs="Arial"/>
          <w:sz w:val="22"/>
          <w:szCs w:val="22"/>
        </w:rPr>
      </w:pPr>
      <w:r w:rsidRPr="34492657">
        <w:rPr>
          <w:rFonts w:ascii="Arial" w:eastAsia="Arial" w:hAnsi="Arial" w:cs="Arial"/>
          <w:sz w:val="22"/>
          <w:szCs w:val="22"/>
        </w:rPr>
        <w:t xml:space="preserve">Children </w:t>
      </w:r>
      <w:r w:rsidR="17031723" w:rsidRPr="34492657">
        <w:rPr>
          <w:rFonts w:ascii="Arial" w:eastAsia="Arial" w:hAnsi="Arial" w:cs="Arial"/>
          <w:sz w:val="22"/>
          <w:szCs w:val="22"/>
        </w:rPr>
        <w:t>are settled by their key person and comforted to sleep. Key persons may gently stroke or pat children.</w:t>
      </w:r>
    </w:p>
    <w:p w14:paraId="4E93F448" w14:textId="6D38CB2F" w:rsidR="004B7E3E" w:rsidRPr="00ED6827" w:rsidRDefault="7C594C85" w:rsidP="7AEFAA6B">
      <w:pPr>
        <w:pStyle w:val="ListParagraph"/>
        <w:numPr>
          <w:ilvl w:val="0"/>
          <w:numId w:val="44"/>
        </w:numPr>
        <w:spacing w:before="120" w:after="120" w:line="360" w:lineRule="auto"/>
        <w:contextualSpacing w:val="0"/>
        <w:rPr>
          <w:rFonts w:cs="Arial"/>
          <w:color w:val="FF0000"/>
        </w:rPr>
      </w:pPr>
      <w:r w:rsidRPr="00ED6827">
        <w:rPr>
          <w:rFonts w:cs="Arial"/>
          <w:color w:val="FF0000"/>
        </w:rPr>
        <w:t xml:space="preserve">If children fall asleep in-situ it </w:t>
      </w:r>
      <w:r w:rsidR="21436502" w:rsidRPr="7AEFAA6B">
        <w:rPr>
          <w:rFonts w:cs="Arial"/>
          <w:color w:val="FF0000"/>
        </w:rPr>
        <w:t>will</w:t>
      </w:r>
      <w:r w:rsidRPr="00ED6827">
        <w:rPr>
          <w:rFonts w:cs="Arial"/>
          <w:color w:val="FF0000"/>
        </w:rPr>
        <w:t xml:space="preserve"> be necessary to move or wake them to make sure they are comfortable</w:t>
      </w:r>
      <w:r w:rsidR="580AE221" w:rsidRPr="00ED6827">
        <w:rPr>
          <w:rFonts w:cs="Arial"/>
          <w:color w:val="FF0000"/>
        </w:rPr>
        <w:t>, they are not left to sleep in a buggy</w:t>
      </w:r>
      <w:r w:rsidR="4602E180" w:rsidRPr="00ED6827">
        <w:rPr>
          <w:rFonts w:cs="Arial"/>
          <w:color w:val="FF0000"/>
        </w:rPr>
        <w:t xml:space="preserve"> </w:t>
      </w:r>
      <w:r w:rsidR="4602E180" w:rsidRPr="7AEFAA6B">
        <w:rPr>
          <w:rFonts w:cs="Arial"/>
          <w:color w:val="FF0000"/>
        </w:rPr>
        <w:t xml:space="preserve">and are </w:t>
      </w:r>
      <w:r w:rsidR="65711F95" w:rsidRPr="7AEFAA6B">
        <w:rPr>
          <w:rFonts w:cs="Arial"/>
          <w:color w:val="FF0000"/>
        </w:rPr>
        <w:t>transitioned</w:t>
      </w:r>
      <w:r w:rsidR="4602E180" w:rsidRPr="7AEFAA6B">
        <w:rPr>
          <w:rFonts w:cs="Arial"/>
          <w:color w:val="FF0000"/>
        </w:rPr>
        <w:t xml:space="preserve"> to their sleeping mat</w:t>
      </w:r>
      <w:r w:rsidR="4602E180" w:rsidRPr="00ED6827">
        <w:rPr>
          <w:rFonts w:cs="Arial"/>
          <w:color w:val="FF0000"/>
        </w:rPr>
        <w:t>.</w:t>
      </w:r>
      <w:r w:rsidR="580AE221" w:rsidRPr="00ED6827">
        <w:rPr>
          <w:rFonts w:cs="Arial"/>
          <w:color w:val="FF0000"/>
        </w:rPr>
        <w:t xml:space="preserve"> </w:t>
      </w:r>
      <w:r w:rsidRPr="00ED6827">
        <w:rPr>
          <w:rFonts w:cs="Arial"/>
          <w:color w:val="FF0000"/>
        </w:rPr>
        <w:t xml:space="preserve">Sleeping children are regularly checked </w:t>
      </w:r>
      <w:r w:rsidR="4DA42DD2" w:rsidRPr="00ED6827">
        <w:rPr>
          <w:rFonts w:cs="Arial"/>
          <w:color w:val="FF0000"/>
        </w:rPr>
        <w:t xml:space="preserve">at least every ten minutes </w:t>
      </w:r>
      <w:r w:rsidRPr="00ED6827">
        <w:rPr>
          <w:rFonts w:cs="Arial"/>
          <w:color w:val="FF0000"/>
        </w:rPr>
        <w:t xml:space="preserve">and are </w:t>
      </w:r>
      <w:r w:rsidR="00F05CC7" w:rsidRPr="00ED6827">
        <w:rPr>
          <w:rFonts w:cs="Arial"/>
          <w:color w:val="FF0000"/>
        </w:rPr>
        <w:t>within sight and/or hearing of staff</w:t>
      </w:r>
      <w:r w:rsidR="45EC1499" w:rsidRPr="00ED6827">
        <w:rPr>
          <w:rFonts w:cs="Arial"/>
          <w:color w:val="FF0000"/>
        </w:rPr>
        <w:t xml:space="preserve">.  Hats and extra clothing are removed as soon as they are indoors or enter a vehicle.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08F7F37D" w:rsidR="00A060B1" w:rsidRPr="00085A01" w:rsidRDefault="00A060B1" w:rsidP="008162CD">
      <w:pPr>
        <w:numPr>
          <w:ilvl w:val="0"/>
          <w:numId w:val="72"/>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2D379255" w:rsidR="00A060B1" w:rsidRPr="00085A01" w:rsidRDefault="00A060B1" w:rsidP="008162CD">
      <w:pPr>
        <w:numPr>
          <w:ilvl w:val="0"/>
          <w:numId w:val="72"/>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0C2A68B5" w:rsidR="007A6D5D" w:rsidRPr="00085A01" w:rsidRDefault="7C594C85" w:rsidP="008162CD">
      <w:pPr>
        <w:numPr>
          <w:ilvl w:val="0"/>
          <w:numId w:val="72"/>
        </w:numPr>
        <w:spacing w:before="120" w:after="120" w:line="360" w:lineRule="auto"/>
        <w:rPr>
          <w:rFonts w:ascii="Arial" w:hAnsi="Arial" w:cs="Arial"/>
          <w:sz w:val="22"/>
          <w:szCs w:val="22"/>
        </w:rPr>
      </w:pPr>
      <w:r w:rsidRPr="34492657">
        <w:rPr>
          <w:rFonts w:ascii="Arial" w:hAnsi="Arial" w:cs="Arial"/>
          <w:sz w:val="22"/>
          <w:szCs w:val="22"/>
        </w:rPr>
        <w:lastRenderedPageBreak/>
        <w:t xml:space="preserve">Sleeping </w:t>
      </w:r>
      <w:r w:rsidR="05B6962C" w:rsidRPr="34492657">
        <w:rPr>
          <w:rFonts w:ascii="Arial" w:hAnsi="Arial" w:cs="Arial"/>
          <w:sz w:val="22"/>
          <w:szCs w:val="22"/>
        </w:rPr>
        <w:t xml:space="preserve">children are </w:t>
      </w:r>
      <w:r w:rsidR="08D6D662" w:rsidRPr="34492657">
        <w:rPr>
          <w:rFonts w:ascii="Arial" w:hAnsi="Arial" w:cs="Arial"/>
          <w:sz w:val="22"/>
          <w:szCs w:val="22"/>
        </w:rPr>
        <w:t>always supervised within sight and hearing of staff</w:t>
      </w:r>
      <w:r w:rsidRPr="34492657">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51F663BE" w14:textId="4B1067ED" w:rsidR="206CA77F" w:rsidRDefault="009C7250" w:rsidP="00ED6827">
      <w:pPr>
        <w:pStyle w:val="BodyText"/>
        <w:spacing w:before="120" w:after="120" w:line="360" w:lineRule="auto"/>
        <w:rPr>
          <w:rFonts w:cs="Arial"/>
          <w:color w:val="FF0000"/>
          <w:sz w:val="22"/>
          <w:szCs w:val="22"/>
          <w:lang w:val="en-GB"/>
        </w:rPr>
      </w:pPr>
      <w:r w:rsidRPr="7AEFAA6B">
        <w:rPr>
          <w:rFonts w:cs="Arial"/>
          <w:sz w:val="22"/>
          <w:szCs w:val="22"/>
          <w:lang w:val="en-GB"/>
        </w:rPr>
        <w:t>Further guidance</w:t>
      </w:r>
      <w:r>
        <w:br/>
      </w:r>
      <w:r w:rsidR="206CA77F" w:rsidRPr="00E6472F">
        <w:rPr>
          <w:rFonts w:cs="Arial"/>
          <w:color w:val="FF0000"/>
          <w:sz w:val="22"/>
          <w:szCs w:val="22"/>
          <w:u w:val="single"/>
          <w:lang w:val="en-GB"/>
        </w:rPr>
        <w:t>S</w:t>
      </w:r>
      <w:hyperlink r:id="rId11" w:history="1">
        <w:r w:rsidR="206CA77F" w:rsidRPr="00ED6827">
          <w:rPr>
            <w:rStyle w:val="Hyperlink"/>
            <w:rFonts w:cs="Arial"/>
            <w:color w:val="FF0000"/>
            <w:sz w:val="22"/>
            <w:szCs w:val="22"/>
            <w:lang w:val="en-GB"/>
          </w:rPr>
          <w:t>afer sleep – help for early years providers</w:t>
        </w:r>
      </w:hyperlink>
      <w:r w:rsidR="206CA77F" w:rsidRPr="00ED6827">
        <w:rPr>
          <w:rFonts w:cs="Arial"/>
          <w:color w:val="FF0000"/>
          <w:sz w:val="22"/>
          <w:szCs w:val="22"/>
          <w:lang w:val="en-GB"/>
        </w:rPr>
        <w:t xml:space="preserve"> </w:t>
      </w:r>
    </w:p>
    <w:p w14:paraId="579B0C83" w14:textId="5291FD38" w:rsidR="009C7250" w:rsidRDefault="008B2079" w:rsidP="00757BA9">
      <w:pPr>
        <w:spacing w:before="120" w:after="120" w:line="360" w:lineRule="auto"/>
        <w:rPr>
          <w:rFonts w:ascii="Arial" w:hAnsi="Arial" w:cs="Arial"/>
          <w:sz w:val="22"/>
          <w:szCs w:val="22"/>
        </w:rPr>
      </w:pPr>
      <w:hyperlink r:id="rId12">
        <w:r w:rsidR="762F84FE" w:rsidRPr="34492657">
          <w:rPr>
            <w:rStyle w:val="Hyperlink"/>
            <w:rFonts w:ascii="Arial" w:hAnsi="Arial" w:cs="Arial"/>
            <w:sz w:val="22"/>
            <w:szCs w:val="22"/>
          </w:rPr>
          <w:t>Safer Sleep for Babies</w:t>
        </w:r>
      </w:hyperlink>
      <w:r w:rsidR="762F84FE" w:rsidRPr="34492657">
        <w:rPr>
          <w:rFonts w:ascii="Arial" w:hAnsi="Arial" w:cs="Arial"/>
          <w:sz w:val="22"/>
          <w:szCs w:val="22"/>
        </w:rPr>
        <w:t xml:space="preserve"> (Lullaby Trust)</w:t>
      </w:r>
      <w:r w:rsidR="54A1CC8B" w:rsidRPr="34492657">
        <w:rPr>
          <w:rFonts w:ascii="Arial" w:hAnsi="Arial" w:cs="Arial"/>
          <w:sz w:val="22"/>
          <w:szCs w:val="22"/>
        </w:rPr>
        <w:t xml:space="preserve"> www.lullabytrust.org.uk/safer-sleep-advice</w:t>
      </w:r>
    </w:p>
    <w:p w14:paraId="036E251F" w14:textId="0B1DAE2D" w:rsidR="001F1211" w:rsidRPr="001F1211" w:rsidRDefault="08ADF91A" w:rsidP="34492657">
      <w:pPr>
        <w:spacing w:line="360" w:lineRule="auto"/>
        <w:rPr>
          <w:rFonts w:ascii="Arial" w:eastAsia="Arial" w:hAnsi="Arial" w:cs="Arial"/>
          <w:color w:val="FF0000"/>
          <w:sz w:val="22"/>
          <w:szCs w:val="22"/>
        </w:rPr>
      </w:pPr>
      <w:r w:rsidRPr="34492657">
        <w:rPr>
          <w:rFonts w:ascii="Arial" w:eastAsia="Arial" w:hAnsi="Arial" w:cs="Arial"/>
          <w:color w:val="FF0000"/>
          <w:sz w:val="22"/>
          <w:szCs w:val="22"/>
        </w:rPr>
        <w:t xml:space="preserve">NHS safer sleeping information </w:t>
      </w:r>
      <w:hyperlink r:id="rId13">
        <w:r w:rsidRPr="34492657">
          <w:rPr>
            <w:rStyle w:val="Hyperlink"/>
            <w:rFonts w:ascii="Arial" w:eastAsia="Arial" w:hAnsi="Arial" w:cs="Arial"/>
            <w:color w:val="FF0000"/>
            <w:sz w:val="22"/>
            <w:szCs w:val="22"/>
          </w:rPr>
          <w:t>https://www.nhs.uk/best-start-in-life/baby/baby-basics/newborn-and-baby-sleeping-advice-for-parents/safe-sleep-advice-for-babies/</w:t>
        </w:r>
      </w:hyperlink>
    </w:p>
    <w:p w14:paraId="2858D0B6" w14:textId="5F940966" w:rsidR="001F1211" w:rsidRPr="001F1211" w:rsidRDefault="08ADF91A" w:rsidP="34492657">
      <w:pPr>
        <w:spacing w:line="360" w:lineRule="auto"/>
        <w:rPr>
          <w:rFonts w:ascii="Arial" w:eastAsia="Arial" w:hAnsi="Arial" w:cs="Arial"/>
          <w:color w:val="FF0000"/>
          <w:sz w:val="22"/>
          <w:szCs w:val="22"/>
        </w:rPr>
      </w:pPr>
      <w:r w:rsidRPr="34492657">
        <w:rPr>
          <w:rFonts w:ascii="Arial" w:eastAsia="Arial" w:hAnsi="Arial" w:cs="Arial"/>
          <w:color w:val="FF0000"/>
          <w:sz w:val="22"/>
          <w:szCs w:val="22"/>
        </w:rPr>
        <w:t>Sudden infant death syndrome (SIDS) NHS guidance</w:t>
      </w:r>
    </w:p>
    <w:p w14:paraId="18007CB1" w14:textId="022BEC3C" w:rsidR="001F1211" w:rsidRPr="001F1211" w:rsidRDefault="008B2079" w:rsidP="34492657">
      <w:pPr>
        <w:spacing w:line="360" w:lineRule="auto"/>
        <w:rPr>
          <w:rFonts w:ascii="Arial" w:eastAsia="Arial" w:hAnsi="Arial" w:cs="Arial"/>
          <w:color w:val="FF0000"/>
          <w:sz w:val="22"/>
          <w:szCs w:val="22"/>
        </w:rPr>
      </w:pPr>
      <w:hyperlink r:id="rId14">
        <w:r w:rsidR="08ADF91A" w:rsidRPr="34492657">
          <w:rPr>
            <w:rStyle w:val="Hyperlink"/>
            <w:rFonts w:ascii="Arial" w:eastAsia="Arial" w:hAnsi="Arial" w:cs="Arial"/>
            <w:color w:val="FF0000"/>
            <w:sz w:val="22"/>
            <w:szCs w:val="22"/>
          </w:rPr>
          <w:t>https://www.nhs.uk/baby/caring-for-a-newborn/sudden-infant-death-syndrome-sids/</w:t>
        </w:r>
      </w:hyperlink>
    </w:p>
    <w:p w14:paraId="7FCDD045" w14:textId="40A16A1D" w:rsidR="001F1211" w:rsidRPr="001F1211" w:rsidRDefault="08ADF91A" w:rsidP="34492657">
      <w:pPr>
        <w:spacing w:line="360" w:lineRule="auto"/>
        <w:rPr>
          <w:rFonts w:ascii="Arial" w:eastAsia="Arial" w:hAnsi="Arial" w:cs="Arial"/>
          <w:color w:val="000000" w:themeColor="text1"/>
          <w:sz w:val="22"/>
          <w:szCs w:val="22"/>
        </w:rPr>
      </w:pPr>
      <w:r w:rsidRPr="34492657">
        <w:rPr>
          <w:rFonts w:ascii="Arial" w:eastAsia="Arial" w:hAnsi="Arial" w:cs="Arial"/>
          <w:color w:val="000000" w:themeColor="text1"/>
          <w:sz w:val="22"/>
          <w:szCs w:val="22"/>
        </w:rPr>
        <w:t>Ofsted staff deployment guidance</w:t>
      </w:r>
    </w:p>
    <w:p w14:paraId="00A514F2" w14:textId="1519EB7F" w:rsidR="001F1211" w:rsidRPr="001F1211" w:rsidRDefault="008B2079" w:rsidP="34492657">
      <w:pPr>
        <w:rPr>
          <w:rStyle w:val="Hyperlink"/>
          <w:rFonts w:ascii="Arial" w:eastAsia="Arial" w:hAnsi="Arial" w:cs="Arial"/>
          <w:sz w:val="22"/>
          <w:szCs w:val="22"/>
        </w:rPr>
      </w:pPr>
      <w:hyperlink r:id="rId15">
        <w:r w:rsidR="08ADF91A" w:rsidRPr="34492657">
          <w:rPr>
            <w:rStyle w:val="Hyperlink"/>
            <w:rFonts w:ascii="Arial" w:eastAsia="Arial" w:hAnsi="Arial" w:cs="Arial"/>
            <w:sz w:val="22"/>
            <w:szCs w:val="22"/>
          </w:rPr>
          <w:t>Safer Sleep Awareness: A guide for Childminders, Foster Carers, Nannies and Nursery Settings (The Lullaby Trust)</w:t>
        </w:r>
      </w:hyperlink>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2FA6" w14:textId="77777777" w:rsidR="005F7D77" w:rsidRDefault="005F7D77" w:rsidP="003C7A9F">
      <w:r>
        <w:separator/>
      </w:r>
    </w:p>
  </w:endnote>
  <w:endnote w:type="continuationSeparator" w:id="0">
    <w:p w14:paraId="0E5BBA20" w14:textId="77777777" w:rsidR="005F7D77" w:rsidRDefault="005F7D7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D00D" w14:textId="77777777" w:rsidR="005F7D77" w:rsidRDefault="005F7D77" w:rsidP="003C7A9F">
      <w:r>
        <w:separator/>
      </w:r>
    </w:p>
  </w:footnote>
  <w:footnote w:type="continuationSeparator" w:id="0">
    <w:p w14:paraId="72330BEB" w14:textId="77777777" w:rsidR="005F7D77" w:rsidRDefault="005F7D7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D18AC"/>
    <w:multiLevelType w:val="hybridMultilevel"/>
    <w:tmpl w:val="77242AE6"/>
    <w:lvl w:ilvl="0" w:tplc="4878ABF8">
      <w:start w:val="1"/>
      <w:numFmt w:val="bullet"/>
      <w:lvlText w:val=""/>
      <w:lvlJc w:val="left"/>
      <w:pPr>
        <w:ind w:left="360" w:hanging="360"/>
      </w:pPr>
      <w:rPr>
        <w:rFonts w:ascii="Symbol" w:hAnsi="Symbol" w:hint="default"/>
      </w:rPr>
    </w:lvl>
    <w:lvl w:ilvl="1" w:tplc="DC369E7E">
      <w:start w:val="1"/>
      <w:numFmt w:val="bullet"/>
      <w:lvlText w:val="o"/>
      <w:lvlJc w:val="left"/>
      <w:pPr>
        <w:ind w:left="1440" w:hanging="360"/>
      </w:pPr>
      <w:rPr>
        <w:rFonts w:ascii="Courier New" w:hAnsi="Courier New" w:hint="default"/>
      </w:rPr>
    </w:lvl>
    <w:lvl w:ilvl="2" w:tplc="F2869E4C">
      <w:start w:val="1"/>
      <w:numFmt w:val="bullet"/>
      <w:lvlText w:val=""/>
      <w:lvlJc w:val="left"/>
      <w:pPr>
        <w:ind w:left="2160" w:hanging="360"/>
      </w:pPr>
      <w:rPr>
        <w:rFonts w:ascii="Wingdings" w:hAnsi="Wingdings" w:hint="default"/>
      </w:rPr>
    </w:lvl>
    <w:lvl w:ilvl="3" w:tplc="44FE3E6E">
      <w:start w:val="1"/>
      <w:numFmt w:val="bullet"/>
      <w:lvlText w:val=""/>
      <w:lvlJc w:val="left"/>
      <w:pPr>
        <w:ind w:left="2880" w:hanging="360"/>
      </w:pPr>
      <w:rPr>
        <w:rFonts w:ascii="Symbol" w:hAnsi="Symbol" w:hint="default"/>
      </w:rPr>
    </w:lvl>
    <w:lvl w:ilvl="4" w:tplc="815AFE90">
      <w:start w:val="1"/>
      <w:numFmt w:val="bullet"/>
      <w:lvlText w:val="o"/>
      <w:lvlJc w:val="left"/>
      <w:pPr>
        <w:ind w:left="3600" w:hanging="360"/>
      </w:pPr>
      <w:rPr>
        <w:rFonts w:ascii="Courier New" w:hAnsi="Courier New" w:hint="default"/>
      </w:rPr>
    </w:lvl>
    <w:lvl w:ilvl="5" w:tplc="74D6975A">
      <w:start w:val="1"/>
      <w:numFmt w:val="bullet"/>
      <w:lvlText w:val=""/>
      <w:lvlJc w:val="left"/>
      <w:pPr>
        <w:ind w:left="4320" w:hanging="360"/>
      </w:pPr>
      <w:rPr>
        <w:rFonts w:ascii="Wingdings" w:hAnsi="Wingdings" w:hint="default"/>
      </w:rPr>
    </w:lvl>
    <w:lvl w:ilvl="6" w:tplc="E9201910">
      <w:start w:val="1"/>
      <w:numFmt w:val="bullet"/>
      <w:lvlText w:val=""/>
      <w:lvlJc w:val="left"/>
      <w:pPr>
        <w:ind w:left="5040" w:hanging="360"/>
      </w:pPr>
      <w:rPr>
        <w:rFonts w:ascii="Symbol" w:hAnsi="Symbol" w:hint="default"/>
      </w:rPr>
    </w:lvl>
    <w:lvl w:ilvl="7" w:tplc="ECCA89EE">
      <w:start w:val="1"/>
      <w:numFmt w:val="bullet"/>
      <w:lvlText w:val="o"/>
      <w:lvlJc w:val="left"/>
      <w:pPr>
        <w:ind w:left="5760" w:hanging="360"/>
      </w:pPr>
      <w:rPr>
        <w:rFonts w:ascii="Courier New" w:hAnsi="Courier New" w:hint="default"/>
      </w:rPr>
    </w:lvl>
    <w:lvl w:ilvl="8" w:tplc="F0BE4812">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3FB17262"/>
    <w:multiLevelType w:val="hybridMultilevel"/>
    <w:tmpl w:val="FFFFFFFF"/>
    <w:lvl w:ilvl="0" w:tplc="3D30E11A">
      <w:start w:val="1"/>
      <w:numFmt w:val="bullet"/>
      <w:lvlText w:val=""/>
      <w:lvlJc w:val="left"/>
      <w:pPr>
        <w:ind w:left="360" w:hanging="360"/>
      </w:pPr>
      <w:rPr>
        <w:rFonts w:ascii="Symbol" w:hAnsi="Symbol" w:hint="default"/>
      </w:rPr>
    </w:lvl>
    <w:lvl w:ilvl="1" w:tplc="3A6EEFF4">
      <w:start w:val="1"/>
      <w:numFmt w:val="bullet"/>
      <w:lvlText w:val="o"/>
      <w:lvlJc w:val="left"/>
      <w:pPr>
        <w:ind w:left="1440" w:hanging="360"/>
      </w:pPr>
      <w:rPr>
        <w:rFonts w:ascii="Courier New" w:hAnsi="Courier New" w:hint="default"/>
      </w:rPr>
    </w:lvl>
    <w:lvl w:ilvl="2" w:tplc="03A4210A">
      <w:start w:val="1"/>
      <w:numFmt w:val="bullet"/>
      <w:lvlText w:val=""/>
      <w:lvlJc w:val="left"/>
      <w:pPr>
        <w:ind w:left="2160" w:hanging="360"/>
      </w:pPr>
      <w:rPr>
        <w:rFonts w:ascii="Wingdings" w:hAnsi="Wingdings" w:hint="default"/>
      </w:rPr>
    </w:lvl>
    <w:lvl w:ilvl="3" w:tplc="C00AEDB8">
      <w:start w:val="1"/>
      <w:numFmt w:val="bullet"/>
      <w:lvlText w:val=""/>
      <w:lvlJc w:val="left"/>
      <w:pPr>
        <w:ind w:left="2880" w:hanging="360"/>
      </w:pPr>
      <w:rPr>
        <w:rFonts w:ascii="Symbol" w:hAnsi="Symbol" w:hint="default"/>
      </w:rPr>
    </w:lvl>
    <w:lvl w:ilvl="4" w:tplc="427E5D0C">
      <w:start w:val="1"/>
      <w:numFmt w:val="bullet"/>
      <w:lvlText w:val="o"/>
      <w:lvlJc w:val="left"/>
      <w:pPr>
        <w:ind w:left="3600" w:hanging="360"/>
      </w:pPr>
      <w:rPr>
        <w:rFonts w:ascii="Courier New" w:hAnsi="Courier New" w:hint="default"/>
      </w:rPr>
    </w:lvl>
    <w:lvl w:ilvl="5" w:tplc="F75628A4">
      <w:start w:val="1"/>
      <w:numFmt w:val="bullet"/>
      <w:lvlText w:val=""/>
      <w:lvlJc w:val="left"/>
      <w:pPr>
        <w:ind w:left="4320" w:hanging="360"/>
      </w:pPr>
      <w:rPr>
        <w:rFonts w:ascii="Wingdings" w:hAnsi="Wingdings" w:hint="default"/>
      </w:rPr>
    </w:lvl>
    <w:lvl w:ilvl="6" w:tplc="AA0ABBB2">
      <w:start w:val="1"/>
      <w:numFmt w:val="bullet"/>
      <w:lvlText w:val=""/>
      <w:lvlJc w:val="left"/>
      <w:pPr>
        <w:ind w:left="5040" w:hanging="360"/>
      </w:pPr>
      <w:rPr>
        <w:rFonts w:ascii="Symbol" w:hAnsi="Symbol" w:hint="default"/>
      </w:rPr>
    </w:lvl>
    <w:lvl w:ilvl="7" w:tplc="37900012">
      <w:start w:val="1"/>
      <w:numFmt w:val="bullet"/>
      <w:lvlText w:val="o"/>
      <w:lvlJc w:val="left"/>
      <w:pPr>
        <w:ind w:left="5760" w:hanging="360"/>
      </w:pPr>
      <w:rPr>
        <w:rFonts w:ascii="Courier New" w:hAnsi="Courier New" w:hint="default"/>
      </w:rPr>
    </w:lvl>
    <w:lvl w:ilvl="8" w:tplc="14B497D6">
      <w:start w:val="1"/>
      <w:numFmt w:val="bullet"/>
      <w:lvlText w:val=""/>
      <w:lvlJc w:val="left"/>
      <w:pPr>
        <w:ind w:left="6480" w:hanging="360"/>
      </w:pPr>
      <w:rPr>
        <w:rFonts w:ascii="Wingdings" w:hAnsi="Wingdings" w:hint="default"/>
      </w:rPr>
    </w:lvl>
  </w:abstractNum>
  <w:abstractNum w:abstractNumId="40"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7"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2"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979F72E"/>
    <w:multiLevelType w:val="hybridMultilevel"/>
    <w:tmpl w:val="FFFFFFFF"/>
    <w:lvl w:ilvl="0" w:tplc="BC3834B4">
      <w:start w:val="1"/>
      <w:numFmt w:val="bullet"/>
      <w:lvlText w:val=""/>
      <w:lvlJc w:val="left"/>
      <w:pPr>
        <w:ind w:left="360" w:hanging="360"/>
      </w:pPr>
      <w:rPr>
        <w:rFonts w:ascii="Symbol" w:hAnsi="Symbol" w:hint="default"/>
      </w:rPr>
    </w:lvl>
    <w:lvl w:ilvl="1" w:tplc="43FEDEB6">
      <w:start w:val="1"/>
      <w:numFmt w:val="bullet"/>
      <w:lvlText w:val="o"/>
      <w:lvlJc w:val="left"/>
      <w:pPr>
        <w:ind w:left="1440" w:hanging="360"/>
      </w:pPr>
      <w:rPr>
        <w:rFonts w:ascii="Courier New" w:hAnsi="Courier New" w:hint="default"/>
      </w:rPr>
    </w:lvl>
    <w:lvl w:ilvl="2" w:tplc="685873FE">
      <w:start w:val="1"/>
      <w:numFmt w:val="bullet"/>
      <w:lvlText w:val=""/>
      <w:lvlJc w:val="left"/>
      <w:pPr>
        <w:ind w:left="2160" w:hanging="360"/>
      </w:pPr>
      <w:rPr>
        <w:rFonts w:ascii="Wingdings" w:hAnsi="Wingdings" w:hint="default"/>
      </w:rPr>
    </w:lvl>
    <w:lvl w:ilvl="3" w:tplc="5A90D9E0">
      <w:start w:val="1"/>
      <w:numFmt w:val="bullet"/>
      <w:lvlText w:val=""/>
      <w:lvlJc w:val="left"/>
      <w:pPr>
        <w:ind w:left="2880" w:hanging="360"/>
      </w:pPr>
      <w:rPr>
        <w:rFonts w:ascii="Symbol" w:hAnsi="Symbol" w:hint="default"/>
      </w:rPr>
    </w:lvl>
    <w:lvl w:ilvl="4" w:tplc="00561BFE">
      <w:start w:val="1"/>
      <w:numFmt w:val="bullet"/>
      <w:lvlText w:val="o"/>
      <w:lvlJc w:val="left"/>
      <w:pPr>
        <w:ind w:left="3600" w:hanging="360"/>
      </w:pPr>
      <w:rPr>
        <w:rFonts w:ascii="Courier New" w:hAnsi="Courier New" w:hint="default"/>
      </w:rPr>
    </w:lvl>
    <w:lvl w:ilvl="5" w:tplc="29062C1E">
      <w:start w:val="1"/>
      <w:numFmt w:val="bullet"/>
      <w:lvlText w:val=""/>
      <w:lvlJc w:val="left"/>
      <w:pPr>
        <w:ind w:left="4320" w:hanging="360"/>
      </w:pPr>
      <w:rPr>
        <w:rFonts w:ascii="Wingdings" w:hAnsi="Wingdings" w:hint="default"/>
      </w:rPr>
    </w:lvl>
    <w:lvl w:ilvl="6" w:tplc="FA08CA60">
      <w:start w:val="1"/>
      <w:numFmt w:val="bullet"/>
      <w:lvlText w:val=""/>
      <w:lvlJc w:val="left"/>
      <w:pPr>
        <w:ind w:left="5040" w:hanging="360"/>
      </w:pPr>
      <w:rPr>
        <w:rFonts w:ascii="Symbol" w:hAnsi="Symbol" w:hint="default"/>
      </w:rPr>
    </w:lvl>
    <w:lvl w:ilvl="7" w:tplc="397A7FFE">
      <w:start w:val="1"/>
      <w:numFmt w:val="bullet"/>
      <w:lvlText w:val="o"/>
      <w:lvlJc w:val="left"/>
      <w:pPr>
        <w:ind w:left="5760" w:hanging="360"/>
      </w:pPr>
      <w:rPr>
        <w:rFonts w:ascii="Courier New" w:hAnsi="Courier New" w:hint="default"/>
      </w:rPr>
    </w:lvl>
    <w:lvl w:ilvl="8" w:tplc="9D5EBBE6">
      <w:start w:val="1"/>
      <w:numFmt w:val="bullet"/>
      <w:lvlText w:val=""/>
      <w:lvlJc w:val="left"/>
      <w:pPr>
        <w:ind w:left="6480" w:hanging="360"/>
      </w:pPr>
      <w:rPr>
        <w:rFonts w:ascii="Wingdings" w:hAnsi="Wingdings" w:hint="default"/>
      </w:rPr>
    </w:lvl>
  </w:abstractNum>
  <w:abstractNum w:abstractNumId="66"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9"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8"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1"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2"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3"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6589180">
    <w:abstractNumId w:val="60"/>
  </w:num>
  <w:num w:numId="2" w16cid:durableId="101846277">
    <w:abstractNumId w:val="31"/>
  </w:num>
  <w:num w:numId="3" w16cid:durableId="1037850420">
    <w:abstractNumId w:val="61"/>
  </w:num>
  <w:num w:numId="4" w16cid:durableId="1071463734">
    <w:abstractNumId w:val="72"/>
  </w:num>
  <w:num w:numId="5" w16cid:durableId="1097628825">
    <w:abstractNumId w:val="76"/>
  </w:num>
  <w:num w:numId="6" w16cid:durableId="1117603854">
    <w:abstractNumId w:val="81"/>
  </w:num>
  <w:num w:numId="7" w16cid:durableId="1183935134">
    <w:abstractNumId w:val="64"/>
  </w:num>
  <w:num w:numId="8" w16cid:durableId="1187332023">
    <w:abstractNumId w:val="32"/>
  </w:num>
  <w:num w:numId="9" w16cid:durableId="1212033841">
    <w:abstractNumId w:val="88"/>
  </w:num>
  <w:num w:numId="10" w16cid:durableId="1223902526">
    <w:abstractNumId w:val="24"/>
  </w:num>
  <w:num w:numId="11" w16cid:durableId="1224564581">
    <w:abstractNumId w:val="74"/>
  </w:num>
  <w:num w:numId="12" w16cid:durableId="1287613939">
    <w:abstractNumId w:val="51"/>
  </w:num>
  <w:num w:numId="13" w16cid:durableId="1299534374">
    <w:abstractNumId w:val="90"/>
  </w:num>
  <w:num w:numId="14" w16cid:durableId="1323463631">
    <w:abstractNumId w:val="26"/>
  </w:num>
  <w:num w:numId="15" w16cid:durableId="1323673">
    <w:abstractNumId w:val="93"/>
  </w:num>
  <w:num w:numId="16" w16cid:durableId="132601307">
    <w:abstractNumId w:val="78"/>
  </w:num>
  <w:num w:numId="17" w16cid:durableId="1332566001">
    <w:abstractNumId w:val="70"/>
  </w:num>
  <w:num w:numId="18" w16cid:durableId="1402555688">
    <w:abstractNumId w:val="54"/>
  </w:num>
  <w:num w:numId="19" w16cid:durableId="1428650080">
    <w:abstractNumId w:val="87"/>
  </w:num>
  <w:num w:numId="20" w16cid:durableId="1430663682">
    <w:abstractNumId w:val="21"/>
  </w:num>
  <w:num w:numId="21" w16cid:durableId="1435441306">
    <w:abstractNumId w:val="40"/>
  </w:num>
  <w:num w:numId="22" w16cid:durableId="1465925894">
    <w:abstractNumId w:val="49"/>
  </w:num>
  <w:num w:numId="23" w16cid:durableId="1479105675">
    <w:abstractNumId w:val="12"/>
  </w:num>
  <w:num w:numId="24" w16cid:durableId="1500122767">
    <w:abstractNumId w:val="10"/>
  </w:num>
  <w:num w:numId="25" w16cid:durableId="1522157844">
    <w:abstractNumId w:val="91"/>
  </w:num>
  <w:num w:numId="26" w16cid:durableId="1526405963">
    <w:abstractNumId w:val="2"/>
  </w:num>
  <w:num w:numId="27" w16cid:durableId="1540623197">
    <w:abstractNumId w:val="34"/>
  </w:num>
  <w:num w:numId="28" w16cid:durableId="1548448556">
    <w:abstractNumId w:val="77"/>
  </w:num>
  <w:num w:numId="29" w16cid:durableId="1592153576">
    <w:abstractNumId w:val="92"/>
  </w:num>
  <w:num w:numId="30" w16cid:durableId="1595358413">
    <w:abstractNumId w:val="35"/>
  </w:num>
  <w:num w:numId="31" w16cid:durableId="1617063012">
    <w:abstractNumId w:val="0"/>
  </w:num>
  <w:num w:numId="32" w16cid:durableId="1645310151">
    <w:abstractNumId w:val="29"/>
  </w:num>
  <w:num w:numId="33" w16cid:durableId="1647278348">
    <w:abstractNumId w:val="27"/>
  </w:num>
  <w:num w:numId="34" w16cid:durableId="1674457530">
    <w:abstractNumId w:val="68"/>
  </w:num>
  <w:num w:numId="35" w16cid:durableId="1692803329">
    <w:abstractNumId w:val="17"/>
  </w:num>
  <w:num w:numId="36" w16cid:durableId="1696030593">
    <w:abstractNumId w:val="85"/>
  </w:num>
  <w:num w:numId="37" w16cid:durableId="1731072798">
    <w:abstractNumId w:val="1"/>
  </w:num>
  <w:num w:numId="38" w16cid:durableId="1740011557">
    <w:abstractNumId w:val="65"/>
  </w:num>
  <w:num w:numId="39" w16cid:durableId="1760560866">
    <w:abstractNumId w:val="33"/>
  </w:num>
  <w:num w:numId="40" w16cid:durableId="1837569268">
    <w:abstractNumId w:val="53"/>
  </w:num>
  <w:num w:numId="41" w16cid:durableId="1868636678">
    <w:abstractNumId w:val="75"/>
  </w:num>
  <w:num w:numId="42" w16cid:durableId="1870529547">
    <w:abstractNumId w:val="5"/>
  </w:num>
  <w:num w:numId="43" w16cid:durableId="1878198785">
    <w:abstractNumId w:val="57"/>
  </w:num>
  <w:num w:numId="44" w16cid:durableId="1885942113">
    <w:abstractNumId w:val="23"/>
  </w:num>
  <w:num w:numId="45" w16cid:durableId="1913201643">
    <w:abstractNumId w:val="52"/>
  </w:num>
  <w:num w:numId="46" w16cid:durableId="1941713756">
    <w:abstractNumId w:val="25"/>
  </w:num>
  <w:num w:numId="47" w16cid:durableId="194395227">
    <w:abstractNumId w:val="80"/>
  </w:num>
  <w:num w:numId="48" w16cid:durableId="1946230877">
    <w:abstractNumId w:val="6"/>
  </w:num>
  <w:num w:numId="49" w16cid:durableId="1958680997">
    <w:abstractNumId w:val="30"/>
  </w:num>
  <w:num w:numId="50" w16cid:durableId="196551243">
    <w:abstractNumId w:val="16"/>
  </w:num>
  <w:num w:numId="51" w16cid:durableId="1984457490">
    <w:abstractNumId w:val="83"/>
  </w:num>
  <w:num w:numId="52" w16cid:durableId="1987200175">
    <w:abstractNumId w:val="73"/>
  </w:num>
  <w:num w:numId="53" w16cid:durableId="1991789623">
    <w:abstractNumId w:val="8"/>
  </w:num>
  <w:num w:numId="54" w16cid:durableId="1998414628">
    <w:abstractNumId w:val="59"/>
  </w:num>
  <w:num w:numId="55" w16cid:durableId="2014380569">
    <w:abstractNumId w:val="3"/>
  </w:num>
  <w:num w:numId="56" w16cid:durableId="2110543171">
    <w:abstractNumId w:val="63"/>
  </w:num>
  <w:num w:numId="57" w16cid:durableId="2134472757">
    <w:abstractNumId w:val="69"/>
  </w:num>
  <w:num w:numId="58" w16cid:durableId="23599732">
    <w:abstractNumId w:val="11"/>
  </w:num>
  <w:num w:numId="59" w16cid:durableId="273249277">
    <w:abstractNumId w:val="89"/>
  </w:num>
  <w:num w:numId="60" w16cid:durableId="293099555">
    <w:abstractNumId w:val="36"/>
  </w:num>
  <w:num w:numId="61" w16cid:durableId="365831273">
    <w:abstractNumId w:val="71"/>
  </w:num>
  <w:num w:numId="62" w16cid:durableId="400762577">
    <w:abstractNumId w:val="50"/>
  </w:num>
  <w:num w:numId="63" w16cid:durableId="404767568">
    <w:abstractNumId w:val="44"/>
  </w:num>
  <w:num w:numId="64" w16cid:durableId="417481425">
    <w:abstractNumId w:val="42"/>
  </w:num>
  <w:num w:numId="65" w16cid:durableId="430971003">
    <w:abstractNumId w:val="45"/>
  </w:num>
  <w:num w:numId="66" w16cid:durableId="445153127">
    <w:abstractNumId w:val="55"/>
  </w:num>
  <w:num w:numId="67" w16cid:durableId="519778209">
    <w:abstractNumId w:val="62"/>
  </w:num>
  <w:num w:numId="68" w16cid:durableId="526135593">
    <w:abstractNumId w:val="48"/>
  </w:num>
  <w:num w:numId="69" w16cid:durableId="526647327">
    <w:abstractNumId w:val="56"/>
  </w:num>
  <w:num w:numId="70" w16cid:durableId="546338197">
    <w:abstractNumId w:val="79"/>
  </w:num>
  <w:num w:numId="71" w16cid:durableId="550381058">
    <w:abstractNumId w:val="39"/>
  </w:num>
  <w:num w:numId="72" w16cid:durableId="550726676">
    <w:abstractNumId w:val="86"/>
  </w:num>
  <w:num w:numId="73" w16cid:durableId="560212769">
    <w:abstractNumId w:val="13"/>
  </w:num>
  <w:num w:numId="74" w16cid:durableId="562182338">
    <w:abstractNumId w:val="43"/>
  </w:num>
  <w:num w:numId="75" w16cid:durableId="568418095">
    <w:abstractNumId w:val="15"/>
  </w:num>
  <w:num w:numId="76" w16cid:durableId="59986648">
    <w:abstractNumId w:val="82"/>
  </w:num>
  <w:num w:numId="77" w16cid:durableId="604533809">
    <w:abstractNumId w:val="46"/>
  </w:num>
  <w:num w:numId="78" w16cid:durableId="62798368">
    <w:abstractNumId w:val="66"/>
  </w:num>
  <w:num w:numId="79" w16cid:durableId="631331604">
    <w:abstractNumId w:val="67"/>
  </w:num>
  <w:num w:numId="80" w16cid:durableId="731001696">
    <w:abstractNumId w:val="41"/>
  </w:num>
  <w:num w:numId="81" w16cid:durableId="755597194">
    <w:abstractNumId w:val="9"/>
  </w:num>
  <w:num w:numId="82" w16cid:durableId="792094052">
    <w:abstractNumId w:val="28"/>
  </w:num>
  <w:num w:numId="83" w16cid:durableId="793787299">
    <w:abstractNumId w:val="4"/>
  </w:num>
  <w:num w:numId="84" w16cid:durableId="804348891">
    <w:abstractNumId w:val="19"/>
  </w:num>
  <w:num w:numId="85" w16cid:durableId="831683283">
    <w:abstractNumId w:val="58"/>
  </w:num>
  <w:num w:numId="86" w16cid:durableId="832798208">
    <w:abstractNumId w:val="7"/>
  </w:num>
  <w:num w:numId="87" w16cid:durableId="853616456">
    <w:abstractNumId w:val="14"/>
  </w:num>
  <w:num w:numId="88" w16cid:durableId="853766188">
    <w:abstractNumId w:val="22"/>
  </w:num>
  <w:num w:numId="89" w16cid:durableId="862746907">
    <w:abstractNumId w:val="20"/>
  </w:num>
  <w:num w:numId="90" w16cid:durableId="871189960">
    <w:abstractNumId w:val="47"/>
  </w:num>
  <w:num w:numId="91" w16cid:durableId="917637303">
    <w:abstractNumId w:val="38"/>
  </w:num>
  <w:num w:numId="92" w16cid:durableId="941184161">
    <w:abstractNumId w:val="84"/>
  </w:num>
  <w:num w:numId="93" w16cid:durableId="949244612">
    <w:abstractNumId w:val="37"/>
  </w:num>
  <w:num w:numId="94" w16cid:durableId="986787271">
    <w:abstractNumId w:val="1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3F2"/>
    <w:rsid w:val="000274EB"/>
    <w:rsid w:val="000309A4"/>
    <w:rsid w:val="0003169A"/>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2E74"/>
    <w:rsid w:val="000A37B8"/>
    <w:rsid w:val="000B168B"/>
    <w:rsid w:val="000B21E0"/>
    <w:rsid w:val="000B72B8"/>
    <w:rsid w:val="000B7916"/>
    <w:rsid w:val="000C01C8"/>
    <w:rsid w:val="000C136D"/>
    <w:rsid w:val="000C39DD"/>
    <w:rsid w:val="000D0462"/>
    <w:rsid w:val="000D1FD5"/>
    <w:rsid w:val="000D344E"/>
    <w:rsid w:val="000D56B5"/>
    <w:rsid w:val="000D691F"/>
    <w:rsid w:val="000D749B"/>
    <w:rsid w:val="000E1710"/>
    <w:rsid w:val="000E1D79"/>
    <w:rsid w:val="000E2B1F"/>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46786"/>
    <w:rsid w:val="0015622C"/>
    <w:rsid w:val="00160DD7"/>
    <w:rsid w:val="0016103A"/>
    <w:rsid w:val="00161D3D"/>
    <w:rsid w:val="00162BC2"/>
    <w:rsid w:val="00163A69"/>
    <w:rsid w:val="00165427"/>
    <w:rsid w:val="00167CA0"/>
    <w:rsid w:val="00167F1B"/>
    <w:rsid w:val="00172AC0"/>
    <w:rsid w:val="00174BA1"/>
    <w:rsid w:val="00184619"/>
    <w:rsid w:val="00191158"/>
    <w:rsid w:val="001936BD"/>
    <w:rsid w:val="001969BF"/>
    <w:rsid w:val="001970EC"/>
    <w:rsid w:val="001A3039"/>
    <w:rsid w:val="001A6175"/>
    <w:rsid w:val="001A6913"/>
    <w:rsid w:val="001B01F6"/>
    <w:rsid w:val="001B061F"/>
    <w:rsid w:val="001B112A"/>
    <w:rsid w:val="001B37CC"/>
    <w:rsid w:val="001B7BEB"/>
    <w:rsid w:val="001B7E1E"/>
    <w:rsid w:val="001C101C"/>
    <w:rsid w:val="001C2635"/>
    <w:rsid w:val="001C6F2D"/>
    <w:rsid w:val="001C77D8"/>
    <w:rsid w:val="001D06FC"/>
    <w:rsid w:val="001D0889"/>
    <w:rsid w:val="001D0CEA"/>
    <w:rsid w:val="001D1597"/>
    <w:rsid w:val="001D5377"/>
    <w:rsid w:val="001D77C0"/>
    <w:rsid w:val="001E3E1E"/>
    <w:rsid w:val="001F1211"/>
    <w:rsid w:val="001F266D"/>
    <w:rsid w:val="001F2D73"/>
    <w:rsid w:val="001F2F9B"/>
    <w:rsid w:val="001F40B7"/>
    <w:rsid w:val="001F705F"/>
    <w:rsid w:val="002008EB"/>
    <w:rsid w:val="00202554"/>
    <w:rsid w:val="00203DC5"/>
    <w:rsid w:val="002044E1"/>
    <w:rsid w:val="00210674"/>
    <w:rsid w:val="00211220"/>
    <w:rsid w:val="00211882"/>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5575"/>
    <w:rsid w:val="00246041"/>
    <w:rsid w:val="0025053E"/>
    <w:rsid w:val="00254BEE"/>
    <w:rsid w:val="00255404"/>
    <w:rsid w:val="0025663C"/>
    <w:rsid w:val="0026056C"/>
    <w:rsid w:val="00261E87"/>
    <w:rsid w:val="00262B3F"/>
    <w:rsid w:val="002647CE"/>
    <w:rsid w:val="00265C04"/>
    <w:rsid w:val="00265E8B"/>
    <w:rsid w:val="00270FBD"/>
    <w:rsid w:val="0027754D"/>
    <w:rsid w:val="00290FC6"/>
    <w:rsid w:val="00296208"/>
    <w:rsid w:val="002A2581"/>
    <w:rsid w:val="002A2E25"/>
    <w:rsid w:val="002A6A32"/>
    <w:rsid w:val="002A77FA"/>
    <w:rsid w:val="002B26EF"/>
    <w:rsid w:val="002B49CA"/>
    <w:rsid w:val="002B745C"/>
    <w:rsid w:val="002B7F19"/>
    <w:rsid w:val="002C15A2"/>
    <w:rsid w:val="002C15D3"/>
    <w:rsid w:val="002C2B3F"/>
    <w:rsid w:val="002C4799"/>
    <w:rsid w:val="002C65C1"/>
    <w:rsid w:val="002D2BEF"/>
    <w:rsid w:val="002D2DEB"/>
    <w:rsid w:val="002D3081"/>
    <w:rsid w:val="002D3A0D"/>
    <w:rsid w:val="002D785E"/>
    <w:rsid w:val="002E1421"/>
    <w:rsid w:val="002E433D"/>
    <w:rsid w:val="002E644E"/>
    <w:rsid w:val="002E7D7C"/>
    <w:rsid w:val="002E7DCF"/>
    <w:rsid w:val="002F08A9"/>
    <w:rsid w:val="002F176A"/>
    <w:rsid w:val="002F4FA3"/>
    <w:rsid w:val="002F57B9"/>
    <w:rsid w:val="002F7969"/>
    <w:rsid w:val="0030610A"/>
    <w:rsid w:val="00306920"/>
    <w:rsid w:val="0030746D"/>
    <w:rsid w:val="0031024A"/>
    <w:rsid w:val="00310627"/>
    <w:rsid w:val="003134B8"/>
    <w:rsid w:val="00314FD1"/>
    <w:rsid w:val="00322CA0"/>
    <w:rsid w:val="00323C7C"/>
    <w:rsid w:val="003263A8"/>
    <w:rsid w:val="003331BD"/>
    <w:rsid w:val="003352FE"/>
    <w:rsid w:val="00335725"/>
    <w:rsid w:val="00335A8F"/>
    <w:rsid w:val="00336B80"/>
    <w:rsid w:val="003440F5"/>
    <w:rsid w:val="003471C3"/>
    <w:rsid w:val="00350A4E"/>
    <w:rsid w:val="003539EA"/>
    <w:rsid w:val="0035415F"/>
    <w:rsid w:val="003553D4"/>
    <w:rsid w:val="00357C22"/>
    <w:rsid w:val="00360ED0"/>
    <w:rsid w:val="00362A84"/>
    <w:rsid w:val="0036524C"/>
    <w:rsid w:val="003656B7"/>
    <w:rsid w:val="00370FD1"/>
    <w:rsid w:val="00372007"/>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002"/>
    <w:rsid w:val="003C0399"/>
    <w:rsid w:val="003C04A9"/>
    <w:rsid w:val="003C11FE"/>
    <w:rsid w:val="003C15DF"/>
    <w:rsid w:val="003C33FF"/>
    <w:rsid w:val="003C3983"/>
    <w:rsid w:val="003C43ED"/>
    <w:rsid w:val="003C55BA"/>
    <w:rsid w:val="003C7A9F"/>
    <w:rsid w:val="003C7E25"/>
    <w:rsid w:val="003D06F1"/>
    <w:rsid w:val="003D09FD"/>
    <w:rsid w:val="003D7F8F"/>
    <w:rsid w:val="003E0B7C"/>
    <w:rsid w:val="003E15F1"/>
    <w:rsid w:val="003E2B17"/>
    <w:rsid w:val="003E4C35"/>
    <w:rsid w:val="003E59F4"/>
    <w:rsid w:val="003F0144"/>
    <w:rsid w:val="003F5469"/>
    <w:rsid w:val="003F5886"/>
    <w:rsid w:val="00401250"/>
    <w:rsid w:val="00402452"/>
    <w:rsid w:val="0040529E"/>
    <w:rsid w:val="004159C0"/>
    <w:rsid w:val="00415AAF"/>
    <w:rsid w:val="00416F01"/>
    <w:rsid w:val="00420031"/>
    <w:rsid w:val="0042128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7422"/>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6349"/>
    <w:rsid w:val="00497761"/>
    <w:rsid w:val="004A079D"/>
    <w:rsid w:val="004A1EE3"/>
    <w:rsid w:val="004A207D"/>
    <w:rsid w:val="004A4769"/>
    <w:rsid w:val="004A5FC7"/>
    <w:rsid w:val="004B10EA"/>
    <w:rsid w:val="004B1F28"/>
    <w:rsid w:val="004B6978"/>
    <w:rsid w:val="004B7E3E"/>
    <w:rsid w:val="004C7FEF"/>
    <w:rsid w:val="004D0F34"/>
    <w:rsid w:val="004D264C"/>
    <w:rsid w:val="004D4125"/>
    <w:rsid w:val="004D70CC"/>
    <w:rsid w:val="004E01D1"/>
    <w:rsid w:val="004E1A60"/>
    <w:rsid w:val="004E269A"/>
    <w:rsid w:val="004E295C"/>
    <w:rsid w:val="004E2963"/>
    <w:rsid w:val="004E2CB3"/>
    <w:rsid w:val="004E3C4D"/>
    <w:rsid w:val="004E3E98"/>
    <w:rsid w:val="004E40CA"/>
    <w:rsid w:val="004E60F4"/>
    <w:rsid w:val="004F1E2A"/>
    <w:rsid w:val="004F364D"/>
    <w:rsid w:val="004F71AA"/>
    <w:rsid w:val="0050051C"/>
    <w:rsid w:val="00500C13"/>
    <w:rsid w:val="00501BAB"/>
    <w:rsid w:val="00501F52"/>
    <w:rsid w:val="00502557"/>
    <w:rsid w:val="00503686"/>
    <w:rsid w:val="005038AE"/>
    <w:rsid w:val="00503D12"/>
    <w:rsid w:val="00504478"/>
    <w:rsid w:val="00507B2F"/>
    <w:rsid w:val="0052055B"/>
    <w:rsid w:val="00523847"/>
    <w:rsid w:val="0052390A"/>
    <w:rsid w:val="00524D6B"/>
    <w:rsid w:val="005252E2"/>
    <w:rsid w:val="00532C00"/>
    <w:rsid w:val="00534FC2"/>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2B1"/>
    <w:rsid w:val="00586605"/>
    <w:rsid w:val="00592394"/>
    <w:rsid w:val="005928E9"/>
    <w:rsid w:val="005930A1"/>
    <w:rsid w:val="005930F8"/>
    <w:rsid w:val="00595F1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5F7D77"/>
    <w:rsid w:val="006010AD"/>
    <w:rsid w:val="006013F1"/>
    <w:rsid w:val="0060212E"/>
    <w:rsid w:val="006036AD"/>
    <w:rsid w:val="00603948"/>
    <w:rsid w:val="00606325"/>
    <w:rsid w:val="00611285"/>
    <w:rsid w:val="00612D30"/>
    <w:rsid w:val="00612F80"/>
    <w:rsid w:val="00617E8D"/>
    <w:rsid w:val="0062176A"/>
    <w:rsid w:val="00621C41"/>
    <w:rsid w:val="00622DA9"/>
    <w:rsid w:val="00626B6E"/>
    <w:rsid w:val="00631D1C"/>
    <w:rsid w:val="006335B9"/>
    <w:rsid w:val="0063424F"/>
    <w:rsid w:val="006405B4"/>
    <w:rsid w:val="00641E22"/>
    <w:rsid w:val="00644CDB"/>
    <w:rsid w:val="00646052"/>
    <w:rsid w:val="006469C4"/>
    <w:rsid w:val="00653AD9"/>
    <w:rsid w:val="006608A5"/>
    <w:rsid w:val="006627FE"/>
    <w:rsid w:val="00664804"/>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7FCE"/>
    <w:rsid w:val="006B0336"/>
    <w:rsid w:val="006B0463"/>
    <w:rsid w:val="006B095F"/>
    <w:rsid w:val="006B2AB0"/>
    <w:rsid w:val="006B5F09"/>
    <w:rsid w:val="006B6E7E"/>
    <w:rsid w:val="006C531B"/>
    <w:rsid w:val="006D24E8"/>
    <w:rsid w:val="006D2922"/>
    <w:rsid w:val="006E0737"/>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1B63"/>
    <w:rsid w:val="007139E1"/>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06CE"/>
    <w:rsid w:val="00752144"/>
    <w:rsid w:val="00752C41"/>
    <w:rsid w:val="00753D7F"/>
    <w:rsid w:val="00754FD3"/>
    <w:rsid w:val="007575E2"/>
    <w:rsid w:val="00757BA9"/>
    <w:rsid w:val="007610A7"/>
    <w:rsid w:val="0076182A"/>
    <w:rsid w:val="007628A3"/>
    <w:rsid w:val="00764B81"/>
    <w:rsid w:val="00764D0B"/>
    <w:rsid w:val="00766689"/>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51AF"/>
    <w:rsid w:val="007B6C05"/>
    <w:rsid w:val="007B7A8E"/>
    <w:rsid w:val="007C02E2"/>
    <w:rsid w:val="007C206D"/>
    <w:rsid w:val="007C6EAC"/>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41F"/>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53AC3"/>
    <w:rsid w:val="008605A4"/>
    <w:rsid w:val="008605C3"/>
    <w:rsid w:val="00864986"/>
    <w:rsid w:val="00870A25"/>
    <w:rsid w:val="00870E6D"/>
    <w:rsid w:val="00872EC6"/>
    <w:rsid w:val="008763CE"/>
    <w:rsid w:val="00880340"/>
    <w:rsid w:val="00880801"/>
    <w:rsid w:val="00883CEE"/>
    <w:rsid w:val="00884746"/>
    <w:rsid w:val="008852B4"/>
    <w:rsid w:val="00886D68"/>
    <w:rsid w:val="0088718D"/>
    <w:rsid w:val="00890280"/>
    <w:rsid w:val="00891C8A"/>
    <w:rsid w:val="00892A89"/>
    <w:rsid w:val="008944EB"/>
    <w:rsid w:val="00897A7C"/>
    <w:rsid w:val="008A7F5C"/>
    <w:rsid w:val="008B1C2D"/>
    <w:rsid w:val="008B2079"/>
    <w:rsid w:val="008B4C53"/>
    <w:rsid w:val="008B540C"/>
    <w:rsid w:val="008C0D83"/>
    <w:rsid w:val="008C2F6B"/>
    <w:rsid w:val="008C5030"/>
    <w:rsid w:val="008C5ECC"/>
    <w:rsid w:val="008D2E54"/>
    <w:rsid w:val="008D515F"/>
    <w:rsid w:val="008E6259"/>
    <w:rsid w:val="008E70A9"/>
    <w:rsid w:val="008E7BF4"/>
    <w:rsid w:val="008E7D88"/>
    <w:rsid w:val="008F50CE"/>
    <w:rsid w:val="008F6759"/>
    <w:rsid w:val="008F6CD9"/>
    <w:rsid w:val="008F702A"/>
    <w:rsid w:val="009039EB"/>
    <w:rsid w:val="00905600"/>
    <w:rsid w:val="00912B08"/>
    <w:rsid w:val="0091582A"/>
    <w:rsid w:val="00916C06"/>
    <w:rsid w:val="00921029"/>
    <w:rsid w:val="00921AF5"/>
    <w:rsid w:val="0092266C"/>
    <w:rsid w:val="00922CBF"/>
    <w:rsid w:val="00925289"/>
    <w:rsid w:val="00925A07"/>
    <w:rsid w:val="00934679"/>
    <w:rsid w:val="0093544B"/>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10A0"/>
    <w:rsid w:val="00976406"/>
    <w:rsid w:val="00980FC7"/>
    <w:rsid w:val="00981114"/>
    <w:rsid w:val="00993168"/>
    <w:rsid w:val="00993AD8"/>
    <w:rsid w:val="009946A6"/>
    <w:rsid w:val="00995B0D"/>
    <w:rsid w:val="00997C9F"/>
    <w:rsid w:val="009A0569"/>
    <w:rsid w:val="009A153F"/>
    <w:rsid w:val="009A62EE"/>
    <w:rsid w:val="009B1713"/>
    <w:rsid w:val="009B2AED"/>
    <w:rsid w:val="009B30DF"/>
    <w:rsid w:val="009B5DBD"/>
    <w:rsid w:val="009C0CAB"/>
    <w:rsid w:val="009C1A11"/>
    <w:rsid w:val="009C2AEB"/>
    <w:rsid w:val="009C3461"/>
    <w:rsid w:val="009C380E"/>
    <w:rsid w:val="009C39D6"/>
    <w:rsid w:val="009C7250"/>
    <w:rsid w:val="009D433E"/>
    <w:rsid w:val="009D6ED6"/>
    <w:rsid w:val="009E0473"/>
    <w:rsid w:val="009E048F"/>
    <w:rsid w:val="009E0FB6"/>
    <w:rsid w:val="009E1082"/>
    <w:rsid w:val="009E178B"/>
    <w:rsid w:val="009E3965"/>
    <w:rsid w:val="009E42F3"/>
    <w:rsid w:val="009E4F35"/>
    <w:rsid w:val="009F2961"/>
    <w:rsid w:val="009F35C8"/>
    <w:rsid w:val="009F3B0D"/>
    <w:rsid w:val="009F778D"/>
    <w:rsid w:val="009F7CE8"/>
    <w:rsid w:val="00A01BDB"/>
    <w:rsid w:val="00A03A32"/>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789"/>
    <w:rsid w:val="00A83B16"/>
    <w:rsid w:val="00A907C5"/>
    <w:rsid w:val="00A90973"/>
    <w:rsid w:val="00A94C28"/>
    <w:rsid w:val="00A9607D"/>
    <w:rsid w:val="00A975DF"/>
    <w:rsid w:val="00AA0580"/>
    <w:rsid w:val="00AA21E5"/>
    <w:rsid w:val="00AA28C8"/>
    <w:rsid w:val="00AA35A0"/>
    <w:rsid w:val="00AA5379"/>
    <w:rsid w:val="00AA6005"/>
    <w:rsid w:val="00AA6B81"/>
    <w:rsid w:val="00AA6DAE"/>
    <w:rsid w:val="00AA7716"/>
    <w:rsid w:val="00AA7EDA"/>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1456"/>
    <w:rsid w:val="00AF54E3"/>
    <w:rsid w:val="00AF5637"/>
    <w:rsid w:val="00AF62E1"/>
    <w:rsid w:val="00AF7BB9"/>
    <w:rsid w:val="00B0023D"/>
    <w:rsid w:val="00B00AE6"/>
    <w:rsid w:val="00B0227D"/>
    <w:rsid w:val="00B0373F"/>
    <w:rsid w:val="00B06A5F"/>
    <w:rsid w:val="00B073C6"/>
    <w:rsid w:val="00B077D2"/>
    <w:rsid w:val="00B11272"/>
    <w:rsid w:val="00B13503"/>
    <w:rsid w:val="00B139F3"/>
    <w:rsid w:val="00B16A37"/>
    <w:rsid w:val="00B2176E"/>
    <w:rsid w:val="00B21D6A"/>
    <w:rsid w:val="00B2241F"/>
    <w:rsid w:val="00B22C1E"/>
    <w:rsid w:val="00B247BB"/>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67B52"/>
    <w:rsid w:val="00B705C6"/>
    <w:rsid w:val="00B73430"/>
    <w:rsid w:val="00B75047"/>
    <w:rsid w:val="00B763CB"/>
    <w:rsid w:val="00B767B1"/>
    <w:rsid w:val="00B77553"/>
    <w:rsid w:val="00B7764E"/>
    <w:rsid w:val="00B8126D"/>
    <w:rsid w:val="00B823C0"/>
    <w:rsid w:val="00B837F9"/>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1695"/>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3C24"/>
    <w:rsid w:val="00C0741A"/>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532C"/>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CF107C"/>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36FA9"/>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6C0"/>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1862"/>
    <w:rsid w:val="00E02C0F"/>
    <w:rsid w:val="00E05FBB"/>
    <w:rsid w:val="00E15554"/>
    <w:rsid w:val="00E161C0"/>
    <w:rsid w:val="00E2098A"/>
    <w:rsid w:val="00E2194B"/>
    <w:rsid w:val="00E2508A"/>
    <w:rsid w:val="00E26F9F"/>
    <w:rsid w:val="00E274DB"/>
    <w:rsid w:val="00E33ACC"/>
    <w:rsid w:val="00E361F3"/>
    <w:rsid w:val="00E4036E"/>
    <w:rsid w:val="00E4099A"/>
    <w:rsid w:val="00E4529E"/>
    <w:rsid w:val="00E47A6D"/>
    <w:rsid w:val="00E5086A"/>
    <w:rsid w:val="00E51672"/>
    <w:rsid w:val="00E524F9"/>
    <w:rsid w:val="00E527AF"/>
    <w:rsid w:val="00E53BA9"/>
    <w:rsid w:val="00E55784"/>
    <w:rsid w:val="00E62A7B"/>
    <w:rsid w:val="00E6472F"/>
    <w:rsid w:val="00E71C4A"/>
    <w:rsid w:val="00E73E6B"/>
    <w:rsid w:val="00E74F5A"/>
    <w:rsid w:val="00E811E5"/>
    <w:rsid w:val="00E81F35"/>
    <w:rsid w:val="00E82BA3"/>
    <w:rsid w:val="00E84CAF"/>
    <w:rsid w:val="00E85DE6"/>
    <w:rsid w:val="00E910C2"/>
    <w:rsid w:val="00EA0A1B"/>
    <w:rsid w:val="00EA1E8B"/>
    <w:rsid w:val="00EA2795"/>
    <w:rsid w:val="00EA28DD"/>
    <w:rsid w:val="00EA4E92"/>
    <w:rsid w:val="00EB546E"/>
    <w:rsid w:val="00EB7F1C"/>
    <w:rsid w:val="00EC2D8D"/>
    <w:rsid w:val="00EC2FDA"/>
    <w:rsid w:val="00EC46C5"/>
    <w:rsid w:val="00EC72D2"/>
    <w:rsid w:val="00ED0861"/>
    <w:rsid w:val="00ED0B02"/>
    <w:rsid w:val="00ED372B"/>
    <w:rsid w:val="00ED4076"/>
    <w:rsid w:val="00ED4FC9"/>
    <w:rsid w:val="00ED500F"/>
    <w:rsid w:val="00ED6827"/>
    <w:rsid w:val="00EE2B0F"/>
    <w:rsid w:val="00EE2ED8"/>
    <w:rsid w:val="00EE4347"/>
    <w:rsid w:val="00EE5CD8"/>
    <w:rsid w:val="00EE62C7"/>
    <w:rsid w:val="00EF08FF"/>
    <w:rsid w:val="00F00766"/>
    <w:rsid w:val="00F0089D"/>
    <w:rsid w:val="00F0174C"/>
    <w:rsid w:val="00F01778"/>
    <w:rsid w:val="00F0237C"/>
    <w:rsid w:val="00F02FF1"/>
    <w:rsid w:val="00F05CC7"/>
    <w:rsid w:val="00F16E67"/>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4C1"/>
    <w:rsid w:val="00F41BB4"/>
    <w:rsid w:val="00F43F62"/>
    <w:rsid w:val="00F4549C"/>
    <w:rsid w:val="00F45BB2"/>
    <w:rsid w:val="00F477A1"/>
    <w:rsid w:val="00F50BE3"/>
    <w:rsid w:val="00F50D4C"/>
    <w:rsid w:val="00F51567"/>
    <w:rsid w:val="00F53FD5"/>
    <w:rsid w:val="00F53FD6"/>
    <w:rsid w:val="00F54603"/>
    <w:rsid w:val="00F54898"/>
    <w:rsid w:val="00F55283"/>
    <w:rsid w:val="00F553C4"/>
    <w:rsid w:val="00F5669B"/>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3F4D"/>
    <w:rsid w:val="00FA59A2"/>
    <w:rsid w:val="00FA6AD6"/>
    <w:rsid w:val="00FA71FC"/>
    <w:rsid w:val="00FB0951"/>
    <w:rsid w:val="00FB3DCE"/>
    <w:rsid w:val="00FB4564"/>
    <w:rsid w:val="00FB655E"/>
    <w:rsid w:val="00FC023C"/>
    <w:rsid w:val="00FC48B6"/>
    <w:rsid w:val="00FC4F7A"/>
    <w:rsid w:val="00FC6761"/>
    <w:rsid w:val="00FD2ED8"/>
    <w:rsid w:val="00FD3EFE"/>
    <w:rsid w:val="00FD462C"/>
    <w:rsid w:val="00FD6F28"/>
    <w:rsid w:val="00FD7964"/>
    <w:rsid w:val="00FE059C"/>
    <w:rsid w:val="00FE11BB"/>
    <w:rsid w:val="00FE3E4D"/>
    <w:rsid w:val="00FE4397"/>
    <w:rsid w:val="00FE544F"/>
    <w:rsid w:val="00FF08C4"/>
    <w:rsid w:val="00FF3368"/>
    <w:rsid w:val="00FF4D86"/>
    <w:rsid w:val="00FF5D85"/>
    <w:rsid w:val="00FF6D31"/>
    <w:rsid w:val="0134E501"/>
    <w:rsid w:val="018504E5"/>
    <w:rsid w:val="01D4D528"/>
    <w:rsid w:val="01E80C81"/>
    <w:rsid w:val="01ED5D9F"/>
    <w:rsid w:val="021098A6"/>
    <w:rsid w:val="02538672"/>
    <w:rsid w:val="028E870F"/>
    <w:rsid w:val="0302D9B9"/>
    <w:rsid w:val="03ADD9DA"/>
    <w:rsid w:val="03EE7272"/>
    <w:rsid w:val="040AD7B0"/>
    <w:rsid w:val="04611858"/>
    <w:rsid w:val="049E574E"/>
    <w:rsid w:val="052C8F1F"/>
    <w:rsid w:val="05329F33"/>
    <w:rsid w:val="053B6294"/>
    <w:rsid w:val="0585A8E7"/>
    <w:rsid w:val="05881D00"/>
    <w:rsid w:val="05A63BAE"/>
    <w:rsid w:val="05B6962C"/>
    <w:rsid w:val="06480DAE"/>
    <w:rsid w:val="06A6FFC9"/>
    <w:rsid w:val="06D071E1"/>
    <w:rsid w:val="07DBAD1F"/>
    <w:rsid w:val="07E92F84"/>
    <w:rsid w:val="08ADF91A"/>
    <w:rsid w:val="08D6D662"/>
    <w:rsid w:val="094A49D9"/>
    <w:rsid w:val="095A16D1"/>
    <w:rsid w:val="09ACE76E"/>
    <w:rsid w:val="09BE0CEF"/>
    <w:rsid w:val="0A0FF2C3"/>
    <w:rsid w:val="0AB83AE0"/>
    <w:rsid w:val="0B109FC9"/>
    <w:rsid w:val="0B23E9F9"/>
    <w:rsid w:val="0B525215"/>
    <w:rsid w:val="0BA1A254"/>
    <w:rsid w:val="0BA7B4CA"/>
    <w:rsid w:val="0BD32B7B"/>
    <w:rsid w:val="0C68FEDA"/>
    <w:rsid w:val="0C930BAD"/>
    <w:rsid w:val="0CEDFBE7"/>
    <w:rsid w:val="0D41485F"/>
    <w:rsid w:val="0D5F83F5"/>
    <w:rsid w:val="0DC96F12"/>
    <w:rsid w:val="0DEF54EC"/>
    <w:rsid w:val="0E4C916D"/>
    <w:rsid w:val="0E670D4C"/>
    <w:rsid w:val="0F21DEEB"/>
    <w:rsid w:val="0FBBA68B"/>
    <w:rsid w:val="0FCC1BF8"/>
    <w:rsid w:val="101642AD"/>
    <w:rsid w:val="1040E44F"/>
    <w:rsid w:val="10627E9F"/>
    <w:rsid w:val="10DA3290"/>
    <w:rsid w:val="11198A78"/>
    <w:rsid w:val="11A5E6EB"/>
    <w:rsid w:val="1246D49D"/>
    <w:rsid w:val="12B0F484"/>
    <w:rsid w:val="12C2FA43"/>
    <w:rsid w:val="130C5C28"/>
    <w:rsid w:val="1395CADE"/>
    <w:rsid w:val="13A671E1"/>
    <w:rsid w:val="141DB739"/>
    <w:rsid w:val="1450AE20"/>
    <w:rsid w:val="14F54771"/>
    <w:rsid w:val="1504A6EC"/>
    <w:rsid w:val="152B9A9C"/>
    <w:rsid w:val="15497250"/>
    <w:rsid w:val="155890A4"/>
    <w:rsid w:val="15845E74"/>
    <w:rsid w:val="15AF7F5C"/>
    <w:rsid w:val="15B8E8F4"/>
    <w:rsid w:val="161DE684"/>
    <w:rsid w:val="16988B8E"/>
    <w:rsid w:val="17031723"/>
    <w:rsid w:val="17281786"/>
    <w:rsid w:val="173520F5"/>
    <w:rsid w:val="18B9C0FB"/>
    <w:rsid w:val="18D35499"/>
    <w:rsid w:val="18E6A5A0"/>
    <w:rsid w:val="19418687"/>
    <w:rsid w:val="19966A7A"/>
    <w:rsid w:val="199B4F13"/>
    <w:rsid w:val="19AC0A45"/>
    <w:rsid w:val="19AEEEE2"/>
    <w:rsid w:val="19C79CE5"/>
    <w:rsid w:val="19E63035"/>
    <w:rsid w:val="1A123C80"/>
    <w:rsid w:val="1A65431B"/>
    <w:rsid w:val="1A85853A"/>
    <w:rsid w:val="1AB271C5"/>
    <w:rsid w:val="1B1423C8"/>
    <w:rsid w:val="1B517087"/>
    <w:rsid w:val="1BBA3919"/>
    <w:rsid w:val="1BF626CD"/>
    <w:rsid w:val="1BF9C1F1"/>
    <w:rsid w:val="1C826668"/>
    <w:rsid w:val="1CA2A94D"/>
    <w:rsid w:val="1CC19AC0"/>
    <w:rsid w:val="1D2C3CB7"/>
    <w:rsid w:val="1DDFA8F3"/>
    <w:rsid w:val="1E88E9BF"/>
    <w:rsid w:val="1EDB7975"/>
    <w:rsid w:val="1F422CF5"/>
    <w:rsid w:val="1F4A55A1"/>
    <w:rsid w:val="1FB47964"/>
    <w:rsid w:val="1FBCF3FC"/>
    <w:rsid w:val="202FBADB"/>
    <w:rsid w:val="205452AB"/>
    <w:rsid w:val="20593CEA"/>
    <w:rsid w:val="206CA77F"/>
    <w:rsid w:val="20AD3893"/>
    <w:rsid w:val="20BB1EB0"/>
    <w:rsid w:val="21436502"/>
    <w:rsid w:val="21D31D91"/>
    <w:rsid w:val="22159101"/>
    <w:rsid w:val="2229B723"/>
    <w:rsid w:val="22F7B690"/>
    <w:rsid w:val="234FBAF1"/>
    <w:rsid w:val="236B9CBF"/>
    <w:rsid w:val="23AA48B5"/>
    <w:rsid w:val="23CB7465"/>
    <w:rsid w:val="23E3C157"/>
    <w:rsid w:val="23F4E55C"/>
    <w:rsid w:val="249E2038"/>
    <w:rsid w:val="255D77C8"/>
    <w:rsid w:val="25E331B5"/>
    <w:rsid w:val="26F70360"/>
    <w:rsid w:val="2784DB62"/>
    <w:rsid w:val="27A3318E"/>
    <w:rsid w:val="27B1F4CE"/>
    <w:rsid w:val="2819AC94"/>
    <w:rsid w:val="2832D8AE"/>
    <w:rsid w:val="2837D299"/>
    <w:rsid w:val="286F9284"/>
    <w:rsid w:val="288A76CD"/>
    <w:rsid w:val="28ADF675"/>
    <w:rsid w:val="28C6F828"/>
    <w:rsid w:val="28D4542E"/>
    <w:rsid w:val="28E75E03"/>
    <w:rsid w:val="294013C9"/>
    <w:rsid w:val="2947E219"/>
    <w:rsid w:val="297749A8"/>
    <w:rsid w:val="2A12BF2A"/>
    <w:rsid w:val="2A6C8624"/>
    <w:rsid w:val="2A74A2E3"/>
    <w:rsid w:val="2A9FFC89"/>
    <w:rsid w:val="2AB41892"/>
    <w:rsid w:val="2B1A0E0F"/>
    <w:rsid w:val="2C71B354"/>
    <w:rsid w:val="2CF840F3"/>
    <w:rsid w:val="2D32DCB0"/>
    <w:rsid w:val="2D4DDF29"/>
    <w:rsid w:val="2DCCD448"/>
    <w:rsid w:val="2E1C0991"/>
    <w:rsid w:val="2F021CE0"/>
    <w:rsid w:val="2F0279B4"/>
    <w:rsid w:val="2F1A01EF"/>
    <w:rsid w:val="2F3176DB"/>
    <w:rsid w:val="2F5F0622"/>
    <w:rsid w:val="2F8199EF"/>
    <w:rsid w:val="2FA5D4C9"/>
    <w:rsid w:val="2FD1D1E6"/>
    <w:rsid w:val="300F5B81"/>
    <w:rsid w:val="3061429E"/>
    <w:rsid w:val="307CF353"/>
    <w:rsid w:val="30A53D17"/>
    <w:rsid w:val="30EFDC43"/>
    <w:rsid w:val="31309EA6"/>
    <w:rsid w:val="314B25AE"/>
    <w:rsid w:val="31780CC2"/>
    <w:rsid w:val="3189A989"/>
    <w:rsid w:val="32717E50"/>
    <w:rsid w:val="32AB9A2A"/>
    <w:rsid w:val="32D6476F"/>
    <w:rsid w:val="32DEF5DA"/>
    <w:rsid w:val="32F1BFCF"/>
    <w:rsid w:val="32F9A76F"/>
    <w:rsid w:val="32FCB68A"/>
    <w:rsid w:val="331E11D4"/>
    <w:rsid w:val="33C225D6"/>
    <w:rsid w:val="34015965"/>
    <w:rsid w:val="340ABFBD"/>
    <w:rsid w:val="34412A3F"/>
    <w:rsid w:val="34492657"/>
    <w:rsid w:val="3492261F"/>
    <w:rsid w:val="355EB8BE"/>
    <w:rsid w:val="357409CE"/>
    <w:rsid w:val="35A1F80A"/>
    <w:rsid w:val="35E20FE9"/>
    <w:rsid w:val="3608C292"/>
    <w:rsid w:val="365CE675"/>
    <w:rsid w:val="366F70D8"/>
    <w:rsid w:val="367A8D08"/>
    <w:rsid w:val="36872596"/>
    <w:rsid w:val="36EA3609"/>
    <w:rsid w:val="36EE34AF"/>
    <w:rsid w:val="389775F3"/>
    <w:rsid w:val="38F184AE"/>
    <w:rsid w:val="38F6956B"/>
    <w:rsid w:val="392FFB76"/>
    <w:rsid w:val="393B9498"/>
    <w:rsid w:val="39AF0395"/>
    <w:rsid w:val="3A8D86B4"/>
    <w:rsid w:val="3AAC9505"/>
    <w:rsid w:val="3B103DAF"/>
    <w:rsid w:val="3B148338"/>
    <w:rsid w:val="3B47BBB3"/>
    <w:rsid w:val="3BCFC9AB"/>
    <w:rsid w:val="3C19C36D"/>
    <w:rsid w:val="3C4337C1"/>
    <w:rsid w:val="3C839E15"/>
    <w:rsid w:val="3C8E189C"/>
    <w:rsid w:val="3CCE2860"/>
    <w:rsid w:val="3CD76919"/>
    <w:rsid w:val="3CE2DF41"/>
    <w:rsid w:val="3CE932E0"/>
    <w:rsid w:val="3E5B76C4"/>
    <w:rsid w:val="3EA4C01B"/>
    <w:rsid w:val="3EEA2B82"/>
    <w:rsid w:val="3F223A7A"/>
    <w:rsid w:val="3F3F7E0D"/>
    <w:rsid w:val="3F5BC9DB"/>
    <w:rsid w:val="3F84A92B"/>
    <w:rsid w:val="3FEF19A3"/>
    <w:rsid w:val="3FF91D3C"/>
    <w:rsid w:val="4124D95A"/>
    <w:rsid w:val="41466D00"/>
    <w:rsid w:val="41C563FC"/>
    <w:rsid w:val="4203B8FB"/>
    <w:rsid w:val="422EA5C7"/>
    <w:rsid w:val="42459E1C"/>
    <w:rsid w:val="42BA90B0"/>
    <w:rsid w:val="42C415B2"/>
    <w:rsid w:val="4328138A"/>
    <w:rsid w:val="43387913"/>
    <w:rsid w:val="433922C3"/>
    <w:rsid w:val="435191EA"/>
    <w:rsid w:val="4379F86A"/>
    <w:rsid w:val="43C813BB"/>
    <w:rsid w:val="44005DEE"/>
    <w:rsid w:val="4445E557"/>
    <w:rsid w:val="4450B5BD"/>
    <w:rsid w:val="44799ED9"/>
    <w:rsid w:val="455D28CC"/>
    <w:rsid w:val="455E4D17"/>
    <w:rsid w:val="457CE177"/>
    <w:rsid w:val="45B9E661"/>
    <w:rsid w:val="45DA9E23"/>
    <w:rsid w:val="45DC0D89"/>
    <w:rsid w:val="45EC1499"/>
    <w:rsid w:val="45ED8325"/>
    <w:rsid w:val="4602E180"/>
    <w:rsid w:val="46230F4D"/>
    <w:rsid w:val="476AD16A"/>
    <w:rsid w:val="476B002F"/>
    <w:rsid w:val="478EAF27"/>
    <w:rsid w:val="47A1D649"/>
    <w:rsid w:val="47B3E9CF"/>
    <w:rsid w:val="47F8FD5B"/>
    <w:rsid w:val="48032C4A"/>
    <w:rsid w:val="4836C621"/>
    <w:rsid w:val="48C6EF6E"/>
    <w:rsid w:val="48F936EB"/>
    <w:rsid w:val="4929E422"/>
    <w:rsid w:val="496D2A21"/>
    <w:rsid w:val="496E9941"/>
    <w:rsid w:val="49BD99EB"/>
    <w:rsid w:val="49D447CF"/>
    <w:rsid w:val="49F84BAF"/>
    <w:rsid w:val="4A6E8290"/>
    <w:rsid w:val="4A9CAD57"/>
    <w:rsid w:val="4AA3BFFD"/>
    <w:rsid w:val="4BFE34A5"/>
    <w:rsid w:val="4C07CBAB"/>
    <w:rsid w:val="4C8E0DBB"/>
    <w:rsid w:val="4D2E7369"/>
    <w:rsid w:val="4D7EA1E0"/>
    <w:rsid w:val="4D90EDC1"/>
    <w:rsid w:val="4DA42DD2"/>
    <w:rsid w:val="4DD40026"/>
    <w:rsid w:val="4DE58F84"/>
    <w:rsid w:val="4E741A73"/>
    <w:rsid w:val="4E899DA8"/>
    <w:rsid w:val="4E970867"/>
    <w:rsid w:val="4E987D5F"/>
    <w:rsid w:val="4E9C28E9"/>
    <w:rsid w:val="4F018E64"/>
    <w:rsid w:val="4F116DF6"/>
    <w:rsid w:val="4F3788DE"/>
    <w:rsid w:val="4F78B9D5"/>
    <w:rsid w:val="4F82C955"/>
    <w:rsid w:val="5026BF44"/>
    <w:rsid w:val="508713C1"/>
    <w:rsid w:val="509CBF4F"/>
    <w:rsid w:val="50B13ED6"/>
    <w:rsid w:val="50C44141"/>
    <w:rsid w:val="50C784C9"/>
    <w:rsid w:val="50DBDE10"/>
    <w:rsid w:val="50E84C9B"/>
    <w:rsid w:val="517FB7F9"/>
    <w:rsid w:val="51CB96E4"/>
    <w:rsid w:val="526071E3"/>
    <w:rsid w:val="5268EF28"/>
    <w:rsid w:val="5280979D"/>
    <w:rsid w:val="52E423E6"/>
    <w:rsid w:val="53063913"/>
    <w:rsid w:val="533ED47E"/>
    <w:rsid w:val="537D28EF"/>
    <w:rsid w:val="538F592C"/>
    <w:rsid w:val="539355D3"/>
    <w:rsid w:val="53A17D80"/>
    <w:rsid w:val="53BE8E59"/>
    <w:rsid w:val="5462F7F4"/>
    <w:rsid w:val="54A1CC8B"/>
    <w:rsid w:val="54F2641D"/>
    <w:rsid w:val="54FF79A6"/>
    <w:rsid w:val="559A14C8"/>
    <w:rsid w:val="55F12802"/>
    <w:rsid w:val="560111A3"/>
    <w:rsid w:val="5601B02F"/>
    <w:rsid w:val="564E721E"/>
    <w:rsid w:val="565652A9"/>
    <w:rsid w:val="56986B64"/>
    <w:rsid w:val="57EB5B58"/>
    <w:rsid w:val="580AE221"/>
    <w:rsid w:val="5827D8E8"/>
    <w:rsid w:val="58360116"/>
    <w:rsid w:val="5888581D"/>
    <w:rsid w:val="58BF57DE"/>
    <w:rsid w:val="5920A67F"/>
    <w:rsid w:val="594D1754"/>
    <w:rsid w:val="59780BB5"/>
    <w:rsid w:val="5A516765"/>
    <w:rsid w:val="5AA44C2C"/>
    <w:rsid w:val="5AFA1238"/>
    <w:rsid w:val="5AFD58D1"/>
    <w:rsid w:val="5B145C2D"/>
    <w:rsid w:val="5B18C037"/>
    <w:rsid w:val="5C3D9940"/>
    <w:rsid w:val="5C77D9EA"/>
    <w:rsid w:val="5CAA8557"/>
    <w:rsid w:val="5D268D9A"/>
    <w:rsid w:val="5D365838"/>
    <w:rsid w:val="5D509B3F"/>
    <w:rsid w:val="5DBAD03B"/>
    <w:rsid w:val="5E1530B6"/>
    <w:rsid w:val="5E688370"/>
    <w:rsid w:val="5E791DD7"/>
    <w:rsid w:val="5E99F5D1"/>
    <w:rsid w:val="5EE41F45"/>
    <w:rsid w:val="602757C3"/>
    <w:rsid w:val="60C42296"/>
    <w:rsid w:val="60E15BDC"/>
    <w:rsid w:val="6174EE19"/>
    <w:rsid w:val="61FA5478"/>
    <w:rsid w:val="629441E1"/>
    <w:rsid w:val="6334D620"/>
    <w:rsid w:val="63EA9D96"/>
    <w:rsid w:val="642D1BB5"/>
    <w:rsid w:val="655C89CF"/>
    <w:rsid w:val="65711F95"/>
    <w:rsid w:val="658B8E1F"/>
    <w:rsid w:val="65AB115A"/>
    <w:rsid w:val="65E41837"/>
    <w:rsid w:val="661DC6FE"/>
    <w:rsid w:val="66258ED6"/>
    <w:rsid w:val="66539DFC"/>
    <w:rsid w:val="666ACFC3"/>
    <w:rsid w:val="67116C62"/>
    <w:rsid w:val="6719F723"/>
    <w:rsid w:val="671FE8A8"/>
    <w:rsid w:val="6785A66C"/>
    <w:rsid w:val="678FF92B"/>
    <w:rsid w:val="67B85071"/>
    <w:rsid w:val="67BF5E3D"/>
    <w:rsid w:val="6857A365"/>
    <w:rsid w:val="68ED7861"/>
    <w:rsid w:val="68EE2D76"/>
    <w:rsid w:val="699651C4"/>
    <w:rsid w:val="699AB60F"/>
    <w:rsid w:val="69B1F857"/>
    <w:rsid w:val="6A02557D"/>
    <w:rsid w:val="6A5B6A62"/>
    <w:rsid w:val="6A6B4B7B"/>
    <w:rsid w:val="6A8995F1"/>
    <w:rsid w:val="6A8E9798"/>
    <w:rsid w:val="6AA5983A"/>
    <w:rsid w:val="6BB993EE"/>
    <w:rsid w:val="6BFD6633"/>
    <w:rsid w:val="6C4272E5"/>
    <w:rsid w:val="6C493206"/>
    <w:rsid w:val="6CAE7B3D"/>
    <w:rsid w:val="6CCFDC53"/>
    <w:rsid w:val="6CD342A8"/>
    <w:rsid w:val="6D09F6E6"/>
    <w:rsid w:val="6D27012E"/>
    <w:rsid w:val="6D55D29E"/>
    <w:rsid w:val="6D5E27A5"/>
    <w:rsid w:val="6D679325"/>
    <w:rsid w:val="6D8B3CAE"/>
    <w:rsid w:val="6DBA27CD"/>
    <w:rsid w:val="6E7D513F"/>
    <w:rsid w:val="6E9B32C4"/>
    <w:rsid w:val="6EE604A2"/>
    <w:rsid w:val="6FEB040C"/>
    <w:rsid w:val="7037D330"/>
    <w:rsid w:val="70443337"/>
    <w:rsid w:val="711FE2EF"/>
    <w:rsid w:val="713FC150"/>
    <w:rsid w:val="71A21FE7"/>
    <w:rsid w:val="71C75EE0"/>
    <w:rsid w:val="71CE4EF2"/>
    <w:rsid w:val="71E7082E"/>
    <w:rsid w:val="720E68BD"/>
    <w:rsid w:val="7239737C"/>
    <w:rsid w:val="7332A01A"/>
    <w:rsid w:val="7348EEEB"/>
    <w:rsid w:val="73797FB8"/>
    <w:rsid w:val="73D821B7"/>
    <w:rsid w:val="74412A5B"/>
    <w:rsid w:val="744761A3"/>
    <w:rsid w:val="7492F5C3"/>
    <w:rsid w:val="74AA385E"/>
    <w:rsid w:val="74DF3042"/>
    <w:rsid w:val="74E4B1E6"/>
    <w:rsid w:val="750C0B0C"/>
    <w:rsid w:val="7529F7E2"/>
    <w:rsid w:val="754CA9B6"/>
    <w:rsid w:val="7556D8DB"/>
    <w:rsid w:val="756A557A"/>
    <w:rsid w:val="75D3EA0C"/>
    <w:rsid w:val="762F84FE"/>
    <w:rsid w:val="76386204"/>
    <w:rsid w:val="7658774E"/>
    <w:rsid w:val="769846D9"/>
    <w:rsid w:val="76AB0371"/>
    <w:rsid w:val="76BA0DC9"/>
    <w:rsid w:val="76D4204E"/>
    <w:rsid w:val="770719A0"/>
    <w:rsid w:val="772F421C"/>
    <w:rsid w:val="77960B43"/>
    <w:rsid w:val="779EF57C"/>
    <w:rsid w:val="7815B01C"/>
    <w:rsid w:val="78723165"/>
    <w:rsid w:val="78A694EA"/>
    <w:rsid w:val="78B8E278"/>
    <w:rsid w:val="78E8A8FB"/>
    <w:rsid w:val="79172876"/>
    <w:rsid w:val="799E1AE0"/>
    <w:rsid w:val="7AEFAA6B"/>
    <w:rsid w:val="7AEFB288"/>
    <w:rsid w:val="7B4CD6B3"/>
    <w:rsid w:val="7BA60091"/>
    <w:rsid w:val="7BFCCF57"/>
    <w:rsid w:val="7C3E6349"/>
    <w:rsid w:val="7C594C85"/>
    <w:rsid w:val="7C676137"/>
    <w:rsid w:val="7CAC45B0"/>
    <w:rsid w:val="7CB8E2A0"/>
    <w:rsid w:val="7CE8F09F"/>
    <w:rsid w:val="7D029BAF"/>
    <w:rsid w:val="7D338BCA"/>
    <w:rsid w:val="7D38F829"/>
    <w:rsid w:val="7DB080E8"/>
    <w:rsid w:val="7DE4AD9C"/>
    <w:rsid w:val="7E71564B"/>
    <w:rsid w:val="7EAA8F31"/>
    <w:rsid w:val="7ED00554"/>
    <w:rsid w:val="7EE74EDF"/>
    <w:rsid w:val="7F223090"/>
    <w:rsid w:val="7F347FCF"/>
    <w:rsid w:val="7F68D8B6"/>
    <w:rsid w:val="7FB1D666"/>
    <w:rsid w:val="7FB64D3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EA71"/>
  <w15:chartTrackingRefBased/>
  <w15:docId w15:val="{1B5628AB-3034-4E87-A2E6-FDEBFAD6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6"/>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best-start-in-life/baby/baby-basics/newborn-and-baby-sleeping-advice-for-parents/safe-sleep-advice-for-bab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llabytrust.org.uk/safer-sleep-ad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for-early-years-providers.education.gov.uk/health-and-wellbeing/safer-sleep" TargetMode="External"/><Relationship Id="rId5" Type="http://schemas.openxmlformats.org/officeDocument/2006/relationships/numbering" Target="numbering.xml"/><Relationship Id="rId15" Type="http://schemas.openxmlformats.org/officeDocument/2006/relationships/hyperlink" Target="http://chrome-extension//efaidnbmnnnibpcajpcglclefindmkaj/https://www.lullabytrust.org.uk/wp-content/uploads/Safer-Sleep-Awareness-A-Guide-For-Childminders-Foster-Carers-Nannies-and-Nursery-Setting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baby/caring-for-a-newborn/sudden-infant-death-syndrome-s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6" ma:contentTypeDescription="Create a new document." ma:contentTypeScope="" ma:versionID="f72b6b2fa36b1d6ad2a7b0c2141a956c">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52baef1104b762e0cc106bd4e09d387"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597986DC-5728-4338-8B3B-2CA09542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Company>Hewlett-Packard Company</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Sue Greenhalgh</cp:lastModifiedBy>
  <cp:revision>2</cp:revision>
  <cp:lastPrinted>2026-05-15T10:13:00Z</cp:lastPrinted>
  <dcterms:created xsi:type="dcterms:W3CDTF">2026-05-15T10:13:00Z</dcterms:created>
  <dcterms:modified xsi:type="dcterms:W3CDTF">2026-05-15T10:13:00Z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