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216B8A52">
        <w:rPr>
          <w:rFonts w:ascii="Arial" w:hAnsi="Arial" w:cs="Arial"/>
          <w:b/>
          <w:bCs/>
          <w:color w:val="FF0000"/>
          <w:sz w:val="28"/>
          <w:szCs w:val="28"/>
        </w:rPr>
        <w:t>assistants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70CD5113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73A4F858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C66114">
        <w:rPr>
          <w:rFonts w:ascii="Arial" w:hAnsi="Arial" w:cs="Arial"/>
          <w:color w:val="FF0000"/>
          <w:sz w:val="22"/>
          <w:szCs w:val="22"/>
        </w:rPr>
        <w:t>Barton Preschool</w:t>
      </w:r>
      <w:r w:rsidR="009D08F3" w:rsidRPr="685565BE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D24D1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3D24D1">
        <w:rPr>
          <w:rFonts w:ascii="Arial" w:hAnsi="Arial" w:cs="Arial"/>
          <w:color w:val="FF0000"/>
          <w:sz w:val="24"/>
          <w:szCs w:val="24"/>
        </w:rPr>
        <w:t>Objectives</w:t>
      </w:r>
    </w:p>
    <w:p w14:paraId="5F0C63F5" w14:textId="416F5C35" w:rsidR="351654C9" w:rsidRPr="00D52AF3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2AF3">
        <w:rPr>
          <w:rFonts w:ascii="Arial" w:hAnsi="Arial" w:cs="Arial"/>
          <w:color w:val="000000" w:themeColor="text1"/>
          <w:sz w:val="22"/>
          <w:szCs w:val="22"/>
        </w:rPr>
        <w:t xml:space="preserve">Recruitment checks meet the requirements of the EYFS </w:t>
      </w:r>
    </w:p>
    <w:p w14:paraId="4CCB7E87" w14:textId="49BE9D67" w:rsidR="00AA6CF6" w:rsidRDefault="7D3469E6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C6F7A91">
        <w:rPr>
          <w:rFonts w:ascii="Arial" w:hAnsi="Arial" w:cs="Arial"/>
          <w:sz w:val="22"/>
          <w:szCs w:val="22"/>
        </w:rPr>
        <w:t>All staff and volunteers who work more th</w:t>
      </w:r>
      <w:r w:rsidR="3600CAD7" w:rsidRPr="7C6F7A91">
        <w:rPr>
          <w:rFonts w:ascii="Arial" w:hAnsi="Arial" w:cs="Arial"/>
          <w:sz w:val="22"/>
          <w:szCs w:val="22"/>
        </w:rPr>
        <w:t xml:space="preserve">an occasionally </w:t>
      </w:r>
      <w:r w:rsidRPr="7C6F7A91">
        <w:rPr>
          <w:rFonts w:ascii="Arial" w:hAnsi="Arial" w:cs="Arial"/>
          <w:sz w:val="22"/>
          <w:szCs w:val="22"/>
        </w:rPr>
        <w:t>with the children have enhance</w:t>
      </w:r>
      <w:r w:rsidR="0901572C" w:rsidRPr="7C6F7A91">
        <w:rPr>
          <w:rFonts w:ascii="Arial" w:hAnsi="Arial" w:cs="Arial"/>
          <w:sz w:val="22"/>
          <w:szCs w:val="22"/>
        </w:rPr>
        <w:t>d DBS</w:t>
      </w:r>
      <w:r w:rsidRPr="7C6F7A91">
        <w:rPr>
          <w:rFonts w:ascii="Arial" w:hAnsi="Arial" w:cs="Arial"/>
          <w:sz w:val="22"/>
          <w:szCs w:val="22"/>
        </w:rPr>
        <w:t xml:space="preserve"> disclosure </w:t>
      </w:r>
      <w:r w:rsidR="16E54DDC" w:rsidRPr="7C6F7A91">
        <w:rPr>
          <w:rFonts w:ascii="Arial" w:hAnsi="Arial" w:cs="Arial"/>
          <w:sz w:val="22"/>
          <w:szCs w:val="22"/>
        </w:rPr>
        <w:t xml:space="preserve">checks. </w:t>
      </w:r>
      <w:r w:rsidR="4EEC3680" w:rsidRPr="7C6F7A91">
        <w:rPr>
          <w:rFonts w:ascii="Arial" w:hAnsi="Arial" w:cs="Arial"/>
          <w:color w:val="FF0000"/>
          <w:sz w:val="22"/>
          <w:szCs w:val="22"/>
        </w:rPr>
        <w:t xml:space="preserve">If any caution or convictions appear or are </w:t>
      </w:r>
      <w:r w:rsidR="27D83BF7" w:rsidRPr="7C6F7A91">
        <w:rPr>
          <w:rFonts w:ascii="Arial" w:hAnsi="Arial" w:cs="Arial"/>
          <w:color w:val="FF0000"/>
          <w:sz w:val="22"/>
          <w:szCs w:val="22"/>
        </w:rPr>
        <w:t>disclosed,</w:t>
      </w:r>
      <w:r w:rsidR="4EEC3680" w:rsidRPr="7C6F7A91">
        <w:rPr>
          <w:rFonts w:ascii="Arial" w:hAnsi="Arial" w:cs="Arial"/>
          <w:color w:val="FF0000"/>
          <w:sz w:val="22"/>
          <w:szCs w:val="22"/>
        </w:rPr>
        <w:t xml:space="preserve"> then </w:t>
      </w:r>
      <w:r w:rsidR="0B23755F" w:rsidRPr="7C6F7A91">
        <w:rPr>
          <w:rFonts w:ascii="Arial" w:hAnsi="Arial" w:cs="Arial"/>
          <w:color w:val="FF0000"/>
          <w:sz w:val="22"/>
          <w:szCs w:val="22"/>
        </w:rPr>
        <w:t xml:space="preserve">the </w:t>
      </w:r>
      <w:r w:rsidR="444D45DD" w:rsidRPr="7C6F7A91">
        <w:rPr>
          <w:rFonts w:ascii="Arial" w:hAnsi="Arial" w:cs="Arial"/>
          <w:color w:val="FF0000"/>
          <w:sz w:val="22"/>
          <w:szCs w:val="22"/>
        </w:rPr>
        <w:t xml:space="preserve">DfE </w:t>
      </w:r>
      <w:r w:rsidR="0B23755F" w:rsidRPr="7C6F7A91">
        <w:rPr>
          <w:rFonts w:ascii="Arial" w:hAnsi="Arial" w:cs="Arial"/>
          <w:color w:val="FF0000"/>
          <w:sz w:val="22"/>
          <w:szCs w:val="22"/>
        </w:rPr>
        <w:t>statutory guidance is followed.</w:t>
      </w:r>
    </w:p>
    <w:p w14:paraId="3C846189" w14:textId="29F8EE7A" w:rsidR="00AA6CF6" w:rsidRDefault="16E54DDC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C6F7A91">
        <w:rPr>
          <w:rFonts w:ascii="Arial" w:hAnsi="Arial" w:cs="Arial"/>
          <w:sz w:val="22"/>
          <w:szCs w:val="22"/>
        </w:rPr>
        <w:t>All</w:t>
      </w:r>
      <w:r w:rsidR="7D3469E6" w:rsidRPr="7C6F7A9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81F4AA2" w:rsidRPr="7C6F7A91">
        <w:rPr>
          <w:rFonts w:ascii="Arial" w:hAnsi="Arial" w:cs="Arial"/>
          <w:sz w:val="22"/>
          <w:szCs w:val="22"/>
        </w:rPr>
        <w:t>skills,</w:t>
      </w:r>
      <w:r w:rsidR="7D3469E6" w:rsidRPr="7C6F7A91">
        <w:rPr>
          <w:rFonts w:ascii="Arial" w:hAnsi="Arial" w:cs="Arial"/>
          <w:sz w:val="22"/>
          <w:szCs w:val="22"/>
        </w:rPr>
        <w:t xml:space="preserve"> and knowledge</w:t>
      </w:r>
      <w:r w:rsidR="06CE7BBD" w:rsidRPr="7C6F7A9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739592EE" w14:textId="39C53B15" w:rsidR="009D08F3" w:rsidRPr="003E781C" w:rsidRDefault="7D3469E6" w:rsidP="7C6F7A91">
      <w:pPr>
        <w:pStyle w:val="Heading4"/>
        <w:spacing w:before="120" w:after="120" w:line="360" w:lineRule="auto"/>
        <w:rPr>
          <w:rFonts w:ascii="Arial" w:hAnsi="Arial" w:cs="Arial"/>
          <w:i w:val="0"/>
          <w:iCs w:val="0"/>
          <w:color w:val="000000" w:themeColor="text1"/>
        </w:rPr>
      </w:pPr>
      <w:r w:rsidRPr="7C6F7A91">
        <w:rPr>
          <w:rFonts w:ascii="Arial" w:hAnsi="Arial" w:cs="Arial"/>
          <w:i w:val="0"/>
          <w:iCs w:val="0"/>
          <w:color w:val="000000" w:themeColor="text1"/>
        </w:rPr>
        <w:t>Legal references</w:t>
      </w:r>
    </w:p>
    <w:p w14:paraId="67FCA5CA" w14:textId="67D1DD49" w:rsidR="009D08F3" w:rsidRPr="003E781C" w:rsidRDefault="00C66114" w:rsidP="00CA379F">
      <w:pPr>
        <w:pStyle w:val="Heading4"/>
        <w:spacing w:before="120" w:after="120" w:line="480" w:lineRule="auto"/>
        <w:rPr>
          <w:b w:val="0"/>
          <w:bCs w:val="0"/>
          <w:sz w:val="22"/>
          <w:szCs w:val="22"/>
        </w:rPr>
      </w:pPr>
      <w:hyperlink r:id="rId11">
        <w:r w:rsidR="36A7FAB9" w:rsidRPr="0052F4D5">
          <w:rPr>
            <w:rStyle w:val="Hyperlink"/>
            <w:rFonts w:ascii="Arial" w:hAnsi="Arial" w:cs="Arial"/>
            <w:b w:val="0"/>
            <w:bCs w:val="0"/>
            <w:i w:val="0"/>
            <w:iCs w:val="0"/>
            <w:color w:val="FF0000"/>
            <w:sz w:val="22"/>
            <w:szCs w:val="22"/>
          </w:rPr>
          <w:t>DfE Statutory guidance – Disqualification under the Childcare Act 2006</w:t>
        </w:r>
      </w:hyperlink>
      <w:r w:rsidR="009D08F3">
        <w:br/>
      </w:r>
      <w:r w:rsidR="7D3469E6" w:rsidRPr="0052F4D5">
        <w:rPr>
          <w:rFonts w:ascii="Arial" w:eastAsia="Arial" w:hAnsi="Arial" w:cs="Arial"/>
          <w:b w:val="0"/>
          <w:bCs w:val="0"/>
          <w:i w:val="0"/>
          <w:iCs w:val="0"/>
          <w:color w:val="auto"/>
          <w:sz w:val="22"/>
          <w:szCs w:val="22"/>
        </w:rPr>
        <w:t>Protection of Child</w:t>
      </w:r>
      <w:r w:rsidR="50693627" w:rsidRPr="0052F4D5">
        <w:rPr>
          <w:rFonts w:ascii="Arial" w:eastAsia="Arial" w:hAnsi="Arial" w:cs="Arial"/>
          <w:b w:val="0"/>
          <w:bCs w:val="0"/>
          <w:i w:val="0"/>
          <w:iCs w:val="0"/>
          <w:color w:val="auto"/>
          <w:sz w:val="22"/>
          <w:szCs w:val="22"/>
        </w:rPr>
        <w:t>ren Act 1</w:t>
      </w:r>
      <w:r w:rsidR="7D3469E6" w:rsidRPr="0052F4D5">
        <w:rPr>
          <w:rFonts w:ascii="Arial" w:eastAsia="Arial" w:hAnsi="Arial" w:cs="Arial"/>
          <w:b w:val="0"/>
          <w:bCs w:val="0"/>
          <w:i w:val="0"/>
          <w:iCs w:val="0"/>
          <w:color w:val="auto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C66114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908834/description">
        <w:r w:rsidR="00D85761"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="00D85761"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C66114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/users/@self/catalogues/1700/courses/1685760/description">
        <w:r w:rsidR="009E330C"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="009E330C"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9E88" w14:textId="77777777" w:rsidR="009748B0" w:rsidRDefault="009748B0" w:rsidP="00E07382">
      <w:r>
        <w:separator/>
      </w:r>
    </w:p>
  </w:endnote>
  <w:endnote w:type="continuationSeparator" w:id="0">
    <w:p w14:paraId="45EEF02F" w14:textId="77777777" w:rsidR="009748B0" w:rsidRDefault="009748B0" w:rsidP="00E07382">
      <w:r>
        <w:continuationSeparator/>
      </w:r>
    </w:p>
  </w:endnote>
  <w:endnote w:type="continuationNotice" w:id="1">
    <w:p w14:paraId="4739D90E" w14:textId="77777777" w:rsidR="009748B0" w:rsidRDefault="00974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9832" w14:textId="77777777" w:rsidR="009748B0" w:rsidRDefault="009748B0" w:rsidP="00E07382">
      <w:r>
        <w:separator/>
      </w:r>
    </w:p>
  </w:footnote>
  <w:footnote w:type="continuationSeparator" w:id="0">
    <w:p w14:paraId="2C2EEFFB" w14:textId="77777777" w:rsidR="009748B0" w:rsidRDefault="009748B0" w:rsidP="00E07382">
      <w:r>
        <w:continuationSeparator/>
      </w:r>
    </w:p>
  </w:footnote>
  <w:footnote w:type="continuationNotice" w:id="1">
    <w:p w14:paraId="22651956" w14:textId="77777777" w:rsidR="009748B0" w:rsidRDefault="00974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19FA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2F4D5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32E9A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D6E1D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48B0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661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79F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2AF3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E8457C"/>
    <w:rsid w:val="050BBC58"/>
    <w:rsid w:val="06CE7BBD"/>
    <w:rsid w:val="081F4AA2"/>
    <w:rsid w:val="0901572C"/>
    <w:rsid w:val="0AE69941"/>
    <w:rsid w:val="0B23755F"/>
    <w:rsid w:val="0E3C0C84"/>
    <w:rsid w:val="0ED566E7"/>
    <w:rsid w:val="0FA6E8F4"/>
    <w:rsid w:val="12B7B82B"/>
    <w:rsid w:val="14C13FAE"/>
    <w:rsid w:val="16E54DDC"/>
    <w:rsid w:val="1845729D"/>
    <w:rsid w:val="1A3C57C9"/>
    <w:rsid w:val="1FC498F0"/>
    <w:rsid w:val="216B8A52"/>
    <w:rsid w:val="27D83BF7"/>
    <w:rsid w:val="28417ABC"/>
    <w:rsid w:val="296393B6"/>
    <w:rsid w:val="30333E9E"/>
    <w:rsid w:val="3292AECF"/>
    <w:rsid w:val="332D25C7"/>
    <w:rsid w:val="34887A0D"/>
    <w:rsid w:val="351654C9"/>
    <w:rsid w:val="3582F041"/>
    <w:rsid w:val="3600CAD7"/>
    <w:rsid w:val="36A7FAB9"/>
    <w:rsid w:val="38FAB711"/>
    <w:rsid w:val="3F7B169E"/>
    <w:rsid w:val="442996D6"/>
    <w:rsid w:val="444D45DD"/>
    <w:rsid w:val="4CD60275"/>
    <w:rsid w:val="4EEC3680"/>
    <w:rsid w:val="50693627"/>
    <w:rsid w:val="544CA0AA"/>
    <w:rsid w:val="563E76DF"/>
    <w:rsid w:val="58744415"/>
    <w:rsid w:val="598672A8"/>
    <w:rsid w:val="60C96816"/>
    <w:rsid w:val="62B5F666"/>
    <w:rsid w:val="685565BE"/>
    <w:rsid w:val="6F122838"/>
    <w:rsid w:val="70C29FD9"/>
    <w:rsid w:val="720895C9"/>
    <w:rsid w:val="768D87B6"/>
    <w:rsid w:val="7C6F7A91"/>
    <w:rsid w:val="7D34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disqualification-under-the-childcare-act-2006/disqualification-under-the-childcare-act-200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6" ma:contentTypeDescription="Create a new document." ma:contentTypeScope="" ma:versionID="f72b6b2fa36b1d6ad2a7b0c2141a956c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52baef1104b762e0cc106bd4e09d387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6C0DD-187F-4133-A2F6-79095717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Sue Greenhalgh</cp:lastModifiedBy>
  <cp:revision>2</cp:revision>
  <cp:lastPrinted>2026-05-15T10:02:00Z</cp:lastPrinted>
  <dcterms:created xsi:type="dcterms:W3CDTF">2026-05-15T10:03:00Z</dcterms:created>
  <dcterms:modified xsi:type="dcterms:W3CDTF">2026-05-15T10:03:00Z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