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131"/>
        <w:tblW w:w="0" w:type="auto"/>
        <w:tblLook w:val="04A0" w:firstRow="1" w:lastRow="0" w:firstColumn="1" w:lastColumn="0" w:noHBand="0" w:noVBand="1"/>
      </w:tblPr>
      <w:tblGrid>
        <w:gridCol w:w="4248"/>
      </w:tblGrid>
      <w:tr w:rsidR="00C86DB5" w:rsidRPr="00D92899" w:rsidTr="00124B69">
        <w:tc>
          <w:tcPr>
            <w:tcW w:w="4248" w:type="dxa"/>
            <w:shd w:val="clear" w:color="auto" w:fill="FFFF00"/>
          </w:tcPr>
          <w:p w:rsidR="00C86DB5" w:rsidRPr="00D92899" w:rsidRDefault="00C86DB5" w:rsidP="00C86DB5">
            <w:pPr>
              <w:rPr>
                <w:rFonts w:ascii="Arial" w:hAnsi="Arial" w:cs="Arial"/>
              </w:rPr>
            </w:pPr>
            <w:r w:rsidRPr="00D92899">
              <w:rPr>
                <w:rFonts w:ascii="Arial" w:hAnsi="Arial" w:cs="Arial"/>
              </w:rPr>
              <w:t>What should I already know?</w:t>
            </w:r>
          </w:p>
        </w:tc>
      </w:tr>
      <w:tr w:rsidR="00C86DB5" w:rsidRPr="00D92899" w:rsidTr="00C86DB5">
        <w:tc>
          <w:tcPr>
            <w:tcW w:w="4248" w:type="dxa"/>
          </w:tcPr>
          <w:p w:rsidR="00C86DB5" w:rsidRPr="00054CA2" w:rsidRDefault="008B131B" w:rsidP="00054CA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names of different toys.</w:t>
            </w:r>
          </w:p>
          <w:p w:rsidR="00C86DB5" w:rsidRPr="00054CA2" w:rsidRDefault="008B131B" w:rsidP="00054CA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Toys I like to play with</w:t>
            </w:r>
            <w:r w:rsidR="00C86DB5" w:rsidRPr="00054CA2">
              <w:rPr>
                <w:rFonts w:ascii="Arial" w:hAnsi="Arial" w:cs="Arial"/>
              </w:rPr>
              <w:t>.</w:t>
            </w:r>
          </w:p>
          <w:p w:rsidR="00C86DB5" w:rsidRPr="00054CA2" w:rsidRDefault="008B131B" w:rsidP="00054CA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past has already happened.</w:t>
            </w:r>
          </w:p>
          <w:p w:rsidR="00C86DB5" w:rsidRPr="00054CA2" w:rsidRDefault="008B131B" w:rsidP="00054CA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things have changed from the past to the present day</w:t>
            </w:r>
            <w:r w:rsidR="00C86DB5" w:rsidRPr="00054CA2">
              <w:rPr>
                <w:rFonts w:ascii="Arial" w:hAnsi="Arial" w:cs="Arial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page" w:tblpX="6259" w:tblpY="158"/>
        <w:tblW w:w="0" w:type="auto"/>
        <w:tblLook w:val="04A0" w:firstRow="1" w:lastRow="0" w:firstColumn="1" w:lastColumn="0" w:noHBand="0" w:noVBand="1"/>
      </w:tblPr>
      <w:tblGrid>
        <w:gridCol w:w="2548"/>
        <w:gridCol w:w="72"/>
        <w:gridCol w:w="2620"/>
      </w:tblGrid>
      <w:tr w:rsidR="00D92899" w:rsidRPr="00D92899" w:rsidTr="00124B69">
        <w:tc>
          <w:tcPr>
            <w:tcW w:w="5240" w:type="dxa"/>
            <w:gridSpan w:val="3"/>
            <w:shd w:val="clear" w:color="auto" w:fill="FFFF00"/>
          </w:tcPr>
          <w:p w:rsidR="00D92899" w:rsidRPr="00D92899" w:rsidRDefault="00D92899" w:rsidP="00D92899">
            <w:pPr>
              <w:rPr>
                <w:rFonts w:ascii="Arial" w:hAnsi="Arial" w:cs="Arial"/>
              </w:rPr>
            </w:pPr>
            <w:r w:rsidRPr="00D92899">
              <w:rPr>
                <w:rFonts w:ascii="Arial" w:hAnsi="Arial" w:cs="Arial"/>
              </w:rPr>
              <w:t>What will I find out by the end of the unit?</w:t>
            </w:r>
          </w:p>
        </w:tc>
      </w:tr>
      <w:tr w:rsidR="00DA5980" w:rsidRPr="00D92899" w:rsidTr="00124B69">
        <w:tc>
          <w:tcPr>
            <w:tcW w:w="2620" w:type="dxa"/>
            <w:gridSpan w:val="2"/>
            <w:shd w:val="clear" w:color="auto" w:fill="FFFF00"/>
          </w:tcPr>
          <w:p w:rsidR="00DA5980" w:rsidRPr="00D92899" w:rsidRDefault="00DA5980" w:rsidP="00D92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</w:t>
            </w:r>
          </w:p>
        </w:tc>
        <w:tc>
          <w:tcPr>
            <w:tcW w:w="2620" w:type="dxa"/>
            <w:shd w:val="clear" w:color="auto" w:fill="FFFF00"/>
          </w:tcPr>
          <w:p w:rsidR="00DA5980" w:rsidRPr="00D92899" w:rsidRDefault="00DA5980" w:rsidP="00D92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 </w:t>
            </w:r>
          </w:p>
        </w:tc>
      </w:tr>
      <w:tr w:rsidR="00DA5980" w:rsidRPr="00D92899" w:rsidTr="00DA5980">
        <w:trPr>
          <w:trHeight w:val="1158"/>
        </w:trPr>
        <w:tc>
          <w:tcPr>
            <w:tcW w:w="2548" w:type="dxa"/>
          </w:tcPr>
          <w:p w:rsidR="00DA5980" w:rsidRPr="00D00883" w:rsidRDefault="00DA5980" w:rsidP="00D0088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Victorian r</w:t>
            </w:r>
            <w:r w:rsidRPr="00D00883">
              <w:rPr>
                <w:rFonts w:ascii="Arial" w:hAnsi="Arial" w:cs="Arial"/>
                <w:sz w:val="20"/>
                <w:szCs w:val="20"/>
              </w:rPr>
              <w:t xml:space="preserve">ich </w:t>
            </w:r>
            <w:r w:rsidR="001A7772">
              <w:rPr>
                <w:rFonts w:ascii="Arial" w:hAnsi="Arial" w:cs="Arial"/>
                <w:sz w:val="20"/>
                <w:szCs w:val="20"/>
              </w:rPr>
              <w:t>girls played with dolls and tea</w:t>
            </w:r>
            <w:r w:rsidRPr="00D00883">
              <w:rPr>
                <w:rFonts w:ascii="Arial" w:hAnsi="Arial" w:cs="Arial"/>
                <w:sz w:val="20"/>
                <w:szCs w:val="20"/>
              </w:rPr>
              <w:t xml:space="preserve"> sets, and rich boys played with toy soldiers and marbles.</w:t>
            </w:r>
          </w:p>
          <w:p w:rsidR="00DA5980" w:rsidRPr="00D00883" w:rsidRDefault="00DA5980" w:rsidP="00D0088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00883">
              <w:rPr>
                <w:rFonts w:ascii="Arial" w:hAnsi="Arial" w:cs="Arial"/>
                <w:sz w:val="20"/>
                <w:szCs w:val="20"/>
              </w:rPr>
              <w:t>Poor families did not have enough money for toys, so made their own.</w:t>
            </w:r>
          </w:p>
          <w:p w:rsidR="00DA5980" w:rsidRPr="00DA5980" w:rsidRDefault="00DA5980" w:rsidP="00D0088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D00883">
              <w:rPr>
                <w:rFonts w:ascii="Arial" w:hAnsi="Arial" w:cs="Arial"/>
                <w:sz w:val="20"/>
                <w:szCs w:val="20"/>
              </w:rPr>
              <w:t>Toys in the past had cogs, levers and pulley</w:t>
            </w:r>
            <w:r w:rsidR="001A7772">
              <w:rPr>
                <w:rFonts w:ascii="Arial" w:hAnsi="Arial" w:cs="Arial"/>
                <w:sz w:val="20"/>
                <w:szCs w:val="20"/>
              </w:rPr>
              <w:t>s</w:t>
            </w:r>
            <w:r w:rsidRPr="00D00883">
              <w:rPr>
                <w:rFonts w:ascii="Arial" w:hAnsi="Arial" w:cs="Arial"/>
                <w:sz w:val="20"/>
                <w:szCs w:val="20"/>
              </w:rPr>
              <w:t xml:space="preserve"> to make them move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A5980" w:rsidRPr="00DA5980" w:rsidRDefault="00DA5980" w:rsidP="00D0088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DA5980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33899</wp:posOffset>
                  </wp:positionH>
                  <wp:positionV relativeFrom="paragraph">
                    <wp:posOffset>402248</wp:posOffset>
                  </wp:positionV>
                  <wp:extent cx="1302047" cy="1336431"/>
                  <wp:effectExtent l="0" t="0" r="0" b="0"/>
                  <wp:wrapTight wrapText="bothSides">
                    <wp:wrapPolygon edited="0">
                      <wp:start x="0" y="0"/>
                      <wp:lineTo x="0" y="21251"/>
                      <wp:lineTo x="21179" y="21251"/>
                      <wp:lineTo x="21179" y="0"/>
                      <wp:lineTo x="0" y="0"/>
                    </wp:wrapPolygon>
                  </wp:wrapTight>
                  <wp:docPr id="5" name="Picture 5" descr="http://www.culture24.org.uk/asset_arena/0/03/81/418300/v0_mas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ulture24.org.uk/asset_arena/0/03/81/418300/v0_mas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02047" cy="1336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>Toys were made from wood or metal.</w:t>
            </w:r>
          </w:p>
          <w:p w:rsidR="00DA5980" w:rsidRDefault="00DA5980" w:rsidP="00DA598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Old teddy bears have hard bodies and sometimes rough fur.</w:t>
            </w:r>
          </w:p>
          <w:p w:rsidR="00DA5980" w:rsidRPr="00DA5980" w:rsidRDefault="00DA5980" w:rsidP="00DA598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Their joints move.</w:t>
            </w:r>
          </w:p>
        </w:tc>
        <w:tc>
          <w:tcPr>
            <w:tcW w:w="2692" w:type="dxa"/>
            <w:gridSpan w:val="2"/>
          </w:tcPr>
          <w:p w:rsidR="00DA5980" w:rsidRDefault="00DA5980" w:rsidP="00D0088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Modern toys are mostly made from plastic.</w:t>
            </w:r>
          </w:p>
          <w:p w:rsidR="00DA5980" w:rsidRDefault="00DA5980" w:rsidP="00DA598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Modern toys need batteries or electricity to make them work or move.</w:t>
            </w:r>
          </w:p>
          <w:p w:rsidR="00DA5980" w:rsidRDefault="00DA5980" w:rsidP="00DA598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DA5980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55050</wp:posOffset>
                  </wp:positionH>
                  <wp:positionV relativeFrom="paragraph">
                    <wp:posOffset>369570</wp:posOffset>
                  </wp:positionV>
                  <wp:extent cx="1371844" cy="1371844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300" y="21300"/>
                      <wp:lineTo x="21300" y="0"/>
                      <wp:lineTo x="0" y="0"/>
                    </wp:wrapPolygon>
                  </wp:wrapTight>
                  <wp:docPr id="6" name="Picture 6" descr="https://bestdolltoys.com/wp-content/uploads/2018/08/41jUBo2PQF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bestdolltoys.com/wp-content/uploads/2018/08/41jUBo2PQF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844" cy="137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</w:rPr>
              <w:t>Children now play video games.</w:t>
            </w:r>
          </w:p>
          <w:p w:rsidR="00DA5980" w:rsidRDefault="00DA5980" w:rsidP="00DA598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Modern day teddy bears can be all sorts of colours.</w:t>
            </w:r>
          </w:p>
          <w:p w:rsidR="00DA5980" w:rsidRDefault="00DA5980" w:rsidP="00DA598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They are soft and cuddly.</w:t>
            </w:r>
          </w:p>
          <w:p w:rsidR="00DA5980" w:rsidRPr="00D00883" w:rsidRDefault="00DA5980" w:rsidP="00DA5980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58"/>
        <w:tblW w:w="0" w:type="auto"/>
        <w:tblLook w:val="04A0" w:firstRow="1" w:lastRow="0" w:firstColumn="1" w:lastColumn="0" w:noHBand="0" w:noVBand="1"/>
      </w:tblPr>
      <w:tblGrid>
        <w:gridCol w:w="1329"/>
        <w:gridCol w:w="2379"/>
      </w:tblGrid>
      <w:tr w:rsidR="00D92899" w:rsidTr="00124B69">
        <w:tc>
          <w:tcPr>
            <w:tcW w:w="3708" w:type="dxa"/>
            <w:gridSpan w:val="2"/>
            <w:shd w:val="clear" w:color="auto" w:fill="FFFF00"/>
          </w:tcPr>
          <w:p w:rsidR="00D92899" w:rsidRDefault="00D92899" w:rsidP="00D92899">
            <w:r>
              <w:t>Vocabulary</w:t>
            </w:r>
          </w:p>
        </w:tc>
      </w:tr>
      <w:tr w:rsidR="00D92899" w:rsidTr="00161DDB">
        <w:trPr>
          <w:trHeight w:val="284"/>
        </w:trPr>
        <w:tc>
          <w:tcPr>
            <w:tcW w:w="1329" w:type="dxa"/>
          </w:tcPr>
          <w:p w:rsidR="00D92899" w:rsidRPr="00D92899" w:rsidRDefault="00DA5980" w:rsidP="00D92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Victorian</w:t>
            </w:r>
            <w:r w:rsidR="00D928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79" w:type="dxa"/>
          </w:tcPr>
          <w:p w:rsidR="00D92899" w:rsidRPr="00D92899" w:rsidRDefault="00DA5980" w:rsidP="00D92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during the time of Queen Victoria</w:t>
            </w:r>
          </w:p>
        </w:tc>
      </w:tr>
      <w:tr w:rsidR="00D92899" w:rsidTr="00161DDB">
        <w:tc>
          <w:tcPr>
            <w:tcW w:w="1329" w:type="dxa"/>
          </w:tcPr>
          <w:p w:rsidR="00D92899" w:rsidRPr="00D92899" w:rsidRDefault="00DA5980" w:rsidP="00D92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</w:t>
            </w:r>
          </w:p>
        </w:tc>
        <w:tc>
          <w:tcPr>
            <w:tcW w:w="2379" w:type="dxa"/>
          </w:tcPr>
          <w:p w:rsidR="00D92899" w:rsidRPr="00D92899" w:rsidRDefault="00DA5980" w:rsidP="00D92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already happened</w:t>
            </w:r>
          </w:p>
        </w:tc>
      </w:tr>
      <w:tr w:rsidR="00D92899" w:rsidTr="00161DDB">
        <w:tc>
          <w:tcPr>
            <w:tcW w:w="1329" w:type="dxa"/>
          </w:tcPr>
          <w:p w:rsidR="00D92899" w:rsidRPr="00D92899" w:rsidRDefault="00DA5980" w:rsidP="00D92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</w:t>
            </w:r>
          </w:p>
        </w:tc>
        <w:tc>
          <w:tcPr>
            <w:tcW w:w="2379" w:type="dxa"/>
          </w:tcPr>
          <w:p w:rsidR="00D92899" w:rsidRPr="00D92899" w:rsidRDefault="00DA5980" w:rsidP="00D92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happening now</w:t>
            </w:r>
          </w:p>
        </w:tc>
      </w:tr>
      <w:tr w:rsidR="00D92899" w:rsidTr="00161DDB">
        <w:tc>
          <w:tcPr>
            <w:tcW w:w="1329" w:type="dxa"/>
          </w:tcPr>
          <w:p w:rsidR="00D92899" w:rsidRPr="00D92899" w:rsidRDefault="001A7772" w:rsidP="00D92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modern</w:t>
            </w:r>
          </w:p>
        </w:tc>
        <w:tc>
          <w:tcPr>
            <w:tcW w:w="2379" w:type="dxa"/>
          </w:tcPr>
          <w:p w:rsidR="00D92899" w:rsidRPr="00D92899" w:rsidRDefault="001A7772" w:rsidP="00D92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now or recently</w:t>
            </w:r>
          </w:p>
        </w:tc>
      </w:tr>
      <w:tr w:rsidR="00D92899" w:rsidTr="00161DDB">
        <w:tc>
          <w:tcPr>
            <w:tcW w:w="1329" w:type="dxa"/>
          </w:tcPr>
          <w:p w:rsidR="00D92899" w:rsidRPr="00D92899" w:rsidRDefault="001A7772" w:rsidP="00D92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mechanical</w:t>
            </w:r>
          </w:p>
        </w:tc>
        <w:tc>
          <w:tcPr>
            <w:tcW w:w="2379" w:type="dxa"/>
          </w:tcPr>
          <w:p w:rsidR="00D92899" w:rsidRDefault="001A7772" w:rsidP="00D92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toy with moving parts</w:t>
            </w:r>
          </w:p>
          <w:p w:rsidR="00161DDB" w:rsidRPr="00D92899" w:rsidRDefault="00161DDB" w:rsidP="00D92899">
            <w:pPr>
              <w:rPr>
                <w:rFonts w:ascii="Arial" w:hAnsi="Arial" w:cs="Arial"/>
              </w:rPr>
            </w:pPr>
            <w:r w:rsidRPr="00161DDB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6350</wp:posOffset>
                  </wp:positionV>
                  <wp:extent cx="848360" cy="826135"/>
                  <wp:effectExtent l="0" t="0" r="8890" b="0"/>
                  <wp:wrapTight wrapText="bothSides">
                    <wp:wrapPolygon edited="0">
                      <wp:start x="0" y="0"/>
                      <wp:lineTo x="0" y="20919"/>
                      <wp:lineTo x="21341" y="20919"/>
                      <wp:lineTo x="21341" y="0"/>
                      <wp:lineTo x="0" y="0"/>
                    </wp:wrapPolygon>
                  </wp:wrapTight>
                  <wp:docPr id="8" name="Picture 8" descr="http://i.ebayimg.com/images/i/330991129275-0-1/s-l1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i.ebayimg.com/images/i/330991129275-0-1/s-l1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82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92899" w:rsidTr="00161DDB">
        <w:tc>
          <w:tcPr>
            <w:tcW w:w="1329" w:type="dxa"/>
          </w:tcPr>
          <w:p w:rsidR="00D92899" w:rsidRDefault="001A7772" w:rsidP="00D92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electrical</w:t>
            </w:r>
          </w:p>
        </w:tc>
        <w:tc>
          <w:tcPr>
            <w:tcW w:w="2379" w:type="dxa"/>
          </w:tcPr>
          <w:p w:rsidR="00D92899" w:rsidRDefault="001A7772" w:rsidP="00D92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 by electricity</w:t>
            </w:r>
          </w:p>
        </w:tc>
      </w:tr>
      <w:tr w:rsidR="00D92899" w:rsidTr="00161DDB">
        <w:tc>
          <w:tcPr>
            <w:tcW w:w="1329" w:type="dxa"/>
          </w:tcPr>
          <w:p w:rsidR="00D92899" w:rsidRDefault="001A7772" w:rsidP="00D92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 game</w:t>
            </w:r>
          </w:p>
        </w:tc>
        <w:tc>
          <w:tcPr>
            <w:tcW w:w="2379" w:type="dxa"/>
          </w:tcPr>
          <w:p w:rsidR="00D92899" w:rsidRDefault="001A7772" w:rsidP="001A7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game played on a  screen</w:t>
            </w:r>
          </w:p>
        </w:tc>
      </w:tr>
      <w:tr w:rsidR="00D92899" w:rsidTr="00161DDB">
        <w:tc>
          <w:tcPr>
            <w:tcW w:w="1329" w:type="dxa"/>
          </w:tcPr>
          <w:p w:rsidR="00D92899" w:rsidRDefault="001A7772" w:rsidP="00D92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living memory</w:t>
            </w:r>
          </w:p>
        </w:tc>
        <w:tc>
          <w:tcPr>
            <w:tcW w:w="2379" w:type="dxa"/>
          </w:tcPr>
          <w:p w:rsidR="00D92899" w:rsidRDefault="001A7772" w:rsidP="00D92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history that can be remembered and  told to you </w:t>
            </w:r>
          </w:p>
        </w:tc>
      </w:tr>
      <w:tr w:rsidR="00D92899" w:rsidTr="00161DDB">
        <w:tc>
          <w:tcPr>
            <w:tcW w:w="1329" w:type="dxa"/>
          </w:tcPr>
          <w:p w:rsidR="00D92899" w:rsidRDefault="001A7772" w:rsidP="00D92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clockwork</w:t>
            </w:r>
          </w:p>
        </w:tc>
        <w:tc>
          <w:tcPr>
            <w:tcW w:w="2379" w:type="dxa"/>
          </w:tcPr>
          <w:p w:rsidR="00D92899" w:rsidRDefault="00161DDB" w:rsidP="00D92899">
            <w:pPr>
              <w:rPr>
                <w:rFonts w:ascii="Arial" w:hAnsi="Arial" w:cs="Arial"/>
              </w:rPr>
            </w:pPr>
            <w:r w:rsidRPr="00161DDB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98</wp:posOffset>
                  </wp:positionV>
                  <wp:extent cx="702945" cy="702945"/>
                  <wp:effectExtent l="0" t="0" r="1905" b="1905"/>
                  <wp:wrapTight wrapText="bothSides">
                    <wp:wrapPolygon edited="0">
                      <wp:start x="0" y="0"/>
                      <wp:lineTo x="0" y="21073"/>
                      <wp:lineTo x="21073" y="21073"/>
                      <wp:lineTo x="21073" y="0"/>
                      <wp:lineTo x="0" y="0"/>
                    </wp:wrapPolygon>
                  </wp:wrapTight>
                  <wp:docPr id="7" name="Picture 7" descr="https://www.bazaargadgets.com/image/cache/catalog/products/toysandhobbies/toymix/VintageWindUpTinToyClockworkSpringSnowmanClassicToy-SKUspanitemprop135520-1-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bazaargadgets.com/image/cache/catalog/products/toysandhobbies/toymix/VintageWindUpTinToyClockworkSpringSnowmanClassicToy-SKUspanitemprop135520-1-800x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7772">
              <w:rPr>
                <w:rFonts w:ascii="Arial" w:hAnsi="Arial" w:cs="Arial"/>
              </w:rPr>
              <w:t>wind-up toy</w:t>
            </w:r>
          </w:p>
          <w:p w:rsidR="00161DDB" w:rsidRDefault="00161DDB" w:rsidP="00D92899">
            <w:pPr>
              <w:rPr>
                <w:rFonts w:ascii="Arial" w:hAnsi="Arial" w:cs="Arial"/>
              </w:rPr>
            </w:pPr>
          </w:p>
        </w:tc>
      </w:tr>
      <w:tr w:rsidR="00D92899" w:rsidTr="00161DDB">
        <w:tc>
          <w:tcPr>
            <w:tcW w:w="1329" w:type="dxa"/>
          </w:tcPr>
          <w:p w:rsidR="00D92899" w:rsidRDefault="001A7772" w:rsidP="00D92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battery operated</w:t>
            </w:r>
          </w:p>
        </w:tc>
        <w:tc>
          <w:tcPr>
            <w:tcW w:w="2379" w:type="dxa"/>
          </w:tcPr>
          <w:p w:rsidR="00D92899" w:rsidRDefault="00161DDB" w:rsidP="00D92899">
            <w:pPr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565344</wp:posOffset>
                  </wp:positionH>
                  <wp:positionV relativeFrom="paragraph">
                    <wp:posOffset>342</wp:posOffset>
                  </wp:positionV>
                  <wp:extent cx="738115" cy="931607"/>
                  <wp:effectExtent l="0" t="0" r="5080" b="1905"/>
                  <wp:wrapTight wrapText="bothSides">
                    <wp:wrapPolygon edited="0">
                      <wp:start x="0" y="0"/>
                      <wp:lineTo x="0" y="21202"/>
                      <wp:lineTo x="21191" y="21202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39830" cy="93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7772">
              <w:rPr>
                <w:rFonts w:ascii="Arial" w:hAnsi="Arial" w:cs="Arial"/>
              </w:rPr>
              <w:t>needs a battery to make it work</w:t>
            </w:r>
          </w:p>
        </w:tc>
      </w:tr>
    </w:tbl>
    <w:p w:rsidR="00D82E93" w:rsidRPr="00D92899" w:rsidRDefault="007C5A72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04"/>
        <w:tblW w:w="0" w:type="auto"/>
        <w:tblLook w:val="04A0" w:firstRow="1" w:lastRow="0" w:firstColumn="1" w:lastColumn="0" w:noHBand="0" w:noVBand="1"/>
      </w:tblPr>
      <w:tblGrid>
        <w:gridCol w:w="4248"/>
      </w:tblGrid>
      <w:tr w:rsidR="00F41E6C" w:rsidRPr="00D92899" w:rsidTr="00124B69">
        <w:tc>
          <w:tcPr>
            <w:tcW w:w="4248" w:type="dxa"/>
            <w:shd w:val="clear" w:color="auto" w:fill="FFFF00"/>
          </w:tcPr>
          <w:p w:rsidR="00F41E6C" w:rsidRPr="00D92899" w:rsidRDefault="00F41E6C" w:rsidP="00F41E6C">
            <w:pPr>
              <w:rPr>
                <w:rFonts w:ascii="Arial" w:hAnsi="Arial" w:cs="Arial"/>
              </w:rPr>
            </w:pPr>
            <w:r w:rsidRPr="00D92899">
              <w:rPr>
                <w:rFonts w:ascii="Arial" w:hAnsi="Arial" w:cs="Arial"/>
              </w:rPr>
              <w:t>Historical skills and enquiry</w:t>
            </w:r>
          </w:p>
        </w:tc>
      </w:tr>
      <w:tr w:rsidR="00F41E6C" w:rsidRPr="00D92899" w:rsidTr="00F41E6C">
        <w:tc>
          <w:tcPr>
            <w:tcW w:w="4248" w:type="dxa"/>
          </w:tcPr>
          <w:p w:rsidR="00F41E6C" w:rsidRPr="00D92899" w:rsidRDefault="00F41E6C" w:rsidP="00F41E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92899">
              <w:rPr>
                <w:rFonts w:ascii="Arial" w:hAnsi="Arial" w:cs="Arial"/>
              </w:rPr>
              <w:t>VA</w:t>
            </w:r>
            <w:r w:rsidR="00EB494F">
              <w:rPr>
                <w:rFonts w:ascii="Arial" w:hAnsi="Arial" w:cs="Arial"/>
              </w:rPr>
              <w:t>K</w:t>
            </w:r>
            <w:r w:rsidRPr="00D92899">
              <w:rPr>
                <w:rFonts w:ascii="Arial" w:hAnsi="Arial" w:cs="Arial"/>
              </w:rPr>
              <w:t xml:space="preserve"> timeline of British History.</w:t>
            </w:r>
          </w:p>
          <w:p w:rsidR="00F41E6C" w:rsidRDefault="008B131B" w:rsidP="00F41E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Investigate different toys and say if they are old or new.</w:t>
            </w:r>
          </w:p>
          <w:p w:rsidR="008B131B" w:rsidRDefault="008B131B" w:rsidP="00F41E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Investigate toys and say how they are the same or different.</w:t>
            </w:r>
          </w:p>
          <w:p w:rsidR="008B131B" w:rsidRDefault="008B131B" w:rsidP="00F41E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 games from the past.  How are they similar or different?</w:t>
            </w:r>
          </w:p>
          <w:p w:rsidR="008B131B" w:rsidRPr="00D92899" w:rsidRDefault="008B131B" w:rsidP="008B131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Investigate teddy bears.  How can I tell if they are old or new?</w:t>
            </w:r>
          </w:p>
        </w:tc>
      </w:tr>
    </w:tbl>
    <w:p w:rsidR="00981942" w:rsidRDefault="00981942"/>
    <w:p w:rsidR="00981942" w:rsidRPr="00981942" w:rsidRDefault="00981942" w:rsidP="00981942"/>
    <w:p w:rsidR="00981942" w:rsidRDefault="00981942" w:rsidP="00981942">
      <w:bookmarkStart w:id="0" w:name="_GoBack"/>
      <w:bookmarkEnd w:id="0"/>
    </w:p>
    <w:p w:rsidR="00EE266C" w:rsidRPr="00981942" w:rsidRDefault="00981942" w:rsidP="00981942">
      <w:pPr>
        <w:tabs>
          <w:tab w:val="left" w:pos="3295"/>
        </w:tabs>
      </w:pPr>
      <w:r>
        <w:tab/>
      </w:r>
    </w:p>
    <w:sectPr w:rsidR="00EE266C" w:rsidRPr="00981942" w:rsidSect="00EE266C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A72" w:rsidRDefault="007C5A72" w:rsidP="00F41E6C">
      <w:pPr>
        <w:spacing w:after="0" w:line="240" w:lineRule="auto"/>
      </w:pPr>
      <w:r>
        <w:separator/>
      </w:r>
    </w:p>
  </w:endnote>
  <w:endnote w:type="continuationSeparator" w:id="0">
    <w:p w:rsidR="007C5A72" w:rsidRDefault="007C5A72" w:rsidP="00F4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883" w:rsidRDefault="00124B69" w:rsidP="00D00883">
    <w:pPr>
      <w:pStyle w:val="Footer"/>
      <w:tabs>
        <w:tab w:val="clear" w:pos="4513"/>
        <w:tab w:val="clear" w:pos="9026"/>
        <w:tab w:val="left" w:pos="1883"/>
        <w:tab w:val="center" w:pos="2512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3EB249F" wp14:editId="5EE8C412">
          <wp:simplePos x="0" y="0"/>
          <wp:positionH relativeFrom="column">
            <wp:posOffset>3613150</wp:posOffset>
          </wp:positionH>
          <wp:positionV relativeFrom="paragraph">
            <wp:posOffset>-903605</wp:posOffset>
          </wp:positionV>
          <wp:extent cx="1341755" cy="1070610"/>
          <wp:effectExtent l="0" t="0" r="0" b="0"/>
          <wp:wrapTight wrapText="bothSides">
            <wp:wrapPolygon edited="0">
              <wp:start x="0" y="0"/>
              <wp:lineTo x="0" y="21139"/>
              <wp:lineTo x="21160" y="21139"/>
              <wp:lineTo x="21160" y="0"/>
              <wp:lineTo x="0" y="0"/>
            </wp:wrapPolygon>
          </wp:wrapTight>
          <wp:docPr id="10" name="Picture 10" descr="https://i.pinimg.com/originals/15/39/b2/1539b201c37aea1861570796ac9807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s://i.pinimg.com/originals/15/39/b2/1539b201c37aea1861570796ac98073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107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883">
      <w:rPr>
        <w:noProof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6400800</wp:posOffset>
          </wp:positionH>
          <wp:positionV relativeFrom="paragraph">
            <wp:posOffset>-1069878</wp:posOffset>
          </wp:positionV>
          <wp:extent cx="1390015" cy="1390015"/>
          <wp:effectExtent l="0" t="0" r="635" b="635"/>
          <wp:wrapThrough wrapText="bothSides">
            <wp:wrapPolygon edited="0">
              <wp:start x="0" y="0"/>
              <wp:lineTo x="0" y="21314"/>
              <wp:lineTo x="21314" y="21314"/>
              <wp:lineTo x="21314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883"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263720</wp:posOffset>
          </wp:positionH>
          <wp:positionV relativeFrom="paragraph">
            <wp:posOffset>-1154919</wp:posOffset>
          </wp:positionV>
          <wp:extent cx="1188720" cy="1475105"/>
          <wp:effectExtent l="0" t="0" r="0" b="0"/>
          <wp:wrapThrough wrapText="bothSides">
            <wp:wrapPolygon edited="0">
              <wp:start x="0" y="0"/>
              <wp:lineTo x="0" y="21200"/>
              <wp:lineTo x="21115" y="21200"/>
              <wp:lineTo x="2111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47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883">
      <w:tab/>
      <w:t>Victorian rocking horse</w:t>
    </w:r>
    <w:r w:rsidR="00EB494F">
      <w:t xml:space="preserve"> 1870</w:t>
    </w:r>
    <w:r w:rsidR="00D00883">
      <w:t xml:space="preserve"> 1970s playhouse             Present</w:t>
    </w:r>
  </w:p>
  <w:p w:rsidR="00D00883" w:rsidRDefault="00D00883" w:rsidP="00D00883">
    <w:pPr>
      <w:pStyle w:val="Footer"/>
      <w:tabs>
        <w:tab w:val="clear" w:pos="4513"/>
        <w:tab w:val="clear" w:pos="9026"/>
        <w:tab w:val="left" w:pos="1883"/>
        <w:tab w:val="center" w:pos="2512"/>
      </w:tabs>
    </w:pPr>
    <w:r>
      <w:t xml:space="preserve">                                                                                                                                                             </w:t>
    </w:r>
    <w:proofErr w:type="gramStart"/>
    <w:r>
      <w:t>day</w:t>
    </w:r>
    <w:proofErr w:type="gramEnd"/>
    <w:r>
      <w:t xml:space="preserve"> car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A72" w:rsidRDefault="007C5A72" w:rsidP="00F41E6C">
      <w:pPr>
        <w:spacing w:after="0" w:line="240" w:lineRule="auto"/>
      </w:pPr>
      <w:r>
        <w:separator/>
      </w:r>
    </w:p>
  </w:footnote>
  <w:footnote w:type="continuationSeparator" w:id="0">
    <w:p w:rsidR="007C5A72" w:rsidRDefault="007C5A72" w:rsidP="00F41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974"/>
      <w:gridCol w:w="6974"/>
    </w:tblGrid>
    <w:tr w:rsidR="00F41E6C" w:rsidRPr="00D92899" w:rsidTr="005F68FB">
      <w:tc>
        <w:tcPr>
          <w:tcW w:w="13948" w:type="dxa"/>
          <w:gridSpan w:val="2"/>
          <w:shd w:val="clear" w:color="auto" w:fill="4472C4" w:themeFill="accent5"/>
        </w:tcPr>
        <w:p w:rsidR="00F41E6C" w:rsidRPr="00D92899" w:rsidRDefault="00F41E6C" w:rsidP="00F41E6C">
          <w:pPr>
            <w:jc w:val="center"/>
            <w:rPr>
              <w:rFonts w:ascii="Arial" w:hAnsi="Arial" w:cs="Arial"/>
            </w:rPr>
          </w:pPr>
          <w:r w:rsidRPr="00D92899">
            <w:rPr>
              <w:rFonts w:ascii="Arial" w:hAnsi="Arial" w:cs="Arial"/>
            </w:rPr>
            <w:t>St Francis CEP School History</w:t>
          </w:r>
        </w:p>
      </w:tc>
    </w:tr>
    <w:tr w:rsidR="00F41E6C" w:rsidRPr="00D92899" w:rsidTr="00124B69">
      <w:tc>
        <w:tcPr>
          <w:tcW w:w="6974" w:type="dxa"/>
          <w:shd w:val="clear" w:color="auto" w:fill="FFFF00"/>
        </w:tcPr>
        <w:p w:rsidR="00F41E6C" w:rsidRPr="00D92899" w:rsidRDefault="00F41E6C" w:rsidP="008B131B">
          <w:pPr>
            <w:jc w:val="center"/>
            <w:rPr>
              <w:rFonts w:ascii="Arial" w:hAnsi="Arial" w:cs="Arial"/>
            </w:rPr>
          </w:pPr>
          <w:r w:rsidRPr="00D92899">
            <w:rPr>
              <w:rFonts w:ascii="Arial" w:hAnsi="Arial" w:cs="Arial"/>
            </w:rPr>
            <w:t xml:space="preserve">Unit: </w:t>
          </w:r>
          <w:r w:rsidR="008B131B">
            <w:rPr>
              <w:rFonts w:ascii="Arial" w:hAnsi="Arial" w:cs="Arial"/>
            </w:rPr>
            <w:t>Toys</w:t>
          </w:r>
        </w:p>
      </w:tc>
      <w:tc>
        <w:tcPr>
          <w:tcW w:w="6974" w:type="dxa"/>
          <w:shd w:val="clear" w:color="auto" w:fill="FFFF00"/>
        </w:tcPr>
        <w:p w:rsidR="00F41E6C" w:rsidRPr="00D92899" w:rsidRDefault="00F41E6C" w:rsidP="00F41E6C">
          <w:pPr>
            <w:jc w:val="center"/>
            <w:rPr>
              <w:rFonts w:ascii="Arial" w:hAnsi="Arial" w:cs="Arial"/>
            </w:rPr>
          </w:pPr>
          <w:r w:rsidRPr="00D92899">
            <w:rPr>
              <w:rFonts w:ascii="Arial" w:hAnsi="Arial" w:cs="Arial"/>
            </w:rPr>
            <w:t>Y</w:t>
          </w:r>
          <w:r w:rsidR="008B131B">
            <w:rPr>
              <w:rFonts w:ascii="Arial" w:hAnsi="Arial" w:cs="Arial"/>
            </w:rPr>
            <w:t>ear group: Year 1</w:t>
          </w:r>
        </w:p>
      </w:tc>
    </w:tr>
  </w:tbl>
  <w:p w:rsidR="00F41E6C" w:rsidRDefault="00F41E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6750F"/>
    <w:multiLevelType w:val="hybridMultilevel"/>
    <w:tmpl w:val="33D83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750DB"/>
    <w:multiLevelType w:val="hybridMultilevel"/>
    <w:tmpl w:val="6CE85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0B29"/>
    <w:multiLevelType w:val="hybridMultilevel"/>
    <w:tmpl w:val="52749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05348"/>
    <w:multiLevelType w:val="hybridMultilevel"/>
    <w:tmpl w:val="08AE5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904C0D"/>
    <w:multiLevelType w:val="hybridMultilevel"/>
    <w:tmpl w:val="82F20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6C"/>
    <w:rsid w:val="00054CA2"/>
    <w:rsid w:val="00124B69"/>
    <w:rsid w:val="00161DDB"/>
    <w:rsid w:val="001A7772"/>
    <w:rsid w:val="00262A39"/>
    <w:rsid w:val="00567A2A"/>
    <w:rsid w:val="005F68FB"/>
    <w:rsid w:val="007C5A72"/>
    <w:rsid w:val="008777FE"/>
    <w:rsid w:val="008B131B"/>
    <w:rsid w:val="00981942"/>
    <w:rsid w:val="009D0C75"/>
    <w:rsid w:val="00C86DB5"/>
    <w:rsid w:val="00D00883"/>
    <w:rsid w:val="00D17F68"/>
    <w:rsid w:val="00D92899"/>
    <w:rsid w:val="00DA5980"/>
    <w:rsid w:val="00E972F8"/>
    <w:rsid w:val="00EB494F"/>
    <w:rsid w:val="00EE266C"/>
    <w:rsid w:val="00F41E6C"/>
    <w:rsid w:val="00F6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B70A3"/>
  <w15:chartTrackingRefBased/>
  <w15:docId w15:val="{E4EA3DF0-AAE7-4A04-B2A7-080F0460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D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E6C"/>
  </w:style>
  <w:style w:type="paragraph" w:styleId="Footer">
    <w:name w:val="footer"/>
    <w:basedOn w:val="Normal"/>
    <w:link w:val="FooterChar"/>
    <w:uiPriority w:val="99"/>
    <w:unhideWhenUsed/>
    <w:rsid w:val="00F41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Carter</dc:creator>
  <cp:keywords/>
  <dc:description/>
  <cp:lastModifiedBy>Pam Carter</cp:lastModifiedBy>
  <cp:revision>7</cp:revision>
  <dcterms:created xsi:type="dcterms:W3CDTF">2020-08-13T09:26:00Z</dcterms:created>
  <dcterms:modified xsi:type="dcterms:W3CDTF">2020-11-05T20:15:00Z</dcterms:modified>
</cp:coreProperties>
</file>