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F2" w:rsidRDefault="00F87484" w:rsidP="00066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87484" w:rsidRDefault="00FB6078" w:rsidP="00FB6078">
      <w:pPr>
        <w:tabs>
          <w:tab w:val="left" w:pos="5520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ACTIVITIES USING ROPE OR STRING </w:t>
      </w:r>
      <w:r w:rsidR="009102F2">
        <w:rPr>
          <w:rFonts w:ascii="Arial" w:hAnsi="Arial" w:cs="Arial"/>
          <w:sz w:val="28"/>
          <w:szCs w:val="28"/>
        </w:rPr>
        <w:t>RISK ASSESSMENT</w:t>
      </w:r>
    </w:p>
    <w:p w:rsidR="00FB6078" w:rsidRDefault="00FB6078" w:rsidP="00FB6078">
      <w:pPr>
        <w:tabs>
          <w:tab w:val="left" w:pos="552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be used in conjunction with:</w:t>
      </w:r>
    </w:p>
    <w:p w:rsidR="00FB6078" w:rsidRDefault="00FB6078" w:rsidP="00FB6078">
      <w:pPr>
        <w:pStyle w:val="ListParagraph"/>
        <w:numPr>
          <w:ilvl w:val="0"/>
          <w:numId w:val="2"/>
        </w:numPr>
        <w:tabs>
          <w:tab w:val="left" w:pos="552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Weather and Welfare</w:t>
      </w:r>
    </w:p>
    <w:p w:rsidR="00FB6078" w:rsidRPr="00FB6078" w:rsidRDefault="00FB6078" w:rsidP="00FB6078">
      <w:pPr>
        <w:pStyle w:val="ListParagraph"/>
        <w:numPr>
          <w:ilvl w:val="0"/>
          <w:numId w:val="2"/>
        </w:numPr>
        <w:tabs>
          <w:tab w:val="left" w:pos="552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Site Specific Woodland Assessment</w:t>
      </w:r>
    </w:p>
    <w:p w:rsidR="009102F2" w:rsidRDefault="009102F2" w:rsidP="009102F2">
      <w:pPr>
        <w:tabs>
          <w:tab w:val="left" w:pos="5520"/>
        </w:tabs>
        <w:rPr>
          <w:rFonts w:ascii="Arial" w:hAnsi="Arial" w:cs="Arial"/>
          <w:sz w:val="24"/>
          <w:szCs w:val="24"/>
        </w:rPr>
      </w:pPr>
      <w:r w:rsidRPr="009102F2">
        <w:rPr>
          <w:rFonts w:ascii="Arial" w:hAnsi="Arial" w:cs="Arial"/>
          <w:b/>
          <w:sz w:val="24"/>
          <w:szCs w:val="24"/>
          <w:u w:val="single"/>
        </w:rPr>
        <w:t>ASSESSOR:</w:t>
      </w:r>
      <w:r>
        <w:rPr>
          <w:rFonts w:ascii="Arial" w:hAnsi="Arial" w:cs="Arial"/>
          <w:sz w:val="24"/>
          <w:szCs w:val="24"/>
        </w:rPr>
        <w:t xml:space="preserve"> </w:t>
      </w:r>
      <w:r w:rsidR="00453B16">
        <w:rPr>
          <w:rFonts w:ascii="Arial" w:hAnsi="Arial" w:cs="Arial"/>
          <w:sz w:val="24"/>
          <w:szCs w:val="24"/>
        </w:rPr>
        <w:t>TRACY DENNY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DATE:</w:t>
      </w:r>
      <w:r w:rsidR="00571570">
        <w:rPr>
          <w:rFonts w:ascii="Arial" w:hAnsi="Arial" w:cs="Arial"/>
          <w:sz w:val="24"/>
          <w:szCs w:val="24"/>
        </w:rPr>
        <w:t xml:space="preserve"> 06/22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REVIEW DATE:</w:t>
      </w:r>
      <w:r w:rsidR="00571570">
        <w:rPr>
          <w:rFonts w:ascii="Arial" w:hAnsi="Arial" w:cs="Arial"/>
          <w:sz w:val="24"/>
          <w:szCs w:val="24"/>
        </w:rPr>
        <w:t xml:space="preserve"> 06/23</w:t>
      </w:r>
      <w:bookmarkStart w:id="0" w:name="_GoBack"/>
      <w:bookmarkEnd w:id="0"/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374"/>
        <w:gridCol w:w="1152"/>
        <w:gridCol w:w="1275"/>
        <w:gridCol w:w="2958"/>
        <w:gridCol w:w="1437"/>
        <w:gridCol w:w="1134"/>
        <w:gridCol w:w="1093"/>
        <w:gridCol w:w="3443"/>
        <w:gridCol w:w="1559"/>
      </w:tblGrid>
      <w:tr w:rsidR="00FB6078" w:rsidTr="00C23F1D">
        <w:trPr>
          <w:trHeight w:val="534"/>
        </w:trPr>
        <w:tc>
          <w:tcPr>
            <w:tcW w:w="374" w:type="dxa"/>
          </w:tcPr>
          <w:p w:rsidR="00FB6078" w:rsidRDefault="00FB6078" w:rsidP="009102F2">
            <w:pPr>
              <w:tabs>
                <w:tab w:val="left" w:pos="55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dxa"/>
          </w:tcPr>
          <w:p w:rsidR="00FB6078" w:rsidRPr="003F1511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275" w:type="dxa"/>
          </w:tcPr>
          <w:p w:rsidR="00FB6078" w:rsidRPr="003F1511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PERSONS AT RISK</w:t>
            </w:r>
          </w:p>
        </w:tc>
        <w:tc>
          <w:tcPr>
            <w:tcW w:w="2958" w:type="dxa"/>
          </w:tcPr>
          <w:p w:rsidR="00FB6078" w:rsidRPr="003F1511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EXISTING PREVENTATIVE MEASURES</w:t>
            </w:r>
          </w:p>
        </w:tc>
        <w:tc>
          <w:tcPr>
            <w:tcW w:w="1437" w:type="dxa"/>
          </w:tcPr>
          <w:p w:rsidR="00FB6078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 xml:space="preserve">PROBABILITY </w:t>
            </w:r>
          </w:p>
          <w:p w:rsidR="00FB6078" w:rsidRPr="003F1511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F1511">
              <w:rPr>
                <w:rFonts w:ascii="Arial" w:hAnsi="Arial" w:cs="Arial"/>
                <w:b/>
                <w:sz w:val="18"/>
                <w:szCs w:val="18"/>
              </w:rPr>
              <w:t>P) 1-5</w:t>
            </w:r>
          </w:p>
        </w:tc>
        <w:tc>
          <w:tcPr>
            <w:tcW w:w="1134" w:type="dxa"/>
          </w:tcPr>
          <w:p w:rsidR="00FB6078" w:rsidRPr="003F1511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SEVERITY</w:t>
            </w:r>
          </w:p>
          <w:p w:rsidR="00FB6078" w:rsidRPr="003F1511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(S) 1-5</w:t>
            </w:r>
          </w:p>
        </w:tc>
        <w:tc>
          <w:tcPr>
            <w:tcW w:w="1093" w:type="dxa"/>
          </w:tcPr>
          <w:p w:rsidR="00FB6078" w:rsidRPr="003F1511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  <w:p w:rsidR="00FB6078" w:rsidRPr="003F1511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(P) X (S) 1-25</w:t>
            </w:r>
          </w:p>
        </w:tc>
        <w:tc>
          <w:tcPr>
            <w:tcW w:w="3443" w:type="dxa"/>
          </w:tcPr>
          <w:p w:rsidR="00FB6078" w:rsidRPr="003F1511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WHAT MEASURES NEED TO BE TAKEN</w:t>
            </w:r>
          </w:p>
        </w:tc>
        <w:tc>
          <w:tcPr>
            <w:tcW w:w="1559" w:type="dxa"/>
          </w:tcPr>
          <w:p w:rsidR="00FB6078" w:rsidRPr="003F1511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BY WHO</w:t>
            </w:r>
          </w:p>
        </w:tc>
      </w:tr>
      <w:tr w:rsidR="00FB6078" w:rsidTr="00FB6078">
        <w:tc>
          <w:tcPr>
            <w:tcW w:w="374" w:type="dxa"/>
          </w:tcPr>
          <w:p w:rsidR="00FB6078" w:rsidRPr="009102F2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FB6078" w:rsidRPr="003F1511" w:rsidRDefault="00FB607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Visibility </w:t>
            </w:r>
          </w:p>
        </w:tc>
        <w:tc>
          <w:tcPr>
            <w:tcW w:w="1275" w:type="dxa"/>
          </w:tcPr>
          <w:p w:rsidR="00FB6078" w:rsidRPr="003F1511" w:rsidRDefault="00FB607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&amp; leaders</w:t>
            </w:r>
          </w:p>
        </w:tc>
        <w:tc>
          <w:tcPr>
            <w:tcW w:w="2958" w:type="dxa"/>
          </w:tcPr>
          <w:p w:rsidR="00C23F1D" w:rsidRDefault="00C23F1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Rope (outdoor scout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paracord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that is used during all activities to be bright coloured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paracord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increasing visibility. </w:t>
            </w:r>
          </w:p>
          <w:p w:rsidR="00C23F1D" w:rsidRDefault="00C23F1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B6078" w:rsidRPr="003F1511" w:rsidRDefault="00C23F1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When not in use it will be rolled back up on the storage reels. </w:t>
            </w:r>
          </w:p>
        </w:tc>
        <w:tc>
          <w:tcPr>
            <w:tcW w:w="1437" w:type="dxa"/>
          </w:tcPr>
          <w:p w:rsidR="00FB6078" w:rsidRPr="003F1511" w:rsidRDefault="00BA69F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B6078" w:rsidRPr="003F1511" w:rsidRDefault="00BA69F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FB6078" w:rsidRPr="003F1511" w:rsidRDefault="00BA69F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43" w:type="dxa"/>
          </w:tcPr>
          <w:p w:rsidR="00FB6078" w:rsidRPr="003F1511" w:rsidRDefault="00BA69F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markers can be used to increase visual impact such as hanging bags or objects off the rope. </w:t>
            </w:r>
          </w:p>
        </w:tc>
        <w:tc>
          <w:tcPr>
            <w:tcW w:w="1559" w:type="dxa"/>
          </w:tcPr>
          <w:p w:rsidR="00FB6078" w:rsidRPr="009A61C4" w:rsidRDefault="00C80F2C" w:rsidP="009A61C4">
            <w:pPr>
              <w:tabs>
                <w:tab w:val="left" w:pos="55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FB6078" w:rsidTr="00FB6078">
        <w:tc>
          <w:tcPr>
            <w:tcW w:w="374" w:type="dxa"/>
          </w:tcPr>
          <w:p w:rsidR="00FB6078" w:rsidRPr="009102F2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FB6078" w:rsidRPr="003F1511" w:rsidRDefault="00FB607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Rope Burn</w:t>
            </w:r>
          </w:p>
        </w:tc>
        <w:tc>
          <w:tcPr>
            <w:tcW w:w="1275" w:type="dxa"/>
          </w:tcPr>
          <w:p w:rsidR="00FB6078" w:rsidRPr="003F1511" w:rsidRDefault="00FB607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&amp; leaders</w:t>
            </w:r>
          </w:p>
        </w:tc>
        <w:tc>
          <w:tcPr>
            <w:tcW w:w="2958" w:type="dxa"/>
          </w:tcPr>
          <w:p w:rsidR="00FB6078" w:rsidRDefault="00BA69F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Gloves to be worn if an activity involves pulling a heavy rope. </w:t>
            </w:r>
          </w:p>
          <w:p w:rsidR="00BA69F9" w:rsidRDefault="00BA69F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A69F9" w:rsidRDefault="00BA69F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Children will be given the Forest Schools Safety talk and reminded of the expectations before using rope in any activity. </w:t>
            </w:r>
          </w:p>
          <w:p w:rsidR="00BA69F9" w:rsidRDefault="00BA69F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A69F9" w:rsidRPr="003F1511" w:rsidRDefault="00BA69F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Leaders to monitor and step in when necessary under </w:t>
            </w:r>
            <w:r w:rsidR="00C80F2C">
              <w:rPr>
                <w:rFonts w:ascii="Arial" w:hAnsi="Arial" w:cs="Arial"/>
                <w:sz w:val="18"/>
                <w:szCs w:val="18"/>
              </w:rPr>
              <w:t>TD</w:t>
            </w:r>
            <w:r>
              <w:rPr>
                <w:rFonts w:ascii="Arial" w:hAnsi="Arial" w:cs="Arial"/>
                <w:sz w:val="18"/>
                <w:szCs w:val="18"/>
              </w:rPr>
              <w:t xml:space="preserve"> supervision. </w:t>
            </w:r>
          </w:p>
        </w:tc>
        <w:tc>
          <w:tcPr>
            <w:tcW w:w="1437" w:type="dxa"/>
          </w:tcPr>
          <w:p w:rsidR="00FB6078" w:rsidRPr="003F1511" w:rsidRDefault="00BA69F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FB6078" w:rsidRPr="003F1511" w:rsidRDefault="00BA69F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FB6078" w:rsidRPr="003F1511" w:rsidRDefault="00BA69F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43" w:type="dxa"/>
          </w:tcPr>
          <w:p w:rsidR="00FB6078" w:rsidRPr="003F1511" w:rsidRDefault="00BA69F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Activities involving rope pulling will be controlled tightly by qualified staff. </w:t>
            </w:r>
          </w:p>
        </w:tc>
        <w:tc>
          <w:tcPr>
            <w:tcW w:w="1559" w:type="dxa"/>
          </w:tcPr>
          <w:p w:rsidR="00FB6078" w:rsidRPr="003F1511" w:rsidRDefault="00C80F2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FB6078" w:rsidTr="00FB6078">
        <w:tc>
          <w:tcPr>
            <w:tcW w:w="374" w:type="dxa"/>
          </w:tcPr>
          <w:p w:rsidR="00FB6078" w:rsidRPr="009102F2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FB6078" w:rsidRPr="003F1511" w:rsidRDefault="00FB607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Trip</w:t>
            </w:r>
          </w:p>
        </w:tc>
        <w:tc>
          <w:tcPr>
            <w:tcW w:w="1275" w:type="dxa"/>
          </w:tcPr>
          <w:p w:rsidR="00FB6078" w:rsidRPr="003F1511" w:rsidRDefault="00FB607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&amp; leaders</w:t>
            </w:r>
          </w:p>
        </w:tc>
        <w:tc>
          <w:tcPr>
            <w:tcW w:w="2958" w:type="dxa"/>
          </w:tcPr>
          <w:p w:rsidR="00FB6078" w:rsidRPr="003F1511" w:rsidRDefault="00BA69F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Brightly coloured, high visibility ropes will always be used during rope tasks. </w:t>
            </w:r>
          </w:p>
        </w:tc>
        <w:tc>
          <w:tcPr>
            <w:tcW w:w="1437" w:type="dxa"/>
          </w:tcPr>
          <w:p w:rsidR="00FB6078" w:rsidRPr="003F1511" w:rsidRDefault="00BA69F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FB6078" w:rsidRPr="003F1511" w:rsidRDefault="00BA69F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FB6078" w:rsidRPr="003F1511" w:rsidRDefault="00BA69F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43" w:type="dxa"/>
          </w:tcPr>
          <w:p w:rsidR="00BA69F9" w:rsidRDefault="00BA69F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Groups will be taught the best places to position their ropes for activity with consideration of others and to avoid the likelihood of trips.</w:t>
            </w:r>
          </w:p>
          <w:p w:rsidR="00FB6078" w:rsidRPr="003F1511" w:rsidRDefault="00BA69F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B6078" w:rsidRPr="003F1511" w:rsidRDefault="00C80F2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FB6078" w:rsidTr="00FB6078">
        <w:tc>
          <w:tcPr>
            <w:tcW w:w="374" w:type="dxa"/>
          </w:tcPr>
          <w:p w:rsidR="00FB6078" w:rsidRPr="009102F2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B6078" w:rsidRPr="003F1511" w:rsidRDefault="00FB607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Entanglement</w:t>
            </w:r>
          </w:p>
        </w:tc>
        <w:tc>
          <w:tcPr>
            <w:tcW w:w="1275" w:type="dxa"/>
          </w:tcPr>
          <w:p w:rsidR="00FB6078" w:rsidRPr="003F1511" w:rsidRDefault="00FB607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&amp; leaders</w:t>
            </w:r>
          </w:p>
        </w:tc>
        <w:tc>
          <w:tcPr>
            <w:tcW w:w="2958" w:type="dxa"/>
          </w:tcPr>
          <w:p w:rsidR="00FB6078" w:rsidRPr="003F1511" w:rsidRDefault="00452D2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use of rope follows the rope use safety procedures and groups will be monitored and supervised by qualified leaders. </w:t>
            </w:r>
          </w:p>
        </w:tc>
        <w:tc>
          <w:tcPr>
            <w:tcW w:w="1437" w:type="dxa"/>
          </w:tcPr>
          <w:p w:rsidR="00FB6078" w:rsidRPr="003F1511" w:rsidRDefault="00452D2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B6078" w:rsidRPr="003F1511" w:rsidRDefault="00452D2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93" w:type="dxa"/>
          </w:tcPr>
          <w:p w:rsidR="00FB6078" w:rsidRPr="003F1511" w:rsidRDefault="00452D2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43" w:type="dxa"/>
          </w:tcPr>
          <w:p w:rsidR="00FB6078" w:rsidRPr="003F1511" w:rsidRDefault="00452D2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Leader carries an effective cutting blade at all times. </w:t>
            </w:r>
          </w:p>
        </w:tc>
        <w:tc>
          <w:tcPr>
            <w:tcW w:w="1559" w:type="dxa"/>
          </w:tcPr>
          <w:p w:rsidR="00FB6078" w:rsidRPr="003F1511" w:rsidRDefault="00C80F2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FB6078" w:rsidTr="00FB6078">
        <w:tc>
          <w:tcPr>
            <w:tcW w:w="374" w:type="dxa"/>
          </w:tcPr>
          <w:p w:rsidR="00FB6078" w:rsidRPr="009102F2" w:rsidRDefault="00FB607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FB6078" w:rsidRPr="003F1511" w:rsidRDefault="00FB607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Catching neck</w:t>
            </w:r>
          </w:p>
        </w:tc>
        <w:tc>
          <w:tcPr>
            <w:tcW w:w="1275" w:type="dxa"/>
          </w:tcPr>
          <w:p w:rsidR="00FB6078" w:rsidRPr="003F1511" w:rsidRDefault="00FB607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&amp; leaders</w:t>
            </w:r>
          </w:p>
        </w:tc>
        <w:tc>
          <w:tcPr>
            <w:tcW w:w="2958" w:type="dxa"/>
          </w:tcPr>
          <w:p w:rsidR="00FB6078" w:rsidRDefault="00452D2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Ropes will be made out of bright materials. </w:t>
            </w:r>
          </w:p>
          <w:p w:rsidR="00452D29" w:rsidRDefault="00452D2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52D29" w:rsidRPr="003F1511" w:rsidRDefault="00452D2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Groups will be taught to inform and show other members when they have used a rope. </w:t>
            </w:r>
          </w:p>
        </w:tc>
        <w:tc>
          <w:tcPr>
            <w:tcW w:w="1437" w:type="dxa"/>
          </w:tcPr>
          <w:p w:rsidR="00FB6078" w:rsidRPr="003F1511" w:rsidRDefault="00452D2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134" w:type="dxa"/>
          </w:tcPr>
          <w:p w:rsidR="00FB6078" w:rsidRPr="003F1511" w:rsidRDefault="00452D2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FB6078" w:rsidRPr="003F1511" w:rsidRDefault="00452D29" w:rsidP="00C23F1D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43" w:type="dxa"/>
          </w:tcPr>
          <w:p w:rsidR="00FB6078" w:rsidRDefault="00452D2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Groups using ropes will avoid putting them at a height where people could walk into them and hurt their neck. </w:t>
            </w:r>
          </w:p>
          <w:p w:rsidR="00452D29" w:rsidRDefault="00C2519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Children will be advised of the dangers of misusing ropes. Adults to observe carefully and intervene immediately if the group are not following advice. </w:t>
            </w:r>
          </w:p>
          <w:p w:rsidR="00C25191" w:rsidRDefault="00C2519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52D29" w:rsidRPr="003F1511" w:rsidRDefault="00452D2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Leader will advise and demonstrate how to avoid having ropes at neck height. </w:t>
            </w:r>
          </w:p>
        </w:tc>
        <w:tc>
          <w:tcPr>
            <w:tcW w:w="1559" w:type="dxa"/>
          </w:tcPr>
          <w:p w:rsidR="00FB6078" w:rsidRPr="003F1511" w:rsidRDefault="00C80F2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TD</w:t>
            </w:r>
          </w:p>
        </w:tc>
      </w:tr>
    </w:tbl>
    <w:p w:rsidR="009102F2" w:rsidRPr="009102F2" w:rsidRDefault="009102F2" w:rsidP="009102F2">
      <w:pPr>
        <w:tabs>
          <w:tab w:val="left" w:pos="5520"/>
        </w:tabs>
        <w:rPr>
          <w:rFonts w:ascii="Arial" w:hAnsi="Arial" w:cs="Arial"/>
          <w:sz w:val="24"/>
          <w:szCs w:val="24"/>
        </w:rPr>
      </w:pPr>
    </w:p>
    <w:sectPr w:rsidR="009102F2" w:rsidRPr="009102F2" w:rsidSect="007F57AD">
      <w:headerReference w:type="default" r:id="rId7"/>
      <w:footerReference w:type="default" r:id="rId8"/>
      <w:pgSz w:w="16838" w:h="11906" w:orient="landscape"/>
      <w:pgMar w:top="851" w:right="1440" w:bottom="849" w:left="1440" w:header="426" w:footer="708" w:gutter="0"/>
      <w:pgBorders w:offsetFrom="page">
        <w:top w:val="single" w:sz="12" w:space="24" w:color="990033"/>
        <w:left w:val="single" w:sz="12" w:space="24" w:color="990033"/>
        <w:bottom w:val="single" w:sz="12" w:space="24" w:color="990033"/>
        <w:right w:val="single" w:sz="12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04" w:rsidRDefault="00FF1504" w:rsidP="00A374DE">
      <w:pPr>
        <w:spacing w:after="0" w:line="240" w:lineRule="auto"/>
      </w:pPr>
      <w:r>
        <w:separator/>
      </w:r>
    </w:p>
  </w:endnote>
  <w:endnote w:type="continuationSeparator" w:id="0">
    <w:p w:rsidR="00FF1504" w:rsidRDefault="00FF1504" w:rsidP="00A3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F9" w:rsidRDefault="00BA69F9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noProof/>
        <w:sz w:val="24"/>
        <w:szCs w:val="24"/>
        <w:lang w:eastAsia="en-GB"/>
      </w:rPr>
      <w:drawing>
        <wp:inline distT="0" distB="0" distL="0" distR="0" wp14:anchorId="02AFD758" wp14:editId="2EE4EA5D">
          <wp:extent cx="523875" cy="5238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00" cy="52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57AD">
      <w:rPr>
        <w:b/>
        <w:i/>
        <w:color w:val="990033"/>
        <w:sz w:val="24"/>
        <w:szCs w:val="24"/>
      </w:rPr>
      <w:t xml:space="preserve"> </w:t>
    </w:r>
  </w:p>
  <w:p w:rsidR="00BA69F9" w:rsidRPr="007F57AD" w:rsidRDefault="00BA69F9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b/>
        <w:i/>
        <w:color w:val="990033"/>
        <w:sz w:val="24"/>
        <w:szCs w:val="24"/>
      </w:rPr>
      <w:t>“Together We Achieve”</w:t>
    </w:r>
    <w:r w:rsidRPr="007F57AD">
      <w:rPr>
        <w:noProof/>
        <w:sz w:val="24"/>
        <w:szCs w:val="2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04" w:rsidRDefault="00FF1504" w:rsidP="00A374DE">
      <w:pPr>
        <w:spacing w:after="0" w:line="240" w:lineRule="auto"/>
      </w:pPr>
      <w:r>
        <w:separator/>
      </w:r>
    </w:p>
  </w:footnote>
  <w:footnote w:type="continuationSeparator" w:id="0">
    <w:p w:rsidR="00FF1504" w:rsidRDefault="00FF1504" w:rsidP="00A3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F9" w:rsidRDefault="00BA69F9">
    <w:pPr>
      <w:pStyle w:val="Header"/>
    </w:pPr>
  </w:p>
  <w:p w:rsidR="00BA69F9" w:rsidRPr="007F57AD" w:rsidRDefault="00BA69F9" w:rsidP="007F57AD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  <w:t>FOREST SCHOOLS - SWANWICK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C630E"/>
    <w:multiLevelType w:val="hybridMultilevel"/>
    <w:tmpl w:val="D578E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91E66"/>
    <w:multiLevelType w:val="hybridMultilevel"/>
    <w:tmpl w:val="A3B01DE2"/>
    <w:lvl w:ilvl="0" w:tplc="ED8C9BB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DE"/>
    <w:rsid w:val="00066531"/>
    <w:rsid w:val="0008290C"/>
    <w:rsid w:val="000933DD"/>
    <w:rsid w:val="000E6654"/>
    <w:rsid w:val="00120080"/>
    <w:rsid w:val="001412DA"/>
    <w:rsid w:val="00156694"/>
    <w:rsid w:val="0017784F"/>
    <w:rsid w:val="002A3025"/>
    <w:rsid w:val="002F0F1F"/>
    <w:rsid w:val="003B1538"/>
    <w:rsid w:val="003F1511"/>
    <w:rsid w:val="003F20B6"/>
    <w:rsid w:val="00452D29"/>
    <w:rsid w:val="00453B16"/>
    <w:rsid w:val="004C0A22"/>
    <w:rsid w:val="004D62A4"/>
    <w:rsid w:val="00521B8B"/>
    <w:rsid w:val="0055647D"/>
    <w:rsid w:val="00571570"/>
    <w:rsid w:val="006001EC"/>
    <w:rsid w:val="006240C2"/>
    <w:rsid w:val="006C3E82"/>
    <w:rsid w:val="0071582D"/>
    <w:rsid w:val="007F57AD"/>
    <w:rsid w:val="009102F2"/>
    <w:rsid w:val="009144E2"/>
    <w:rsid w:val="00922FC1"/>
    <w:rsid w:val="009A61C4"/>
    <w:rsid w:val="00A02B6A"/>
    <w:rsid w:val="00A374DE"/>
    <w:rsid w:val="00A73305"/>
    <w:rsid w:val="00AB0076"/>
    <w:rsid w:val="00AC30EF"/>
    <w:rsid w:val="00BA11A3"/>
    <w:rsid w:val="00BA69F9"/>
    <w:rsid w:val="00BF3E0A"/>
    <w:rsid w:val="00C145B6"/>
    <w:rsid w:val="00C23F1D"/>
    <w:rsid w:val="00C25191"/>
    <w:rsid w:val="00C56DE7"/>
    <w:rsid w:val="00C70F3A"/>
    <w:rsid w:val="00C80F2C"/>
    <w:rsid w:val="00CD25BB"/>
    <w:rsid w:val="00DC0D01"/>
    <w:rsid w:val="00EC4374"/>
    <w:rsid w:val="00EF3CF9"/>
    <w:rsid w:val="00F175F1"/>
    <w:rsid w:val="00F33B1C"/>
    <w:rsid w:val="00F5534A"/>
    <w:rsid w:val="00F76A48"/>
    <w:rsid w:val="00F87484"/>
    <w:rsid w:val="00FA212B"/>
    <w:rsid w:val="00FB6078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32CF1"/>
  <w15:docId w15:val="{D72FD59B-06D9-41AE-9733-0C2ED899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4DE"/>
  </w:style>
  <w:style w:type="paragraph" w:styleId="Footer">
    <w:name w:val="footer"/>
    <w:basedOn w:val="Normal"/>
    <w:link w:val="Foot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4DE"/>
  </w:style>
  <w:style w:type="character" w:styleId="Hyperlink">
    <w:name w:val="Hyperlink"/>
    <w:basedOn w:val="DefaultParagraphFont"/>
    <w:uiPriority w:val="99"/>
    <w:unhideWhenUsed/>
    <w:rsid w:val="00A37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D01"/>
    <w:pPr>
      <w:ind w:left="720"/>
      <w:contextualSpacing/>
    </w:pPr>
  </w:style>
  <w:style w:type="table" w:styleId="TableGrid">
    <w:name w:val="Table Grid"/>
    <w:basedOn w:val="TableNormal"/>
    <w:uiPriority w:val="59"/>
    <w:rsid w:val="0091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Varinka Strong</dc:creator>
  <cp:lastModifiedBy>Tracy Denny</cp:lastModifiedBy>
  <cp:revision>13</cp:revision>
  <cp:lastPrinted>2017-01-25T10:40:00Z</cp:lastPrinted>
  <dcterms:created xsi:type="dcterms:W3CDTF">2016-01-24T15:02:00Z</dcterms:created>
  <dcterms:modified xsi:type="dcterms:W3CDTF">2022-06-13T07:34:00Z</dcterms:modified>
</cp:coreProperties>
</file>