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4BE3" w14:textId="77777777" w:rsidR="002A468A" w:rsidRDefault="00120188">
      <w:pPr>
        <w:pStyle w:val="Heading1"/>
      </w:pPr>
      <w:bookmarkStart w:id="0" w:name="Pupil_premium_strategy_statement"/>
      <w:bookmarkEnd w:id="0"/>
      <w:r>
        <w:rPr>
          <w:color w:val="0F4F75"/>
        </w:rPr>
        <w:t>Pupil</w:t>
      </w:r>
      <w:r>
        <w:rPr>
          <w:color w:val="0F4F75"/>
          <w:spacing w:val="-7"/>
        </w:rPr>
        <w:t xml:space="preserve"> </w:t>
      </w:r>
      <w:r>
        <w:rPr>
          <w:color w:val="0F4F75"/>
        </w:rPr>
        <w:t>premium</w:t>
      </w:r>
      <w:r>
        <w:rPr>
          <w:color w:val="0F4F75"/>
          <w:spacing w:val="-6"/>
        </w:rPr>
        <w:t xml:space="preserve"> </w:t>
      </w:r>
      <w:r>
        <w:rPr>
          <w:color w:val="0F4F75"/>
        </w:rPr>
        <w:t>strategy</w:t>
      </w:r>
      <w:r>
        <w:rPr>
          <w:color w:val="0F4F75"/>
          <w:spacing w:val="-6"/>
        </w:rPr>
        <w:t xml:space="preserve"> </w:t>
      </w:r>
      <w:r>
        <w:rPr>
          <w:color w:val="0F4F75"/>
          <w:spacing w:val="-2"/>
        </w:rPr>
        <w:t>statement</w:t>
      </w:r>
    </w:p>
    <w:p w14:paraId="14A828EC" w14:textId="77777777" w:rsidR="002A468A" w:rsidRDefault="002A468A">
      <w:pPr>
        <w:pStyle w:val="BodyText"/>
        <w:spacing w:before="64"/>
        <w:rPr>
          <w:b/>
          <w:sz w:val="36"/>
        </w:rPr>
      </w:pPr>
    </w:p>
    <w:p w14:paraId="123696F7" w14:textId="77777777" w:rsidR="002A468A" w:rsidRDefault="00120188">
      <w:pPr>
        <w:pStyle w:val="BodyText"/>
        <w:ind w:left="115" w:right="69"/>
      </w:pPr>
      <w:bookmarkStart w:id="1" w:name="This_statement_details_our_school’s_use_"/>
      <w:bookmarkEnd w:id="1"/>
      <w:r>
        <w:t>This</w:t>
      </w:r>
      <w:r>
        <w:rPr>
          <w:spacing w:val="-3"/>
        </w:rPr>
        <w:t xml:space="preserve"> </w:t>
      </w:r>
      <w:r>
        <w:t>statement</w:t>
      </w:r>
      <w:r>
        <w:rPr>
          <w:spacing w:val="-3"/>
        </w:rPr>
        <w:t xml:space="preserve"> </w:t>
      </w:r>
      <w:r>
        <w:t>details</w:t>
      </w:r>
      <w:r>
        <w:rPr>
          <w:spacing w:val="-3"/>
        </w:rPr>
        <w:t xml:space="preserve"> </w:t>
      </w:r>
      <w:r>
        <w:t>our</w:t>
      </w:r>
      <w:r>
        <w:rPr>
          <w:spacing w:val="-3"/>
        </w:rPr>
        <w:t xml:space="preserve"> </w:t>
      </w:r>
      <w:r>
        <w:t>school’s</w:t>
      </w:r>
      <w:r>
        <w:rPr>
          <w:spacing w:val="-3"/>
        </w:rPr>
        <w:t xml:space="preserve"> </w:t>
      </w:r>
      <w:r>
        <w:t>use</w:t>
      </w:r>
      <w:r>
        <w:rPr>
          <w:spacing w:val="-2"/>
        </w:rPr>
        <w:t xml:space="preserve"> </w:t>
      </w:r>
      <w:r>
        <w:t>of</w:t>
      </w:r>
      <w:r>
        <w:rPr>
          <w:spacing w:val="-5"/>
        </w:rPr>
        <w:t xml:space="preserve"> </w:t>
      </w:r>
      <w:r>
        <w:t>pupil</w:t>
      </w:r>
      <w:r>
        <w:rPr>
          <w:spacing w:val="-2"/>
        </w:rPr>
        <w:t xml:space="preserve"> </w:t>
      </w:r>
      <w:r>
        <w:t>premium (and</w:t>
      </w:r>
      <w:r>
        <w:rPr>
          <w:spacing w:val="-2"/>
        </w:rPr>
        <w:t xml:space="preserve"> </w:t>
      </w:r>
      <w:r>
        <w:t>recovery</w:t>
      </w:r>
      <w:r>
        <w:rPr>
          <w:spacing w:val="-3"/>
        </w:rPr>
        <w:t xml:space="preserve"> </w:t>
      </w:r>
      <w:r>
        <w:t>premium) funding to help improve the attainment of our disadvantaged pupils.</w:t>
      </w:r>
    </w:p>
    <w:p w14:paraId="534A422B" w14:textId="77777777" w:rsidR="002A468A" w:rsidRDefault="00120188">
      <w:pPr>
        <w:pStyle w:val="BodyText"/>
        <w:spacing w:before="239"/>
        <w:ind w:left="115" w:right="69"/>
      </w:pPr>
      <w:bookmarkStart w:id="2" w:name="It_outlines_our_pupil_premium_strategy,_"/>
      <w:bookmarkEnd w:id="2"/>
      <w:r>
        <w:t>It outlines our pupil premium strategy, how we intend to spend the funding in this academic</w:t>
      </w:r>
      <w:r>
        <w:rPr>
          <w:spacing w:val="-3"/>
        </w:rPr>
        <w:t xml:space="preserve"> </w:t>
      </w:r>
      <w:r>
        <w:t>year</w:t>
      </w:r>
      <w:r>
        <w:rPr>
          <w:spacing w:val="-3"/>
        </w:rPr>
        <w:t xml:space="preserve"> </w:t>
      </w:r>
      <w:r>
        <w:t>and</w:t>
      </w:r>
      <w:r>
        <w:rPr>
          <w:spacing w:val="-2"/>
        </w:rPr>
        <w:t xml:space="preserve"> </w:t>
      </w:r>
      <w:r>
        <w:t>the</w:t>
      </w:r>
      <w:r>
        <w:rPr>
          <w:spacing w:val="-2"/>
        </w:rPr>
        <w:t xml:space="preserve"> </w:t>
      </w:r>
      <w:r>
        <w:t>effect</w:t>
      </w:r>
      <w:r>
        <w:rPr>
          <w:spacing w:val="-5"/>
        </w:rPr>
        <w:t xml:space="preserve"> </w:t>
      </w:r>
      <w:r>
        <w:t>that</w:t>
      </w:r>
      <w:r>
        <w:rPr>
          <w:spacing w:val="-5"/>
        </w:rPr>
        <w:t xml:space="preserve"> </w:t>
      </w:r>
      <w:r>
        <w:t>last</w:t>
      </w:r>
      <w:r>
        <w:rPr>
          <w:spacing w:val="-5"/>
        </w:rPr>
        <w:t xml:space="preserve"> </w:t>
      </w:r>
      <w:r>
        <w:t>year’s</w:t>
      </w:r>
      <w:r>
        <w:rPr>
          <w:spacing w:val="-3"/>
        </w:rPr>
        <w:t xml:space="preserve"> </w:t>
      </w:r>
      <w:proofErr w:type="gramStart"/>
      <w:r>
        <w:t>spending</w:t>
      </w:r>
      <w:r>
        <w:rPr>
          <w:spacing w:val="-2"/>
        </w:rPr>
        <w:t xml:space="preserve"> </w:t>
      </w:r>
      <w:r>
        <w:t>of</w:t>
      </w:r>
      <w:r>
        <w:rPr>
          <w:spacing w:val="-5"/>
        </w:rPr>
        <w:t xml:space="preserve"> </w:t>
      </w:r>
      <w:r>
        <w:t>pupil</w:t>
      </w:r>
      <w:proofErr w:type="gramEnd"/>
      <w:r>
        <w:rPr>
          <w:spacing w:val="-2"/>
        </w:rPr>
        <w:t xml:space="preserve"> </w:t>
      </w:r>
      <w:r>
        <w:t>premium</w:t>
      </w:r>
      <w:r>
        <w:rPr>
          <w:spacing w:val="-3"/>
        </w:rPr>
        <w:t xml:space="preserve"> </w:t>
      </w:r>
      <w:r>
        <w:t>had</w:t>
      </w:r>
      <w:r>
        <w:rPr>
          <w:spacing w:val="-2"/>
        </w:rPr>
        <w:t xml:space="preserve"> </w:t>
      </w:r>
      <w:r>
        <w:t>within</w:t>
      </w:r>
      <w:r>
        <w:rPr>
          <w:spacing w:val="-2"/>
        </w:rPr>
        <w:t xml:space="preserve"> </w:t>
      </w:r>
      <w:r>
        <w:t xml:space="preserve">our </w:t>
      </w:r>
      <w:r>
        <w:rPr>
          <w:spacing w:val="-2"/>
        </w:rPr>
        <w:t>school.</w:t>
      </w:r>
    </w:p>
    <w:p w14:paraId="62D94D8D" w14:textId="77777777" w:rsidR="002A468A" w:rsidRDefault="002A468A">
      <w:pPr>
        <w:pStyle w:val="BodyText"/>
        <w:spacing w:before="206"/>
      </w:pPr>
    </w:p>
    <w:p w14:paraId="45810392" w14:textId="77777777" w:rsidR="002A468A" w:rsidRDefault="00120188">
      <w:pPr>
        <w:ind w:left="115"/>
        <w:rPr>
          <w:b/>
          <w:sz w:val="32"/>
        </w:rPr>
      </w:pPr>
      <w:bookmarkStart w:id="3" w:name="School_overview"/>
      <w:bookmarkEnd w:id="3"/>
      <w:r>
        <w:rPr>
          <w:b/>
          <w:color w:val="0F4F75"/>
          <w:sz w:val="32"/>
        </w:rPr>
        <w:t>School</w:t>
      </w:r>
      <w:r>
        <w:rPr>
          <w:b/>
          <w:color w:val="0F4F75"/>
          <w:spacing w:val="2"/>
          <w:sz w:val="32"/>
        </w:rPr>
        <w:t xml:space="preserve"> </w:t>
      </w:r>
      <w:r>
        <w:rPr>
          <w:b/>
          <w:color w:val="0F4F75"/>
          <w:spacing w:val="-2"/>
          <w:sz w:val="32"/>
        </w:rPr>
        <w:t>overview</w:t>
      </w:r>
    </w:p>
    <w:p w14:paraId="0172E0B8" w14:textId="77777777" w:rsidR="002A468A" w:rsidRDefault="002A468A">
      <w:pPr>
        <w:pStyle w:val="BodyText"/>
        <w:spacing w:before="7"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8"/>
        <w:gridCol w:w="2971"/>
      </w:tblGrid>
      <w:tr w:rsidR="002A468A" w14:paraId="26DC30A5" w14:textId="77777777">
        <w:trPr>
          <w:trHeight w:val="395"/>
        </w:trPr>
        <w:tc>
          <w:tcPr>
            <w:tcW w:w="6518" w:type="dxa"/>
            <w:shd w:val="clear" w:color="auto" w:fill="D7E1E9"/>
          </w:tcPr>
          <w:p w14:paraId="2F239CCE" w14:textId="77777777" w:rsidR="002A468A" w:rsidRDefault="00120188">
            <w:pPr>
              <w:pStyle w:val="TableParagraph"/>
              <w:rPr>
                <w:b/>
                <w:sz w:val="24"/>
              </w:rPr>
            </w:pPr>
            <w:r>
              <w:rPr>
                <w:b/>
                <w:color w:val="0D0D0D"/>
                <w:spacing w:val="-2"/>
                <w:sz w:val="24"/>
              </w:rPr>
              <w:t>Detail</w:t>
            </w:r>
          </w:p>
        </w:tc>
        <w:tc>
          <w:tcPr>
            <w:tcW w:w="2971" w:type="dxa"/>
            <w:shd w:val="clear" w:color="auto" w:fill="D7E1E9"/>
          </w:tcPr>
          <w:p w14:paraId="044359E4" w14:textId="77777777" w:rsidR="002A468A" w:rsidRDefault="00120188">
            <w:pPr>
              <w:pStyle w:val="TableParagraph"/>
              <w:ind w:left="165"/>
              <w:rPr>
                <w:b/>
                <w:sz w:val="24"/>
              </w:rPr>
            </w:pPr>
            <w:r>
              <w:rPr>
                <w:b/>
                <w:color w:val="0D0D0D"/>
                <w:spacing w:val="-4"/>
                <w:sz w:val="24"/>
              </w:rPr>
              <w:t>Data</w:t>
            </w:r>
          </w:p>
        </w:tc>
      </w:tr>
      <w:tr w:rsidR="002A468A" w14:paraId="5CC40CE3" w14:textId="77777777">
        <w:trPr>
          <w:trHeight w:val="675"/>
        </w:trPr>
        <w:tc>
          <w:tcPr>
            <w:tcW w:w="6518" w:type="dxa"/>
          </w:tcPr>
          <w:p w14:paraId="6842FD99" w14:textId="77777777" w:rsidR="002A468A" w:rsidRDefault="00120188">
            <w:pPr>
              <w:pStyle w:val="TableParagraph"/>
              <w:rPr>
                <w:sz w:val="24"/>
              </w:rPr>
            </w:pPr>
            <w:r>
              <w:rPr>
                <w:color w:val="0D0D0D"/>
                <w:sz w:val="24"/>
              </w:rPr>
              <w:t>School</w:t>
            </w:r>
            <w:r>
              <w:rPr>
                <w:color w:val="0D0D0D"/>
                <w:spacing w:val="-2"/>
                <w:sz w:val="24"/>
              </w:rPr>
              <w:t xml:space="preserve"> </w:t>
            </w:r>
            <w:r>
              <w:rPr>
                <w:color w:val="0D0D0D"/>
                <w:spacing w:val="-4"/>
                <w:sz w:val="24"/>
              </w:rPr>
              <w:t>name</w:t>
            </w:r>
          </w:p>
        </w:tc>
        <w:tc>
          <w:tcPr>
            <w:tcW w:w="2971" w:type="dxa"/>
          </w:tcPr>
          <w:p w14:paraId="6D07BBFF" w14:textId="1A1ABFD6" w:rsidR="002A468A" w:rsidRDefault="00561498">
            <w:pPr>
              <w:pStyle w:val="TableParagraph"/>
              <w:spacing w:line="242" w:lineRule="auto"/>
              <w:ind w:left="165" w:right="35"/>
              <w:rPr>
                <w:sz w:val="24"/>
              </w:rPr>
            </w:pPr>
            <w:r>
              <w:rPr>
                <w:color w:val="0D0D0D"/>
                <w:sz w:val="24"/>
              </w:rPr>
              <w:t>Penwortham Primary School</w:t>
            </w:r>
          </w:p>
        </w:tc>
      </w:tr>
      <w:tr w:rsidR="002A468A" w14:paraId="3A0F710F" w14:textId="77777777">
        <w:trPr>
          <w:trHeight w:val="395"/>
        </w:trPr>
        <w:tc>
          <w:tcPr>
            <w:tcW w:w="6518" w:type="dxa"/>
          </w:tcPr>
          <w:p w14:paraId="682F45FE" w14:textId="77777777" w:rsidR="002A468A" w:rsidRDefault="00120188">
            <w:pPr>
              <w:pStyle w:val="TableParagraph"/>
              <w:rPr>
                <w:sz w:val="24"/>
              </w:rPr>
            </w:pPr>
            <w:r>
              <w:rPr>
                <w:color w:val="0D0D0D"/>
                <w:sz w:val="24"/>
              </w:rPr>
              <w:t>Number</w:t>
            </w:r>
            <w:r>
              <w:rPr>
                <w:color w:val="0D0D0D"/>
                <w:spacing w:val="-2"/>
                <w:sz w:val="24"/>
              </w:rPr>
              <w:t xml:space="preserve"> </w:t>
            </w:r>
            <w:r>
              <w:rPr>
                <w:color w:val="0D0D0D"/>
                <w:sz w:val="24"/>
              </w:rPr>
              <w:t>of</w:t>
            </w:r>
            <w:r>
              <w:rPr>
                <w:color w:val="0D0D0D"/>
                <w:spacing w:val="-3"/>
                <w:sz w:val="24"/>
              </w:rPr>
              <w:t xml:space="preserve"> </w:t>
            </w:r>
            <w:r>
              <w:rPr>
                <w:color w:val="0D0D0D"/>
                <w:sz w:val="24"/>
              </w:rPr>
              <w:t>pupils</w:t>
            </w:r>
            <w:r>
              <w:rPr>
                <w:color w:val="0D0D0D"/>
                <w:spacing w:val="-1"/>
                <w:sz w:val="24"/>
              </w:rPr>
              <w:t xml:space="preserve"> </w:t>
            </w:r>
            <w:r>
              <w:rPr>
                <w:color w:val="0D0D0D"/>
                <w:sz w:val="24"/>
              </w:rPr>
              <w:t xml:space="preserve">in </w:t>
            </w:r>
            <w:r>
              <w:rPr>
                <w:color w:val="0D0D0D"/>
                <w:spacing w:val="-2"/>
                <w:sz w:val="24"/>
              </w:rPr>
              <w:t>school</w:t>
            </w:r>
          </w:p>
        </w:tc>
        <w:tc>
          <w:tcPr>
            <w:tcW w:w="2971" w:type="dxa"/>
          </w:tcPr>
          <w:p w14:paraId="789CFFD4" w14:textId="5829387F" w:rsidR="002A468A" w:rsidRDefault="002B26AE">
            <w:pPr>
              <w:pStyle w:val="TableParagraph"/>
              <w:ind w:left="165"/>
              <w:rPr>
                <w:sz w:val="24"/>
              </w:rPr>
            </w:pPr>
            <w:r>
              <w:rPr>
                <w:color w:val="0D0D0D"/>
                <w:spacing w:val="-5"/>
                <w:sz w:val="24"/>
              </w:rPr>
              <w:t>1</w:t>
            </w:r>
            <w:r w:rsidR="0082522E">
              <w:rPr>
                <w:color w:val="0D0D0D"/>
                <w:spacing w:val="-5"/>
                <w:sz w:val="24"/>
              </w:rPr>
              <w:t xml:space="preserve">84 </w:t>
            </w:r>
          </w:p>
        </w:tc>
      </w:tr>
      <w:tr w:rsidR="002A468A" w14:paraId="2E46823D" w14:textId="77777777">
        <w:trPr>
          <w:trHeight w:val="1010"/>
        </w:trPr>
        <w:tc>
          <w:tcPr>
            <w:tcW w:w="6518" w:type="dxa"/>
          </w:tcPr>
          <w:p w14:paraId="7D712ED4" w14:textId="77777777" w:rsidR="002A468A" w:rsidRDefault="00120188">
            <w:pPr>
              <w:pStyle w:val="TableParagraph"/>
              <w:rPr>
                <w:sz w:val="24"/>
              </w:rPr>
            </w:pPr>
            <w:r>
              <w:rPr>
                <w:color w:val="0D0D0D"/>
                <w:sz w:val="24"/>
              </w:rPr>
              <w:t>Proportion</w:t>
            </w:r>
            <w:r>
              <w:rPr>
                <w:color w:val="0D0D0D"/>
                <w:spacing w:val="-8"/>
                <w:sz w:val="24"/>
              </w:rPr>
              <w:t xml:space="preserve"> </w:t>
            </w:r>
            <w:r>
              <w:rPr>
                <w:color w:val="0D0D0D"/>
                <w:sz w:val="24"/>
              </w:rPr>
              <w:t>(%)</w:t>
            </w:r>
            <w:r>
              <w:rPr>
                <w:color w:val="0D0D0D"/>
                <w:spacing w:val="-8"/>
                <w:sz w:val="24"/>
              </w:rPr>
              <w:t xml:space="preserve"> </w:t>
            </w:r>
            <w:r>
              <w:rPr>
                <w:color w:val="0D0D0D"/>
                <w:sz w:val="24"/>
              </w:rPr>
              <w:t>of</w:t>
            </w:r>
            <w:r>
              <w:rPr>
                <w:color w:val="0D0D0D"/>
                <w:spacing w:val="-11"/>
                <w:sz w:val="24"/>
              </w:rPr>
              <w:t xml:space="preserve"> </w:t>
            </w:r>
            <w:r>
              <w:rPr>
                <w:color w:val="0D0D0D"/>
                <w:sz w:val="24"/>
              </w:rPr>
              <w:t>pupil</w:t>
            </w:r>
            <w:r>
              <w:rPr>
                <w:color w:val="0D0D0D"/>
                <w:spacing w:val="-8"/>
                <w:sz w:val="24"/>
              </w:rPr>
              <w:t xml:space="preserve"> </w:t>
            </w:r>
            <w:r>
              <w:rPr>
                <w:color w:val="0D0D0D"/>
                <w:sz w:val="24"/>
              </w:rPr>
              <w:t>premium</w:t>
            </w:r>
            <w:r>
              <w:rPr>
                <w:color w:val="0D0D0D"/>
                <w:spacing w:val="-9"/>
                <w:sz w:val="24"/>
              </w:rPr>
              <w:t xml:space="preserve"> </w:t>
            </w:r>
            <w:r>
              <w:rPr>
                <w:color w:val="0D0D0D"/>
                <w:sz w:val="24"/>
              </w:rPr>
              <w:t>eligible</w:t>
            </w:r>
            <w:r>
              <w:rPr>
                <w:color w:val="0D0D0D"/>
                <w:spacing w:val="-7"/>
                <w:sz w:val="24"/>
              </w:rPr>
              <w:t xml:space="preserve"> </w:t>
            </w:r>
            <w:r>
              <w:rPr>
                <w:color w:val="0D0D0D"/>
                <w:spacing w:val="-2"/>
                <w:sz w:val="24"/>
              </w:rPr>
              <w:t>pupils</w:t>
            </w:r>
          </w:p>
        </w:tc>
        <w:tc>
          <w:tcPr>
            <w:tcW w:w="2971" w:type="dxa"/>
          </w:tcPr>
          <w:p w14:paraId="7A1E67CF" w14:textId="42F23339" w:rsidR="00561498" w:rsidRDefault="00561498" w:rsidP="00561498">
            <w:pPr>
              <w:pStyle w:val="TableParagraph"/>
              <w:ind w:left="165"/>
              <w:rPr>
                <w:sz w:val="24"/>
              </w:rPr>
            </w:pPr>
          </w:p>
          <w:p w14:paraId="7B816682" w14:textId="227FBF5D" w:rsidR="002A468A" w:rsidRDefault="002B26AE">
            <w:pPr>
              <w:pStyle w:val="TableParagraph"/>
              <w:spacing w:before="59"/>
              <w:ind w:left="165"/>
              <w:rPr>
                <w:sz w:val="24"/>
              </w:rPr>
            </w:pPr>
            <w:r>
              <w:rPr>
                <w:sz w:val="24"/>
              </w:rPr>
              <w:t>2</w:t>
            </w:r>
            <w:r w:rsidR="0082522E">
              <w:rPr>
                <w:sz w:val="24"/>
              </w:rPr>
              <w:t>3</w:t>
            </w:r>
            <w:r>
              <w:rPr>
                <w:sz w:val="24"/>
              </w:rPr>
              <w:t xml:space="preserve"> pupils – 1</w:t>
            </w:r>
            <w:r w:rsidR="0082522E">
              <w:rPr>
                <w:sz w:val="24"/>
              </w:rPr>
              <w:t>3</w:t>
            </w:r>
            <w:r>
              <w:rPr>
                <w:sz w:val="24"/>
              </w:rPr>
              <w:t>%</w:t>
            </w:r>
          </w:p>
        </w:tc>
      </w:tr>
      <w:tr w:rsidR="002A468A" w14:paraId="783E312C" w14:textId="77777777">
        <w:trPr>
          <w:trHeight w:val="670"/>
        </w:trPr>
        <w:tc>
          <w:tcPr>
            <w:tcW w:w="6518" w:type="dxa"/>
          </w:tcPr>
          <w:p w14:paraId="61FF1F1F" w14:textId="77777777" w:rsidR="002A468A" w:rsidRDefault="00120188">
            <w:pPr>
              <w:pStyle w:val="TableParagraph"/>
              <w:ind w:right="243"/>
              <w:rPr>
                <w:b/>
                <w:sz w:val="24"/>
              </w:rPr>
            </w:pPr>
            <w:r>
              <w:rPr>
                <w:color w:val="0D0D0D"/>
                <w:sz w:val="24"/>
              </w:rPr>
              <w:t>Academic year/years that our current pupil premium strategy</w:t>
            </w:r>
            <w:r>
              <w:rPr>
                <w:color w:val="0D0D0D"/>
                <w:spacing w:val="-7"/>
                <w:sz w:val="24"/>
              </w:rPr>
              <w:t xml:space="preserve"> </w:t>
            </w:r>
            <w:r>
              <w:rPr>
                <w:color w:val="0D0D0D"/>
                <w:sz w:val="24"/>
              </w:rPr>
              <w:t>plan</w:t>
            </w:r>
            <w:r>
              <w:rPr>
                <w:color w:val="0D0D0D"/>
                <w:spacing w:val="-6"/>
                <w:sz w:val="24"/>
              </w:rPr>
              <w:t xml:space="preserve"> </w:t>
            </w:r>
            <w:r>
              <w:rPr>
                <w:color w:val="0D0D0D"/>
                <w:sz w:val="24"/>
              </w:rPr>
              <w:t>covers</w:t>
            </w:r>
            <w:r>
              <w:rPr>
                <w:color w:val="0D0D0D"/>
                <w:spacing w:val="-5"/>
                <w:sz w:val="24"/>
              </w:rPr>
              <w:t xml:space="preserve"> </w:t>
            </w:r>
            <w:r>
              <w:rPr>
                <w:b/>
                <w:color w:val="0D0D0D"/>
                <w:sz w:val="24"/>
              </w:rPr>
              <w:t>(</w:t>
            </w:r>
            <w:proofErr w:type="gramStart"/>
            <w:r>
              <w:rPr>
                <w:b/>
                <w:color w:val="0D0D0D"/>
                <w:sz w:val="24"/>
              </w:rPr>
              <w:t>3</w:t>
            </w:r>
            <w:r>
              <w:rPr>
                <w:b/>
                <w:color w:val="0D0D0D"/>
                <w:spacing w:val="-6"/>
                <w:sz w:val="24"/>
              </w:rPr>
              <w:t xml:space="preserve"> </w:t>
            </w:r>
            <w:r>
              <w:rPr>
                <w:b/>
                <w:color w:val="0D0D0D"/>
                <w:sz w:val="24"/>
              </w:rPr>
              <w:t>year</w:t>
            </w:r>
            <w:proofErr w:type="gramEnd"/>
            <w:r>
              <w:rPr>
                <w:b/>
                <w:color w:val="0D0D0D"/>
                <w:spacing w:val="-6"/>
                <w:sz w:val="24"/>
              </w:rPr>
              <w:t xml:space="preserve"> </w:t>
            </w:r>
            <w:r>
              <w:rPr>
                <w:b/>
                <w:color w:val="0D0D0D"/>
                <w:sz w:val="24"/>
              </w:rPr>
              <w:t>plans</w:t>
            </w:r>
            <w:r>
              <w:rPr>
                <w:b/>
                <w:color w:val="0D0D0D"/>
                <w:spacing w:val="-6"/>
                <w:sz w:val="24"/>
              </w:rPr>
              <w:t xml:space="preserve"> </w:t>
            </w:r>
            <w:r>
              <w:rPr>
                <w:b/>
                <w:color w:val="0D0D0D"/>
                <w:sz w:val="24"/>
              </w:rPr>
              <w:t>are</w:t>
            </w:r>
            <w:r>
              <w:rPr>
                <w:b/>
                <w:color w:val="0D0D0D"/>
                <w:spacing w:val="-6"/>
                <w:sz w:val="24"/>
              </w:rPr>
              <w:t xml:space="preserve"> </w:t>
            </w:r>
            <w:r>
              <w:rPr>
                <w:b/>
                <w:color w:val="0D0D0D"/>
                <w:sz w:val="24"/>
              </w:rPr>
              <w:t>recommended)</w:t>
            </w:r>
          </w:p>
        </w:tc>
        <w:tc>
          <w:tcPr>
            <w:tcW w:w="2971" w:type="dxa"/>
          </w:tcPr>
          <w:p w14:paraId="1359D49C" w14:textId="21918874" w:rsidR="002A468A" w:rsidRDefault="00120188">
            <w:pPr>
              <w:pStyle w:val="TableParagraph"/>
              <w:ind w:left="165"/>
              <w:rPr>
                <w:sz w:val="24"/>
              </w:rPr>
            </w:pPr>
            <w:r>
              <w:rPr>
                <w:color w:val="0D0D0D"/>
                <w:sz w:val="24"/>
              </w:rPr>
              <w:t>2</w:t>
            </w:r>
            <w:r w:rsidR="0082522E">
              <w:rPr>
                <w:color w:val="0D0D0D"/>
                <w:sz w:val="24"/>
              </w:rPr>
              <w:t>024-2027</w:t>
            </w:r>
          </w:p>
        </w:tc>
      </w:tr>
      <w:tr w:rsidR="002A468A" w14:paraId="2F240811" w14:textId="77777777">
        <w:trPr>
          <w:trHeight w:val="395"/>
        </w:trPr>
        <w:tc>
          <w:tcPr>
            <w:tcW w:w="6518" w:type="dxa"/>
          </w:tcPr>
          <w:p w14:paraId="04F15049" w14:textId="77777777" w:rsidR="002A468A" w:rsidRDefault="00120188">
            <w:pPr>
              <w:pStyle w:val="TableParagraph"/>
              <w:rPr>
                <w:sz w:val="24"/>
              </w:rPr>
            </w:pPr>
            <w:r>
              <w:rPr>
                <w:color w:val="0D0D0D"/>
                <w:sz w:val="24"/>
              </w:rPr>
              <w:t>Date</w:t>
            </w:r>
            <w:r>
              <w:rPr>
                <w:color w:val="0D0D0D"/>
                <w:spacing w:val="-2"/>
                <w:sz w:val="24"/>
              </w:rPr>
              <w:t xml:space="preserve"> </w:t>
            </w:r>
            <w:r>
              <w:rPr>
                <w:color w:val="0D0D0D"/>
                <w:sz w:val="24"/>
              </w:rPr>
              <w:t>this</w:t>
            </w:r>
            <w:r>
              <w:rPr>
                <w:color w:val="0D0D0D"/>
                <w:spacing w:val="-2"/>
                <w:sz w:val="24"/>
              </w:rPr>
              <w:t xml:space="preserve"> </w:t>
            </w:r>
            <w:r>
              <w:rPr>
                <w:color w:val="0D0D0D"/>
                <w:sz w:val="24"/>
              </w:rPr>
              <w:t>statement</w:t>
            </w:r>
            <w:r>
              <w:rPr>
                <w:color w:val="0D0D0D"/>
                <w:spacing w:val="-5"/>
                <w:sz w:val="24"/>
              </w:rPr>
              <w:t xml:space="preserve"> </w:t>
            </w:r>
            <w:r>
              <w:rPr>
                <w:color w:val="0D0D0D"/>
                <w:sz w:val="24"/>
              </w:rPr>
              <w:t>was first</w:t>
            </w:r>
            <w:r>
              <w:rPr>
                <w:color w:val="0D0D0D"/>
                <w:spacing w:val="-3"/>
                <w:sz w:val="24"/>
              </w:rPr>
              <w:t xml:space="preserve"> </w:t>
            </w:r>
            <w:r>
              <w:rPr>
                <w:color w:val="0D0D0D"/>
                <w:spacing w:val="-2"/>
                <w:sz w:val="24"/>
              </w:rPr>
              <w:t>published</w:t>
            </w:r>
          </w:p>
        </w:tc>
        <w:tc>
          <w:tcPr>
            <w:tcW w:w="2971" w:type="dxa"/>
          </w:tcPr>
          <w:p w14:paraId="38A1B831" w14:textId="03AA4713" w:rsidR="002A468A" w:rsidRDefault="0082522E">
            <w:pPr>
              <w:pStyle w:val="TableParagraph"/>
              <w:spacing w:before="55"/>
              <w:ind w:left="165"/>
              <w:rPr>
                <w:sz w:val="24"/>
              </w:rPr>
            </w:pPr>
            <w:r>
              <w:rPr>
                <w:color w:val="0D0D0D"/>
                <w:sz w:val="24"/>
              </w:rPr>
              <w:t>1</w:t>
            </w:r>
            <w:r w:rsidRPr="0082522E">
              <w:rPr>
                <w:color w:val="0D0D0D"/>
                <w:sz w:val="24"/>
                <w:vertAlign w:val="superscript"/>
              </w:rPr>
              <w:t>st</w:t>
            </w:r>
            <w:r>
              <w:rPr>
                <w:color w:val="0D0D0D"/>
                <w:sz w:val="24"/>
              </w:rPr>
              <w:t xml:space="preserve"> September 2024 </w:t>
            </w:r>
          </w:p>
        </w:tc>
      </w:tr>
      <w:tr w:rsidR="002A468A" w14:paraId="4652F78C" w14:textId="77777777">
        <w:trPr>
          <w:trHeight w:val="395"/>
        </w:trPr>
        <w:tc>
          <w:tcPr>
            <w:tcW w:w="6518" w:type="dxa"/>
          </w:tcPr>
          <w:p w14:paraId="14564CF8" w14:textId="77777777" w:rsidR="002A468A" w:rsidRDefault="00120188">
            <w:pPr>
              <w:pStyle w:val="TableParagraph"/>
              <w:rPr>
                <w:sz w:val="24"/>
              </w:rPr>
            </w:pPr>
            <w:r>
              <w:rPr>
                <w:color w:val="0D0D0D"/>
                <w:sz w:val="24"/>
              </w:rPr>
              <w:t>Date</w:t>
            </w:r>
            <w:r>
              <w:rPr>
                <w:color w:val="0D0D0D"/>
                <w:spacing w:val="-1"/>
                <w:sz w:val="24"/>
              </w:rPr>
              <w:t xml:space="preserve"> </w:t>
            </w:r>
            <w:r>
              <w:rPr>
                <w:color w:val="0D0D0D"/>
                <w:sz w:val="24"/>
              </w:rPr>
              <w:t>of</w:t>
            </w:r>
            <w:r>
              <w:rPr>
                <w:color w:val="0D0D0D"/>
                <w:spacing w:val="-3"/>
                <w:sz w:val="24"/>
              </w:rPr>
              <w:t xml:space="preserve"> </w:t>
            </w:r>
            <w:r>
              <w:rPr>
                <w:color w:val="0D0D0D"/>
                <w:sz w:val="24"/>
              </w:rPr>
              <w:t>last</w:t>
            </w:r>
            <w:r>
              <w:rPr>
                <w:color w:val="0D0D0D"/>
                <w:spacing w:val="-3"/>
                <w:sz w:val="24"/>
              </w:rPr>
              <w:t xml:space="preserve"> </w:t>
            </w:r>
            <w:r>
              <w:rPr>
                <w:color w:val="0D0D0D"/>
                <w:spacing w:val="-2"/>
                <w:sz w:val="24"/>
              </w:rPr>
              <w:t>update/review</w:t>
            </w:r>
          </w:p>
        </w:tc>
        <w:tc>
          <w:tcPr>
            <w:tcW w:w="2971" w:type="dxa"/>
          </w:tcPr>
          <w:p w14:paraId="4DD382EF" w14:textId="4C0B13EA" w:rsidR="002A468A" w:rsidRDefault="00120188">
            <w:pPr>
              <w:pStyle w:val="TableParagraph"/>
              <w:spacing w:before="55"/>
              <w:ind w:left="165"/>
              <w:rPr>
                <w:sz w:val="24"/>
              </w:rPr>
            </w:pPr>
            <w:r>
              <w:rPr>
                <w:color w:val="0D0D0D"/>
                <w:sz w:val="24"/>
              </w:rPr>
              <w:t>10</w:t>
            </w:r>
            <w:proofErr w:type="spellStart"/>
            <w:r>
              <w:rPr>
                <w:color w:val="0D0D0D"/>
                <w:position w:val="8"/>
                <w:sz w:val="16"/>
              </w:rPr>
              <w:t>th</w:t>
            </w:r>
            <w:proofErr w:type="spellEnd"/>
            <w:r>
              <w:rPr>
                <w:color w:val="0D0D0D"/>
                <w:spacing w:val="18"/>
                <w:position w:val="8"/>
                <w:sz w:val="16"/>
              </w:rPr>
              <w:t xml:space="preserve"> </w:t>
            </w:r>
            <w:r>
              <w:rPr>
                <w:color w:val="0D0D0D"/>
                <w:sz w:val="24"/>
              </w:rPr>
              <w:t>November</w:t>
            </w:r>
            <w:r>
              <w:rPr>
                <w:color w:val="0D0D0D"/>
                <w:spacing w:val="-4"/>
                <w:sz w:val="24"/>
              </w:rPr>
              <w:t xml:space="preserve"> 202</w:t>
            </w:r>
            <w:r w:rsidR="0082522E">
              <w:rPr>
                <w:color w:val="0D0D0D"/>
                <w:spacing w:val="-4"/>
                <w:sz w:val="24"/>
              </w:rPr>
              <w:t>5</w:t>
            </w:r>
          </w:p>
        </w:tc>
      </w:tr>
      <w:tr w:rsidR="002A468A" w14:paraId="27AD7618" w14:textId="77777777">
        <w:trPr>
          <w:trHeight w:val="400"/>
        </w:trPr>
        <w:tc>
          <w:tcPr>
            <w:tcW w:w="6518" w:type="dxa"/>
          </w:tcPr>
          <w:p w14:paraId="77EF7ED6" w14:textId="77777777" w:rsidR="002A468A" w:rsidRDefault="00120188">
            <w:pPr>
              <w:pStyle w:val="TableParagraph"/>
              <w:rPr>
                <w:sz w:val="24"/>
              </w:rPr>
            </w:pPr>
            <w:r>
              <w:rPr>
                <w:color w:val="0D0D0D"/>
                <w:sz w:val="24"/>
              </w:rPr>
              <w:t>Date by</w:t>
            </w:r>
            <w:r>
              <w:rPr>
                <w:color w:val="0D0D0D"/>
                <w:spacing w:val="-2"/>
                <w:sz w:val="24"/>
              </w:rPr>
              <w:t xml:space="preserve"> </w:t>
            </w:r>
            <w:r>
              <w:rPr>
                <w:color w:val="0D0D0D"/>
                <w:sz w:val="24"/>
              </w:rPr>
              <w:t>which it</w:t>
            </w:r>
            <w:r>
              <w:rPr>
                <w:color w:val="0D0D0D"/>
                <w:spacing w:val="-4"/>
                <w:sz w:val="24"/>
              </w:rPr>
              <w:t xml:space="preserve"> </w:t>
            </w:r>
            <w:r>
              <w:rPr>
                <w:color w:val="0D0D0D"/>
                <w:sz w:val="24"/>
              </w:rPr>
              <w:t>will</w:t>
            </w:r>
            <w:r>
              <w:rPr>
                <w:color w:val="0D0D0D"/>
                <w:spacing w:val="3"/>
                <w:sz w:val="24"/>
              </w:rPr>
              <w:t xml:space="preserve"> </w:t>
            </w:r>
            <w:r>
              <w:rPr>
                <w:color w:val="0D0D0D"/>
                <w:sz w:val="24"/>
              </w:rPr>
              <w:t>next</w:t>
            </w:r>
            <w:r>
              <w:rPr>
                <w:color w:val="0D0D0D"/>
                <w:spacing w:val="-4"/>
                <w:sz w:val="24"/>
              </w:rPr>
              <w:t xml:space="preserve"> </w:t>
            </w:r>
            <w:r>
              <w:rPr>
                <w:color w:val="0D0D0D"/>
                <w:sz w:val="24"/>
              </w:rPr>
              <w:t xml:space="preserve">be </w:t>
            </w:r>
            <w:r>
              <w:rPr>
                <w:color w:val="0D0D0D"/>
                <w:spacing w:val="-2"/>
                <w:sz w:val="24"/>
              </w:rPr>
              <w:t>reviewed</w:t>
            </w:r>
          </w:p>
        </w:tc>
        <w:tc>
          <w:tcPr>
            <w:tcW w:w="2971" w:type="dxa"/>
          </w:tcPr>
          <w:p w14:paraId="39E1D4CC" w14:textId="241CCBF4" w:rsidR="002A468A" w:rsidRDefault="0082522E">
            <w:pPr>
              <w:pStyle w:val="TableParagraph"/>
              <w:spacing w:before="55"/>
              <w:ind w:left="165"/>
              <w:rPr>
                <w:sz w:val="24"/>
              </w:rPr>
            </w:pPr>
            <w:r>
              <w:rPr>
                <w:color w:val="0D0D0D"/>
                <w:sz w:val="24"/>
              </w:rPr>
              <w:t xml:space="preserve">2nd May 2026 </w:t>
            </w:r>
          </w:p>
        </w:tc>
      </w:tr>
      <w:tr w:rsidR="002A468A" w14:paraId="53C0F3F9" w14:textId="77777777">
        <w:trPr>
          <w:trHeight w:val="395"/>
        </w:trPr>
        <w:tc>
          <w:tcPr>
            <w:tcW w:w="6518" w:type="dxa"/>
          </w:tcPr>
          <w:p w14:paraId="44984458" w14:textId="77777777" w:rsidR="002A468A" w:rsidRDefault="00120188">
            <w:pPr>
              <w:pStyle w:val="TableParagraph"/>
              <w:rPr>
                <w:sz w:val="24"/>
              </w:rPr>
            </w:pPr>
            <w:r>
              <w:rPr>
                <w:color w:val="0D0D0D"/>
                <w:sz w:val="24"/>
              </w:rPr>
              <w:t>Statement</w:t>
            </w:r>
            <w:r>
              <w:rPr>
                <w:color w:val="0D0D0D"/>
                <w:spacing w:val="-6"/>
                <w:sz w:val="24"/>
              </w:rPr>
              <w:t xml:space="preserve"> </w:t>
            </w:r>
            <w:proofErr w:type="spellStart"/>
            <w:r>
              <w:rPr>
                <w:color w:val="0D0D0D"/>
                <w:sz w:val="24"/>
              </w:rPr>
              <w:t>authorised</w:t>
            </w:r>
            <w:proofErr w:type="spellEnd"/>
            <w:r>
              <w:rPr>
                <w:color w:val="0D0D0D"/>
                <w:spacing w:val="-3"/>
                <w:sz w:val="24"/>
              </w:rPr>
              <w:t xml:space="preserve"> </w:t>
            </w:r>
            <w:r>
              <w:rPr>
                <w:color w:val="0D0D0D"/>
                <w:spacing w:val="-5"/>
                <w:sz w:val="24"/>
              </w:rPr>
              <w:t>by</w:t>
            </w:r>
          </w:p>
        </w:tc>
        <w:tc>
          <w:tcPr>
            <w:tcW w:w="2971" w:type="dxa"/>
          </w:tcPr>
          <w:p w14:paraId="2082C4B4" w14:textId="0E3502A2" w:rsidR="002A468A" w:rsidRDefault="00561498">
            <w:pPr>
              <w:pStyle w:val="TableParagraph"/>
              <w:ind w:left="165"/>
              <w:rPr>
                <w:sz w:val="24"/>
              </w:rPr>
            </w:pPr>
            <w:r>
              <w:rPr>
                <w:color w:val="0D0D0D"/>
                <w:sz w:val="24"/>
              </w:rPr>
              <w:t>Kate Penarski</w:t>
            </w:r>
          </w:p>
        </w:tc>
      </w:tr>
      <w:tr w:rsidR="002A468A" w14:paraId="309CF3A5" w14:textId="77777777">
        <w:trPr>
          <w:trHeight w:val="395"/>
        </w:trPr>
        <w:tc>
          <w:tcPr>
            <w:tcW w:w="6518" w:type="dxa"/>
          </w:tcPr>
          <w:p w14:paraId="2C5C7558" w14:textId="77777777" w:rsidR="002A468A" w:rsidRDefault="00120188">
            <w:pPr>
              <w:pStyle w:val="TableParagraph"/>
              <w:rPr>
                <w:sz w:val="24"/>
              </w:rPr>
            </w:pPr>
            <w:r>
              <w:rPr>
                <w:color w:val="0D0D0D"/>
                <w:sz w:val="24"/>
              </w:rPr>
              <w:t>Pupil</w:t>
            </w:r>
            <w:r>
              <w:rPr>
                <w:color w:val="0D0D0D"/>
                <w:spacing w:val="-4"/>
                <w:sz w:val="24"/>
              </w:rPr>
              <w:t xml:space="preserve"> </w:t>
            </w:r>
            <w:r>
              <w:rPr>
                <w:color w:val="0D0D0D"/>
                <w:sz w:val="24"/>
              </w:rPr>
              <w:t>premium</w:t>
            </w:r>
            <w:r>
              <w:rPr>
                <w:color w:val="0D0D0D"/>
                <w:spacing w:val="-2"/>
                <w:sz w:val="24"/>
              </w:rPr>
              <w:t xml:space="preserve"> </w:t>
            </w:r>
            <w:r>
              <w:rPr>
                <w:color w:val="0D0D0D"/>
                <w:spacing w:val="-4"/>
                <w:sz w:val="24"/>
              </w:rPr>
              <w:t>lead</w:t>
            </w:r>
          </w:p>
        </w:tc>
        <w:tc>
          <w:tcPr>
            <w:tcW w:w="2971" w:type="dxa"/>
          </w:tcPr>
          <w:p w14:paraId="720E7B4B" w14:textId="380698D3" w:rsidR="002A468A" w:rsidRDefault="00561498">
            <w:pPr>
              <w:pStyle w:val="TableParagraph"/>
              <w:ind w:left="165"/>
              <w:rPr>
                <w:sz w:val="24"/>
              </w:rPr>
            </w:pPr>
            <w:r>
              <w:rPr>
                <w:color w:val="0D0D0D"/>
                <w:sz w:val="24"/>
              </w:rPr>
              <w:t>Angela Flint</w:t>
            </w:r>
          </w:p>
        </w:tc>
      </w:tr>
      <w:tr w:rsidR="002A468A" w14:paraId="53A52F34" w14:textId="77777777">
        <w:trPr>
          <w:trHeight w:val="395"/>
        </w:trPr>
        <w:tc>
          <w:tcPr>
            <w:tcW w:w="6518" w:type="dxa"/>
          </w:tcPr>
          <w:p w14:paraId="103BBD1D" w14:textId="77777777" w:rsidR="002A468A" w:rsidRDefault="00120188">
            <w:pPr>
              <w:pStyle w:val="TableParagraph"/>
              <w:rPr>
                <w:sz w:val="24"/>
              </w:rPr>
            </w:pPr>
            <w:r>
              <w:rPr>
                <w:color w:val="0D0D0D"/>
                <w:sz w:val="24"/>
              </w:rPr>
              <w:t>Governor</w:t>
            </w:r>
            <w:r>
              <w:rPr>
                <w:color w:val="0D0D0D"/>
                <w:spacing w:val="-3"/>
                <w:sz w:val="24"/>
              </w:rPr>
              <w:t xml:space="preserve"> </w:t>
            </w:r>
            <w:r>
              <w:rPr>
                <w:color w:val="0D0D0D"/>
                <w:sz w:val="24"/>
              </w:rPr>
              <w:t>/</w:t>
            </w:r>
            <w:r>
              <w:rPr>
                <w:color w:val="0D0D0D"/>
                <w:spacing w:val="-4"/>
                <w:sz w:val="24"/>
              </w:rPr>
              <w:t xml:space="preserve"> </w:t>
            </w:r>
            <w:r>
              <w:rPr>
                <w:color w:val="0D0D0D"/>
                <w:sz w:val="24"/>
              </w:rPr>
              <w:t>Trustee</w:t>
            </w:r>
            <w:r>
              <w:rPr>
                <w:color w:val="0D0D0D"/>
                <w:spacing w:val="-1"/>
                <w:sz w:val="24"/>
              </w:rPr>
              <w:t xml:space="preserve"> </w:t>
            </w:r>
            <w:r>
              <w:rPr>
                <w:color w:val="0D0D0D"/>
                <w:spacing w:val="-4"/>
                <w:sz w:val="24"/>
              </w:rPr>
              <w:t>lead</w:t>
            </w:r>
          </w:p>
        </w:tc>
        <w:tc>
          <w:tcPr>
            <w:tcW w:w="2971" w:type="dxa"/>
          </w:tcPr>
          <w:p w14:paraId="5ED2AF8A" w14:textId="0EC7E711" w:rsidR="002A468A" w:rsidRDefault="0082522E">
            <w:pPr>
              <w:pStyle w:val="TableParagraph"/>
              <w:ind w:left="165"/>
              <w:rPr>
                <w:sz w:val="24"/>
              </w:rPr>
            </w:pPr>
            <w:r>
              <w:rPr>
                <w:color w:val="0D0D0D"/>
                <w:sz w:val="24"/>
              </w:rPr>
              <w:t xml:space="preserve">Mary McAulay </w:t>
            </w:r>
          </w:p>
        </w:tc>
      </w:tr>
    </w:tbl>
    <w:p w14:paraId="0310B137" w14:textId="77777777" w:rsidR="002A468A" w:rsidRDefault="002A468A">
      <w:pPr>
        <w:pStyle w:val="BodyText"/>
        <w:spacing w:before="113"/>
        <w:rPr>
          <w:b/>
          <w:sz w:val="32"/>
        </w:rPr>
      </w:pPr>
    </w:p>
    <w:p w14:paraId="326B3DDC" w14:textId="77777777" w:rsidR="002A468A" w:rsidRDefault="00120188">
      <w:pPr>
        <w:ind w:left="115"/>
        <w:rPr>
          <w:b/>
          <w:sz w:val="32"/>
        </w:rPr>
      </w:pPr>
      <w:r>
        <w:rPr>
          <w:b/>
          <w:color w:val="0F4F75"/>
          <w:sz w:val="32"/>
        </w:rPr>
        <w:t>Funding</w:t>
      </w:r>
      <w:r>
        <w:rPr>
          <w:b/>
          <w:color w:val="0F4F75"/>
          <w:spacing w:val="-3"/>
          <w:sz w:val="32"/>
        </w:rPr>
        <w:t xml:space="preserve"> </w:t>
      </w:r>
      <w:r>
        <w:rPr>
          <w:b/>
          <w:color w:val="0F4F75"/>
          <w:spacing w:val="-2"/>
          <w:sz w:val="32"/>
        </w:rPr>
        <w:t>overview</w:t>
      </w:r>
    </w:p>
    <w:p w14:paraId="5730E136" w14:textId="77777777" w:rsidR="002A468A" w:rsidRDefault="002A468A">
      <w:pPr>
        <w:pStyle w:val="BodyText"/>
        <w:spacing w:before="12"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8"/>
        <w:gridCol w:w="2971"/>
      </w:tblGrid>
      <w:tr w:rsidR="002A468A" w14:paraId="7A8DA0B2" w14:textId="77777777">
        <w:trPr>
          <w:trHeight w:val="394"/>
        </w:trPr>
        <w:tc>
          <w:tcPr>
            <w:tcW w:w="6518" w:type="dxa"/>
            <w:shd w:val="clear" w:color="auto" w:fill="D7E1E9"/>
          </w:tcPr>
          <w:p w14:paraId="093CBF9E" w14:textId="77777777" w:rsidR="002A468A" w:rsidRDefault="00120188">
            <w:pPr>
              <w:pStyle w:val="TableParagraph"/>
              <w:rPr>
                <w:b/>
                <w:sz w:val="24"/>
              </w:rPr>
            </w:pPr>
            <w:r>
              <w:rPr>
                <w:b/>
                <w:color w:val="0D0D0D"/>
                <w:spacing w:val="-2"/>
                <w:sz w:val="24"/>
              </w:rPr>
              <w:t>Detail</w:t>
            </w:r>
          </w:p>
        </w:tc>
        <w:tc>
          <w:tcPr>
            <w:tcW w:w="2971" w:type="dxa"/>
            <w:shd w:val="clear" w:color="auto" w:fill="D7E1E9"/>
          </w:tcPr>
          <w:p w14:paraId="7A8FD28F" w14:textId="77777777" w:rsidR="002A468A" w:rsidRDefault="00120188">
            <w:pPr>
              <w:pStyle w:val="TableParagraph"/>
              <w:ind w:left="165"/>
              <w:rPr>
                <w:b/>
                <w:sz w:val="24"/>
              </w:rPr>
            </w:pPr>
            <w:r>
              <w:rPr>
                <w:b/>
                <w:color w:val="0D0D0D"/>
                <w:spacing w:val="-2"/>
                <w:sz w:val="24"/>
              </w:rPr>
              <w:t>Amount</w:t>
            </w:r>
          </w:p>
        </w:tc>
      </w:tr>
      <w:tr w:rsidR="002A468A" w14:paraId="6336F08C" w14:textId="77777777">
        <w:trPr>
          <w:trHeight w:val="670"/>
        </w:trPr>
        <w:tc>
          <w:tcPr>
            <w:tcW w:w="6518" w:type="dxa"/>
          </w:tcPr>
          <w:p w14:paraId="265ACA78" w14:textId="77777777" w:rsidR="002A468A" w:rsidRDefault="00120188">
            <w:pPr>
              <w:pStyle w:val="TableParagraph"/>
              <w:spacing w:before="195"/>
              <w:rPr>
                <w:sz w:val="24"/>
              </w:rPr>
            </w:pPr>
            <w:r>
              <w:rPr>
                <w:color w:val="0D0D0D"/>
                <w:sz w:val="24"/>
              </w:rPr>
              <w:t>Pupil</w:t>
            </w:r>
            <w:r>
              <w:rPr>
                <w:color w:val="0D0D0D"/>
                <w:spacing w:val="-3"/>
                <w:sz w:val="24"/>
              </w:rPr>
              <w:t xml:space="preserve"> </w:t>
            </w:r>
            <w:r>
              <w:rPr>
                <w:color w:val="0D0D0D"/>
                <w:sz w:val="24"/>
              </w:rPr>
              <w:t>premium</w:t>
            </w:r>
            <w:r>
              <w:rPr>
                <w:color w:val="0D0D0D"/>
                <w:spacing w:val="-4"/>
                <w:sz w:val="24"/>
              </w:rPr>
              <w:t xml:space="preserve"> </w:t>
            </w:r>
            <w:r>
              <w:rPr>
                <w:color w:val="0D0D0D"/>
                <w:sz w:val="24"/>
              </w:rPr>
              <w:t>funding</w:t>
            </w:r>
            <w:r>
              <w:rPr>
                <w:color w:val="0D0D0D"/>
                <w:spacing w:val="-3"/>
                <w:sz w:val="24"/>
              </w:rPr>
              <w:t xml:space="preserve"> </w:t>
            </w:r>
            <w:r>
              <w:rPr>
                <w:color w:val="0D0D0D"/>
                <w:sz w:val="24"/>
              </w:rPr>
              <w:t>allocation</w:t>
            </w:r>
            <w:r>
              <w:rPr>
                <w:color w:val="0D0D0D"/>
                <w:spacing w:val="-3"/>
                <w:sz w:val="24"/>
              </w:rPr>
              <w:t xml:space="preserve"> </w:t>
            </w:r>
            <w:r>
              <w:rPr>
                <w:color w:val="0D0D0D"/>
                <w:sz w:val="24"/>
              </w:rPr>
              <w:t>this</w:t>
            </w:r>
            <w:r>
              <w:rPr>
                <w:color w:val="0D0D0D"/>
                <w:spacing w:val="-4"/>
                <w:sz w:val="24"/>
              </w:rPr>
              <w:t xml:space="preserve"> </w:t>
            </w:r>
            <w:r>
              <w:rPr>
                <w:color w:val="0D0D0D"/>
                <w:sz w:val="24"/>
              </w:rPr>
              <w:t>academic</w:t>
            </w:r>
            <w:r>
              <w:rPr>
                <w:color w:val="0D0D0D"/>
                <w:spacing w:val="-8"/>
                <w:sz w:val="24"/>
              </w:rPr>
              <w:t xml:space="preserve"> </w:t>
            </w:r>
            <w:r>
              <w:rPr>
                <w:color w:val="0D0D0D"/>
                <w:spacing w:val="-4"/>
                <w:sz w:val="24"/>
              </w:rPr>
              <w:t>year</w:t>
            </w:r>
          </w:p>
        </w:tc>
        <w:tc>
          <w:tcPr>
            <w:tcW w:w="2971" w:type="dxa"/>
          </w:tcPr>
          <w:p w14:paraId="44A56820" w14:textId="77777777" w:rsidR="004C7F4E" w:rsidRPr="004C7F4E" w:rsidRDefault="00120188" w:rsidP="004C7F4E">
            <w:pPr>
              <w:rPr>
                <w:rFonts w:eastAsia="Times New Roman"/>
                <w:sz w:val="24"/>
                <w:szCs w:val="24"/>
                <w:lang w:val="en-GB" w:eastAsia="en-GB"/>
              </w:rPr>
            </w:pPr>
            <w:r w:rsidRPr="004C7F4E">
              <w:rPr>
                <w:color w:val="0D0D0D"/>
                <w:sz w:val="24"/>
              </w:rPr>
              <w:t>£</w:t>
            </w:r>
            <w:r w:rsidR="004C7F4E" w:rsidRPr="004C7F4E">
              <w:rPr>
                <w:rFonts w:eastAsia="Times New Roman"/>
                <w:color w:val="000000"/>
                <w:sz w:val="24"/>
                <w:szCs w:val="24"/>
                <w:lang w:val="en-GB" w:eastAsia="en-GB"/>
              </w:rPr>
              <w:t>29,940 </w:t>
            </w:r>
          </w:p>
          <w:p w14:paraId="0416368A" w14:textId="3EA48D66" w:rsidR="002A468A" w:rsidRDefault="00120188" w:rsidP="004C7F4E">
            <w:pPr>
              <w:pStyle w:val="TableParagraph"/>
              <w:ind w:left="165" w:right="35"/>
              <w:rPr>
                <w:sz w:val="24"/>
              </w:rPr>
            </w:pPr>
            <w:r w:rsidRPr="004C7F4E">
              <w:rPr>
                <w:color w:val="0D0D0D"/>
                <w:spacing w:val="-17"/>
                <w:sz w:val="24"/>
              </w:rPr>
              <w:t xml:space="preserve"> </w:t>
            </w:r>
            <w:r w:rsidRPr="004C7F4E">
              <w:rPr>
                <w:color w:val="0D0D0D"/>
                <w:sz w:val="24"/>
              </w:rPr>
              <w:t>(including Pupil Premium Plus)</w:t>
            </w:r>
          </w:p>
        </w:tc>
      </w:tr>
      <w:tr w:rsidR="002A468A" w14:paraId="249B20E5" w14:textId="77777777">
        <w:trPr>
          <w:trHeight w:val="395"/>
        </w:trPr>
        <w:tc>
          <w:tcPr>
            <w:tcW w:w="6518" w:type="dxa"/>
          </w:tcPr>
          <w:p w14:paraId="4DB70F56" w14:textId="77777777" w:rsidR="002A468A" w:rsidRDefault="00120188">
            <w:pPr>
              <w:pStyle w:val="TableParagraph"/>
              <w:rPr>
                <w:sz w:val="24"/>
              </w:rPr>
            </w:pPr>
            <w:r>
              <w:rPr>
                <w:color w:val="0D0D0D"/>
                <w:sz w:val="24"/>
              </w:rPr>
              <w:t>Recovery</w:t>
            </w:r>
            <w:r>
              <w:rPr>
                <w:color w:val="0D0D0D"/>
                <w:spacing w:val="-5"/>
                <w:sz w:val="24"/>
              </w:rPr>
              <w:t xml:space="preserve"> </w:t>
            </w:r>
            <w:r>
              <w:rPr>
                <w:color w:val="0D0D0D"/>
                <w:sz w:val="24"/>
              </w:rPr>
              <w:t>premium</w:t>
            </w:r>
            <w:r>
              <w:rPr>
                <w:color w:val="0D0D0D"/>
                <w:spacing w:val="-5"/>
                <w:sz w:val="24"/>
              </w:rPr>
              <w:t xml:space="preserve"> </w:t>
            </w:r>
            <w:r>
              <w:rPr>
                <w:color w:val="0D0D0D"/>
                <w:sz w:val="24"/>
              </w:rPr>
              <w:t>funding</w:t>
            </w:r>
            <w:r>
              <w:rPr>
                <w:color w:val="0D0D0D"/>
                <w:spacing w:val="-4"/>
                <w:sz w:val="24"/>
              </w:rPr>
              <w:t xml:space="preserve"> </w:t>
            </w:r>
            <w:r>
              <w:rPr>
                <w:color w:val="0D0D0D"/>
                <w:sz w:val="24"/>
              </w:rPr>
              <w:t>allocation</w:t>
            </w:r>
            <w:r>
              <w:rPr>
                <w:color w:val="0D0D0D"/>
                <w:spacing w:val="-4"/>
                <w:sz w:val="24"/>
              </w:rPr>
              <w:t xml:space="preserve"> </w:t>
            </w:r>
            <w:r>
              <w:rPr>
                <w:color w:val="0D0D0D"/>
                <w:sz w:val="24"/>
              </w:rPr>
              <w:t>this</w:t>
            </w:r>
            <w:r>
              <w:rPr>
                <w:color w:val="0D0D0D"/>
                <w:spacing w:val="-5"/>
                <w:sz w:val="24"/>
              </w:rPr>
              <w:t xml:space="preserve"> </w:t>
            </w:r>
            <w:r>
              <w:rPr>
                <w:color w:val="0D0D0D"/>
                <w:sz w:val="24"/>
              </w:rPr>
              <w:t>academic</w:t>
            </w:r>
            <w:r>
              <w:rPr>
                <w:color w:val="0D0D0D"/>
                <w:spacing w:val="-5"/>
                <w:sz w:val="24"/>
              </w:rPr>
              <w:t xml:space="preserve"> </w:t>
            </w:r>
            <w:r>
              <w:rPr>
                <w:color w:val="0D0D0D"/>
                <w:spacing w:val="-4"/>
                <w:sz w:val="24"/>
              </w:rPr>
              <w:t>year</w:t>
            </w:r>
          </w:p>
        </w:tc>
        <w:tc>
          <w:tcPr>
            <w:tcW w:w="2971" w:type="dxa"/>
          </w:tcPr>
          <w:p w14:paraId="02D44657" w14:textId="77777777" w:rsidR="002A468A" w:rsidRDefault="00120188">
            <w:pPr>
              <w:pStyle w:val="TableParagraph"/>
              <w:ind w:left="165"/>
              <w:rPr>
                <w:sz w:val="24"/>
              </w:rPr>
            </w:pPr>
            <w:r>
              <w:rPr>
                <w:color w:val="0D0D0D"/>
                <w:spacing w:val="-2"/>
                <w:sz w:val="24"/>
              </w:rPr>
              <w:t>£0,000.00</w:t>
            </w:r>
          </w:p>
        </w:tc>
      </w:tr>
      <w:tr w:rsidR="002A468A" w14:paraId="081457BC" w14:textId="77777777">
        <w:trPr>
          <w:trHeight w:val="675"/>
        </w:trPr>
        <w:tc>
          <w:tcPr>
            <w:tcW w:w="6518" w:type="dxa"/>
          </w:tcPr>
          <w:p w14:paraId="6E49A7E4" w14:textId="77777777" w:rsidR="002A468A" w:rsidRDefault="00120188">
            <w:pPr>
              <w:pStyle w:val="TableParagraph"/>
              <w:spacing w:line="242" w:lineRule="auto"/>
              <w:ind w:right="243"/>
              <w:rPr>
                <w:sz w:val="24"/>
              </w:rPr>
            </w:pPr>
            <w:r>
              <w:rPr>
                <w:color w:val="0D0D0D"/>
                <w:sz w:val="24"/>
              </w:rPr>
              <w:t>Pupil</w:t>
            </w:r>
            <w:r>
              <w:rPr>
                <w:color w:val="0D0D0D"/>
                <w:spacing w:val="-6"/>
                <w:sz w:val="24"/>
              </w:rPr>
              <w:t xml:space="preserve"> </w:t>
            </w:r>
            <w:r>
              <w:rPr>
                <w:color w:val="0D0D0D"/>
                <w:sz w:val="24"/>
              </w:rPr>
              <w:t>premium</w:t>
            </w:r>
            <w:r>
              <w:rPr>
                <w:color w:val="0D0D0D"/>
                <w:spacing w:val="-7"/>
                <w:sz w:val="24"/>
              </w:rPr>
              <w:t xml:space="preserve"> </w:t>
            </w:r>
            <w:r>
              <w:rPr>
                <w:color w:val="0D0D0D"/>
                <w:sz w:val="24"/>
              </w:rPr>
              <w:t>funding</w:t>
            </w:r>
            <w:r>
              <w:rPr>
                <w:color w:val="0D0D0D"/>
                <w:spacing w:val="-6"/>
                <w:sz w:val="24"/>
              </w:rPr>
              <w:t xml:space="preserve"> </w:t>
            </w:r>
            <w:r>
              <w:rPr>
                <w:color w:val="0D0D0D"/>
                <w:sz w:val="24"/>
              </w:rPr>
              <w:t>carried</w:t>
            </w:r>
            <w:r>
              <w:rPr>
                <w:color w:val="0D0D0D"/>
                <w:spacing w:val="-6"/>
                <w:sz w:val="24"/>
              </w:rPr>
              <w:t xml:space="preserve"> </w:t>
            </w:r>
            <w:r>
              <w:rPr>
                <w:color w:val="0D0D0D"/>
                <w:sz w:val="24"/>
              </w:rPr>
              <w:t>forward</w:t>
            </w:r>
            <w:r>
              <w:rPr>
                <w:color w:val="0D0D0D"/>
                <w:spacing w:val="-6"/>
                <w:sz w:val="24"/>
              </w:rPr>
              <w:t xml:space="preserve"> </w:t>
            </w:r>
            <w:r>
              <w:rPr>
                <w:color w:val="0D0D0D"/>
                <w:sz w:val="24"/>
              </w:rPr>
              <w:t>from</w:t>
            </w:r>
            <w:r>
              <w:rPr>
                <w:color w:val="0D0D0D"/>
                <w:spacing w:val="-7"/>
                <w:sz w:val="24"/>
              </w:rPr>
              <w:t xml:space="preserve"> </w:t>
            </w:r>
            <w:r>
              <w:rPr>
                <w:color w:val="0D0D0D"/>
                <w:sz w:val="24"/>
              </w:rPr>
              <w:t>previous years (enter £0 if not applicable)</w:t>
            </w:r>
          </w:p>
        </w:tc>
        <w:tc>
          <w:tcPr>
            <w:tcW w:w="2971" w:type="dxa"/>
          </w:tcPr>
          <w:p w14:paraId="1ABAB73D" w14:textId="77777777" w:rsidR="002A468A" w:rsidRDefault="00120188">
            <w:pPr>
              <w:pStyle w:val="TableParagraph"/>
              <w:ind w:left="165"/>
              <w:rPr>
                <w:sz w:val="24"/>
              </w:rPr>
            </w:pPr>
            <w:r>
              <w:rPr>
                <w:color w:val="0D0D0D"/>
                <w:spacing w:val="-5"/>
                <w:sz w:val="24"/>
              </w:rPr>
              <w:t>£0</w:t>
            </w:r>
          </w:p>
        </w:tc>
      </w:tr>
      <w:tr w:rsidR="002A468A" w14:paraId="16C48FDE" w14:textId="77777777">
        <w:trPr>
          <w:trHeight w:val="1285"/>
        </w:trPr>
        <w:tc>
          <w:tcPr>
            <w:tcW w:w="6518" w:type="dxa"/>
          </w:tcPr>
          <w:p w14:paraId="0F768019" w14:textId="77777777" w:rsidR="002A468A" w:rsidRDefault="00120188">
            <w:pPr>
              <w:pStyle w:val="TableParagraph"/>
              <w:rPr>
                <w:b/>
                <w:sz w:val="24"/>
              </w:rPr>
            </w:pPr>
            <w:r>
              <w:rPr>
                <w:b/>
                <w:color w:val="0D0D0D"/>
                <w:sz w:val="24"/>
              </w:rPr>
              <w:t>Total</w:t>
            </w:r>
            <w:r>
              <w:rPr>
                <w:b/>
                <w:color w:val="0D0D0D"/>
                <w:spacing w:val="-6"/>
                <w:sz w:val="24"/>
              </w:rPr>
              <w:t xml:space="preserve"> </w:t>
            </w:r>
            <w:r>
              <w:rPr>
                <w:b/>
                <w:color w:val="0D0D0D"/>
                <w:sz w:val="24"/>
              </w:rPr>
              <w:t>budget</w:t>
            </w:r>
            <w:r>
              <w:rPr>
                <w:b/>
                <w:color w:val="0D0D0D"/>
                <w:spacing w:val="-3"/>
                <w:sz w:val="24"/>
              </w:rPr>
              <w:t xml:space="preserve"> </w:t>
            </w:r>
            <w:r>
              <w:rPr>
                <w:b/>
                <w:color w:val="0D0D0D"/>
                <w:sz w:val="24"/>
              </w:rPr>
              <w:t>for</w:t>
            </w:r>
            <w:r>
              <w:rPr>
                <w:b/>
                <w:color w:val="0D0D0D"/>
                <w:spacing w:val="-3"/>
                <w:sz w:val="24"/>
              </w:rPr>
              <w:t xml:space="preserve"> </w:t>
            </w:r>
            <w:r>
              <w:rPr>
                <w:b/>
                <w:color w:val="0D0D0D"/>
                <w:sz w:val="24"/>
              </w:rPr>
              <w:t>this</w:t>
            </w:r>
            <w:r>
              <w:rPr>
                <w:b/>
                <w:color w:val="0D0D0D"/>
                <w:spacing w:val="-2"/>
                <w:sz w:val="24"/>
              </w:rPr>
              <w:t xml:space="preserve"> </w:t>
            </w:r>
            <w:r>
              <w:rPr>
                <w:b/>
                <w:color w:val="0D0D0D"/>
                <w:sz w:val="24"/>
              </w:rPr>
              <w:t>academic</w:t>
            </w:r>
            <w:r>
              <w:rPr>
                <w:b/>
                <w:color w:val="0D0D0D"/>
                <w:spacing w:val="-2"/>
                <w:sz w:val="24"/>
              </w:rPr>
              <w:t xml:space="preserve"> </w:t>
            </w:r>
            <w:r>
              <w:rPr>
                <w:b/>
                <w:color w:val="0D0D0D"/>
                <w:spacing w:val="-4"/>
                <w:sz w:val="24"/>
              </w:rPr>
              <w:t>year</w:t>
            </w:r>
          </w:p>
          <w:p w14:paraId="501CE66B" w14:textId="77777777" w:rsidR="002A468A" w:rsidRDefault="00120188">
            <w:pPr>
              <w:pStyle w:val="TableParagraph"/>
              <w:spacing w:before="59"/>
              <w:rPr>
                <w:sz w:val="24"/>
              </w:rPr>
            </w:pPr>
            <w:r>
              <w:rPr>
                <w:color w:val="0D0D0D"/>
                <w:sz w:val="24"/>
              </w:rPr>
              <w:t>If your school is an academy in a trust that pools this funding,</w:t>
            </w:r>
            <w:r>
              <w:rPr>
                <w:color w:val="0D0D0D"/>
                <w:spacing w:val="-7"/>
                <w:sz w:val="24"/>
              </w:rPr>
              <w:t xml:space="preserve"> </w:t>
            </w:r>
            <w:r>
              <w:rPr>
                <w:color w:val="0D0D0D"/>
                <w:sz w:val="24"/>
              </w:rPr>
              <w:t>state</w:t>
            </w:r>
            <w:r>
              <w:rPr>
                <w:color w:val="0D0D0D"/>
                <w:spacing w:val="-5"/>
                <w:sz w:val="24"/>
              </w:rPr>
              <w:t xml:space="preserve"> </w:t>
            </w:r>
            <w:r>
              <w:rPr>
                <w:color w:val="0D0D0D"/>
                <w:sz w:val="24"/>
              </w:rPr>
              <w:t>the</w:t>
            </w:r>
            <w:r>
              <w:rPr>
                <w:color w:val="0D0D0D"/>
                <w:spacing w:val="-5"/>
                <w:sz w:val="24"/>
              </w:rPr>
              <w:t xml:space="preserve"> </w:t>
            </w:r>
            <w:r>
              <w:rPr>
                <w:color w:val="0D0D0D"/>
                <w:sz w:val="24"/>
              </w:rPr>
              <w:t>amount</w:t>
            </w:r>
            <w:r>
              <w:rPr>
                <w:color w:val="0D0D0D"/>
                <w:spacing w:val="-7"/>
                <w:sz w:val="24"/>
              </w:rPr>
              <w:t xml:space="preserve"> </w:t>
            </w:r>
            <w:r>
              <w:rPr>
                <w:color w:val="0D0D0D"/>
                <w:sz w:val="24"/>
              </w:rPr>
              <w:t>available</w:t>
            </w:r>
            <w:r>
              <w:rPr>
                <w:color w:val="0D0D0D"/>
                <w:spacing w:val="-5"/>
                <w:sz w:val="24"/>
              </w:rPr>
              <w:t xml:space="preserve"> </w:t>
            </w:r>
            <w:r>
              <w:rPr>
                <w:color w:val="0D0D0D"/>
                <w:sz w:val="24"/>
              </w:rPr>
              <w:t>to</w:t>
            </w:r>
            <w:r>
              <w:rPr>
                <w:color w:val="0D0D0D"/>
                <w:spacing w:val="-5"/>
                <w:sz w:val="24"/>
              </w:rPr>
              <w:t xml:space="preserve"> </w:t>
            </w:r>
            <w:r>
              <w:rPr>
                <w:color w:val="0D0D0D"/>
                <w:sz w:val="24"/>
              </w:rPr>
              <w:t>your</w:t>
            </w:r>
            <w:r>
              <w:rPr>
                <w:color w:val="0D0D0D"/>
                <w:spacing w:val="-6"/>
                <w:sz w:val="24"/>
              </w:rPr>
              <w:t xml:space="preserve"> </w:t>
            </w:r>
            <w:r>
              <w:rPr>
                <w:color w:val="0D0D0D"/>
                <w:sz w:val="24"/>
              </w:rPr>
              <w:t>school</w:t>
            </w:r>
            <w:r>
              <w:rPr>
                <w:color w:val="0D0D0D"/>
                <w:spacing w:val="-5"/>
                <w:sz w:val="24"/>
              </w:rPr>
              <w:t xml:space="preserve"> </w:t>
            </w:r>
            <w:r>
              <w:rPr>
                <w:color w:val="0D0D0D"/>
                <w:sz w:val="24"/>
              </w:rPr>
              <w:t>this academic year</w:t>
            </w:r>
          </w:p>
        </w:tc>
        <w:tc>
          <w:tcPr>
            <w:tcW w:w="2971" w:type="dxa"/>
          </w:tcPr>
          <w:p w14:paraId="7FC07E91" w14:textId="60F4AB5A" w:rsidR="002A468A" w:rsidRDefault="00120188" w:rsidP="004C7F4E">
            <w:pPr>
              <w:pStyle w:val="TableParagraph"/>
              <w:ind w:left="165"/>
              <w:rPr>
                <w:sz w:val="24"/>
              </w:rPr>
            </w:pPr>
            <w:r>
              <w:rPr>
                <w:color w:val="0D0D0D"/>
                <w:spacing w:val="-2"/>
                <w:sz w:val="24"/>
              </w:rPr>
              <w:t>£</w:t>
            </w:r>
            <w:r w:rsidR="004C7F4E">
              <w:rPr>
                <w:color w:val="0D0D0D"/>
                <w:spacing w:val="-2"/>
                <w:sz w:val="24"/>
              </w:rPr>
              <w:t>29,940</w:t>
            </w:r>
          </w:p>
        </w:tc>
      </w:tr>
    </w:tbl>
    <w:p w14:paraId="0DCFEFA0" w14:textId="77777777" w:rsidR="002A468A" w:rsidRDefault="002A468A">
      <w:pPr>
        <w:rPr>
          <w:sz w:val="24"/>
        </w:rPr>
        <w:sectPr w:rsidR="002A468A">
          <w:footerReference w:type="default" r:id="rId7"/>
          <w:type w:val="continuous"/>
          <w:pgSz w:w="11910" w:h="16840"/>
          <w:pgMar w:top="1060" w:right="1160" w:bottom="960" w:left="1020" w:header="0" w:footer="773" w:gutter="0"/>
          <w:pgNumType w:start="1"/>
          <w:cols w:space="720"/>
        </w:sectPr>
      </w:pPr>
    </w:p>
    <w:p w14:paraId="7BFB37E4" w14:textId="7C713311" w:rsidR="00487EEE" w:rsidRPr="00487EEE" w:rsidRDefault="00120188" w:rsidP="00487EEE">
      <w:pPr>
        <w:pStyle w:val="Heading1"/>
        <w:rPr>
          <w:color w:val="0F4F75"/>
          <w:spacing w:val="-4"/>
        </w:rPr>
      </w:pPr>
      <w:bookmarkStart w:id="4" w:name="Part_A:_Pupil_premium_strategy_plan"/>
      <w:bookmarkEnd w:id="4"/>
      <w:r>
        <w:rPr>
          <w:color w:val="0F4F75"/>
        </w:rPr>
        <w:lastRenderedPageBreak/>
        <w:t>Part</w:t>
      </w:r>
      <w:r>
        <w:rPr>
          <w:color w:val="0F4F75"/>
          <w:spacing w:val="-4"/>
        </w:rPr>
        <w:t xml:space="preserve"> </w:t>
      </w:r>
      <w:r>
        <w:rPr>
          <w:color w:val="0F4F75"/>
        </w:rPr>
        <w:t>A:</w:t>
      </w:r>
      <w:r>
        <w:rPr>
          <w:color w:val="0F4F75"/>
          <w:spacing w:val="-4"/>
        </w:rPr>
        <w:t xml:space="preserve"> </w:t>
      </w:r>
      <w:r>
        <w:rPr>
          <w:color w:val="0F4F75"/>
        </w:rPr>
        <w:t>Pupil</w:t>
      </w:r>
      <w:r>
        <w:rPr>
          <w:color w:val="0F4F75"/>
          <w:spacing w:val="-3"/>
        </w:rPr>
        <w:t xml:space="preserve"> </w:t>
      </w:r>
      <w:r>
        <w:rPr>
          <w:color w:val="0F4F75"/>
        </w:rPr>
        <w:t>premium</w:t>
      </w:r>
      <w:r>
        <w:rPr>
          <w:color w:val="0F4F75"/>
          <w:spacing w:val="-4"/>
        </w:rPr>
        <w:t xml:space="preserve"> </w:t>
      </w:r>
      <w:r>
        <w:rPr>
          <w:color w:val="0F4F75"/>
        </w:rPr>
        <w:t>strategy</w:t>
      </w:r>
      <w:r>
        <w:rPr>
          <w:color w:val="0F4F75"/>
          <w:spacing w:val="-3"/>
        </w:rPr>
        <w:t xml:space="preserve"> </w:t>
      </w:r>
      <w:r>
        <w:rPr>
          <w:color w:val="0F4F75"/>
          <w:spacing w:val="-4"/>
        </w:rPr>
        <w:t>plan</w:t>
      </w:r>
    </w:p>
    <w:p w14:paraId="2B45DEF7" w14:textId="59FDA1BB" w:rsidR="00487EEE" w:rsidRPr="00487EEE" w:rsidRDefault="00487EEE" w:rsidP="00D05548">
      <w:pPr>
        <w:pStyle w:val="Heading1"/>
        <w:ind w:left="0"/>
        <w:rPr>
          <w:lang w:val="en-GB"/>
        </w:rPr>
      </w:pPr>
      <w:r w:rsidRPr="00487EEE">
        <w:rPr>
          <w:lang w:val="en-GB"/>
        </w:rPr>
        <w:t xml:space="preserve"> </w:t>
      </w:r>
    </w:p>
    <w:p w14:paraId="1C309F78" w14:textId="77777777" w:rsidR="002A468A" w:rsidRDefault="00120188" w:rsidP="00D05548">
      <w:pPr>
        <w:pStyle w:val="Heading2"/>
        <w:ind w:left="0"/>
      </w:pPr>
      <w:bookmarkStart w:id="5" w:name="Statement_of_intent"/>
      <w:bookmarkEnd w:id="5"/>
      <w:r>
        <w:rPr>
          <w:color w:val="0F4F75"/>
        </w:rPr>
        <w:t>Statement</w:t>
      </w:r>
      <w:r>
        <w:rPr>
          <w:color w:val="0F4F75"/>
          <w:spacing w:val="-2"/>
        </w:rPr>
        <w:t xml:space="preserve"> </w:t>
      </w:r>
      <w:r>
        <w:rPr>
          <w:color w:val="0F4F75"/>
        </w:rPr>
        <w:t>of</w:t>
      </w:r>
      <w:r>
        <w:rPr>
          <w:color w:val="0F4F75"/>
          <w:spacing w:val="-2"/>
        </w:rPr>
        <w:t xml:space="preserve"> intent</w:t>
      </w:r>
    </w:p>
    <w:p w14:paraId="18A5BC84" w14:textId="77777777" w:rsidR="002A468A" w:rsidRDefault="002A468A"/>
    <w:p w14:paraId="134D7C46" w14:textId="77777777" w:rsidR="00487EEE" w:rsidRPr="00487EEE" w:rsidRDefault="00487EEE" w:rsidP="00487EEE">
      <w:pPr>
        <w:pStyle w:val="Heading1"/>
        <w:rPr>
          <w:b w:val="0"/>
          <w:bCs w:val="0"/>
          <w:sz w:val="24"/>
          <w:szCs w:val="24"/>
          <w:lang w:val="en-GB"/>
        </w:rPr>
      </w:pPr>
      <w:r w:rsidRPr="00487EEE">
        <w:rPr>
          <w:b w:val="0"/>
          <w:bCs w:val="0"/>
          <w:sz w:val="24"/>
          <w:szCs w:val="24"/>
          <w:lang w:val="en-GB"/>
        </w:rPr>
        <w:t xml:space="preserve">At Penwortham Primary School, our mission is clear: </w:t>
      </w:r>
      <w:r w:rsidRPr="00487EEE">
        <w:rPr>
          <w:b w:val="0"/>
          <w:bCs w:val="0"/>
          <w:i/>
          <w:iCs/>
          <w:sz w:val="24"/>
          <w:szCs w:val="24"/>
          <w:lang w:val="en-GB"/>
        </w:rPr>
        <w:t>Happy children who achieve.</w:t>
      </w:r>
      <w:r w:rsidRPr="00487EEE">
        <w:rPr>
          <w:b w:val="0"/>
          <w:bCs w:val="0"/>
          <w:sz w:val="24"/>
          <w:szCs w:val="24"/>
          <w:lang w:val="en-GB"/>
        </w:rPr>
        <w:t xml:space="preserve"> Our Pupil Premium strategy is designed to ensure that disadvantaged pupils receive the highest</w:t>
      </w:r>
      <w:r w:rsidRPr="00487EEE">
        <w:rPr>
          <w:b w:val="0"/>
          <w:bCs w:val="0"/>
          <w:sz w:val="24"/>
          <w:szCs w:val="24"/>
          <w:lang w:val="en-GB"/>
        </w:rPr>
        <w:noBreakHyphen/>
        <w:t>quality education, strong pastoral support, and equitable access to the full curriculum and wider school life.</w:t>
      </w:r>
    </w:p>
    <w:p w14:paraId="1EA53FD4" w14:textId="77777777" w:rsidR="00487EEE" w:rsidRPr="00487EEE" w:rsidRDefault="00487EEE" w:rsidP="00487EEE">
      <w:pPr>
        <w:pStyle w:val="Heading1"/>
        <w:rPr>
          <w:b w:val="0"/>
          <w:bCs w:val="0"/>
          <w:sz w:val="24"/>
          <w:szCs w:val="24"/>
          <w:lang w:val="en-GB"/>
        </w:rPr>
      </w:pPr>
      <w:r w:rsidRPr="00487EEE">
        <w:rPr>
          <w:b w:val="0"/>
          <w:bCs w:val="0"/>
          <w:sz w:val="24"/>
          <w:szCs w:val="24"/>
          <w:lang w:val="en-GB"/>
        </w:rPr>
        <w:t xml:space="preserve">Our approach is rooted in our core values — Aspire, Belong, Care, </w:t>
      </w:r>
      <w:proofErr w:type="gramStart"/>
      <w:r w:rsidRPr="00487EEE">
        <w:rPr>
          <w:b w:val="0"/>
          <w:bCs w:val="0"/>
          <w:sz w:val="24"/>
          <w:szCs w:val="24"/>
          <w:lang w:val="en-GB"/>
        </w:rPr>
        <w:t>Discover</w:t>
      </w:r>
      <w:proofErr w:type="gramEnd"/>
      <w:r w:rsidRPr="00487EEE">
        <w:rPr>
          <w:b w:val="0"/>
          <w:bCs w:val="0"/>
          <w:sz w:val="24"/>
          <w:szCs w:val="24"/>
          <w:lang w:val="en-GB"/>
        </w:rPr>
        <w:t xml:space="preserve"> — and is driven by a commitment to removing barriers, raising attainment, and ensuring every pupil thrives academically, socially and emotionally.</w:t>
      </w:r>
    </w:p>
    <w:p w14:paraId="448E7CE9" w14:textId="77777777" w:rsidR="00487EEE" w:rsidRPr="00487EEE" w:rsidRDefault="00487EEE" w:rsidP="00487EEE">
      <w:pPr>
        <w:pStyle w:val="Heading1"/>
        <w:rPr>
          <w:b w:val="0"/>
          <w:bCs w:val="0"/>
          <w:sz w:val="24"/>
          <w:szCs w:val="24"/>
          <w:lang w:val="en-GB"/>
        </w:rPr>
      </w:pPr>
      <w:r w:rsidRPr="00487EEE">
        <w:rPr>
          <w:b w:val="0"/>
          <w:bCs w:val="0"/>
          <w:sz w:val="24"/>
          <w:szCs w:val="24"/>
          <w:lang w:val="en-GB"/>
        </w:rPr>
        <w:t>We recognise that disadvantage is not a fixed characteristic; it interacts with a range of needs including SEND, attendance, wellbeing and access to enrichment. Our strategy therefore focuses on:</w:t>
      </w:r>
    </w:p>
    <w:p w14:paraId="295AC8C5" w14:textId="77777777" w:rsidR="00487EEE" w:rsidRPr="00487EEE" w:rsidRDefault="00487EEE" w:rsidP="00487EEE">
      <w:pPr>
        <w:pStyle w:val="Heading1"/>
        <w:numPr>
          <w:ilvl w:val="0"/>
          <w:numId w:val="18"/>
        </w:numPr>
        <w:rPr>
          <w:b w:val="0"/>
          <w:bCs w:val="0"/>
          <w:sz w:val="24"/>
          <w:szCs w:val="24"/>
          <w:lang w:val="en-GB"/>
        </w:rPr>
      </w:pPr>
      <w:r w:rsidRPr="00487EEE">
        <w:rPr>
          <w:b w:val="0"/>
          <w:bCs w:val="0"/>
          <w:sz w:val="24"/>
          <w:szCs w:val="24"/>
          <w:lang w:val="en-GB"/>
        </w:rPr>
        <w:t>High</w:t>
      </w:r>
      <w:r w:rsidRPr="00487EEE">
        <w:rPr>
          <w:b w:val="0"/>
          <w:bCs w:val="0"/>
          <w:sz w:val="24"/>
          <w:szCs w:val="24"/>
          <w:lang w:val="en-GB"/>
        </w:rPr>
        <w:noBreakHyphen/>
        <w:t>quality teaching as the most powerful lever for improvement</w:t>
      </w:r>
    </w:p>
    <w:p w14:paraId="1AD4E40B" w14:textId="77777777" w:rsidR="00487EEE" w:rsidRPr="00487EEE" w:rsidRDefault="00487EEE" w:rsidP="00487EEE">
      <w:pPr>
        <w:pStyle w:val="Heading1"/>
        <w:numPr>
          <w:ilvl w:val="0"/>
          <w:numId w:val="18"/>
        </w:numPr>
        <w:rPr>
          <w:b w:val="0"/>
          <w:bCs w:val="0"/>
          <w:sz w:val="24"/>
          <w:szCs w:val="24"/>
          <w:lang w:val="en-GB"/>
        </w:rPr>
      </w:pPr>
      <w:r w:rsidRPr="00487EEE">
        <w:rPr>
          <w:b w:val="0"/>
          <w:bCs w:val="0"/>
          <w:sz w:val="24"/>
          <w:szCs w:val="24"/>
          <w:lang w:val="en-GB"/>
        </w:rPr>
        <w:t>Targeted academic support that complements, not replaces, classroom teaching</w:t>
      </w:r>
    </w:p>
    <w:p w14:paraId="743D2F7E" w14:textId="77777777" w:rsidR="00487EEE" w:rsidRPr="00487EEE" w:rsidRDefault="00487EEE" w:rsidP="00487EEE">
      <w:pPr>
        <w:pStyle w:val="Heading1"/>
        <w:numPr>
          <w:ilvl w:val="0"/>
          <w:numId w:val="18"/>
        </w:numPr>
        <w:rPr>
          <w:b w:val="0"/>
          <w:bCs w:val="0"/>
          <w:sz w:val="24"/>
          <w:szCs w:val="24"/>
          <w:lang w:val="en-GB"/>
        </w:rPr>
      </w:pPr>
      <w:r w:rsidRPr="00487EEE">
        <w:rPr>
          <w:b w:val="0"/>
          <w:bCs w:val="0"/>
          <w:sz w:val="24"/>
          <w:szCs w:val="24"/>
          <w:lang w:val="en-GB"/>
        </w:rPr>
        <w:t>Wider strategies that address social, emotional, attendance and cultural barriers</w:t>
      </w:r>
    </w:p>
    <w:p w14:paraId="6A53E923" w14:textId="77777777" w:rsidR="00487EEE" w:rsidRPr="00487EEE" w:rsidRDefault="00487EEE" w:rsidP="00487EEE">
      <w:pPr>
        <w:pStyle w:val="Heading1"/>
        <w:numPr>
          <w:ilvl w:val="0"/>
          <w:numId w:val="18"/>
        </w:numPr>
        <w:rPr>
          <w:b w:val="0"/>
          <w:bCs w:val="0"/>
          <w:sz w:val="24"/>
          <w:szCs w:val="24"/>
          <w:lang w:val="en-GB"/>
        </w:rPr>
      </w:pPr>
      <w:r w:rsidRPr="00487EEE">
        <w:rPr>
          <w:b w:val="0"/>
          <w:bCs w:val="0"/>
          <w:sz w:val="24"/>
          <w:szCs w:val="24"/>
          <w:lang w:val="en-GB"/>
        </w:rPr>
        <w:t>Rigorous monitoring to ensure funding is used effectively and adaptively</w:t>
      </w:r>
    </w:p>
    <w:p w14:paraId="3023C100" w14:textId="77777777" w:rsidR="00487EEE" w:rsidRPr="00487EEE" w:rsidRDefault="00487EEE" w:rsidP="00487EEE">
      <w:pPr>
        <w:pStyle w:val="Heading1"/>
        <w:rPr>
          <w:b w:val="0"/>
          <w:bCs w:val="0"/>
          <w:sz w:val="24"/>
          <w:szCs w:val="24"/>
          <w:lang w:val="en-GB"/>
        </w:rPr>
      </w:pPr>
      <w:r w:rsidRPr="00487EEE">
        <w:rPr>
          <w:b w:val="0"/>
          <w:bCs w:val="0"/>
          <w:sz w:val="24"/>
          <w:szCs w:val="24"/>
          <w:lang w:val="en-GB"/>
        </w:rPr>
        <w:t>Our aim is simple: to ensure that disadvantaged pupils at Penwortham achieve highly, feel a strong sense of belonging, and leave us confident, resilient and ready for the next stage of their education.</w:t>
      </w:r>
    </w:p>
    <w:p w14:paraId="42BD742D" w14:textId="77777777" w:rsidR="00561498" w:rsidRDefault="00561498"/>
    <w:p w14:paraId="57B3AC4B" w14:textId="1EA080ED" w:rsidR="00487EEE" w:rsidRPr="00487EEE" w:rsidRDefault="00487EEE" w:rsidP="00487EEE">
      <w:pPr>
        <w:pStyle w:val="Heading1"/>
        <w:ind w:left="0"/>
        <w:rPr>
          <w:sz w:val="24"/>
          <w:szCs w:val="24"/>
          <w:u w:val="single"/>
          <w:lang w:val="en-GB"/>
        </w:rPr>
      </w:pPr>
      <w:r w:rsidRPr="00487EEE">
        <w:rPr>
          <w:sz w:val="24"/>
          <w:szCs w:val="24"/>
          <w:u w:val="single"/>
          <w:lang w:val="en-GB"/>
        </w:rPr>
        <w:t>Key Learning From 2023/24 and Resulting Changes</w:t>
      </w:r>
    </w:p>
    <w:p w14:paraId="22E5A85E" w14:textId="77777777" w:rsidR="00487EEE" w:rsidRPr="00487EEE" w:rsidRDefault="00487EEE" w:rsidP="00487EEE">
      <w:pPr>
        <w:pStyle w:val="Heading1"/>
        <w:rPr>
          <w:b w:val="0"/>
          <w:bCs w:val="0"/>
          <w:sz w:val="24"/>
          <w:szCs w:val="24"/>
          <w:lang w:val="en-GB"/>
        </w:rPr>
      </w:pPr>
      <w:r w:rsidRPr="00487EEE">
        <w:rPr>
          <w:b w:val="0"/>
          <w:bCs w:val="0"/>
          <w:sz w:val="24"/>
          <w:szCs w:val="24"/>
          <w:lang w:val="en-GB"/>
        </w:rPr>
        <w:t>To strengthen our strategy, we have reflected on last year’s outcomes and made the following adjustments:</w:t>
      </w:r>
    </w:p>
    <w:p w14:paraId="5F78DFEF" w14:textId="469A58AB" w:rsidR="00487EEE" w:rsidRPr="00487EEE" w:rsidRDefault="00487EEE" w:rsidP="00487EEE">
      <w:pPr>
        <w:pStyle w:val="Heading1"/>
        <w:numPr>
          <w:ilvl w:val="0"/>
          <w:numId w:val="19"/>
        </w:numPr>
        <w:rPr>
          <w:b w:val="0"/>
          <w:bCs w:val="0"/>
          <w:sz w:val="24"/>
          <w:szCs w:val="24"/>
          <w:lang w:val="en-GB"/>
        </w:rPr>
      </w:pPr>
      <w:r w:rsidRPr="00487EEE">
        <w:rPr>
          <w:b w:val="0"/>
          <w:bCs w:val="0"/>
          <w:sz w:val="24"/>
          <w:szCs w:val="24"/>
          <w:lang w:val="en-GB"/>
        </w:rPr>
        <w:t>Vocabulary and writing gaps persisted, particularly in KS1.</w:t>
      </w:r>
      <w:r w:rsidRPr="00487EEE">
        <w:rPr>
          <w:b w:val="0"/>
          <w:bCs w:val="0"/>
          <w:sz w:val="24"/>
          <w:szCs w:val="24"/>
          <w:lang w:val="en-GB"/>
        </w:rPr>
        <w:br/>
        <w:t xml:space="preserve">→ We have introduced a </w:t>
      </w:r>
      <w:r>
        <w:rPr>
          <w:b w:val="0"/>
          <w:bCs w:val="0"/>
          <w:sz w:val="24"/>
          <w:szCs w:val="24"/>
          <w:lang w:val="en-GB"/>
        </w:rPr>
        <w:t>revised</w:t>
      </w:r>
      <w:r w:rsidRPr="00487EEE">
        <w:rPr>
          <w:b w:val="0"/>
          <w:bCs w:val="0"/>
          <w:sz w:val="24"/>
          <w:szCs w:val="24"/>
          <w:lang w:val="en-GB"/>
        </w:rPr>
        <w:t xml:space="preserve"> English </w:t>
      </w:r>
      <w:r>
        <w:rPr>
          <w:b w:val="0"/>
          <w:bCs w:val="0"/>
          <w:sz w:val="24"/>
          <w:szCs w:val="24"/>
          <w:lang w:val="en-GB"/>
        </w:rPr>
        <w:t>programme</w:t>
      </w:r>
      <w:r w:rsidRPr="00487EEE">
        <w:rPr>
          <w:b w:val="0"/>
          <w:bCs w:val="0"/>
          <w:sz w:val="24"/>
          <w:szCs w:val="24"/>
          <w:lang w:val="en-GB"/>
        </w:rPr>
        <w:t>, strengthened handwriting progression, and increased retrieval practice.</w:t>
      </w:r>
    </w:p>
    <w:p w14:paraId="3B33C019" w14:textId="77777777" w:rsidR="00487EEE" w:rsidRPr="00487EEE" w:rsidRDefault="00487EEE" w:rsidP="00487EEE">
      <w:pPr>
        <w:pStyle w:val="Heading1"/>
        <w:numPr>
          <w:ilvl w:val="0"/>
          <w:numId w:val="19"/>
        </w:numPr>
        <w:rPr>
          <w:b w:val="0"/>
          <w:bCs w:val="0"/>
          <w:sz w:val="24"/>
          <w:szCs w:val="24"/>
          <w:lang w:val="en-GB"/>
        </w:rPr>
      </w:pPr>
      <w:r w:rsidRPr="00487EEE">
        <w:rPr>
          <w:b w:val="0"/>
          <w:bCs w:val="0"/>
          <w:sz w:val="24"/>
          <w:szCs w:val="24"/>
          <w:lang w:val="en-GB"/>
        </w:rPr>
        <w:t>Greater depth outcomes for PP pupils were inconsistent, especially in maths.</w:t>
      </w:r>
      <w:r w:rsidRPr="00487EEE">
        <w:rPr>
          <w:b w:val="0"/>
          <w:bCs w:val="0"/>
          <w:sz w:val="24"/>
          <w:szCs w:val="24"/>
          <w:lang w:val="en-GB"/>
        </w:rPr>
        <w:br/>
        <w:t>→ We are supplementing MNP with White Rose and</w:t>
      </w:r>
      <w:r w:rsidRPr="00487EEE">
        <w:rPr>
          <w:b w:val="0"/>
          <w:bCs w:val="0"/>
          <w:lang w:val="en-GB"/>
        </w:rPr>
        <w:t xml:space="preserve"> </w:t>
      </w:r>
      <w:r w:rsidRPr="00487EEE">
        <w:rPr>
          <w:b w:val="0"/>
          <w:bCs w:val="0"/>
          <w:sz w:val="24"/>
          <w:szCs w:val="24"/>
          <w:lang w:val="en-GB"/>
        </w:rPr>
        <w:t>NRICH to deepen reasoning and problem</w:t>
      </w:r>
      <w:r w:rsidRPr="00487EEE">
        <w:rPr>
          <w:b w:val="0"/>
          <w:bCs w:val="0"/>
          <w:sz w:val="24"/>
          <w:szCs w:val="24"/>
          <w:lang w:val="en-GB"/>
        </w:rPr>
        <w:noBreakHyphen/>
        <w:t>solving.</w:t>
      </w:r>
    </w:p>
    <w:p w14:paraId="4B5D449D" w14:textId="77777777" w:rsidR="00487EEE" w:rsidRPr="00487EEE" w:rsidRDefault="00487EEE" w:rsidP="00487EEE">
      <w:pPr>
        <w:pStyle w:val="Heading1"/>
        <w:numPr>
          <w:ilvl w:val="0"/>
          <w:numId w:val="19"/>
        </w:numPr>
        <w:rPr>
          <w:b w:val="0"/>
          <w:bCs w:val="0"/>
          <w:sz w:val="24"/>
          <w:szCs w:val="24"/>
          <w:lang w:val="en-GB"/>
        </w:rPr>
      </w:pPr>
      <w:r w:rsidRPr="00487EEE">
        <w:rPr>
          <w:b w:val="0"/>
          <w:bCs w:val="0"/>
          <w:sz w:val="24"/>
          <w:szCs w:val="24"/>
          <w:lang w:val="en-GB"/>
        </w:rPr>
        <w:t>Attendance for some PP pupils remains below whole</w:t>
      </w:r>
      <w:r w:rsidRPr="00487EEE">
        <w:rPr>
          <w:b w:val="0"/>
          <w:bCs w:val="0"/>
          <w:sz w:val="24"/>
          <w:szCs w:val="24"/>
          <w:lang w:val="en-GB"/>
        </w:rPr>
        <w:noBreakHyphen/>
        <w:t xml:space="preserve">school averages. </w:t>
      </w:r>
      <w:r w:rsidRPr="00487EEE">
        <w:rPr>
          <w:b w:val="0"/>
          <w:bCs w:val="0"/>
          <w:sz w:val="24"/>
          <w:szCs w:val="24"/>
          <w:lang w:val="en-GB"/>
        </w:rPr>
        <w:br/>
        <w:t>→ We are introducing weekly attendance clinics, first</w:t>
      </w:r>
      <w:r w:rsidRPr="00487EEE">
        <w:rPr>
          <w:b w:val="0"/>
          <w:bCs w:val="0"/>
          <w:sz w:val="24"/>
          <w:szCs w:val="24"/>
          <w:lang w:val="en-GB"/>
        </w:rPr>
        <w:noBreakHyphen/>
        <w:t>day response, and closer family engagement.</w:t>
      </w:r>
    </w:p>
    <w:p w14:paraId="244F81CE" w14:textId="68114740" w:rsidR="00487EEE" w:rsidRPr="00487EEE" w:rsidRDefault="00487EEE" w:rsidP="00487EEE">
      <w:pPr>
        <w:pStyle w:val="Heading1"/>
        <w:numPr>
          <w:ilvl w:val="0"/>
          <w:numId w:val="19"/>
        </w:numPr>
        <w:rPr>
          <w:b w:val="0"/>
          <w:bCs w:val="0"/>
          <w:sz w:val="24"/>
          <w:szCs w:val="24"/>
          <w:lang w:val="en-GB"/>
        </w:rPr>
      </w:pPr>
      <w:r w:rsidRPr="00487EEE">
        <w:rPr>
          <w:b w:val="0"/>
          <w:bCs w:val="0"/>
          <w:sz w:val="24"/>
          <w:szCs w:val="24"/>
          <w:lang w:val="en-GB"/>
        </w:rPr>
        <w:t>Wellbeing support had strong impact, but demand increased.</w:t>
      </w:r>
      <w:r w:rsidRPr="00487EEE">
        <w:rPr>
          <w:b w:val="0"/>
          <w:bCs w:val="0"/>
          <w:sz w:val="24"/>
          <w:szCs w:val="24"/>
          <w:lang w:val="en-GB"/>
        </w:rPr>
        <w:br/>
        <w:t>→ We have expanded Learning Mentor capacity and strengthened the Wellbeing Register.</w:t>
      </w:r>
    </w:p>
    <w:p w14:paraId="5D89F600" w14:textId="77777777" w:rsidR="00561498" w:rsidRDefault="00561498" w:rsidP="00487EEE">
      <w:pPr>
        <w:pStyle w:val="Default"/>
        <w:rPr>
          <w:i/>
          <w:iCs/>
        </w:rPr>
      </w:pPr>
    </w:p>
    <w:p w14:paraId="61CE7735" w14:textId="78616EF4" w:rsidR="00487EEE" w:rsidRDefault="00120188" w:rsidP="00487EEE">
      <w:pPr>
        <w:pStyle w:val="BodyText"/>
        <w:spacing w:before="237" w:line="242" w:lineRule="auto"/>
        <w:ind w:left="115"/>
      </w:pPr>
      <w:bookmarkStart w:id="6" w:name="This_details_the_key_challenges_to_achie"/>
      <w:bookmarkEnd w:id="6"/>
      <w:r>
        <w:t>This</w:t>
      </w:r>
      <w:r>
        <w:rPr>
          <w:spacing w:val="-4"/>
        </w:rPr>
        <w:t xml:space="preserve"> </w:t>
      </w:r>
      <w:r>
        <w:t>details</w:t>
      </w:r>
      <w:r>
        <w:rPr>
          <w:spacing w:val="-2"/>
        </w:rPr>
        <w:t xml:space="preserve"> </w:t>
      </w:r>
      <w:r>
        <w:t>the</w:t>
      </w:r>
      <w:r>
        <w:rPr>
          <w:spacing w:val="-3"/>
        </w:rPr>
        <w:t xml:space="preserve"> </w:t>
      </w:r>
      <w:r>
        <w:t>key</w:t>
      </w:r>
      <w:r>
        <w:rPr>
          <w:spacing w:val="-3"/>
        </w:rPr>
        <w:t xml:space="preserve"> </w:t>
      </w:r>
      <w:r>
        <w:t>challenges</w:t>
      </w:r>
      <w:r>
        <w:rPr>
          <w:spacing w:val="-4"/>
        </w:rPr>
        <w:t xml:space="preserve"> </w:t>
      </w:r>
      <w:r>
        <w:t>to</w:t>
      </w:r>
      <w:r>
        <w:rPr>
          <w:spacing w:val="-1"/>
        </w:rPr>
        <w:t xml:space="preserve"> </w:t>
      </w:r>
      <w:r>
        <w:t>achievement</w:t>
      </w:r>
      <w:r>
        <w:rPr>
          <w:spacing w:val="-6"/>
        </w:rPr>
        <w:t xml:space="preserve"> </w:t>
      </w:r>
      <w:r>
        <w:t>that</w:t>
      </w:r>
      <w:r>
        <w:rPr>
          <w:spacing w:val="-6"/>
        </w:rPr>
        <w:t xml:space="preserve"> </w:t>
      </w:r>
      <w:r>
        <w:t>we</w:t>
      </w:r>
      <w:r>
        <w:rPr>
          <w:spacing w:val="-3"/>
        </w:rPr>
        <w:t xml:space="preserve"> </w:t>
      </w:r>
      <w:r>
        <w:t>have identified</w:t>
      </w:r>
      <w:r>
        <w:rPr>
          <w:spacing w:val="-3"/>
        </w:rPr>
        <w:t xml:space="preserve"> </w:t>
      </w:r>
      <w:r>
        <w:t>among our disadvantaged pupils.</w:t>
      </w:r>
    </w:p>
    <w:p w14:paraId="12A3B8F4" w14:textId="77777777" w:rsidR="002A468A" w:rsidRDefault="002A468A">
      <w:pPr>
        <w:pStyle w:val="BodyText"/>
        <w:spacing w:before="8"/>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8014"/>
      </w:tblGrid>
      <w:tr w:rsidR="002A468A" w14:paraId="30BCCB0F" w14:textId="77777777">
        <w:trPr>
          <w:trHeight w:val="670"/>
        </w:trPr>
        <w:tc>
          <w:tcPr>
            <w:tcW w:w="1476" w:type="dxa"/>
            <w:shd w:val="clear" w:color="auto" w:fill="D7E1E9"/>
          </w:tcPr>
          <w:p w14:paraId="2DFB23E9" w14:textId="77777777" w:rsidR="002A468A" w:rsidRDefault="00120188">
            <w:pPr>
              <w:pStyle w:val="TableParagraph"/>
              <w:ind w:right="157"/>
              <w:rPr>
                <w:b/>
                <w:sz w:val="24"/>
              </w:rPr>
            </w:pPr>
            <w:r>
              <w:rPr>
                <w:b/>
                <w:color w:val="0D0D0D"/>
                <w:spacing w:val="-2"/>
                <w:sz w:val="24"/>
              </w:rPr>
              <w:t>Challenge number</w:t>
            </w:r>
          </w:p>
        </w:tc>
        <w:tc>
          <w:tcPr>
            <w:tcW w:w="8014" w:type="dxa"/>
            <w:shd w:val="clear" w:color="auto" w:fill="D7E1E9"/>
          </w:tcPr>
          <w:p w14:paraId="169D6F20" w14:textId="77777777" w:rsidR="002A468A" w:rsidRDefault="00120188">
            <w:pPr>
              <w:pStyle w:val="TableParagraph"/>
              <w:ind w:left="164"/>
              <w:rPr>
                <w:b/>
                <w:sz w:val="24"/>
              </w:rPr>
            </w:pPr>
            <w:r>
              <w:rPr>
                <w:b/>
                <w:color w:val="0D0D0D"/>
                <w:sz w:val="24"/>
              </w:rPr>
              <w:t>Detail</w:t>
            </w:r>
            <w:r>
              <w:rPr>
                <w:b/>
                <w:color w:val="0D0D0D"/>
                <w:spacing w:val="-6"/>
                <w:sz w:val="24"/>
              </w:rPr>
              <w:t xml:space="preserve"> </w:t>
            </w:r>
            <w:r>
              <w:rPr>
                <w:b/>
                <w:color w:val="0D0D0D"/>
                <w:sz w:val="24"/>
              </w:rPr>
              <w:t>of</w:t>
            </w:r>
            <w:r>
              <w:rPr>
                <w:b/>
                <w:color w:val="0D0D0D"/>
                <w:spacing w:val="-4"/>
                <w:sz w:val="24"/>
              </w:rPr>
              <w:t xml:space="preserve"> </w:t>
            </w:r>
            <w:r>
              <w:rPr>
                <w:b/>
                <w:color w:val="0D0D0D"/>
                <w:spacing w:val="-2"/>
                <w:sz w:val="24"/>
              </w:rPr>
              <w:t>challenge</w:t>
            </w:r>
          </w:p>
        </w:tc>
      </w:tr>
      <w:tr w:rsidR="002A468A" w14:paraId="7894FDF1" w14:textId="77777777">
        <w:trPr>
          <w:trHeight w:val="2580"/>
        </w:trPr>
        <w:tc>
          <w:tcPr>
            <w:tcW w:w="1476" w:type="dxa"/>
          </w:tcPr>
          <w:p w14:paraId="55C6CD46" w14:textId="77777777" w:rsidR="002A468A" w:rsidRDefault="00120188">
            <w:pPr>
              <w:pStyle w:val="TableParagraph"/>
              <w:spacing w:before="63"/>
            </w:pPr>
            <w:r>
              <w:rPr>
                <w:color w:val="0D0D0D"/>
                <w:spacing w:val="-10"/>
              </w:rPr>
              <w:lastRenderedPageBreak/>
              <w:t>1</w:t>
            </w:r>
          </w:p>
        </w:tc>
        <w:tc>
          <w:tcPr>
            <w:tcW w:w="8014" w:type="dxa"/>
          </w:tcPr>
          <w:p w14:paraId="0F2391C0" w14:textId="77777777" w:rsidR="00487EEE" w:rsidRPr="00487EEE" w:rsidRDefault="00487EEE" w:rsidP="00487EEE">
            <w:pPr>
              <w:pStyle w:val="Heading1"/>
              <w:rPr>
                <w:b w:val="0"/>
                <w:bCs w:val="0"/>
                <w:sz w:val="24"/>
                <w:szCs w:val="24"/>
                <w:lang w:val="en-GB"/>
              </w:rPr>
            </w:pPr>
            <w:r w:rsidRPr="00487EEE">
              <w:rPr>
                <w:b w:val="0"/>
                <w:bCs w:val="0"/>
                <w:sz w:val="24"/>
                <w:szCs w:val="24"/>
                <w:lang w:val="en-GB"/>
              </w:rPr>
              <w:t>Reading and writing proficiency, including vocabulary, handwriting, and application of GPS in extended writing.</w:t>
            </w:r>
          </w:p>
          <w:p w14:paraId="3435373D" w14:textId="2917BFBE" w:rsidR="002A468A" w:rsidRDefault="002A468A">
            <w:pPr>
              <w:pStyle w:val="TableParagraph"/>
              <w:spacing w:before="0"/>
              <w:ind w:left="164" w:right="168"/>
            </w:pPr>
          </w:p>
        </w:tc>
      </w:tr>
      <w:tr w:rsidR="002A468A" w14:paraId="4EC69C15" w14:textId="77777777">
        <w:trPr>
          <w:trHeight w:val="1445"/>
        </w:trPr>
        <w:tc>
          <w:tcPr>
            <w:tcW w:w="1476" w:type="dxa"/>
          </w:tcPr>
          <w:p w14:paraId="1508E371" w14:textId="2B0819E7" w:rsidR="002A468A" w:rsidRDefault="00561498">
            <w:pPr>
              <w:pStyle w:val="TableParagraph"/>
              <w:spacing w:before="63"/>
            </w:pPr>
            <w:r>
              <w:rPr>
                <w:color w:val="0D0D0D"/>
                <w:spacing w:val="-10"/>
              </w:rPr>
              <w:t>2</w:t>
            </w:r>
          </w:p>
        </w:tc>
        <w:tc>
          <w:tcPr>
            <w:tcW w:w="8014" w:type="dxa"/>
          </w:tcPr>
          <w:p w14:paraId="406EB79A" w14:textId="77777777" w:rsidR="00487EEE" w:rsidRPr="00487EEE" w:rsidRDefault="00487EEE" w:rsidP="00487EEE">
            <w:pPr>
              <w:pStyle w:val="Heading1"/>
              <w:rPr>
                <w:b w:val="0"/>
                <w:bCs w:val="0"/>
                <w:sz w:val="24"/>
                <w:szCs w:val="24"/>
                <w:lang w:val="en-GB"/>
              </w:rPr>
            </w:pPr>
            <w:r w:rsidRPr="00487EEE">
              <w:rPr>
                <w:b w:val="0"/>
                <w:bCs w:val="0"/>
                <w:sz w:val="24"/>
                <w:szCs w:val="24"/>
                <w:lang w:val="en-GB"/>
              </w:rPr>
              <w:t>Social, emotional and mental health needs, requiring structured support to develop emotional literacy and self</w:t>
            </w:r>
            <w:r w:rsidRPr="00487EEE">
              <w:rPr>
                <w:b w:val="0"/>
                <w:bCs w:val="0"/>
                <w:sz w:val="24"/>
                <w:szCs w:val="24"/>
                <w:lang w:val="en-GB"/>
              </w:rPr>
              <w:noBreakHyphen/>
              <w:t>regulation.</w:t>
            </w:r>
          </w:p>
          <w:p w14:paraId="110A2F55" w14:textId="2AD1747D" w:rsidR="002A468A" w:rsidRDefault="002A468A">
            <w:pPr>
              <w:pStyle w:val="TableParagraph"/>
              <w:spacing w:before="63"/>
              <w:ind w:left="164"/>
            </w:pPr>
          </w:p>
        </w:tc>
      </w:tr>
      <w:tr w:rsidR="002A468A" w14:paraId="3F0D474A" w14:textId="77777777">
        <w:trPr>
          <w:trHeight w:val="1445"/>
        </w:trPr>
        <w:tc>
          <w:tcPr>
            <w:tcW w:w="1476" w:type="dxa"/>
          </w:tcPr>
          <w:p w14:paraId="345EA10E" w14:textId="6EF1A207" w:rsidR="002A468A" w:rsidRDefault="00561498">
            <w:pPr>
              <w:pStyle w:val="TableParagraph"/>
              <w:spacing w:before="63"/>
            </w:pPr>
            <w:r>
              <w:rPr>
                <w:color w:val="0D0D0D"/>
                <w:spacing w:val="-10"/>
              </w:rPr>
              <w:t>3</w:t>
            </w:r>
          </w:p>
        </w:tc>
        <w:tc>
          <w:tcPr>
            <w:tcW w:w="8014" w:type="dxa"/>
          </w:tcPr>
          <w:p w14:paraId="6F9DEF0C" w14:textId="77777777" w:rsidR="00487EEE" w:rsidRPr="00487EEE" w:rsidRDefault="00487EEE" w:rsidP="00487EEE">
            <w:pPr>
              <w:pStyle w:val="Heading1"/>
              <w:rPr>
                <w:b w:val="0"/>
                <w:bCs w:val="0"/>
                <w:sz w:val="24"/>
                <w:szCs w:val="24"/>
                <w:lang w:val="en-GB"/>
              </w:rPr>
            </w:pPr>
            <w:r w:rsidRPr="00487EEE">
              <w:rPr>
                <w:b w:val="0"/>
                <w:bCs w:val="0"/>
                <w:sz w:val="24"/>
                <w:szCs w:val="24"/>
                <w:lang w:val="en-GB"/>
              </w:rPr>
              <w:t>Limited access to enrichment and cultural capital, reducing opportunities to develop confidence, interests and wider skills.</w:t>
            </w:r>
          </w:p>
          <w:p w14:paraId="2D555E3E" w14:textId="12D0CEE5" w:rsidR="002A468A" w:rsidRDefault="002A468A">
            <w:pPr>
              <w:pStyle w:val="TableParagraph"/>
              <w:spacing w:before="63"/>
              <w:ind w:left="164" w:right="168"/>
            </w:pPr>
          </w:p>
        </w:tc>
      </w:tr>
      <w:tr w:rsidR="00561498" w14:paraId="47FE0F00" w14:textId="77777777">
        <w:trPr>
          <w:trHeight w:val="1445"/>
        </w:trPr>
        <w:tc>
          <w:tcPr>
            <w:tcW w:w="1476" w:type="dxa"/>
          </w:tcPr>
          <w:p w14:paraId="72C5BC46" w14:textId="789254B4" w:rsidR="00561498" w:rsidRDefault="00561498">
            <w:pPr>
              <w:pStyle w:val="TableParagraph"/>
              <w:spacing w:before="63"/>
              <w:rPr>
                <w:color w:val="0D0D0D"/>
                <w:spacing w:val="-10"/>
              </w:rPr>
            </w:pPr>
            <w:r>
              <w:rPr>
                <w:color w:val="0D0D0D"/>
                <w:spacing w:val="-10"/>
              </w:rPr>
              <w:t>4</w:t>
            </w:r>
          </w:p>
        </w:tc>
        <w:tc>
          <w:tcPr>
            <w:tcW w:w="8014" w:type="dxa"/>
          </w:tcPr>
          <w:p w14:paraId="60388269" w14:textId="77777777" w:rsidR="00487EEE" w:rsidRPr="00487EEE" w:rsidRDefault="00487EEE" w:rsidP="00487EEE">
            <w:pPr>
              <w:pStyle w:val="Heading1"/>
              <w:rPr>
                <w:b w:val="0"/>
                <w:bCs w:val="0"/>
                <w:sz w:val="24"/>
                <w:szCs w:val="24"/>
                <w:lang w:val="en-GB"/>
              </w:rPr>
            </w:pPr>
            <w:r w:rsidRPr="00487EEE">
              <w:rPr>
                <w:b w:val="0"/>
                <w:bCs w:val="0"/>
                <w:sz w:val="24"/>
                <w:szCs w:val="24"/>
                <w:lang w:val="en-GB"/>
              </w:rPr>
              <w:t>Attendance and punctuality, impacting learning time and progress.</w:t>
            </w:r>
          </w:p>
          <w:p w14:paraId="26D4AD03" w14:textId="7DA5E469" w:rsidR="00561498" w:rsidRDefault="00561498">
            <w:pPr>
              <w:pStyle w:val="TableParagraph"/>
              <w:spacing w:before="63"/>
              <w:ind w:left="164" w:right="168"/>
              <w:rPr>
                <w:color w:val="0D0D0D"/>
              </w:rPr>
            </w:pPr>
          </w:p>
        </w:tc>
      </w:tr>
    </w:tbl>
    <w:p w14:paraId="7B74C8C2" w14:textId="77777777" w:rsidR="002A468A" w:rsidRDefault="002A468A">
      <w:pPr>
        <w:pStyle w:val="BodyText"/>
      </w:pPr>
    </w:p>
    <w:p w14:paraId="4A46A360" w14:textId="77777777" w:rsidR="002A468A" w:rsidRDefault="002A468A">
      <w:pPr>
        <w:pStyle w:val="BodyText"/>
        <w:spacing w:before="50"/>
      </w:pPr>
    </w:p>
    <w:p w14:paraId="12F67F1B" w14:textId="77777777" w:rsidR="002A468A" w:rsidRDefault="00120188">
      <w:pPr>
        <w:pStyle w:val="Heading2"/>
      </w:pPr>
      <w:bookmarkStart w:id="7" w:name="Intended_outcomes"/>
      <w:bookmarkEnd w:id="7"/>
      <w:r>
        <w:rPr>
          <w:color w:val="0F4F75"/>
        </w:rPr>
        <w:t>Intended</w:t>
      </w:r>
      <w:r>
        <w:rPr>
          <w:color w:val="0F4F75"/>
          <w:spacing w:val="-2"/>
        </w:rPr>
        <w:t xml:space="preserve"> outcomes</w:t>
      </w:r>
    </w:p>
    <w:p w14:paraId="7A5801DC" w14:textId="00537CC3" w:rsidR="00487EEE" w:rsidRDefault="00120188" w:rsidP="00A37501">
      <w:pPr>
        <w:spacing w:before="242" w:line="288" w:lineRule="auto"/>
        <w:ind w:left="115"/>
        <w:rPr>
          <w:sz w:val="24"/>
        </w:rPr>
      </w:pPr>
      <w:r>
        <w:rPr>
          <w:sz w:val="24"/>
        </w:rPr>
        <w:t>This</w:t>
      </w:r>
      <w:r>
        <w:rPr>
          <w:spacing w:val="-3"/>
          <w:sz w:val="24"/>
        </w:rPr>
        <w:t xml:space="preserve"> </w:t>
      </w:r>
      <w:r>
        <w:rPr>
          <w:sz w:val="24"/>
        </w:rPr>
        <w:t>explains</w:t>
      </w:r>
      <w:r>
        <w:rPr>
          <w:spacing w:val="-3"/>
          <w:sz w:val="24"/>
        </w:rPr>
        <w:t xml:space="preserve"> </w:t>
      </w:r>
      <w:r>
        <w:rPr>
          <w:sz w:val="24"/>
        </w:rPr>
        <w:t>the</w:t>
      </w:r>
      <w:r>
        <w:rPr>
          <w:spacing w:val="-2"/>
          <w:sz w:val="24"/>
        </w:rPr>
        <w:t xml:space="preserve"> </w:t>
      </w:r>
      <w:r>
        <w:rPr>
          <w:sz w:val="24"/>
        </w:rPr>
        <w:t>outcomes</w:t>
      </w:r>
      <w:r>
        <w:rPr>
          <w:spacing w:val="-3"/>
          <w:sz w:val="24"/>
        </w:rPr>
        <w:t xml:space="preserve"> </w:t>
      </w:r>
      <w:r>
        <w:rPr>
          <w:sz w:val="24"/>
        </w:rPr>
        <w:t>we</w:t>
      </w:r>
      <w:r>
        <w:rPr>
          <w:spacing w:val="-2"/>
          <w:sz w:val="24"/>
        </w:rPr>
        <w:t xml:space="preserve"> </w:t>
      </w:r>
      <w:r>
        <w:rPr>
          <w:sz w:val="24"/>
        </w:rPr>
        <w:t>are</w:t>
      </w:r>
      <w:r>
        <w:rPr>
          <w:spacing w:val="-2"/>
          <w:sz w:val="24"/>
        </w:rPr>
        <w:t xml:space="preserve"> </w:t>
      </w:r>
      <w:r>
        <w:rPr>
          <w:sz w:val="24"/>
        </w:rPr>
        <w:t>aiming</w:t>
      </w:r>
      <w:r>
        <w:rPr>
          <w:spacing w:val="-2"/>
          <w:sz w:val="24"/>
        </w:rPr>
        <w:t xml:space="preserve"> </w:t>
      </w:r>
      <w:r>
        <w:rPr>
          <w:sz w:val="24"/>
        </w:rPr>
        <w:t xml:space="preserve">for </w:t>
      </w:r>
      <w:r>
        <w:rPr>
          <w:b/>
          <w:sz w:val="24"/>
        </w:rPr>
        <w:t>by</w:t>
      </w:r>
      <w:r>
        <w:rPr>
          <w:b/>
          <w:spacing w:val="-7"/>
          <w:sz w:val="24"/>
        </w:rPr>
        <w:t xml:space="preserve"> </w:t>
      </w:r>
      <w:r>
        <w:rPr>
          <w:b/>
          <w:sz w:val="24"/>
        </w:rPr>
        <w:t>the</w:t>
      </w:r>
      <w:r>
        <w:rPr>
          <w:b/>
          <w:spacing w:val="-2"/>
          <w:sz w:val="24"/>
        </w:rPr>
        <w:t xml:space="preserve"> </w:t>
      </w:r>
      <w:r>
        <w:rPr>
          <w:b/>
          <w:sz w:val="24"/>
        </w:rPr>
        <w:t>end</w:t>
      </w:r>
      <w:r>
        <w:rPr>
          <w:b/>
          <w:spacing w:val="-5"/>
          <w:sz w:val="24"/>
        </w:rPr>
        <w:t xml:space="preserve"> </w:t>
      </w:r>
      <w:r>
        <w:rPr>
          <w:b/>
          <w:sz w:val="24"/>
        </w:rPr>
        <w:t>of our</w:t>
      </w:r>
      <w:r>
        <w:rPr>
          <w:b/>
          <w:spacing w:val="-2"/>
          <w:sz w:val="24"/>
        </w:rPr>
        <w:t xml:space="preserve"> </w:t>
      </w:r>
      <w:r>
        <w:rPr>
          <w:b/>
          <w:sz w:val="24"/>
        </w:rPr>
        <w:t>current</w:t>
      </w:r>
      <w:r>
        <w:rPr>
          <w:b/>
          <w:spacing w:val="-3"/>
          <w:sz w:val="24"/>
        </w:rPr>
        <w:t xml:space="preserve"> </w:t>
      </w:r>
      <w:r>
        <w:rPr>
          <w:b/>
          <w:sz w:val="24"/>
        </w:rPr>
        <w:t>strategy</w:t>
      </w:r>
      <w:r>
        <w:rPr>
          <w:b/>
          <w:spacing w:val="-7"/>
          <w:sz w:val="24"/>
        </w:rPr>
        <w:t xml:space="preserve"> </w:t>
      </w:r>
      <w:r>
        <w:rPr>
          <w:b/>
          <w:sz w:val="24"/>
        </w:rPr>
        <w:t>plan</w:t>
      </w:r>
      <w:r>
        <w:rPr>
          <w:sz w:val="24"/>
        </w:rPr>
        <w:t>, and how we will measure whether they have been achieved.</w:t>
      </w:r>
    </w:p>
    <w:p w14:paraId="0F1B61F1" w14:textId="77777777" w:rsidR="002A468A" w:rsidRDefault="002A468A">
      <w:pPr>
        <w:pStyle w:val="BodyText"/>
        <w:spacing w:before="8"/>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2A468A" w14:paraId="02993335" w14:textId="77777777">
        <w:trPr>
          <w:trHeight w:val="400"/>
        </w:trPr>
        <w:tc>
          <w:tcPr>
            <w:tcW w:w="4817" w:type="dxa"/>
            <w:shd w:val="clear" w:color="auto" w:fill="D7E1E9"/>
          </w:tcPr>
          <w:p w14:paraId="288914FF" w14:textId="77777777" w:rsidR="002A468A" w:rsidRDefault="00120188">
            <w:pPr>
              <w:pStyle w:val="TableParagraph"/>
              <w:ind w:left="105"/>
              <w:rPr>
                <w:b/>
                <w:sz w:val="24"/>
              </w:rPr>
            </w:pPr>
            <w:r>
              <w:rPr>
                <w:b/>
                <w:color w:val="0D0D0D"/>
                <w:sz w:val="24"/>
              </w:rPr>
              <w:t>Intended</w:t>
            </w:r>
            <w:r>
              <w:rPr>
                <w:b/>
                <w:color w:val="0D0D0D"/>
                <w:spacing w:val="-6"/>
                <w:sz w:val="24"/>
              </w:rPr>
              <w:t xml:space="preserve"> </w:t>
            </w:r>
            <w:r>
              <w:rPr>
                <w:b/>
                <w:color w:val="0D0D0D"/>
                <w:spacing w:val="-2"/>
                <w:sz w:val="24"/>
              </w:rPr>
              <w:t>outcome</w:t>
            </w:r>
          </w:p>
        </w:tc>
        <w:tc>
          <w:tcPr>
            <w:tcW w:w="4672" w:type="dxa"/>
            <w:shd w:val="clear" w:color="auto" w:fill="D7E1E9"/>
          </w:tcPr>
          <w:p w14:paraId="2DF74830" w14:textId="77777777" w:rsidR="002A468A" w:rsidRDefault="00120188">
            <w:pPr>
              <w:pStyle w:val="TableParagraph"/>
              <w:ind w:left="105"/>
              <w:rPr>
                <w:b/>
                <w:sz w:val="24"/>
              </w:rPr>
            </w:pPr>
            <w:r>
              <w:rPr>
                <w:b/>
                <w:color w:val="0D0D0D"/>
                <w:sz w:val="24"/>
              </w:rPr>
              <w:t>Success</w:t>
            </w:r>
            <w:r>
              <w:rPr>
                <w:b/>
                <w:color w:val="0D0D0D"/>
                <w:spacing w:val="1"/>
                <w:sz w:val="24"/>
              </w:rPr>
              <w:t xml:space="preserve"> </w:t>
            </w:r>
            <w:r>
              <w:rPr>
                <w:b/>
                <w:color w:val="0D0D0D"/>
                <w:spacing w:val="-2"/>
                <w:sz w:val="24"/>
              </w:rPr>
              <w:t>criteria</w:t>
            </w:r>
          </w:p>
        </w:tc>
      </w:tr>
      <w:tr w:rsidR="002A468A" w14:paraId="143A5D98" w14:textId="77777777">
        <w:trPr>
          <w:trHeight w:val="1950"/>
        </w:trPr>
        <w:tc>
          <w:tcPr>
            <w:tcW w:w="4817" w:type="dxa"/>
          </w:tcPr>
          <w:p w14:paraId="42066DD8" w14:textId="77777777" w:rsidR="00487EEE" w:rsidRPr="00487EEE" w:rsidRDefault="00487EEE" w:rsidP="00487EEE">
            <w:pPr>
              <w:pStyle w:val="Heading1"/>
              <w:rPr>
                <w:b w:val="0"/>
                <w:bCs w:val="0"/>
                <w:sz w:val="22"/>
                <w:szCs w:val="22"/>
                <w:lang w:val="en-GB"/>
              </w:rPr>
            </w:pPr>
            <w:r w:rsidRPr="00487EEE">
              <w:rPr>
                <w:b w:val="0"/>
                <w:bCs w:val="0"/>
                <w:sz w:val="22"/>
                <w:szCs w:val="22"/>
                <w:lang w:val="en-GB"/>
              </w:rPr>
              <w:t>Increased proportion of disadvantaged pupils achieving expected and greater depth in reading and writing.</w:t>
            </w:r>
          </w:p>
          <w:p w14:paraId="4A4E1C98" w14:textId="035A80A8" w:rsidR="002A468A" w:rsidRDefault="002A468A">
            <w:pPr>
              <w:pStyle w:val="TableParagraph"/>
              <w:spacing w:before="58" w:line="242" w:lineRule="auto"/>
              <w:ind w:right="172"/>
            </w:pPr>
          </w:p>
        </w:tc>
        <w:tc>
          <w:tcPr>
            <w:tcW w:w="4672" w:type="dxa"/>
          </w:tcPr>
          <w:p w14:paraId="31ABD0BC" w14:textId="77777777" w:rsidR="002A468A" w:rsidRDefault="00120188">
            <w:pPr>
              <w:pStyle w:val="TableParagraph"/>
              <w:numPr>
                <w:ilvl w:val="0"/>
                <w:numId w:val="12"/>
              </w:numPr>
              <w:tabs>
                <w:tab w:val="left" w:pos="465"/>
              </w:tabs>
              <w:spacing w:before="58"/>
              <w:ind w:right="355"/>
            </w:pPr>
            <w:r>
              <w:rPr>
                <w:color w:val="0D0D0D"/>
              </w:rPr>
              <w:t>The</w:t>
            </w:r>
            <w:r>
              <w:rPr>
                <w:color w:val="0D0D0D"/>
                <w:spacing w:val="-8"/>
              </w:rPr>
              <w:t xml:space="preserve"> </w:t>
            </w:r>
            <w:r>
              <w:rPr>
                <w:color w:val="0D0D0D"/>
              </w:rPr>
              <w:t>attainment</w:t>
            </w:r>
            <w:r>
              <w:rPr>
                <w:color w:val="0D0D0D"/>
                <w:spacing w:val="-12"/>
              </w:rPr>
              <w:t xml:space="preserve"> </w:t>
            </w:r>
            <w:r>
              <w:rPr>
                <w:color w:val="0D0D0D"/>
              </w:rPr>
              <w:t>of</w:t>
            </w:r>
            <w:r>
              <w:rPr>
                <w:color w:val="0D0D0D"/>
                <w:spacing w:val="-12"/>
              </w:rPr>
              <w:t xml:space="preserve"> </w:t>
            </w:r>
            <w:r>
              <w:rPr>
                <w:color w:val="0D0D0D"/>
              </w:rPr>
              <w:t>disadvantaged</w:t>
            </w:r>
            <w:r>
              <w:rPr>
                <w:color w:val="0D0D0D"/>
                <w:spacing w:val="-8"/>
              </w:rPr>
              <w:t xml:space="preserve"> </w:t>
            </w:r>
            <w:r>
              <w:rPr>
                <w:color w:val="0D0D0D"/>
              </w:rPr>
              <w:t xml:space="preserve">pupils increases in published data (phonics outcomes, KS1 outcomes, and KS2 </w:t>
            </w:r>
            <w:r>
              <w:rPr>
                <w:color w:val="0D0D0D"/>
                <w:spacing w:val="-2"/>
              </w:rPr>
              <w:t>outcomes).</w:t>
            </w:r>
          </w:p>
          <w:p w14:paraId="27737ACA" w14:textId="77777777" w:rsidR="002A468A" w:rsidRDefault="00120188">
            <w:pPr>
              <w:pStyle w:val="TableParagraph"/>
              <w:numPr>
                <w:ilvl w:val="0"/>
                <w:numId w:val="12"/>
              </w:numPr>
              <w:tabs>
                <w:tab w:val="left" w:pos="465"/>
              </w:tabs>
              <w:spacing w:before="59" w:line="242" w:lineRule="auto"/>
              <w:ind w:right="634"/>
            </w:pPr>
            <w:r>
              <w:rPr>
                <w:color w:val="0D0D0D"/>
              </w:rPr>
              <w:t>The</w:t>
            </w:r>
            <w:r>
              <w:rPr>
                <w:color w:val="0D0D0D"/>
                <w:spacing w:val="-7"/>
              </w:rPr>
              <w:t xml:space="preserve"> </w:t>
            </w:r>
            <w:r>
              <w:rPr>
                <w:color w:val="0D0D0D"/>
              </w:rPr>
              <w:t>number</w:t>
            </w:r>
            <w:r>
              <w:rPr>
                <w:color w:val="0D0D0D"/>
                <w:spacing w:val="-8"/>
              </w:rPr>
              <w:t xml:space="preserve"> </w:t>
            </w:r>
            <w:r>
              <w:rPr>
                <w:color w:val="0D0D0D"/>
              </w:rPr>
              <w:t>of</w:t>
            </w:r>
            <w:r>
              <w:rPr>
                <w:color w:val="0D0D0D"/>
                <w:spacing w:val="-11"/>
              </w:rPr>
              <w:t xml:space="preserve"> </w:t>
            </w:r>
            <w:r>
              <w:rPr>
                <w:color w:val="0D0D0D"/>
              </w:rPr>
              <w:t>disadvantaged</w:t>
            </w:r>
            <w:r>
              <w:rPr>
                <w:color w:val="0D0D0D"/>
                <w:spacing w:val="-12"/>
              </w:rPr>
              <w:t xml:space="preserve"> </w:t>
            </w:r>
            <w:r>
              <w:rPr>
                <w:color w:val="0D0D0D"/>
              </w:rPr>
              <w:t>pupils working at the expected standard in reading and writing increases.</w:t>
            </w:r>
          </w:p>
        </w:tc>
      </w:tr>
    </w:tbl>
    <w:p w14:paraId="1E254B44" w14:textId="77777777" w:rsidR="002A468A" w:rsidRDefault="002A468A">
      <w:pPr>
        <w:spacing w:line="242" w:lineRule="auto"/>
        <w:sectPr w:rsidR="002A468A">
          <w:pgSz w:w="11910" w:h="16840"/>
          <w:pgMar w:top="106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2A468A" w14:paraId="57B22949" w14:textId="77777777">
        <w:trPr>
          <w:trHeight w:val="2205"/>
        </w:trPr>
        <w:tc>
          <w:tcPr>
            <w:tcW w:w="4817" w:type="dxa"/>
          </w:tcPr>
          <w:p w14:paraId="17C52847" w14:textId="77777777" w:rsidR="002A468A" w:rsidRDefault="002A468A">
            <w:pPr>
              <w:pStyle w:val="TableParagraph"/>
              <w:spacing w:before="0"/>
              <w:ind w:left="0"/>
              <w:rPr>
                <w:rFonts w:ascii="Times New Roman"/>
              </w:rPr>
            </w:pPr>
          </w:p>
        </w:tc>
        <w:tc>
          <w:tcPr>
            <w:tcW w:w="4672" w:type="dxa"/>
          </w:tcPr>
          <w:p w14:paraId="01A6E498" w14:textId="77777777" w:rsidR="002A468A" w:rsidRDefault="00120188">
            <w:pPr>
              <w:pStyle w:val="TableParagraph"/>
              <w:numPr>
                <w:ilvl w:val="0"/>
                <w:numId w:val="11"/>
              </w:numPr>
              <w:tabs>
                <w:tab w:val="left" w:pos="465"/>
              </w:tabs>
              <w:spacing w:before="0" w:line="242" w:lineRule="auto"/>
              <w:ind w:right="229"/>
            </w:pPr>
            <w:r>
              <w:rPr>
                <w:color w:val="0D0D0D"/>
              </w:rPr>
              <w:t>The number of disadvantaged pupils working at greater depth within the expected</w:t>
            </w:r>
            <w:r>
              <w:rPr>
                <w:color w:val="0D0D0D"/>
                <w:spacing w:val="-6"/>
              </w:rPr>
              <w:t xml:space="preserve"> </w:t>
            </w:r>
            <w:r>
              <w:rPr>
                <w:color w:val="0D0D0D"/>
              </w:rPr>
              <w:t>standard</w:t>
            </w:r>
            <w:r>
              <w:rPr>
                <w:color w:val="0D0D0D"/>
                <w:spacing w:val="-4"/>
              </w:rPr>
              <w:t xml:space="preserve"> </w:t>
            </w:r>
            <w:r>
              <w:rPr>
                <w:color w:val="0D0D0D"/>
              </w:rPr>
              <w:t>in</w:t>
            </w:r>
            <w:r>
              <w:rPr>
                <w:color w:val="0D0D0D"/>
                <w:spacing w:val="-11"/>
              </w:rPr>
              <w:t xml:space="preserve"> </w:t>
            </w:r>
            <w:r>
              <w:rPr>
                <w:color w:val="0D0D0D"/>
              </w:rPr>
              <w:t>reading</w:t>
            </w:r>
            <w:r>
              <w:rPr>
                <w:color w:val="0D0D0D"/>
                <w:spacing w:val="-11"/>
              </w:rPr>
              <w:t xml:space="preserve"> </w:t>
            </w:r>
            <w:r>
              <w:rPr>
                <w:color w:val="0D0D0D"/>
              </w:rPr>
              <w:t>and</w:t>
            </w:r>
            <w:r>
              <w:rPr>
                <w:color w:val="0D0D0D"/>
                <w:spacing w:val="-6"/>
              </w:rPr>
              <w:t xml:space="preserve"> </w:t>
            </w:r>
            <w:r>
              <w:rPr>
                <w:color w:val="0D0D0D"/>
              </w:rPr>
              <w:t xml:space="preserve">writing </w:t>
            </w:r>
            <w:r>
              <w:rPr>
                <w:color w:val="0D0D0D"/>
                <w:spacing w:val="-2"/>
              </w:rPr>
              <w:t>increases.</w:t>
            </w:r>
          </w:p>
          <w:p w14:paraId="7A9C428E" w14:textId="77777777" w:rsidR="002A468A" w:rsidRDefault="00120188">
            <w:pPr>
              <w:pStyle w:val="TableParagraph"/>
              <w:numPr>
                <w:ilvl w:val="0"/>
                <w:numId w:val="11"/>
              </w:numPr>
              <w:tabs>
                <w:tab w:val="left" w:pos="465"/>
              </w:tabs>
              <w:spacing w:before="51"/>
              <w:ind w:right="353"/>
            </w:pPr>
            <w:r>
              <w:rPr>
                <w:color w:val="0D0D0D"/>
              </w:rPr>
              <w:t xml:space="preserve">Disadvantaged pupils achieve (or </w:t>
            </w:r>
            <w:proofErr w:type="gramStart"/>
            <w:r>
              <w:rPr>
                <w:color w:val="0D0D0D"/>
              </w:rPr>
              <w:t>exceed) ‘</w:t>
            </w:r>
            <w:proofErr w:type="gramEnd"/>
            <w:r>
              <w:rPr>
                <w:color w:val="0D0D0D"/>
              </w:rPr>
              <w:t>end of key stage’ progress targets,</w:t>
            </w:r>
            <w:r>
              <w:rPr>
                <w:color w:val="0D0D0D"/>
                <w:spacing w:val="-10"/>
              </w:rPr>
              <w:t xml:space="preserve"> </w:t>
            </w:r>
            <w:r>
              <w:rPr>
                <w:color w:val="0D0D0D"/>
              </w:rPr>
              <w:t>based</w:t>
            </w:r>
            <w:r>
              <w:rPr>
                <w:color w:val="0D0D0D"/>
                <w:spacing w:val="-7"/>
              </w:rPr>
              <w:t xml:space="preserve"> </w:t>
            </w:r>
            <w:r>
              <w:rPr>
                <w:color w:val="0D0D0D"/>
              </w:rPr>
              <w:t>on</w:t>
            </w:r>
            <w:r>
              <w:rPr>
                <w:color w:val="0D0D0D"/>
                <w:spacing w:val="-7"/>
              </w:rPr>
              <w:t xml:space="preserve"> </w:t>
            </w:r>
            <w:r>
              <w:rPr>
                <w:color w:val="0D0D0D"/>
              </w:rPr>
              <w:t>their</w:t>
            </w:r>
            <w:r>
              <w:rPr>
                <w:color w:val="0D0D0D"/>
                <w:spacing w:val="-8"/>
              </w:rPr>
              <w:t xml:space="preserve"> </w:t>
            </w:r>
            <w:r>
              <w:rPr>
                <w:color w:val="0D0D0D"/>
              </w:rPr>
              <w:t>prior</w:t>
            </w:r>
            <w:r>
              <w:rPr>
                <w:color w:val="0D0D0D"/>
                <w:spacing w:val="-8"/>
              </w:rPr>
              <w:t xml:space="preserve"> </w:t>
            </w:r>
            <w:r>
              <w:rPr>
                <w:color w:val="0D0D0D"/>
              </w:rPr>
              <w:t>attainment.</w:t>
            </w:r>
          </w:p>
        </w:tc>
      </w:tr>
      <w:tr w:rsidR="002A468A" w14:paraId="04097041" w14:textId="77777777">
        <w:trPr>
          <w:trHeight w:val="2515"/>
        </w:trPr>
        <w:tc>
          <w:tcPr>
            <w:tcW w:w="4817" w:type="dxa"/>
          </w:tcPr>
          <w:p w14:paraId="47F9DC68" w14:textId="77777777" w:rsidR="00487EEE" w:rsidRPr="00487EEE" w:rsidRDefault="00487EEE" w:rsidP="00A37501">
            <w:pPr>
              <w:pStyle w:val="Heading1"/>
              <w:rPr>
                <w:b w:val="0"/>
                <w:bCs w:val="0"/>
                <w:sz w:val="22"/>
                <w:szCs w:val="22"/>
                <w:lang w:val="en-GB"/>
              </w:rPr>
            </w:pPr>
            <w:r w:rsidRPr="00487EEE">
              <w:rPr>
                <w:b w:val="0"/>
                <w:bCs w:val="0"/>
                <w:sz w:val="22"/>
                <w:szCs w:val="22"/>
                <w:lang w:val="en-GB"/>
              </w:rPr>
              <w:lastRenderedPageBreak/>
              <w:t>Improved vocabulary knowledge evidenced through reading assessments and writing outcomes.</w:t>
            </w:r>
          </w:p>
          <w:p w14:paraId="68E6C9E2" w14:textId="2CF1814B" w:rsidR="002A468A" w:rsidRDefault="002A468A">
            <w:pPr>
              <w:pStyle w:val="TableParagraph"/>
              <w:spacing w:before="58" w:line="242" w:lineRule="auto"/>
            </w:pPr>
          </w:p>
        </w:tc>
        <w:tc>
          <w:tcPr>
            <w:tcW w:w="4672" w:type="dxa"/>
          </w:tcPr>
          <w:p w14:paraId="78DBC04F" w14:textId="77777777" w:rsidR="002A468A" w:rsidRDefault="00120188">
            <w:pPr>
              <w:pStyle w:val="TableParagraph"/>
              <w:numPr>
                <w:ilvl w:val="0"/>
                <w:numId w:val="10"/>
              </w:numPr>
              <w:tabs>
                <w:tab w:val="left" w:pos="465"/>
              </w:tabs>
              <w:spacing w:before="58"/>
              <w:ind w:right="453"/>
            </w:pPr>
            <w:r>
              <w:rPr>
                <w:color w:val="0D0D0D"/>
              </w:rPr>
              <w:t>Independent and extended writing demonstrates widening vocabulary. In some cases, vocabulary choices demonstrate</w:t>
            </w:r>
            <w:r>
              <w:rPr>
                <w:color w:val="0D0D0D"/>
                <w:spacing w:val="-11"/>
              </w:rPr>
              <w:t xml:space="preserve"> </w:t>
            </w:r>
            <w:r>
              <w:rPr>
                <w:color w:val="0D0D0D"/>
              </w:rPr>
              <w:t>high</w:t>
            </w:r>
            <w:r>
              <w:rPr>
                <w:color w:val="0D0D0D"/>
                <w:spacing w:val="-6"/>
              </w:rPr>
              <w:t xml:space="preserve"> </w:t>
            </w:r>
            <w:r>
              <w:rPr>
                <w:color w:val="0D0D0D"/>
              </w:rPr>
              <w:t>levels</w:t>
            </w:r>
            <w:r>
              <w:rPr>
                <w:color w:val="0D0D0D"/>
                <w:spacing w:val="-13"/>
              </w:rPr>
              <w:t xml:space="preserve"> </w:t>
            </w:r>
            <w:r>
              <w:rPr>
                <w:color w:val="0D0D0D"/>
              </w:rPr>
              <w:t>of</w:t>
            </w:r>
            <w:r>
              <w:rPr>
                <w:color w:val="0D0D0D"/>
                <w:spacing w:val="-10"/>
              </w:rPr>
              <w:t xml:space="preserve"> </w:t>
            </w:r>
            <w:r>
              <w:rPr>
                <w:color w:val="0D0D0D"/>
              </w:rPr>
              <w:t>proficiency.</w:t>
            </w:r>
          </w:p>
          <w:p w14:paraId="216D9568" w14:textId="77777777" w:rsidR="002A468A" w:rsidRDefault="00120188">
            <w:pPr>
              <w:pStyle w:val="TableParagraph"/>
              <w:numPr>
                <w:ilvl w:val="0"/>
                <w:numId w:val="10"/>
              </w:numPr>
              <w:tabs>
                <w:tab w:val="left" w:pos="465"/>
              </w:tabs>
              <w:spacing w:before="64"/>
              <w:ind w:right="232"/>
            </w:pPr>
            <w:r>
              <w:rPr>
                <w:color w:val="0D0D0D"/>
              </w:rPr>
              <w:t>Reading assessments (and, in some cases, speech and language assessments)</w:t>
            </w:r>
            <w:r>
              <w:rPr>
                <w:color w:val="0D0D0D"/>
                <w:spacing w:val="-13"/>
              </w:rPr>
              <w:t xml:space="preserve"> </w:t>
            </w:r>
            <w:r>
              <w:rPr>
                <w:color w:val="0D0D0D"/>
              </w:rPr>
              <w:t>demonstrate</w:t>
            </w:r>
            <w:r>
              <w:rPr>
                <w:color w:val="0D0D0D"/>
                <w:spacing w:val="-13"/>
              </w:rPr>
              <w:t xml:space="preserve"> </w:t>
            </w:r>
            <w:r>
              <w:rPr>
                <w:color w:val="0D0D0D"/>
              </w:rPr>
              <w:t>an</w:t>
            </w:r>
            <w:r>
              <w:rPr>
                <w:color w:val="0D0D0D"/>
                <w:spacing w:val="-13"/>
              </w:rPr>
              <w:t xml:space="preserve"> </w:t>
            </w:r>
            <w:r>
              <w:rPr>
                <w:color w:val="0D0D0D"/>
              </w:rPr>
              <w:t>improving grasp of vocabulary.</w:t>
            </w:r>
          </w:p>
        </w:tc>
      </w:tr>
      <w:tr w:rsidR="002A468A" w14:paraId="799EEF2F" w14:textId="77777777">
        <w:trPr>
          <w:trHeight w:val="1190"/>
        </w:trPr>
        <w:tc>
          <w:tcPr>
            <w:tcW w:w="4817" w:type="dxa"/>
          </w:tcPr>
          <w:p w14:paraId="2DBC7EF0" w14:textId="77777777" w:rsidR="00487EEE" w:rsidRPr="00487EEE" w:rsidRDefault="00487EEE" w:rsidP="00A37501">
            <w:pPr>
              <w:pStyle w:val="Heading1"/>
              <w:rPr>
                <w:b w:val="0"/>
                <w:bCs w:val="0"/>
                <w:sz w:val="22"/>
                <w:szCs w:val="22"/>
                <w:lang w:val="en-GB"/>
              </w:rPr>
            </w:pPr>
            <w:r w:rsidRPr="00487EEE">
              <w:rPr>
                <w:b w:val="0"/>
                <w:bCs w:val="0"/>
                <w:sz w:val="22"/>
                <w:szCs w:val="22"/>
                <w:lang w:val="en-GB"/>
              </w:rPr>
              <w:t>All disadvantaged pupils demonstrate legible, fluent handwriting.</w:t>
            </w:r>
          </w:p>
          <w:p w14:paraId="79242D4D" w14:textId="63CF960E" w:rsidR="002A468A" w:rsidRPr="00A37501" w:rsidRDefault="002A468A">
            <w:pPr>
              <w:pStyle w:val="TableParagraph"/>
              <w:spacing w:before="64" w:line="242" w:lineRule="auto"/>
            </w:pPr>
          </w:p>
        </w:tc>
        <w:tc>
          <w:tcPr>
            <w:tcW w:w="4672" w:type="dxa"/>
          </w:tcPr>
          <w:p w14:paraId="7BEACBF2" w14:textId="77777777" w:rsidR="002A468A" w:rsidRDefault="00120188">
            <w:pPr>
              <w:pStyle w:val="TableParagraph"/>
              <w:numPr>
                <w:ilvl w:val="0"/>
                <w:numId w:val="9"/>
              </w:numPr>
              <w:tabs>
                <w:tab w:val="left" w:pos="465"/>
              </w:tabs>
              <w:spacing w:before="64"/>
              <w:ind w:right="529"/>
            </w:pPr>
            <w:r>
              <w:rPr>
                <w:color w:val="0D0D0D"/>
              </w:rPr>
              <w:t>The handwriting of all disadvantaged pupils</w:t>
            </w:r>
            <w:r>
              <w:rPr>
                <w:color w:val="0D0D0D"/>
                <w:spacing w:val="-7"/>
              </w:rPr>
              <w:t xml:space="preserve"> </w:t>
            </w:r>
            <w:r>
              <w:rPr>
                <w:color w:val="0D0D0D"/>
              </w:rPr>
              <w:t>is</w:t>
            </w:r>
            <w:r>
              <w:rPr>
                <w:color w:val="0D0D0D"/>
                <w:spacing w:val="-7"/>
              </w:rPr>
              <w:t xml:space="preserve"> </w:t>
            </w:r>
            <w:r>
              <w:rPr>
                <w:color w:val="0D0D0D"/>
              </w:rPr>
              <w:t>legible</w:t>
            </w:r>
            <w:r>
              <w:rPr>
                <w:color w:val="0D0D0D"/>
                <w:spacing w:val="-4"/>
              </w:rPr>
              <w:t xml:space="preserve"> </w:t>
            </w:r>
            <w:r>
              <w:rPr>
                <w:color w:val="0D0D0D"/>
              </w:rPr>
              <w:t>and,</w:t>
            </w:r>
            <w:r>
              <w:rPr>
                <w:color w:val="0D0D0D"/>
                <w:spacing w:val="-8"/>
              </w:rPr>
              <w:t xml:space="preserve"> </w:t>
            </w:r>
            <w:r>
              <w:rPr>
                <w:color w:val="0D0D0D"/>
              </w:rPr>
              <w:t>in</w:t>
            </w:r>
            <w:r>
              <w:rPr>
                <w:color w:val="0D0D0D"/>
                <w:spacing w:val="-4"/>
              </w:rPr>
              <w:t xml:space="preserve"> </w:t>
            </w:r>
            <w:r>
              <w:rPr>
                <w:color w:val="0D0D0D"/>
              </w:rPr>
              <w:t>most</w:t>
            </w:r>
            <w:r>
              <w:rPr>
                <w:color w:val="0D0D0D"/>
                <w:spacing w:val="-8"/>
              </w:rPr>
              <w:t xml:space="preserve"> </w:t>
            </w:r>
            <w:r>
              <w:rPr>
                <w:color w:val="0D0D0D"/>
              </w:rPr>
              <w:t>cases,</w:t>
            </w:r>
            <w:r>
              <w:rPr>
                <w:color w:val="0D0D0D"/>
                <w:spacing w:val="-8"/>
              </w:rPr>
              <w:t xml:space="preserve"> </w:t>
            </w:r>
            <w:r>
              <w:rPr>
                <w:color w:val="0D0D0D"/>
              </w:rPr>
              <w:t>is joined appropriately.</w:t>
            </w:r>
          </w:p>
        </w:tc>
      </w:tr>
      <w:tr w:rsidR="002A468A" w14:paraId="7FB1B645" w14:textId="77777777">
        <w:trPr>
          <w:trHeight w:val="1700"/>
        </w:trPr>
        <w:tc>
          <w:tcPr>
            <w:tcW w:w="4817" w:type="dxa"/>
          </w:tcPr>
          <w:p w14:paraId="605D078F" w14:textId="77777777" w:rsidR="00487EEE" w:rsidRPr="00487EEE" w:rsidRDefault="00487EEE" w:rsidP="00A37501">
            <w:pPr>
              <w:pStyle w:val="Heading1"/>
              <w:rPr>
                <w:b w:val="0"/>
                <w:bCs w:val="0"/>
                <w:sz w:val="22"/>
                <w:szCs w:val="22"/>
                <w:lang w:val="en-GB"/>
              </w:rPr>
            </w:pPr>
            <w:r w:rsidRPr="00487EEE">
              <w:rPr>
                <w:b w:val="0"/>
                <w:bCs w:val="0"/>
                <w:sz w:val="22"/>
                <w:szCs w:val="22"/>
                <w:lang w:val="en-GB"/>
              </w:rPr>
              <w:t>Pupils can identify, articulate and manage their emotions.</w:t>
            </w:r>
          </w:p>
          <w:p w14:paraId="574687EE" w14:textId="0134C458" w:rsidR="002A468A" w:rsidRPr="00A37501" w:rsidRDefault="002A468A">
            <w:pPr>
              <w:pStyle w:val="TableParagraph"/>
              <w:spacing w:before="2" w:line="242" w:lineRule="auto"/>
            </w:pPr>
          </w:p>
        </w:tc>
        <w:tc>
          <w:tcPr>
            <w:tcW w:w="4672" w:type="dxa"/>
          </w:tcPr>
          <w:p w14:paraId="47D98AE1" w14:textId="77777777" w:rsidR="002A468A" w:rsidRDefault="00120188">
            <w:pPr>
              <w:pStyle w:val="TableParagraph"/>
              <w:numPr>
                <w:ilvl w:val="0"/>
                <w:numId w:val="6"/>
              </w:numPr>
              <w:tabs>
                <w:tab w:val="left" w:pos="465"/>
              </w:tabs>
              <w:spacing w:before="64"/>
              <w:ind w:right="509"/>
            </w:pPr>
            <w:r>
              <w:rPr>
                <w:color w:val="0D0D0D"/>
              </w:rPr>
              <w:t>Discussions in PSHE lessons and in worship demonstrate that pupils understand</w:t>
            </w:r>
            <w:r>
              <w:rPr>
                <w:color w:val="0D0D0D"/>
                <w:spacing w:val="-8"/>
              </w:rPr>
              <w:t xml:space="preserve"> </w:t>
            </w:r>
            <w:r>
              <w:rPr>
                <w:color w:val="0D0D0D"/>
              </w:rPr>
              <w:t>their</w:t>
            </w:r>
            <w:r>
              <w:rPr>
                <w:color w:val="0D0D0D"/>
                <w:spacing w:val="-7"/>
              </w:rPr>
              <w:t xml:space="preserve"> </w:t>
            </w:r>
            <w:r>
              <w:rPr>
                <w:color w:val="0D0D0D"/>
              </w:rPr>
              <w:t>emotions,</w:t>
            </w:r>
            <w:r>
              <w:rPr>
                <w:color w:val="0D0D0D"/>
                <w:spacing w:val="-12"/>
              </w:rPr>
              <w:t xml:space="preserve"> </w:t>
            </w:r>
            <w:r>
              <w:rPr>
                <w:color w:val="0D0D0D"/>
              </w:rPr>
              <w:t>the</w:t>
            </w:r>
            <w:r>
              <w:rPr>
                <w:color w:val="0D0D0D"/>
                <w:spacing w:val="-8"/>
              </w:rPr>
              <w:t xml:space="preserve"> </w:t>
            </w:r>
            <w:r>
              <w:rPr>
                <w:color w:val="0D0D0D"/>
              </w:rPr>
              <w:t>impact these have on their lives, and how to identify and manage them.</w:t>
            </w:r>
          </w:p>
        </w:tc>
      </w:tr>
      <w:tr w:rsidR="002A468A" w14:paraId="12AE6489" w14:textId="77777777">
        <w:trPr>
          <w:trHeight w:val="1190"/>
        </w:trPr>
        <w:tc>
          <w:tcPr>
            <w:tcW w:w="4817" w:type="dxa"/>
          </w:tcPr>
          <w:p w14:paraId="63CB2234" w14:textId="77777777" w:rsidR="00487EEE" w:rsidRPr="00487EEE" w:rsidRDefault="00487EEE" w:rsidP="00A37501">
            <w:pPr>
              <w:pStyle w:val="Heading1"/>
              <w:rPr>
                <w:b w:val="0"/>
                <w:bCs w:val="0"/>
                <w:sz w:val="22"/>
                <w:szCs w:val="22"/>
                <w:lang w:val="en-GB"/>
              </w:rPr>
            </w:pPr>
            <w:r w:rsidRPr="00487EEE">
              <w:rPr>
                <w:b w:val="0"/>
                <w:bCs w:val="0"/>
                <w:sz w:val="22"/>
                <w:szCs w:val="22"/>
                <w:lang w:val="en-GB"/>
              </w:rPr>
              <w:t>Identified pupils receive timely SEMH support through the Wellbeing Register.</w:t>
            </w:r>
          </w:p>
          <w:p w14:paraId="5FAA81C8" w14:textId="1EF97A07" w:rsidR="002A468A" w:rsidRPr="00A37501" w:rsidRDefault="002A468A">
            <w:pPr>
              <w:pStyle w:val="TableParagraph"/>
              <w:spacing w:before="58" w:line="242" w:lineRule="auto"/>
              <w:ind w:right="172"/>
            </w:pPr>
          </w:p>
        </w:tc>
        <w:tc>
          <w:tcPr>
            <w:tcW w:w="4672" w:type="dxa"/>
          </w:tcPr>
          <w:p w14:paraId="2B41B44B" w14:textId="77777777" w:rsidR="002A468A" w:rsidRDefault="00120188">
            <w:pPr>
              <w:pStyle w:val="TableParagraph"/>
              <w:numPr>
                <w:ilvl w:val="0"/>
                <w:numId w:val="5"/>
              </w:numPr>
              <w:tabs>
                <w:tab w:val="left" w:pos="465"/>
              </w:tabs>
              <w:spacing w:before="58"/>
              <w:ind w:right="754"/>
            </w:pPr>
            <w:r>
              <w:rPr>
                <w:color w:val="0D0D0D"/>
              </w:rPr>
              <w:t>Where relevant, pupil needs are identified</w:t>
            </w:r>
            <w:r>
              <w:rPr>
                <w:color w:val="0D0D0D"/>
                <w:spacing w:val="-9"/>
              </w:rPr>
              <w:t xml:space="preserve"> </w:t>
            </w:r>
            <w:r>
              <w:rPr>
                <w:color w:val="0D0D0D"/>
              </w:rPr>
              <w:t>on</w:t>
            </w:r>
            <w:r>
              <w:rPr>
                <w:color w:val="0D0D0D"/>
                <w:spacing w:val="-9"/>
              </w:rPr>
              <w:t xml:space="preserve"> </w:t>
            </w:r>
            <w:r>
              <w:rPr>
                <w:color w:val="0D0D0D"/>
              </w:rPr>
              <w:t>the</w:t>
            </w:r>
            <w:r>
              <w:rPr>
                <w:color w:val="0D0D0D"/>
                <w:spacing w:val="-6"/>
              </w:rPr>
              <w:t xml:space="preserve"> </w:t>
            </w:r>
            <w:r>
              <w:rPr>
                <w:color w:val="0D0D0D"/>
              </w:rPr>
              <w:t>school’s</w:t>
            </w:r>
            <w:r>
              <w:rPr>
                <w:color w:val="0D0D0D"/>
                <w:spacing w:val="-11"/>
              </w:rPr>
              <w:t xml:space="preserve"> </w:t>
            </w:r>
            <w:r>
              <w:rPr>
                <w:color w:val="0D0D0D"/>
              </w:rPr>
              <w:t>Wellbeing Register and plans are in place to provide timely support.</w:t>
            </w:r>
          </w:p>
        </w:tc>
      </w:tr>
    </w:tbl>
    <w:p w14:paraId="47539397" w14:textId="77777777" w:rsidR="002A468A" w:rsidRDefault="002A468A">
      <w:pPr>
        <w:sectPr w:rsidR="002A468A">
          <w:type w:val="continuous"/>
          <w:pgSz w:w="11910" w:h="16840"/>
          <w:pgMar w:top="112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2A468A" w14:paraId="0D1A0E90" w14:textId="77777777">
        <w:trPr>
          <w:trHeight w:val="3336"/>
        </w:trPr>
        <w:tc>
          <w:tcPr>
            <w:tcW w:w="4817" w:type="dxa"/>
          </w:tcPr>
          <w:p w14:paraId="670A20CE" w14:textId="77777777" w:rsidR="00A37501" w:rsidRPr="00487EEE" w:rsidRDefault="00A37501" w:rsidP="00A37501">
            <w:pPr>
              <w:pStyle w:val="Heading1"/>
              <w:rPr>
                <w:b w:val="0"/>
                <w:bCs w:val="0"/>
                <w:sz w:val="22"/>
                <w:szCs w:val="22"/>
                <w:lang w:val="en-GB"/>
              </w:rPr>
            </w:pPr>
            <w:r w:rsidRPr="00487EEE">
              <w:rPr>
                <w:b w:val="0"/>
                <w:bCs w:val="0"/>
                <w:sz w:val="22"/>
                <w:szCs w:val="22"/>
                <w:lang w:val="en-GB"/>
              </w:rPr>
              <w:t>Observations show improved emotional regulation and reduced behavioural incidents.</w:t>
            </w:r>
          </w:p>
          <w:p w14:paraId="6C51EE0E" w14:textId="77777777" w:rsidR="002A468A" w:rsidRDefault="002A468A">
            <w:pPr>
              <w:pStyle w:val="TableParagraph"/>
              <w:spacing w:before="0"/>
              <w:ind w:left="0"/>
              <w:rPr>
                <w:rFonts w:ascii="Times New Roman"/>
              </w:rPr>
            </w:pPr>
          </w:p>
        </w:tc>
        <w:tc>
          <w:tcPr>
            <w:tcW w:w="4672" w:type="dxa"/>
          </w:tcPr>
          <w:p w14:paraId="1E268600" w14:textId="77777777" w:rsidR="002A468A" w:rsidRDefault="00120188">
            <w:pPr>
              <w:pStyle w:val="TableParagraph"/>
              <w:numPr>
                <w:ilvl w:val="0"/>
                <w:numId w:val="4"/>
              </w:numPr>
              <w:tabs>
                <w:tab w:val="left" w:pos="465"/>
              </w:tabs>
              <w:spacing w:before="0" w:line="242" w:lineRule="auto"/>
              <w:ind w:right="431"/>
            </w:pPr>
            <w:r>
              <w:rPr>
                <w:color w:val="0D0D0D"/>
              </w:rPr>
              <w:t xml:space="preserve">Observations of identified pupils </w:t>
            </w:r>
            <w:proofErr w:type="gramStart"/>
            <w:r>
              <w:rPr>
                <w:color w:val="0D0D0D"/>
              </w:rPr>
              <w:t>demonstrates</w:t>
            </w:r>
            <w:proofErr w:type="gramEnd"/>
            <w:r>
              <w:rPr>
                <w:color w:val="0D0D0D"/>
                <w:spacing w:val="-10"/>
              </w:rPr>
              <w:t xml:space="preserve"> </w:t>
            </w:r>
            <w:r>
              <w:rPr>
                <w:color w:val="0D0D0D"/>
              </w:rPr>
              <w:t>improvement</w:t>
            </w:r>
            <w:r>
              <w:rPr>
                <w:color w:val="0D0D0D"/>
                <w:spacing w:val="-11"/>
              </w:rPr>
              <w:t xml:space="preserve"> </w:t>
            </w:r>
            <w:r>
              <w:rPr>
                <w:color w:val="0D0D0D"/>
              </w:rPr>
              <w:t>in</w:t>
            </w:r>
            <w:r>
              <w:rPr>
                <w:color w:val="0D0D0D"/>
                <w:spacing w:val="-12"/>
              </w:rPr>
              <w:t xml:space="preserve"> </w:t>
            </w:r>
            <w:r>
              <w:rPr>
                <w:color w:val="0D0D0D"/>
              </w:rPr>
              <w:t>ability</w:t>
            </w:r>
            <w:r>
              <w:rPr>
                <w:color w:val="0D0D0D"/>
                <w:spacing w:val="-10"/>
              </w:rPr>
              <w:t xml:space="preserve"> </w:t>
            </w:r>
            <w:r>
              <w:rPr>
                <w:color w:val="0D0D0D"/>
              </w:rPr>
              <w:t>to regulate and understand emotions.</w:t>
            </w:r>
          </w:p>
          <w:p w14:paraId="46EF6BAA" w14:textId="77777777" w:rsidR="002A468A" w:rsidRDefault="00120188">
            <w:pPr>
              <w:pStyle w:val="TableParagraph"/>
              <w:numPr>
                <w:ilvl w:val="0"/>
                <w:numId w:val="4"/>
              </w:numPr>
              <w:tabs>
                <w:tab w:val="left" w:pos="465"/>
              </w:tabs>
              <w:spacing w:before="52" w:line="242" w:lineRule="auto"/>
              <w:ind w:right="365"/>
            </w:pPr>
            <w:r>
              <w:rPr>
                <w:color w:val="0D0D0D"/>
              </w:rPr>
              <w:t>In response to specific needs, internal one-to-one</w:t>
            </w:r>
            <w:r>
              <w:rPr>
                <w:color w:val="0D0D0D"/>
                <w:spacing w:val="-5"/>
              </w:rPr>
              <w:t xml:space="preserve"> </w:t>
            </w:r>
            <w:r>
              <w:rPr>
                <w:color w:val="0D0D0D"/>
              </w:rPr>
              <w:t>adult</w:t>
            </w:r>
            <w:r>
              <w:rPr>
                <w:color w:val="0D0D0D"/>
                <w:spacing w:val="-9"/>
              </w:rPr>
              <w:t xml:space="preserve"> </w:t>
            </w:r>
            <w:r>
              <w:rPr>
                <w:color w:val="0D0D0D"/>
              </w:rPr>
              <w:t>provision</w:t>
            </w:r>
            <w:r>
              <w:rPr>
                <w:color w:val="0D0D0D"/>
                <w:spacing w:val="-5"/>
              </w:rPr>
              <w:t xml:space="preserve"> </w:t>
            </w:r>
            <w:r>
              <w:rPr>
                <w:color w:val="0D0D0D"/>
              </w:rPr>
              <w:t>is</w:t>
            </w:r>
            <w:r>
              <w:rPr>
                <w:color w:val="0D0D0D"/>
                <w:spacing w:val="-8"/>
              </w:rPr>
              <w:t xml:space="preserve"> </w:t>
            </w:r>
            <w:r>
              <w:rPr>
                <w:color w:val="0D0D0D"/>
              </w:rPr>
              <w:t>in</w:t>
            </w:r>
            <w:r>
              <w:rPr>
                <w:color w:val="0D0D0D"/>
                <w:spacing w:val="-5"/>
              </w:rPr>
              <w:t xml:space="preserve"> </w:t>
            </w:r>
            <w:r>
              <w:rPr>
                <w:color w:val="0D0D0D"/>
              </w:rPr>
              <w:t>place</w:t>
            </w:r>
            <w:r>
              <w:rPr>
                <w:color w:val="0D0D0D"/>
                <w:spacing w:val="-5"/>
              </w:rPr>
              <w:t xml:space="preserve"> </w:t>
            </w:r>
            <w:r>
              <w:rPr>
                <w:color w:val="0D0D0D"/>
              </w:rPr>
              <w:t>to provide enhanced support.</w:t>
            </w:r>
          </w:p>
          <w:p w14:paraId="6A024567" w14:textId="77777777" w:rsidR="002A468A" w:rsidRDefault="00120188">
            <w:pPr>
              <w:pStyle w:val="TableParagraph"/>
              <w:numPr>
                <w:ilvl w:val="0"/>
                <w:numId w:val="4"/>
              </w:numPr>
              <w:tabs>
                <w:tab w:val="left" w:pos="465"/>
              </w:tabs>
              <w:spacing w:before="54" w:line="242" w:lineRule="auto"/>
              <w:ind w:right="245"/>
              <w:jc w:val="both"/>
            </w:pPr>
            <w:r>
              <w:rPr>
                <w:color w:val="0D0D0D"/>
              </w:rPr>
              <w:t>Pupil Champions</w:t>
            </w:r>
            <w:r>
              <w:rPr>
                <w:color w:val="0D0D0D"/>
                <w:spacing w:val="-3"/>
              </w:rPr>
              <w:t xml:space="preserve"> </w:t>
            </w:r>
            <w:r>
              <w:rPr>
                <w:color w:val="0D0D0D"/>
              </w:rPr>
              <w:t>are in place to provide additional</w:t>
            </w:r>
            <w:r>
              <w:rPr>
                <w:color w:val="0D0D0D"/>
                <w:spacing w:val="-7"/>
              </w:rPr>
              <w:t xml:space="preserve"> </w:t>
            </w:r>
            <w:r>
              <w:rPr>
                <w:color w:val="0D0D0D"/>
              </w:rPr>
              <w:t>adult</w:t>
            </w:r>
            <w:r>
              <w:rPr>
                <w:color w:val="0D0D0D"/>
                <w:spacing w:val="-9"/>
              </w:rPr>
              <w:t xml:space="preserve"> </w:t>
            </w:r>
            <w:r>
              <w:rPr>
                <w:color w:val="0D0D0D"/>
              </w:rPr>
              <w:t>support,</w:t>
            </w:r>
            <w:r>
              <w:rPr>
                <w:color w:val="0D0D0D"/>
                <w:spacing w:val="-9"/>
              </w:rPr>
              <w:t xml:space="preserve"> </w:t>
            </w:r>
            <w:r>
              <w:rPr>
                <w:color w:val="0D0D0D"/>
              </w:rPr>
              <w:t>where</w:t>
            </w:r>
            <w:r>
              <w:rPr>
                <w:color w:val="0D0D0D"/>
                <w:spacing w:val="-5"/>
              </w:rPr>
              <w:t xml:space="preserve"> </w:t>
            </w:r>
            <w:r>
              <w:rPr>
                <w:color w:val="0D0D0D"/>
              </w:rPr>
              <w:t>a</w:t>
            </w:r>
            <w:r>
              <w:rPr>
                <w:color w:val="0D0D0D"/>
                <w:spacing w:val="-5"/>
              </w:rPr>
              <w:t xml:space="preserve"> </w:t>
            </w:r>
            <w:r>
              <w:rPr>
                <w:color w:val="0D0D0D"/>
              </w:rPr>
              <w:t>need</w:t>
            </w:r>
            <w:r>
              <w:rPr>
                <w:color w:val="0D0D0D"/>
                <w:spacing w:val="-5"/>
              </w:rPr>
              <w:t xml:space="preserve"> </w:t>
            </w:r>
            <w:r>
              <w:rPr>
                <w:color w:val="0D0D0D"/>
              </w:rPr>
              <w:t xml:space="preserve">is </w:t>
            </w:r>
            <w:r>
              <w:rPr>
                <w:color w:val="0D0D0D"/>
                <w:spacing w:val="-2"/>
              </w:rPr>
              <w:t>identified.</w:t>
            </w:r>
          </w:p>
          <w:p w14:paraId="742D68CA" w14:textId="77777777" w:rsidR="002A468A" w:rsidRDefault="00120188">
            <w:pPr>
              <w:pStyle w:val="TableParagraph"/>
              <w:numPr>
                <w:ilvl w:val="0"/>
                <w:numId w:val="4"/>
              </w:numPr>
              <w:tabs>
                <w:tab w:val="left" w:pos="465"/>
              </w:tabs>
              <w:spacing w:before="53" w:line="242" w:lineRule="auto"/>
              <w:ind w:right="878"/>
              <w:jc w:val="both"/>
            </w:pPr>
            <w:r>
              <w:rPr>
                <w:color w:val="0D0D0D"/>
              </w:rPr>
              <w:t>Where</w:t>
            </w:r>
            <w:r>
              <w:rPr>
                <w:color w:val="0D0D0D"/>
                <w:spacing w:val="-13"/>
              </w:rPr>
              <w:t xml:space="preserve"> </w:t>
            </w:r>
            <w:r>
              <w:rPr>
                <w:color w:val="0D0D0D"/>
              </w:rPr>
              <w:t>needed,</w:t>
            </w:r>
            <w:r>
              <w:rPr>
                <w:color w:val="0D0D0D"/>
                <w:spacing w:val="-13"/>
              </w:rPr>
              <w:t xml:space="preserve"> </w:t>
            </w:r>
            <w:r>
              <w:rPr>
                <w:color w:val="0D0D0D"/>
              </w:rPr>
              <w:t>external</w:t>
            </w:r>
            <w:r>
              <w:rPr>
                <w:color w:val="0D0D0D"/>
                <w:spacing w:val="-11"/>
              </w:rPr>
              <w:t xml:space="preserve"> </w:t>
            </w:r>
            <w:r>
              <w:rPr>
                <w:color w:val="0D0D0D"/>
              </w:rPr>
              <w:t>specialist support is in place and accessed.</w:t>
            </w:r>
          </w:p>
        </w:tc>
      </w:tr>
      <w:tr w:rsidR="002A468A" w14:paraId="1F9A16A8" w14:textId="77777777">
        <w:trPr>
          <w:trHeight w:val="3085"/>
        </w:trPr>
        <w:tc>
          <w:tcPr>
            <w:tcW w:w="4817" w:type="dxa"/>
          </w:tcPr>
          <w:p w14:paraId="3BAD637C" w14:textId="77777777" w:rsidR="002A468A" w:rsidRDefault="00120188">
            <w:pPr>
              <w:pStyle w:val="TableParagraph"/>
              <w:spacing w:before="63"/>
            </w:pPr>
            <w:r>
              <w:rPr>
                <w:color w:val="0D0D0D"/>
              </w:rPr>
              <w:t>The school curriculum equips pupils with strategies</w:t>
            </w:r>
            <w:r>
              <w:rPr>
                <w:color w:val="0D0D0D"/>
                <w:spacing w:val="-7"/>
              </w:rPr>
              <w:t xml:space="preserve"> </w:t>
            </w:r>
            <w:r>
              <w:rPr>
                <w:color w:val="0D0D0D"/>
              </w:rPr>
              <w:t>to</w:t>
            </w:r>
            <w:r>
              <w:rPr>
                <w:color w:val="0D0D0D"/>
                <w:spacing w:val="-9"/>
              </w:rPr>
              <w:t xml:space="preserve"> </w:t>
            </w:r>
            <w:r>
              <w:rPr>
                <w:color w:val="0D0D0D"/>
              </w:rPr>
              <w:t>help</w:t>
            </w:r>
            <w:r>
              <w:rPr>
                <w:color w:val="0D0D0D"/>
                <w:spacing w:val="-5"/>
              </w:rPr>
              <w:t xml:space="preserve"> </w:t>
            </w:r>
            <w:r>
              <w:rPr>
                <w:color w:val="0D0D0D"/>
              </w:rPr>
              <w:t>them</w:t>
            </w:r>
            <w:r>
              <w:rPr>
                <w:color w:val="0D0D0D"/>
                <w:spacing w:val="-5"/>
              </w:rPr>
              <w:t xml:space="preserve"> </w:t>
            </w:r>
            <w:r>
              <w:rPr>
                <w:color w:val="0D0D0D"/>
              </w:rPr>
              <w:t>to</w:t>
            </w:r>
            <w:r>
              <w:rPr>
                <w:color w:val="0D0D0D"/>
                <w:spacing w:val="-5"/>
              </w:rPr>
              <w:t xml:space="preserve"> </w:t>
            </w:r>
            <w:r>
              <w:rPr>
                <w:color w:val="0D0D0D"/>
              </w:rPr>
              <w:t>nurture their</w:t>
            </w:r>
            <w:r>
              <w:rPr>
                <w:color w:val="0D0D0D"/>
                <w:spacing w:val="-10"/>
              </w:rPr>
              <w:t xml:space="preserve"> </w:t>
            </w:r>
            <w:r>
              <w:rPr>
                <w:color w:val="0D0D0D"/>
              </w:rPr>
              <w:t>own social, emotional and mental health.</w:t>
            </w:r>
          </w:p>
        </w:tc>
        <w:tc>
          <w:tcPr>
            <w:tcW w:w="4672" w:type="dxa"/>
          </w:tcPr>
          <w:p w14:paraId="05CE563B" w14:textId="77777777" w:rsidR="002A468A" w:rsidRDefault="00120188">
            <w:pPr>
              <w:pStyle w:val="TableParagraph"/>
              <w:numPr>
                <w:ilvl w:val="0"/>
                <w:numId w:val="3"/>
              </w:numPr>
              <w:tabs>
                <w:tab w:val="left" w:pos="465"/>
              </w:tabs>
              <w:spacing w:before="63"/>
              <w:ind w:right="540"/>
            </w:pPr>
            <w:r>
              <w:rPr>
                <w:color w:val="0D0D0D"/>
              </w:rPr>
              <w:t>Pupils talk confidently about the strategies</w:t>
            </w:r>
            <w:r>
              <w:rPr>
                <w:color w:val="0D0D0D"/>
                <w:spacing w:val="-9"/>
              </w:rPr>
              <w:t xml:space="preserve"> </w:t>
            </w:r>
            <w:r>
              <w:rPr>
                <w:color w:val="0D0D0D"/>
              </w:rPr>
              <w:t>they</w:t>
            </w:r>
            <w:r>
              <w:rPr>
                <w:color w:val="0D0D0D"/>
                <w:spacing w:val="-9"/>
              </w:rPr>
              <w:t xml:space="preserve"> </w:t>
            </w:r>
            <w:r>
              <w:rPr>
                <w:color w:val="0D0D0D"/>
              </w:rPr>
              <w:t>use</w:t>
            </w:r>
            <w:r>
              <w:rPr>
                <w:color w:val="0D0D0D"/>
                <w:spacing w:val="-6"/>
              </w:rPr>
              <w:t xml:space="preserve"> </w:t>
            </w:r>
            <w:r>
              <w:rPr>
                <w:color w:val="0D0D0D"/>
              </w:rPr>
              <w:t>to</w:t>
            </w:r>
            <w:r>
              <w:rPr>
                <w:color w:val="0D0D0D"/>
                <w:spacing w:val="-6"/>
              </w:rPr>
              <w:t xml:space="preserve"> </w:t>
            </w:r>
            <w:r>
              <w:rPr>
                <w:color w:val="0D0D0D"/>
              </w:rPr>
              <w:t>foster</w:t>
            </w:r>
            <w:r>
              <w:rPr>
                <w:color w:val="0D0D0D"/>
                <w:spacing w:val="-7"/>
              </w:rPr>
              <w:t xml:space="preserve"> </w:t>
            </w:r>
            <w:r>
              <w:rPr>
                <w:color w:val="0D0D0D"/>
              </w:rPr>
              <w:t>their</w:t>
            </w:r>
            <w:r>
              <w:rPr>
                <w:color w:val="0D0D0D"/>
                <w:spacing w:val="-7"/>
              </w:rPr>
              <w:t xml:space="preserve"> </w:t>
            </w:r>
            <w:r>
              <w:rPr>
                <w:color w:val="0D0D0D"/>
              </w:rPr>
              <w:t>own social, emotional and mental health.</w:t>
            </w:r>
          </w:p>
          <w:p w14:paraId="57CEC22A" w14:textId="77777777" w:rsidR="002A468A" w:rsidRDefault="00120188">
            <w:pPr>
              <w:pStyle w:val="TableParagraph"/>
              <w:numPr>
                <w:ilvl w:val="0"/>
                <w:numId w:val="3"/>
              </w:numPr>
              <w:tabs>
                <w:tab w:val="left" w:pos="465"/>
              </w:tabs>
              <w:spacing w:before="56" w:line="242" w:lineRule="auto"/>
              <w:ind w:right="466"/>
            </w:pPr>
            <w:r>
              <w:rPr>
                <w:color w:val="0D0D0D"/>
              </w:rPr>
              <w:t>Discussions in PSHE lessons and in worship demonstrate that pupils understand</w:t>
            </w:r>
            <w:r>
              <w:rPr>
                <w:color w:val="0D0D0D"/>
                <w:spacing w:val="-6"/>
              </w:rPr>
              <w:t xml:space="preserve"> </w:t>
            </w:r>
            <w:r>
              <w:rPr>
                <w:color w:val="0D0D0D"/>
              </w:rPr>
              <w:t>how</w:t>
            </w:r>
            <w:r>
              <w:rPr>
                <w:color w:val="0D0D0D"/>
                <w:spacing w:val="-8"/>
              </w:rPr>
              <w:t xml:space="preserve"> </w:t>
            </w:r>
            <w:r>
              <w:rPr>
                <w:color w:val="0D0D0D"/>
              </w:rPr>
              <w:t>to</w:t>
            </w:r>
            <w:r>
              <w:rPr>
                <w:color w:val="0D0D0D"/>
                <w:spacing w:val="-6"/>
              </w:rPr>
              <w:t xml:space="preserve"> </w:t>
            </w:r>
            <w:r>
              <w:rPr>
                <w:color w:val="0D0D0D"/>
              </w:rPr>
              <w:t>look</w:t>
            </w:r>
            <w:r>
              <w:rPr>
                <w:color w:val="0D0D0D"/>
                <w:spacing w:val="-9"/>
              </w:rPr>
              <w:t xml:space="preserve"> </w:t>
            </w:r>
            <w:r>
              <w:rPr>
                <w:color w:val="0D0D0D"/>
              </w:rPr>
              <w:t>after</w:t>
            </w:r>
            <w:r>
              <w:rPr>
                <w:color w:val="0D0D0D"/>
                <w:spacing w:val="-7"/>
              </w:rPr>
              <w:t xml:space="preserve"> </w:t>
            </w:r>
            <w:r>
              <w:rPr>
                <w:color w:val="0D0D0D"/>
              </w:rPr>
              <w:t>their</w:t>
            </w:r>
            <w:r>
              <w:rPr>
                <w:color w:val="0D0D0D"/>
                <w:spacing w:val="-7"/>
              </w:rPr>
              <w:t xml:space="preserve"> </w:t>
            </w:r>
            <w:r>
              <w:rPr>
                <w:color w:val="0D0D0D"/>
              </w:rPr>
              <w:t xml:space="preserve">own </w:t>
            </w:r>
            <w:r>
              <w:rPr>
                <w:color w:val="0D0D0D"/>
                <w:spacing w:val="-2"/>
              </w:rPr>
              <w:t>wellbeing.</w:t>
            </w:r>
          </w:p>
          <w:p w14:paraId="31FBAFF5" w14:textId="77777777" w:rsidR="002A468A" w:rsidRDefault="00120188">
            <w:pPr>
              <w:pStyle w:val="TableParagraph"/>
              <w:numPr>
                <w:ilvl w:val="0"/>
                <w:numId w:val="3"/>
              </w:numPr>
              <w:tabs>
                <w:tab w:val="left" w:pos="465"/>
              </w:tabs>
              <w:spacing w:before="54"/>
              <w:ind w:right="162"/>
            </w:pPr>
            <w:r>
              <w:rPr>
                <w:color w:val="0D0D0D"/>
              </w:rPr>
              <w:t xml:space="preserve">Pupils have access to </w:t>
            </w:r>
            <w:proofErr w:type="gramStart"/>
            <w:r>
              <w:rPr>
                <w:color w:val="0D0D0D"/>
              </w:rPr>
              <w:t>extra-curricular</w:t>
            </w:r>
            <w:proofErr w:type="gramEnd"/>
            <w:r>
              <w:rPr>
                <w:color w:val="0D0D0D"/>
              </w:rPr>
              <w:t xml:space="preserve"> opportunities</w:t>
            </w:r>
            <w:r>
              <w:rPr>
                <w:color w:val="0D0D0D"/>
                <w:spacing w:val="-10"/>
              </w:rPr>
              <w:t xml:space="preserve"> </w:t>
            </w:r>
            <w:r>
              <w:rPr>
                <w:color w:val="0D0D0D"/>
              </w:rPr>
              <w:t>that</w:t>
            </w:r>
            <w:r>
              <w:rPr>
                <w:color w:val="0D0D0D"/>
                <w:spacing w:val="-11"/>
              </w:rPr>
              <w:t xml:space="preserve"> </w:t>
            </w:r>
            <w:r>
              <w:rPr>
                <w:color w:val="0D0D0D"/>
              </w:rPr>
              <w:t>enable</w:t>
            </w:r>
            <w:r>
              <w:rPr>
                <w:color w:val="0D0D0D"/>
                <w:spacing w:val="-7"/>
              </w:rPr>
              <w:t xml:space="preserve"> </w:t>
            </w:r>
            <w:r>
              <w:rPr>
                <w:color w:val="0D0D0D"/>
              </w:rPr>
              <w:t>them</w:t>
            </w:r>
            <w:r>
              <w:rPr>
                <w:color w:val="0D0D0D"/>
                <w:spacing w:val="-8"/>
              </w:rPr>
              <w:t xml:space="preserve"> </w:t>
            </w:r>
            <w:r>
              <w:rPr>
                <w:color w:val="0D0D0D"/>
              </w:rPr>
              <w:t>to</w:t>
            </w:r>
            <w:r>
              <w:rPr>
                <w:color w:val="0D0D0D"/>
                <w:spacing w:val="-7"/>
              </w:rPr>
              <w:t xml:space="preserve"> </w:t>
            </w:r>
            <w:r>
              <w:rPr>
                <w:color w:val="0D0D0D"/>
              </w:rPr>
              <w:t>develop their wellbeing (e.g. Shine Bright Club).</w:t>
            </w:r>
          </w:p>
        </w:tc>
      </w:tr>
      <w:tr w:rsidR="002A468A" w14:paraId="0A0648F9" w14:textId="77777777">
        <w:trPr>
          <w:trHeight w:val="2010"/>
        </w:trPr>
        <w:tc>
          <w:tcPr>
            <w:tcW w:w="4817" w:type="dxa"/>
          </w:tcPr>
          <w:p w14:paraId="7563FDE6" w14:textId="77777777" w:rsidR="002A468A" w:rsidRDefault="00120188">
            <w:pPr>
              <w:pStyle w:val="TableParagraph"/>
              <w:spacing w:before="59" w:line="242" w:lineRule="auto"/>
              <w:ind w:right="172"/>
            </w:pPr>
            <w:r>
              <w:rPr>
                <w:color w:val="0D0D0D"/>
              </w:rPr>
              <w:lastRenderedPageBreak/>
              <w:t>All</w:t>
            </w:r>
            <w:r>
              <w:rPr>
                <w:color w:val="0D0D0D"/>
                <w:spacing w:val="-6"/>
              </w:rPr>
              <w:t xml:space="preserve"> </w:t>
            </w:r>
            <w:r>
              <w:rPr>
                <w:color w:val="0D0D0D"/>
              </w:rPr>
              <w:t>areas</w:t>
            </w:r>
            <w:r>
              <w:rPr>
                <w:color w:val="0D0D0D"/>
                <w:spacing w:val="-7"/>
              </w:rPr>
              <w:t xml:space="preserve"> </w:t>
            </w:r>
            <w:r>
              <w:rPr>
                <w:color w:val="0D0D0D"/>
              </w:rPr>
              <w:t>of</w:t>
            </w:r>
            <w:r>
              <w:rPr>
                <w:color w:val="0D0D0D"/>
                <w:spacing w:val="-7"/>
              </w:rPr>
              <w:t xml:space="preserve"> </w:t>
            </w:r>
            <w:r>
              <w:rPr>
                <w:color w:val="0D0D0D"/>
              </w:rPr>
              <w:t>the</w:t>
            </w:r>
            <w:r>
              <w:rPr>
                <w:color w:val="0D0D0D"/>
                <w:spacing w:val="-4"/>
              </w:rPr>
              <w:t xml:space="preserve"> </w:t>
            </w:r>
            <w:r>
              <w:rPr>
                <w:color w:val="0D0D0D"/>
              </w:rPr>
              <w:t>school</w:t>
            </w:r>
            <w:r>
              <w:rPr>
                <w:color w:val="0D0D0D"/>
                <w:spacing w:val="-6"/>
              </w:rPr>
              <w:t xml:space="preserve"> </w:t>
            </w:r>
            <w:r>
              <w:rPr>
                <w:color w:val="0D0D0D"/>
              </w:rPr>
              <w:t>curriculum</w:t>
            </w:r>
            <w:r>
              <w:rPr>
                <w:color w:val="0D0D0D"/>
                <w:spacing w:val="-5"/>
              </w:rPr>
              <w:t xml:space="preserve"> </w:t>
            </w:r>
            <w:r>
              <w:rPr>
                <w:color w:val="0D0D0D"/>
              </w:rPr>
              <w:t>provide</w:t>
            </w:r>
            <w:r>
              <w:rPr>
                <w:color w:val="0D0D0D"/>
                <w:spacing w:val="-8"/>
              </w:rPr>
              <w:t xml:space="preserve"> </w:t>
            </w:r>
            <w:r>
              <w:rPr>
                <w:color w:val="0D0D0D"/>
              </w:rPr>
              <w:t>all pupils with opportunities to develop and deepen their cultural capital.</w:t>
            </w:r>
          </w:p>
        </w:tc>
        <w:tc>
          <w:tcPr>
            <w:tcW w:w="4672" w:type="dxa"/>
          </w:tcPr>
          <w:p w14:paraId="18105CB7" w14:textId="77777777" w:rsidR="002A468A" w:rsidRDefault="00120188">
            <w:pPr>
              <w:pStyle w:val="TableParagraph"/>
              <w:numPr>
                <w:ilvl w:val="0"/>
                <w:numId w:val="2"/>
              </w:numPr>
              <w:tabs>
                <w:tab w:val="left" w:pos="465"/>
              </w:tabs>
              <w:spacing w:before="59" w:line="242" w:lineRule="auto"/>
              <w:ind w:right="501"/>
            </w:pPr>
            <w:r>
              <w:rPr>
                <w:color w:val="0D0D0D"/>
              </w:rPr>
              <w:t>Curriculum audits demonstrate that cultural</w:t>
            </w:r>
            <w:r>
              <w:rPr>
                <w:color w:val="0D0D0D"/>
                <w:spacing w:val="-7"/>
              </w:rPr>
              <w:t xml:space="preserve"> </w:t>
            </w:r>
            <w:r>
              <w:rPr>
                <w:color w:val="0D0D0D"/>
              </w:rPr>
              <w:t>capital</w:t>
            </w:r>
            <w:r>
              <w:rPr>
                <w:color w:val="0D0D0D"/>
                <w:spacing w:val="-7"/>
              </w:rPr>
              <w:t xml:space="preserve"> </w:t>
            </w:r>
            <w:r>
              <w:rPr>
                <w:color w:val="0D0D0D"/>
              </w:rPr>
              <w:t>is</w:t>
            </w:r>
            <w:r>
              <w:rPr>
                <w:color w:val="0D0D0D"/>
                <w:spacing w:val="-8"/>
              </w:rPr>
              <w:t xml:space="preserve"> </w:t>
            </w:r>
            <w:r>
              <w:rPr>
                <w:color w:val="0D0D0D"/>
              </w:rPr>
              <w:t>developed</w:t>
            </w:r>
            <w:r>
              <w:rPr>
                <w:color w:val="0D0D0D"/>
                <w:spacing w:val="-10"/>
              </w:rPr>
              <w:t xml:space="preserve"> </w:t>
            </w:r>
            <w:r>
              <w:rPr>
                <w:color w:val="0D0D0D"/>
              </w:rPr>
              <w:t>across</w:t>
            </w:r>
            <w:r>
              <w:rPr>
                <w:color w:val="0D0D0D"/>
                <w:spacing w:val="-8"/>
              </w:rPr>
              <w:t xml:space="preserve"> </w:t>
            </w:r>
            <w:r>
              <w:rPr>
                <w:color w:val="0D0D0D"/>
              </w:rPr>
              <w:t>all areas of the curriculum.</w:t>
            </w:r>
          </w:p>
          <w:p w14:paraId="46C18B35" w14:textId="77777777" w:rsidR="002A468A" w:rsidRDefault="00120188">
            <w:pPr>
              <w:pStyle w:val="TableParagraph"/>
              <w:numPr>
                <w:ilvl w:val="0"/>
                <w:numId w:val="2"/>
              </w:numPr>
              <w:tabs>
                <w:tab w:val="left" w:pos="465"/>
              </w:tabs>
              <w:spacing w:before="53"/>
              <w:ind w:right="379"/>
            </w:pPr>
            <w:r>
              <w:rPr>
                <w:color w:val="0D0D0D"/>
              </w:rPr>
              <w:t>Pupils develop their understanding of diversity</w:t>
            </w:r>
            <w:r>
              <w:rPr>
                <w:color w:val="0D0D0D"/>
                <w:spacing w:val="-4"/>
              </w:rPr>
              <w:t xml:space="preserve"> </w:t>
            </w:r>
            <w:r>
              <w:rPr>
                <w:color w:val="0D0D0D"/>
              </w:rPr>
              <w:t>as</w:t>
            </w:r>
            <w:r>
              <w:rPr>
                <w:color w:val="0D0D0D"/>
                <w:spacing w:val="-6"/>
              </w:rPr>
              <w:t xml:space="preserve"> </w:t>
            </w:r>
            <w:r>
              <w:rPr>
                <w:color w:val="0D0D0D"/>
              </w:rPr>
              <w:t>this</w:t>
            </w:r>
            <w:r>
              <w:rPr>
                <w:color w:val="0D0D0D"/>
                <w:spacing w:val="-6"/>
              </w:rPr>
              <w:t xml:space="preserve"> </w:t>
            </w:r>
            <w:r>
              <w:rPr>
                <w:color w:val="0D0D0D"/>
              </w:rPr>
              <w:t>is</w:t>
            </w:r>
            <w:r>
              <w:rPr>
                <w:color w:val="0D0D0D"/>
                <w:spacing w:val="-11"/>
              </w:rPr>
              <w:t xml:space="preserve"> </w:t>
            </w:r>
            <w:r>
              <w:rPr>
                <w:color w:val="0D0D0D"/>
              </w:rPr>
              <w:t>embedded</w:t>
            </w:r>
            <w:r>
              <w:rPr>
                <w:color w:val="0D0D0D"/>
                <w:spacing w:val="-3"/>
              </w:rPr>
              <w:t xml:space="preserve"> </w:t>
            </w:r>
            <w:r>
              <w:rPr>
                <w:color w:val="0D0D0D"/>
              </w:rPr>
              <w:t>across</w:t>
            </w:r>
            <w:r>
              <w:rPr>
                <w:color w:val="0D0D0D"/>
                <w:spacing w:val="-11"/>
              </w:rPr>
              <w:t xml:space="preserve"> </w:t>
            </w:r>
            <w:r>
              <w:rPr>
                <w:color w:val="0D0D0D"/>
              </w:rPr>
              <w:t>all parts of the school curriculum.</w:t>
            </w:r>
          </w:p>
        </w:tc>
      </w:tr>
      <w:tr w:rsidR="002A468A" w14:paraId="2AE48247" w14:textId="77777777">
        <w:trPr>
          <w:trHeight w:val="3646"/>
        </w:trPr>
        <w:tc>
          <w:tcPr>
            <w:tcW w:w="4817" w:type="dxa"/>
          </w:tcPr>
          <w:p w14:paraId="0B7E6349" w14:textId="77777777" w:rsidR="002A468A" w:rsidRDefault="00120188">
            <w:pPr>
              <w:pStyle w:val="TableParagraph"/>
              <w:spacing w:before="58" w:line="242" w:lineRule="auto"/>
              <w:ind w:right="194"/>
              <w:rPr>
                <w:color w:val="0D0D0D"/>
              </w:rPr>
            </w:pPr>
            <w:r>
              <w:rPr>
                <w:color w:val="0D0D0D"/>
              </w:rPr>
              <w:t>All</w:t>
            </w:r>
            <w:r>
              <w:rPr>
                <w:color w:val="0D0D0D"/>
                <w:spacing w:val="-6"/>
              </w:rPr>
              <w:t xml:space="preserve"> </w:t>
            </w:r>
            <w:r>
              <w:rPr>
                <w:color w:val="0D0D0D"/>
              </w:rPr>
              <w:t>disadvantaged</w:t>
            </w:r>
            <w:r>
              <w:rPr>
                <w:color w:val="0D0D0D"/>
                <w:spacing w:val="-4"/>
              </w:rPr>
              <w:t xml:space="preserve"> </w:t>
            </w:r>
            <w:r>
              <w:rPr>
                <w:color w:val="0D0D0D"/>
              </w:rPr>
              <w:t>pupils</w:t>
            </w:r>
            <w:r>
              <w:rPr>
                <w:color w:val="0D0D0D"/>
                <w:spacing w:val="-11"/>
              </w:rPr>
              <w:t xml:space="preserve"> </w:t>
            </w:r>
            <w:r>
              <w:rPr>
                <w:color w:val="0D0D0D"/>
              </w:rPr>
              <w:t>access</w:t>
            </w:r>
            <w:r>
              <w:rPr>
                <w:color w:val="0D0D0D"/>
                <w:spacing w:val="-11"/>
              </w:rPr>
              <w:t xml:space="preserve"> </w:t>
            </w:r>
            <w:r>
              <w:rPr>
                <w:color w:val="0D0D0D"/>
              </w:rPr>
              <w:t>our</w:t>
            </w:r>
            <w:r>
              <w:rPr>
                <w:color w:val="0D0D0D"/>
                <w:spacing w:val="-9"/>
              </w:rPr>
              <w:t xml:space="preserve"> </w:t>
            </w:r>
            <w:r>
              <w:rPr>
                <w:color w:val="0D0D0D"/>
              </w:rPr>
              <w:t>enriching extra-curricular provision. This widens their skills, hobbies and interests.</w:t>
            </w:r>
          </w:p>
          <w:p w14:paraId="2A19BA1C" w14:textId="77777777" w:rsidR="00A37501" w:rsidRDefault="00A37501">
            <w:pPr>
              <w:pStyle w:val="TableParagraph"/>
              <w:spacing w:before="58" w:line="242" w:lineRule="auto"/>
              <w:ind w:right="194"/>
              <w:rPr>
                <w:color w:val="0D0D0D"/>
              </w:rPr>
            </w:pPr>
          </w:p>
          <w:p w14:paraId="2E2A2E55" w14:textId="77777777" w:rsidR="00A37501" w:rsidRDefault="00A37501" w:rsidP="00A37501">
            <w:pPr>
              <w:pStyle w:val="Heading1"/>
              <w:ind w:left="0"/>
            </w:pPr>
          </w:p>
        </w:tc>
        <w:tc>
          <w:tcPr>
            <w:tcW w:w="4672" w:type="dxa"/>
          </w:tcPr>
          <w:p w14:paraId="674D39B0" w14:textId="77777777" w:rsidR="00A37501" w:rsidRPr="00487EEE" w:rsidRDefault="00A37501" w:rsidP="00A37501">
            <w:pPr>
              <w:pStyle w:val="Heading1"/>
              <w:ind w:left="0"/>
              <w:rPr>
                <w:b w:val="0"/>
                <w:bCs w:val="0"/>
                <w:sz w:val="22"/>
                <w:szCs w:val="22"/>
                <w:lang w:val="en-GB"/>
              </w:rPr>
            </w:pPr>
            <w:r w:rsidRPr="00487EEE">
              <w:rPr>
                <w:b w:val="0"/>
                <w:bCs w:val="0"/>
                <w:sz w:val="22"/>
                <w:szCs w:val="22"/>
                <w:lang w:val="en-GB"/>
              </w:rPr>
              <w:t>All disadvantaged pupils access at least one extra</w:t>
            </w:r>
            <w:r w:rsidRPr="00487EEE">
              <w:rPr>
                <w:b w:val="0"/>
                <w:bCs w:val="0"/>
                <w:sz w:val="22"/>
                <w:szCs w:val="22"/>
                <w:lang w:val="en-GB"/>
              </w:rPr>
              <w:noBreakHyphen/>
              <w:t>curricular club each year.</w:t>
            </w:r>
          </w:p>
          <w:p w14:paraId="4C1F4956" w14:textId="77777777" w:rsidR="00A37501" w:rsidRPr="00A37501" w:rsidRDefault="00A37501" w:rsidP="00A37501">
            <w:pPr>
              <w:pStyle w:val="TableParagraph"/>
              <w:tabs>
                <w:tab w:val="left" w:pos="465"/>
              </w:tabs>
              <w:spacing w:before="54"/>
              <w:ind w:left="0" w:right="166"/>
            </w:pPr>
          </w:p>
          <w:p w14:paraId="727EBB06" w14:textId="7FDC93CE" w:rsidR="002A468A" w:rsidRDefault="00120188">
            <w:pPr>
              <w:pStyle w:val="TableParagraph"/>
              <w:numPr>
                <w:ilvl w:val="0"/>
                <w:numId w:val="1"/>
              </w:numPr>
              <w:tabs>
                <w:tab w:val="left" w:pos="465"/>
              </w:tabs>
              <w:spacing w:before="54"/>
              <w:ind w:right="166"/>
            </w:pPr>
            <w:r>
              <w:rPr>
                <w:color w:val="0D0D0D"/>
              </w:rPr>
              <w:t>Most</w:t>
            </w:r>
            <w:r>
              <w:rPr>
                <w:color w:val="0D0D0D"/>
                <w:spacing w:val="-8"/>
              </w:rPr>
              <w:t xml:space="preserve"> </w:t>
            </w:r>
            <w:r>
              <w:rPr>
                <w:color w:val="0D0D0D"/>
              </w:rPr>
              <w:t>disadvantaged</w:t>
            </w:r>
            <w:r>
              <w:rPr>
                <w:color w:val="0D0D0D"/>
                <w:spacing w:val="-4"/>
              </w:rPr>
              <w:t xml:space="preserve"> </w:t>
            </w:r>
            <w:r>
              <w:rPr>
                <w:color w:val="0D0D0D"/>
              </w:rPr>
              <w:t>pupils</w:t>
            </w:r>
            <w:r>
              <w:rPr>
                <w:color w:val="0D0D0D"/>
                <w:spacing w:val="-2"/>
              </w:rPr>
              <w:t xml:space="preserve"> </w:t>
            </w:r>
            <w:r>
              <w:rPr>
                <w:color w:val="0D0D0D"/>
              </w:rPr>
              <w:t>(at</w:t>
            </w:r>
            <w:r>
              <w:rPr>
                <w:color w:val="0D0D0D"/>
                <w:spacing w:val="-8"/>
              </w:rPr>
              <w:t xml:space="preserve"> </w:t>
            </w:r>
            <w:r>
              <w:rPr>
                <w:color w:val="0D0D0D"/>
              </w:rPr>
              <w:t>least</w:t>
            </w:r>
            <w:r>
              <w:rPr>
                <w:color w:val="0D0D0D"/>
                <w:spacing w:val="-13"/>
              </w:rPr>
              <w:t xml:space="preserve"> </w:t>
            </w:r>
            <w:r>
              <w:rPr>
                <w:color w:val="0D0D0D"/>
              </w:rPr>
              <w:t>75%) attend and access a wide range of different</w:t>
            </w:r>
            <w:r>
              <w:rPr>
                <w:color w:val="0D0D0D"/>
                <w:spacing w:val="-8"/>
              </w:rPr>
              <w:t xml:space="preserve"> </w:t>
            </w:r>
            <w:r>
              <w:rPr>
                <w:color w:val="0D0D0D"/>
              </w:rPr>
              <w:t>extra-curricular</w:t>
            </w:r>
            <w:r>
              <w:rPr>
                <w:color w:val="0D0D0D"/>
                <w:spacing w:val="-6"/>
              </w:rPr>
              <w:t xml:space="preserve"> </w:t>
            </w:r>
            <w:r>
              <w:rPr>
                <w:color w:val="0D0D0D"/>
              </w:rPr>
              <w:t>clubs</w:t>
            </w:r>
            <w:r>
              <w:rPr>
                <w:color w:val="0D0D0D"/>
                <w:spacing w:val="-7"/>
              </w:rPr>
              <w:t xml:space="preserve"> </w:t>
            </w:r>
            <w:r>
              <w:rPr>
                <w:color w:val="0D0D0D"/>
              </w:rPr>
              <w:t>throughout the school year.</w:t>
            </w:r>
          </w:p>
          <w:p w14:paraId="02D9D5C3" w14:textId="77777777" w:rsidR="002A468A" w:rsidRDefault="00120188">
            <w:pPr>
              <w:pStyle w:val="TableParagraph"/>
              <w:numPr>
                <w:ilvl w:val="0"/>
                <w:numId w:val="1"/>
              </w:numPr>
              <w:tabs>
                <w:tab w:val="left" w:pos="465"/>
              </w:tabs>
              <w:spacing w:before="58" w:line="242" w:lineRule="auto"/>
              <w:ind w:right="258"/>
            </w:pPr>
            <w:r>
              <w:rPr>
                <w:color w:val="0D0D0D"/>
              </w:rPr>
              <w:t>100% of disadvantaged pupils attend school</w:t>
            </w:r>
            <w:r>
              <w:rPr>
                <w:color w:val="0D0D0D"/>
                <w:spacing w:val="-9"/>
              </w:rPr>
              <w:t xml:space="preserve"> </w:t>
            </w:r>
            <w:r>
              <w:rPr>
                <w:color w:val="0D0D0D"/>
              </w:rPr>
              <w:t>visits</w:t>
            </w:r>
            <w:r>
              <w:rPr>
                <w:color w:val="0D0D0D"/>
                <w:spacing w:val="-10"/>
              </w:rPr>
              <w:t xml:space="preserve"> </w:t>
            </w:r>
            <w:r>
              <w:rPr>
                <w:color w:val="0D0D0D"/>
              </w:rPr>
              <w:t>(including</w:t>
            </w:r>
            <w:r>
              <w:rPr>
                <w:color w:val="0D0D0D"/>
                <w:spacing w:val="-12"/>
              </w:rPr>
              <w:t xml:space="preserve"> </w:t>
            </w:r>
            <w:r>
              <w:rPr>
                <w:color w:val="0D0D0D"/>
              </w:rPr>
              <w:t>residential</w:t>
            </w:r>
            <w:r>
              <w:rPr>
                <w:color w:val="0D0D0D"/>
                <w:spacing w:val="-9"/>
              </w:rPr>
              <w:t xml:space="preserve"> </w:t>
            </w:r>
            <w:r>
              <w:rPr>
                <w:color w:val="0D0D0D"/>
              </w:rPr>
              <w:t>visits).</w:t>
            </w:r>
          </w:p>
          <w:p w14:paraId="79EA41A0" w14:textId="77777777" w:rsidR="002A468A" w:rsidRDefault="00120188">
            <w:pPr>
              <w:pStyle w:val="TableParagraph"/>
              <w:numPr>
                <w:ilvl w:val="0"/>
                <w:numId w:val="1"/>
              </w:numPr>
              <w:tabs>
                <w:tab w:val="left" w:pos="465"/>
              </w:tabs>
              <w:spacing w:before="59"/>
              <w:ind w:right="490"/>
              <w:jc w:val="both"/>
            </w:pPr>
            <w:r>
              <w:rPr>
                <w:color w:val="0D0D0D"/>
              </w:rPr>
              <w:t>Disadvantaged</w:t>
            </w:r>
            <w:r>
              <w:rPr>
                <w:color w:val="0D0D0D"/>
                <w:spacing w:val="-13"/>
              </w:rPr>
              <w:t xml:space="preserve"> </w:t>
            </w:r>
            <w:r>
              <w:rPr>
                <w:color w:val="0D0D0D"/>
              </w:rPr>
              <w:t>pupils</w:t>
            </w:r>
            <w:r>
              <w:rPr>
                <w:color w:val="0D0D0D"/>
                <w:spacing w:val="-15"/>
              </w:rPr>
              <w:t xml:space="preserve"> </w:t>
            </w:r>
            <w:r>
              <w:rPr>
                <w:color w:val="0D0D0D"/>
              </w:rPr>
              <w:t>are</w:t>
            </w:r>
            <w:r>
              <w:rPr>
                <w:color w:val="0D0D0D"/>
                <w:spacing w:val="-13"/>
              </w:rPr>
              <w:t xml:space="preserve"> </w:t>
            </w:r>
            <w:r>
              <w:rPr>
                <w:color w:val="0D0D0D"/>
              </w:rPr>
              <w:t>enthusiastic and</w:t>
            </w:r>
            <w:r>
              <w:rPr>
                <w:color w:val="0D0D0D"/>
                <w:spacing w:val="-2"/>
              </w:rPr>
              <w:t xml:space="preserve"> </w:t>
            </w:r>
            <w:r>
              <w:rPr>
                <w:color w:val="0D0D0D"/>
              </w:rPr>
              <w:t>positive</w:t>
            </w:r>
            <w:r>
              <w:rPr>
                <w:color w:val="0D0D0D"/>
                <w:spacing w:val="-2"/>
              </w:rPr>
              <w:t xml:space="preserve"> </w:t>
            </w:r>
            <w:r>
              <w:rPr>
                <w:color w:val="0D0D0D"/>
              </w:rPr>
              <w:t>about</w:t>
            </w:r>
            <w:r>
              <w:rPr>
                <w:color w:val="0D0D0D"/>
                <w:spacing w:val="-6"/>
              </w:rPr>
              <w:t xml:space="preserve"> </w:t>
            </w:r>
            <w:r>
              <w:rPr>
                <w:color w:val="0D0D0D"/>
              </w:rPr>
              <w:t>the</w:t>
            </w:r>
            <w:r>
              <w:rPr>
                <w:color w:val="0D0D0D"/>
                <w:spacing w:val="-7"/>
              </w:rPr>
              <w:t xml:space="preserve"> </w:t>
            </w:r>
            <w:proofErr w:type="gramStart"/>
            <w:r>
              <w:rPr>
                <w:color w:val="0D0D0D"/>
              </w:rPr>
              <w:t>extra-curricular</w:t>
            </w:r>
            <w:proofErr w:type="gramEnd"/>
            <w:r>
              <w:rPr>
                <w:color w:val="0D0D0D"/>
              </w:rPr>
              <w:t xml:space="preserve"> opportunities they access.</w:t>
            </w:r>
          </w:p>
        </w:tc>
      </w:tr>
      <w:tr w:rsidR="00561498" w14:paraId="0DDDA6CE" w14:textId="77777777">
        <w:trPr>
          <w:trHeight w:val="3646"/>
        </w:trPr>
        <w:tc>
          <w:tcPr>
            <w:tcW w:w="4817" w:type="dxa"/>
          </w:tcPr>
          <w:p w14:paraId="0C350D2D" w14:textId="77777777" w:rsidR="00A37501" w:rsidRPr="00487EEE" w:rsidRDefault="00A37501" w:rsidP="00A37501">
            <w:pPr>
              <w:pStyle w:val="Heading1"/>
              <w:rPr>
                <w:b w:val="0"/>
                <w:bCs w:val="0"/>
                <w:sz w:val="22"/>
                <w:szCs w:val="22"/>
                <w:lang w:val="en-GB"/>
              </w:rPr>
            </w:pPr>
            <w:r w:rsidRPr="00487EEE">
              <w:rPr>
                <w:b w:val="0"/>
                <w:bCs w:val="0"/>
                <w:sz w:val="22"/>
                <w:szCs w:val="22"/>
                <w:lang w:val="en-GB"/>
              </w:rPr>
              <w:t>Disadvantaged attendance improves to at least 96% and is in line with whole</w:t>
            </w:r>
            <w:r w:rsidRPr="00487EEE">
              <w:rPr>
                <w:b w:val="0"/>
                <w:bCs w:val="0"/>
                <w:sz w:val="22"/>
                <w:szCs w:val="22"/>
                <w:lang w:val="en-GB"/>
              </w:rPr>
              <w:noBreakHyphen/>
              <w:t>school.</w:t>
            </w:r>
          </w:p>
          <w:p w14:paraId="3936C0B8" w14:textId="4B0B5126" w:rsidR="00561498" w:rsidRDefault="00561498">
            <w:pPr>
              <w:pStyle w:val="TableParagraph"/>
              <w:spacing w:before="58" w:line="242" w:lineRule="auto"/>
              <w:ind w:right="194"/>
              <w:rPr>
                <w:color w:val="0D0D0D"/>
              </w:rPr>
            </w:pPr>
          </w:p>
        </w:tc>
        <w:tc>
          <w:tcPr>
            <w:tcW w:w="4672" w:type="dxa"/>
          </w:tcPr>
          <w:p w14:paraId="048C1A67" w14:textId="6480A364" w:rsidR="00561498" w:rsidRDefault="00561498">
            <w:pPr>
              <w:pStyle w:val="TableParagraph"/>
              <w:numPr>
                <w:ilvl w:val="0"/>
                <w:numId w:val="1"/>
              </w:numPr>
              <w:tabs>
                <w:tab w:val="left" w:pos="465"/>
              </w:tabs>
              <w:spacing w:before="58" w:line="242" w:lineRule="auto"/>
              <w:ind w:right="282"/>
              <w:jc w:val="both"/>
              <w:rPr>
                <w:color w:val="0D0D0D"/>
              </w:rPr>
            </w:pPr>
            <w:r>
              <w:rPr>
                <w:color w:val="0D0D0D"/>
              </w:rPr>
              <w:t>O</w:t>
            </w:r>
            <w:r w:rsidRPr="00561498">
              <w:rPr>
                <w:color w:val="0D0D0D"/>
              </w:rPr>
              <w:t>verall</w:t>
            </w:r>
            <w:r w:rsidR="002B26AE">
              <w:rPr>
                <w:color w:val="0D0D0D"/>
              </w:rPr>
              <w:t xml:space="preserve"> </w:t>
            </w:r>
            <w:r w:rsidRPr="00561498">
              <w:rPr>
                <w:color w:val="0D0D0D"/>
              </w:rPr>
              <w:t>attendance among disadvantaged pupils improves to be in line with whole school attendance of 9</w:t>
            </w:r>
            <w:r w:rsidR="00427CF7">
              <w:rPr>
                <w:color w:val="0D0D0D"/>
              </w:rPr>
              <w:t>6</w:t>
            </w:r>
            <w:r w:rsidRPr="00561498">
              <w:rPr>
                <w:color w:val="0D0D0D"/>
              </w:rPr>
              <w:t>%</w:t>
            </w:r>
            <w:r w:rsidR="00427CF7">
              <w:rPr>
                <w:color w:val="0D0D0D"/>
              </w:rPr>
              <w:t>.</w:t>
            </w:r>
          </w:p>
        </w:tc>
      </w:tr>
    </w:tbl>
    <w:p w14:paraId="1B669E9C" w14:textId="77777777" w:rsidR="002A468A" w:rsidRDefault="002A468A">
      <w:pPr>
        <w:jc w:val="both"/>
        <w:sectPr w:rsidR="002A468A">
          <w:type w:val="continuous"/>
          <w:pgSz w:w="11910" w:h="16840"/>
          <w:pgMar w:top="1120" w:right="1160" w:bottom="960" w:left="1020" w:header="0" w:footer="773" w:gutter="0"/>
          <w:cols w:space="720"/>
        </w:sectPr>
      </w:pPr>
    </w:p>
    <w:p w14:paraId="226D03CF" w14:textId="34811ECC" w:rsidR="00A37501" w:rsidRDefault="00A37501" w:rsidP="00A37501">
      <w:pPr>
        <w:pStyle w:val="Heading1"/>
        <w:ind w:left="0"/>
        <w:rPr>
          <w:color w:val="1F497D" w:themeColor="text2"/>
          <w:sz w:val="32"/>
          <w:szCs w:val="32"/>
          <w:lang w:val="en-GB"/>
        </w:rPr>
      </w:pPr>
      <w:bookmarkStart w:id="8" w:name="Activity_in_this_academic_year"/>
      <w:bookmarkEnd w:id="8"/>
      <w:r w:rsidRPr="00487EEE">
        <w:rPr>
          <w:color w:val="1F497D" w:themeColor="text2"/>
          <w:sz w:val="32"/>
          <w:szCs w:val="32"/>
          <w:lang w:val="en-GB"/>
        </w:rPr>
        <w:lastRenderedPageBreak/>
        <w:t xml:space="preserve">Monitoring &amp; Implementation </w:t>
      </w:r>
    </w:p>
    <w:p w14:paraId="76F52CA4" w14:textId="77777777" w:rsidR="00A37501" w:rsidRPr="00487EEE" w:rsidRDefault="00A37501" w:rsidP="00A37501">
      <w:pPr>
        <w:pStyle w:val="Heading1"/>
        <w:ind w:left="0"/>
        <w:rPr>
          <w:color w:val="1F497D" w:themeColor="text2"/>
          <w:sz w:val="32"/>
          <w:szCs w:val="32"/>
          <w:lang w:val="en-GB"/>
        </w:rPr>
      </w:pPr>
    </w:p>
    <w:p w14:paraId="4B37E0FC" w14:textId="77777777" w:rsidR="00A37501" w:rsidRPr="00487EEE" w:rsidRDefault="00A37501" w:rsidP="00A37501">
      <w:pPr>
        <w:pStyle w:val="Heading1"/>
        <w:rPr>
          <w:b w:val="0"/>
          <w:bCs w:val="0"/>
          <w:sz w:val="22"/>
          <w:szCs w:val="22"/>
          <w:lang w:val="en-GB"/>
        </w:rPr>
      </w:pPr>
      <w:r w:rsidRPr="00487EEE">
        <w:rPr>
          <w:b w:val="0"/>
          <w:bCs w:val="0"/>
          <w:sz w:val="22"/>
          <w:szCs w:val="22"/>
          <w:lang w:val="en-GB"/>
        </w:rPr>
        <w:t>To ensure strong oversight, we have introduced a clear monitoring structure:</w:t>
      </w:r>
    </w:p>
    <w:p w14:paraId="39BEF3A5" w14:textId="77777777" w:rsidR="00A37501" w:rsidRPr="00487EEE" w:rsidRDefault="00A37501" w:rsidP="00A37501">
      <w:pPr>
        <w:pStyle w:val="Heading1"/>
        <w:rPr>
          <w:b w:val="0"/>
          <w:bCs w:val="0"/>
          <w:sz w:val="22"/>
          <w:szCs w:val="22"/>
          <w:lang w:val="en-GB"/>
        </w:rPr>
      </w:pPr>
      <w:r w:rsidRPr="00487EEE">
        <w:rPr>
          <w:b w:val="0"/>
          <w:bCs w:val="0"/>
          <w:sz w:val="22"/>
          <w:szCs w:val="22"/>
          <w:lang w:val="en-GB"/>
        </w:rPr>
        <w:t>Who monitors?</w:t>
      </w:r>
    </w:p>
    <w:p w14:paraId="6D95E172" w14:textId="77777777" w:rsidR="00A37501" w:rsidRPr="00487EEE" w:rsidRDefault="00A37501" w:rsidP="00A37501">
      <w:pPr>
        <w:pStyle w:val="Heading1"/>
        <w:numPr>
          <w:ilvl w:val="0"/>
          <w:numId w:val="25"/>
        </w:numPr>
        <w:rPr>
          <w:b w:val="0"/>
          <w:bCs w:val="0"/>
          <w:sz w:val="22"/>
          <w:szCs w:val="22"/>
          <w:lang w:val="en-GB"/>
        </w:rPr>
      </w:pPr>
      <w:r w:rsidRPr="00487EEE">
        <w:rPr>
          <w:b w:val="0"/>
          <w:bCs w:val="0"/>
          <w:sz w:val="22"/>
          <w:szCs w:val="22"/>
          <w:lang w:val="en-GB"/>
        </w:rPr>
        <w:t>PP Lead – overall strategy, data analysis, impact reviews</w:t>
      </w:r>
    </w:p>
    <w:p w14:paraId="29F6D0D2" w14:textId="77777777" w:rsidR="00A37501" w:rsidRPr="00487EEE" w:rsidRDefault="00A37501" w:rsidP="00A37501">
      <w:pPr>
        <w:pStyle w:val="Heading1"/>
        <w:numPr>
          <w:ilvl w:val="0"/>
          <w:numId w:val="25"/>
        </w:numPr>
        <w:rPr>
          <w:b w:val="0"/>
          <w:bCs w:val="0"/>
          <w:sz w:val="22"/>
          <w:szCs w:val="22"/>
          <w:lang w:val="en-GB"/>
        </w:rPr>
      </w:pPr>
      <w:r w:rsidRPr="00487EEE">
        <w:rPr>
          <w:b w:val="0"/>
          <w:bCs w:val="0"/>
          <w:sz w:val="22"/>
          <w:szCs w:val="22"/>
          <w:lang w:val="en-GB"/>
        </w:rPr>
        <w:t>SENCO – targeted interventions, SEND/PP overlap</w:t>
      </w:r>
    </w:p>
    <w:p w14:paraId="7CB5CC3F" w14:textId="77777777" w:rsidR="00A37501" w:rsidRPr="00487EEE" w:rsidRDefault="00A37501" w:rsidP="00A37501">
      <w:pPr>
        <w:pStyle w:val="Heading1"/>
        <w:numPr>
          <w:ilvl w:val="0"/>
          <w:numId w:val="25"/>
        </w:numPr>
        <w:rPr>
          <w:b w:val="0"/>
          <w:bCs w:val="0"/>
          <w:sz w:val="22"/>
          <w:szCs w:val="22"/>
          <w:lang w:val="en-GB"/>
        </w:rPr>
      </w:pPr>
      <w:r w:rsidRPr="00487EEE">
        <w:rPr>
          <w:b w:val="0"/>
          <w:bCs w:val="0"/>
          <w:sz w:val="22"/>
          <w:szCs w:val="22"/>
          <w:lang w:val="en-GB"/>
        </w:rPr>
        <w:t>English &amp; Maths Leads – curriculum impact, book looks, assessments</w:t>
      </w:r>
    </w:p>
    <w:p w14:paraId="6569836C" w14:textId="77777777" w:rsidR="00A37501" w:rsidRPr="00487EEE" w:rsidRDefault="00A37501" w:rsidP="00A37501">
      <w:pPr>
        <w:pStyle w:val="Heading1"/>
        <w:numPr>
          <w:ilvl w:val="0"/>
          <w:numId w:val="25"/>
        </w:numPr>
        <w:rPr>
          <w:b w:val="0"/>
          <w:bCs w:val="0"/>
          <w:sz w:val="22"/>
          <w:szCs w:val="22"/>
          <w:lang w:val="en-GB"/>
        </w:rPr>
      </w:pPr>
      <w:r w:rsidRPr="00487EEE">
        <w:rPr>
          <w:b w:val="0"/>
          <w:bCs w:val="0"/>
          <w:sz w:val="22"/>
          <w:szCs w:val="22"/>
          <w:lang w:val="en-GB"/>
        </w:rPr>
        <w:t>Learning Mentor – wellbeing, SEMH, attendance</w:t>
      </w:r>
    </w:p>
    <w:p w14:paraId="1BE3ADDD" w14:textId="77777777" w:rsidR="00A37501" w:rsidRPr="00487EEE" w:rsidRDefault="00A37501" w:rsidP="00A37501">
      <w:pPr>
        <w:pStyle w:val="Heading1"/>
        <w:numPr>
          <w:ilvl w:val="0"/>
          <w:numId w:val="25"/>
        </w:numPr>
        <w:rPr>
          <w:b w:val="0"/>
          <w:bCs w:val="0"/>
          <w:sz w:val="22"/>
          <w:szCs w:val="22"/>
          <w:lang w:val="en-GB"/>
        </w:rPr>
      </w:pPr>
      <w:r w:rsidRPr="00487EEE">
        <w:rPr>
          <w:b w:val="0"/>
          <w:bCs w:val="0"/>
          <w:sz w:val="22"/>
          <w:szCs w:val="22"/>
          <w:lang w:val="en-GB"/>
        </w:rPr>
        <w:t>SLT – quality of teaching, coaching, implementation fidelity</w:t>
      </w:r>
    </w:p>
    <w:p w14:paraId="0891B2C8" w14:textId="77777777" w:rsidR="00A37501" w:rsidRPr="00487EEE" w:rsidRDefault="00A37501" w:rsidP="00A37501">
      <w:pPr>
        <w:pStyle w:val="Heading1"/>
        <w:numPr>
          <w:ilvl w:val="0"/>
          <w:numId w:val="25"/>
        </w:numPr>
        <w:rPr>
          <w:b w:val="0"/>
          <w:bCs w:val="0"/>
          <w:sz w:val="22"/>
          <w:szCs w:val="22"/>
          <w:lang w:val="en-GB"/>
        </w:rPr>
      </w:pPr>
      <w:r w:rsidRPr="00487EEE">
        <w:rPr>
          <w:b w:val="0"/>
          <w:bCs w:val="0"/>
          <w:sz w:val="22"/>
          <w:szCs w:val="22"/>
          <w:lang w:val="en-GB"/>
        </w:rPr>
        <w:t xml:space="preserve">Governor </w:t>
      </w:r>
      <w:proofErr w:type="gramStart"/>
      <w:r w:rsidRPr="00487EEE">
        <w:rPr>
          <w:b w:val="0"/>
          <w:bCs w:val="0"/>
          <w:sz w:val="22"/>
          <w:szCs w:val="22"/>
          <w:lang w:val="en-GB"/>
        </w:rPr>
        <w:t>Lead</w:t>
      </w:r>
      <w:proofErr w:type="gramEnd"/>
      <w:r w:rsidRPr="00487EEE">
        <w:rPr>
          <w:b w:val="0"/>
          <w:bCs w:val="0"/>
          <w:sz w:val="22"/>
          <w:szCs w:val="22"/>
          <w:lang w:val="en-GB"/>
        </w:rPr>
        <w:t xml:space="preserve"> – termly scrutiny and challenge</w:t>
      </w:r>
    </w:p>
    <w:p w14:paraId="58845EAC" w14:textId="77777777" w:rsidR="00A37501" w:rsidRPr="00487EEE" w:rsidRDefault="00A37501" w:rsidP="00A37501">
      <w:pPr>
        <w:pStyle w:val="Heading1"/>
        <w:rPr>
          <w:b w:val="0"/>
          <w:bCs w:val="0"/>
          <w:sz w:val="22"/>
          <w:szCs w:val="22"/>
          <w:lang w:val="en-GB"/>
        </w:rPr>
      </w:pPr>
      <w:r w:rsidRPr="00487EEE">
        <w:rPr>
          <w:b w:val="0"/>
          <w:bCs w:val="0"/>
          <w:sz w:val="22"/>
          <w:szCs w:val="22"/>
          <w:lang w:val="en-GB"/>
        </w:rPr>
        <w:t>How often?</w:t>
      </w:r>
    </w:p>
    <w:p w14:paraId="6930D947" w14:textId="77777777" w:rsidR="00A37501" w:rsidRPr="00487EEE" w:rsidRDefault="00A37501" w:rsidP="00A37501">
      <w:pPr>
        <w:pStyle w:val="Heading1"/>
        <w:numPr>
          <w:ilvl w:val="0"/>
          <w:numId w:val="26"/>
        </w:numPr>
        <w:rPr>
          <w:b w:val="0"/>
          <w:bCs w:val="0"/>
          <w:sz w:val="22"/>
          <w:szCs w:val="22"/>
          <w:lang w:val="en-GB"/>
        </w:rPr>
      </w:pPr>
      <w:r w:rsidRPr="00487EEE">
        <w:rPr>
          <w:b w:val="0"/>
          <w:bCs w:val="0"/>
          <w:sz w:val="22"/>
          <w:szCs w:val="22"/>
          <w:lang w:val="en-GB"/>
        </w:rPr>
        <w:t>Half</w:t>
      </w:r>
      <w:r w:rsidRPr="00487EEE">
        <w:rPr>
          <w:b w:val="0"/>
          <w:bCs w:val="0"/>
          <w:sz w:val="22"/>
          <w:szCs w:val="22"/>
          <w:lang w:val="en-GB"/>
        </w:rPr>
        <w:noBreakHyphen/>
        <w:t>termly PP progress meetings</w:t>
      </w:r>
    </w:p>
    <w:p w14:paraId="120C6F1C" w14:textId="77777777" w:rsidR="00A37501" w:rsidRPr="00487EEE" w:rsidRDefault="00A37501" w:rsidP="00A37501">
      <w:pPr>
        <w:pStyle w:val="Heading1"/>
        <w:numPr>
          <w:ilvl w:val="0"/>
          <w:numId w:val="26"/>
        </w:numPr>
        <w:rPr>
          <w:b w:val="0"/>
          <w:bCs w:val="0"/>
          <w:sz w:val="22"/>
          <w:szCs w:val="22"/>
          <w:lang w:val="en-GB"/>
        </w:rPr>
      </w:pPr>
      <w:r w:rsidRPr="00487EEE">
        <w:rPr>
          <w:b w:val="0"/>
          <w:bCs w:val="0"/>
          <w:sz w:val="22"/>
          <w:szCs w:val="22"/>
          <w:lang w:val="en-GB"/>
        </w:rPr>
        <w:t>Termly governor reports</w:t>
      </w:r>
    </w:p>
    <w:p w14:paraId="020F3162" w14:textId="77777777" w:rsidR="00A37501" w:rsidRPr="00487EEE" w:rsidRDefault="00A37501" w:rsidP="00A37501">
      <w:pPr>
        <w:pStyle w:val="Heading1"/>
        <w:numPr>
          <w:ilvl w:val="0"/>
          <w:numId w:val="26"/>
        </w:numPr>
        <w:rPr>
          <w:b w:val="0"/>
          <w:bCs w:val="0"/>
          <w:sz w:val="22"/>
          <w:szCs w:val="22"/>
          <w:lang w:val="en-GB"/>
        </w:rPr>
      </w:pPr>
      <w:r w:rsidRPr="00487EEE">
        <w:rPr>
          <w:b w:val="0"/>
          <w:bCs w:val="0"/>
          <w:sz w:val="22"/>
          <w:szCs w:val="22"/>
          <w:lang w:val="en-GB"/>
        </w:rPr>
        <w:t>Weekly attendance monitoring</w:t>
      </w:r>
    </w:p>
    <w:p w14:paraId="1BE63686" w14:textId="77777777" w:rsidR="00A37501" w:rsidRPr="00487EEE" w:rsidRDefault="00A37501" w:rsidP="00A37501">
      <w:pPr>
        <w:pStyle w:val="Heading1"/>
        <w:numPr>
          <w:ilvl w:val="0"/>
          <w:numId w:val="26"/>
        </w:numPr>
        <w:rPr>
          <w:b w:val="0"/>
          <w:bCs w:val="0"/>
          <w:sz w:val="22"/>
          <w:szCs w:val="22"/>
          <w:lang w:val="en-GB"/>
        </w:rPr>
      </w:pPr>
      <w:r w:rsidRPr="00487EEE">
        <w:rPr>
          <w:b w:val="0"/>
          <w:bCs w:val="0"/>
          <w:sz w:val="22"/>
          <w:szCs w:val="22"/>
          <w:lang w:val="en-GB"/>
        </w:rPr>
        <w:t>Ongoing intervention reviews</w:t>
      </w:r>
    </w:p>
    <w:p w14:paraId="69C675D1" w14:textId="77777777" w:rsidR="00A37501" w:rsidRPr="00487EEE" w:rsidRDefault="00A37501" w:rsidP="00A37501">
      <w:pPr>
        <w:pStyle w:val="Heading1"/>
        <w:rPr>
          <w:b w:val="0"/>
          <w:bCs w:val="0"/>
          <w:sz w:val="22"/>
          <w:szCs w:val="22"/>
          <w:lang w:val="en-GB"/>
        </w:rPr>
      </w:pPr>
      <w:r w:rsidRPr="00487EEE">
        <w:rPr>
          <w:b w:val="0"/>
          <w:bCs w:val="0"/>
          <w:sz w:val="22"/>
          <w:szCs w:val="22"/>
          <w:lang w:val="en-GB"/>
        </w:rPr>
        <w:t>What happens if impact is low?</w:t>
      </w:r>
    </w:p>
    <w:p w14:paraId="7DA2BA2C" w14:textId="77777777" w:rsidR="00A37501" w:rsidRPr="00487EEE" w:rsidRDefault="00A37501" w:rsidP="00A37501">
      <w:pPr>
        <w:pStyle w:val="Heading1"/>
        <w:numPr>
          <w:ilvl w:val="0"/>
          <w:numId w:val="27"/>
        </w:numPr>
        <w:rPr>
          <w:b w:val="0"/>
          <w:bCs w:val="0"/>
          <w:sz w:val="22"/>
          <w:szCs w:val="22"/>
          <w:lang w:val="en-GB"/>
        </w:rPr>
      </w:pPr>
      <w:r w:rsidRPr="00487EEE">
        <w:rPr>
          <w:b w:val="0"/>
          <w:bCs w:val="0"/>
          <w:sz w:val="22"/>
          <w:szCs w:val="22"/>
          <w:lang w:val="en-GB"/>
        </w:rPr>
        <w:t>Intervention is adapted or replaced</w:t>
      </w:r>
    </w:p>
    <w:p w14:paraId="66CD35B9" w14:textId="77777777" w:rsidR="00A37501" w:rsidRPr="00487EEE" w:rsidRDefault="00A37501" w:rsidP="00A37501">
      <w:pPr>
        <w:pStyle w:val="Heading1"/>
        <w:numPr>
          <w:ilvl w:val="0"/>
          <w:numId w:val="27"/>
        </w:numPr>
        <w:rPr>
          <w:b w:val="0"/>
          <w:bCs w:val="0"/>
          <w:sz w:val="22"/>
          <w:szCs w:val="22"/>
          <w:lang w:val="en-GB"/>
        </w:rPr>
      </w:pPr>
      <w:r w:rsidRPr="00487EEE">
        <w:rPr>
          <w:b w:val="0"/>
          <w:bCs w:val="0"/>
          <w:sz w:val="22"/>
          <w:szCs w:val="22"/>
          <w:lang w:val="en-GB"/>
        </w:rPr>
        <w:t>Staff receive coaching or CPD</w:t>
      </w:r>
    </w:p>
    <w:p w14:paraId="6992F144" w14:textId="77777777" w:rsidR="00A37501" w:rsidRPr="00487EEE" w:rsidRDefault="00A37501" w:rsidP="00A37501">
      <w:pPr>
        <w:pStyle w:val="Heading1"/>
        <w:numPr>
          <w:ilvl w:val="0"/>
          <w:numId w:val="27"/>
        </w:numPr>
        <w:rPr>
          <w:b w:val="0"/>
          <w:bCs w:val="0"/>
          <w:sz w:val="22"/>
          <w:szCs w:val="22"/>
          <w:lang w:val="en-GB"/>
        </w:rPr>
      </w:pPr>
      <w:r w:rsidRPr="00487EEE">
        <w:rPr>
          <w:b w:val="0"/>
          <w:bCs w:val="0"/>
          <w:sz w:val="22"/>
          <w:szCs w:val="22"/>
          <w:lang w:val="en-GB"/>
        </w:rPr>
        <w:t>Additional assessment is carried out</w:t>
      </w:r>
    </w:p>
    <w:p w14:paraId="453EAF98" w14:textId="77777777" w:rsidR="00A37501" w:rsidRPr="00487EEE" w:rsidRDefault="00A37501" w:rsidP="00A37501">
      <w:pPr>
        <w:pStyle w:val="Heading1"/>
        <w:numPr>
          <w:ilvl w:val="0"/>
          <w:numId w:val="27"/>
        </w:numPr>
        <w:rPr>
          <w:b w:val="0"/>
          <w:bCs w:val="0"/>
          <w:sz w:val="22"/>
          <w:szCs w:val="22"/>
          <w:lang w:val="en-GB"/>
        </w:rPr>
      </w:pPr>
      <w:r w:rsidRPr="00487EEE">
        <w:rPr>
          <w:b w:val="0"/>
          <w:bCs w:val="0"/>
          <w:sz w:val="22"/>
          <w:szCs w:val="22"/>
          <w:lang w:val="en-GB"/>
        </w:rPr>
        <w:t>External support is sought where needed</w:t>
      </w:r>
    </w:p>
    <w:p w14:paraId="3E0D61C8" w14:textId="48B2B0FD" w:rsidR="00A37501" w:rsidRDefault="00A37501" w:rsidP="00A37501">
      <w:pPr>
        <w:pStyle w:val="Heading2"/>
        <w:spacing w:before="75"/>
        <w:ind w:left="0"/>
        <w:rPr>
          <w:color w:val="0F4F75"/>
        </w:rPr>
      </w:pPr>
    </w:p>
    <w:p w14:paraId="4ADF7EB8" w14:textId="1DFAEAC6" w:rsidR="002A468A" w:rsidRDefault="00120188">
      <w:pPr>
        <w:pStyle w:val="Heading2"/>
        <w:spacing w:before="75"/>
      </w:pPr>
      <w:r>
        <w:rPr>
          <w:color w:val="0F4F75"/>
        </w:rPr>
        <w:t>Activity</w:t>
      </w:r>
      <w:r>
        <w:rPr>
          <w:color w:val="0F4F75"/>
          <w:spacing w:val="-3"/>
        </w:rPr>
        <w:t xml:space="preserve"> </w:t>
      </w:r>
      <w:r>
        <w:rPr>
          <w:color w:val="0F4F75"/>
        </w:rPr>
        <w:t>in</w:t>
      </w:r>
      <w:r>
        <w:rPr>
          <w:color w:val="0F4F75"/>
          <w:spacing w:val="-4"/>
        </w:rPr>
        <w:t xml:space="preserve"> </w:t>
      </w:r>
      <w:r>
        <w:rPr>
          <w:color w:val="0F4F75"/>
        </w:rPr>
        <w:t>this</w:t>
      </w:r>
      <w:r>
        <w:rPr>
          <w:color w:val="0F4F75"/>
          <w:spacing w:val="-3"/>
        </w:rPr>
        <w:t xml:space="preserve"> </w:t>
      </w:r>
      <w:r>
        <w:rPr>
          <w:color w:val="0F4F75"/>
        </w:rPr>
        <w:t>academic</w:t>
      </w:r>
      <w:r>
        <w:rPr>
          <w:color w:val="0F4F75"/>
          <w:spacing w:val="-6"/>
        </w:rPr>
        <w:t xml:space="preserve"> </w:t>
      </w:r>
      <w:r>
        <w:rPr>
          <w:color w:val="0F4F75"/>
          <w:spacing w:val="-4"/>
        </w:rPr>
        <w:t>year</w:t>
      </w:r>
    </w:p>
    <w:p w14:paraId="7B0D2D96" w14:textId="77777777" w:rsidR="002A468A" w:rsidRDefault="00120188">
      <w:pPr>
        <w:pStyle w:val="BodyText"/>
        <w:spacing w:before="237"/>
        <w:ind w:left="115"/>
      </w:pPr>
      <w:r>
        <w:rPr>
          <w:color w:val="0D0D0D"/>
        </w:rPr>
        <w:t>This</w:t>
      </w:r>
      <w:r>
        <w:rPr>
          <w:color w:val="0D0D0D"/>
          <w:spacing w:val="-6"/>
        </w:rPr>
        <w:t xml:space="preserve"> </w:t>
      </w:r>
      <w:r>
        <w:rPr>
          <w:color w:val="0D0D0D"/>
        </w:rPr>
        <w:t>details</w:t>
      </w:r>
      <w:r>
        <w:rPr>
          <w:color w:val="0D0D0D"/>
          <w:spacing w:val="-3"/>
        </w:rPr>
        <w:t xml:space="preserve"> </w:t>
      </w:r>
      <w:r>
        <w:rPr>
          <w:color w:val="0D0D0D"/>
        </w:rPr>
        <w:t>how</w:t>
      </w:r>
      <w:r>
        <w:rPr>
          <w:color w:val="0D0D0D"/>
          <w:spacing w:val="-2"/>
        </w:rPr>
        <w:t xml:space="preserve"> </w:t>
      </w:r>
      <w:r>
        <w:rPr>
          <w:color w:val="0D0D0D"/>
        </w:rPr>
        <w:t>we</w:t>
      </w:r>
      <w:r>
        <w:rPr>
          <w:color w:val="0D0D0D"/>
          <w:spacing w:val="-2"/>
        </w:rPr>
        <w:t xml:space="preserve"> </w:t>
      </w:r>
      <w:r>
        <w:rPr>
          <w:color w:val="0D0D0D"/>
        </w:rPr>
        <w:t>intend</w:t>
      </w:r>
      <w:r>
        <w:rPr>
          <w:color w:val="0D0D0D"/>
          <w:spacing w:val="-3"/>
        </w:rPr>
        <w:t xml:space="preserve"> </w:t>
      </w:r>
      <w:r>
        <w:rPr>
          <w:color w:val="0D0D0D"/>
        </w:rPr>
        <w:t>to</w:t>
      </w:r>
      <w:r>
        <w:rPr>
          <w:color w:val="0D0D0D"/>
          <w:spacing w:val="-2"/>
        </w:rPr>
        <w:t xml:space="preserve"> </w:t>
      </w:r>
      <w:r>
        <w:rPr>
          <w:color w:val="0D0D0D"/>
        </w:rPr>
        <w:t>spend</w:t>
      </w:r>
      <w:r>
        <w:rPr>
          <w:color w:val="0D0D0D"/>
          <w:spacing w:val="-2"/>
        </w:rPr>
        <w:t xml:space="preserve"> </w:t>
      </w:r>
      <w:r>
        <w:rPr>
          <w:color w:val="0D0D0D"/>
        </w:rPr>
        <w:t>our</w:t>
      </w:r>
      <w:r>
        <w:rPr>
          <w:color w:val="0D0D0D"/>
          <w:spacing w:val="-3"/>
        </w:rPr>
        <w:t xml:space="preserve"> </w:t>
      </w:r>
      <w:r>
        <w:rPr>
          <w:color w:val="0D0D0D"/>
        </w:rPr>
        <w:t>pupil</w:t>
      </w:r>
      <w:r>
        <w:rPr>
          <w:color w:val="0D0D0D"/>
          <w:spacing w:val="-3"/>
        </w:rPr>
        <w:t xml:space="preserve"> </w:t>
      </w:r>
      <w:r>
        <w:rPr>
          <w:color w:val="0D0D0D"/>
        </w:rPr>
        <w:t>premium</w:t>
      </w:r>
      <w:r>
        <w:rPr>
          <w:color w:val="0D0D0D"/>
          <w:spacing w:val="-3"/>
        </w:rPr>
        <w:t xml:space="preserve"> </w:t>
      </w:r>
      <w:r>
        <w:rPr>
          <w:color w:val="0D0D0D"/>
        </w:rPr>
        <w:t>(and</w:t>
      </w:r>
      <w:r>
        <w:rPr>
          <w:color w:val="0D0D0D"/>
          <w:spacing w:val="-2"/>
        </w:rPr>
        <w:t xml:space="preserve"> </w:t>
      </w:r>
      <w:r>
        <w:rPr>
          <w:color w:val="0D0D0D"/>
        </w:rPr>
        <w:t>recovery</w:t>
      </w:r>
      <w:r>
        <w:rPr>
          <w:color w:val="0D0D0D"/>
          <w:spacing w:val="-3"/>
        </w:rPr>
        <w:t xml:space="preserve"> </w:t>
      </w:r>
      <w:r>
        <w:rPr>
          <w:color w:val="0D0D0D"/>
        </w:rPr>
        <w:t>premium</w:t>
      </w:r>
      <w:r>
        <w:rPr>
          <w:color w:val="0D0D0D"/>
          <w:spacing w:val="-3"/>
        </w:rPr>
        <w:t xml:space="preserve"> </w:t>
      </w:r>
      <w:r>
        <w:rPr>
          <w:color w:val="0D0D0D"/>
          <w:spacing w:val="-2"/>
        </w:rPr>
        <w:t>funding)</w:t>
      </w:r>
    </w:p>
    <w:p w14:paraId="439ABE0A" w14:textId="77777777" w:rsidR="002A468A" w:rsidRDefault="00120188">
      <w:pPr>
        <w:spacing w:before="59"/>
        <w:ind w:left="115"/>
        <w:rPr>
          <w:sz w:val="24"/>
        </w:rPr>
      </w:pPr>
      <w:r>
        <w:rPr>
          <w:b/>
          <w:color w:val="0D0D0D"/>
          <w:sz w:val="24"/>
        </w:rPr>
        <w:t>this</w:t>
      </w:r>
      <w:r>
        <w:rPr>
          <w:b/>
          <w:color w:val="0D0D0D"/>
          <w:spacing w:val="-3"/>
          <w:sz w:val="24"/>
        </w:rPr>
        <w:t xml:space="preserve"> </w:t>
      </w:r>
      <w:r>
        <w:rPr>
          <w:b/>
          <w:color w:val="0D0D0D"/>
          <w:sz w:val="24"/>
        </w:rPr>
        <w:t>academic</w:t>
      </w:r>
      <w:r>
        <w:rPr>
          <w:b/>
          <w:color w:val="0D0D0D"/>
          <w:spacing w:val="-2"/>
          <w:sz w:val="24"/>
        </w:rPr>
        <w:t xml:space="preserve"> </w:t>
      </w:r>
      <w:r>
        <w:rPr>
          <w:b/>
          <w:color w:val="0D0D0D"/>
          <w:sz w:val="24"/>
        </w:rPr>
        <w:t xml:space="preserve">year </w:t>
      </w:r>
      <w:r>
        <w:rPr>
          <w:color w:val="0D0D0D"/>
          <w:sz w:val="24"/>
        </w:rPr>
        <w:t>to</w:t>
      </w:r>
      <w:r>
        <w:rPr>
          <w:color w:val="0D0D0D"/>
          <w:spacing w:val="-3"/>
          <w:sz w:val="24"/>
        </w:rPr>
        <w:t xml:space="preserve"> </w:t>
      </w:r>
      <w:r>
        <w:rPr>
          <w:color w:val="0D0D0D"/>
          <w:sz w:val="24"/>
        </w:rPr>
        <w:t>address</w:t>
      </w:r>
      <w:r>
        <w:rPr>
          <w:color w:val="0D0D0D"/>
          <w:spacing w:val="-3"/>
          <w:sz w:val="24"/>
        </w:rPr>
        <w:t xml:space="preserve"> </w:t>
      </w:r>
      <w:r>
        <w:rPr>
          <w:color w:val="0D0D0D"/>
          <w:sz w:val="24"/>
        </w:rPr>
        <w:t>the</w:t>
      </w:r>
      <w:r>
        <w:rPr>
          <w:color w:val="0D0D0D"/>
          <w:spacing w:val="-3"/>
          <w:sz w:val="24"/>
        </w:rPr>
        <w:t xml:space="preserve"> </w:t>
      </w:r>
      <w:r>
        <w:rPr>
          <w:color w:val="0D0D0D"/>
          <w:sz w:val="24"/>
        </w:rPr>
        <w:t>challenges</w:t>
      </w:r>
      <w:r>
        <w:rPr>
          <w:color w:val="0D0D0D"/>
          <w:spacing w:val="-3"/>
          <w:sz w:val="24"/>
        </w:rPr>
        <w:t xml:space="preserve"> </w:t>
      </w:r>
      <w:r>
        <w:rPr>
          <w:color w:val="0D0D0D"/>
          <w:sz w:val="24"/>
        </w:rPr>
        <w:t>listed</w:t>
      </w:r>
      <w:r>
        <w:rPr>
          <w:color w:val="0D0D0D"/>
          <w:spacing w:val="-2"/>
          <w:sz w:val="24"/>
        </w:rPr>
        <w:t xml:space="preserve"> above.</w:t>
      </w:r>
    </w:p>
    <w:p w14:paraId="22796ADD" w14:textId="77777777" w:rsidR="002A468A" w:rsidRDefault="002A468A">
      <w:pPr>
        <w:pStyle w:val="BodyText"/>
        <w:spacing w:before="261"/>
      </w:pPr>
    </w:p>
    <w:p w14:paraId="702FAA62" w14:textId="77777777" w:rsidR="003A5D5F" w:rsidRDefault="00120188" w:rsidP="003A5D5F">
      <w:pPr>
        <w:pStyle w:val="Heading3"/>
        <w:rPr>
          <w:sz w:val="36"/>
          <w:szCs w:val="36"/>
          <w:lang w:val="en-GB"/>
        </w:rPr>
      </w:pPr>
      <w:bookmarkStart w:id="9" w:name="Teaching_(for_example,_CPD,_recruitment_"/>
      <w:bookmarkEnd w:id="9"/>
      <w:r>
        <w:rPr>
          <w:color w:val="0F4F75"/>
        </w:rPr>
        <w:t>Teaching</w:t>
      </w:r>
      <w:r>
        <w:rPr>
          <w:color w:val="0F4F75"/>
          <w:spacing w:val="-5"/>
        </w:rPr>
        <w:t xml:space="preserve"> </w:t>
      </w:r>
      <w:r>
        <w:rPr>
          <w:color w:val="0F4F75"/>
        </w:rPr>
        <w:t>(for</w:t>
      </w:r>
      <w:r>
        <w:rPr>
          <w:color w:val="0F4F75"/>
          <w:spacing w:val="-6"/>
        </w:rPr>
        <w:t xml:space="preserve"> </w:t>
      </w:r>
      <w:r>
        <w:rPr>
          <w:color w:val="0F4F75"/>
        </w:rPr>
        <w:t>example,</w:t>
      </w:r>
      <w:r>
        <w:rPr>
          <w:color w:val="0F4F75"/>
          <w:spacing w:val="-6"/>
        </w:rPr>
        <w:t xml:space="preserve"> </w:t>
      </w:r>
      <w:r>
        <w:rPr>
          <w:color w:val="0F4F75"/>
        </w:rPr>
        <w:t>CPD,</w:t>
      </w:r>
      <w:r>
        <w:rPr>
          <w:color w:val="0F4F75"/>
          <w:spacing w:val="3"/>
        </w:rPr>
        <w:t xml:space="preserve"> </w:t>
      </w:r>
      <w:r>
        <w:rPr>
          <w:color w:val="0F4F75"/>
        </w:rPr>
        <w:t>recruitment</w:t>
      </w:r>
      <w:r>
        <w:rPr>
          <w:color w:val="0F4F75"/>
          <w:spacing w:val="-1"/>
        </w:rPr>
        <w:t xml:space="preserve"> </w:t>
      </w:r>
      <w:r>
        <w:rPr>
          <w:color w:val="0F4F75"/>
        </w:rPr>
        <w:t>and</w:t>
      </w:r>
      <w:r>
        <w:rPr>
          <w:color w:val="0F4F75"/>
          <w:spacing w:val="-5"/>
        </w:rPr>
        <w:t xml:space="preserve"> </w:t>
      </w:r>
      <w:r>
        <w:rPr>
          <w:color w:val="0F4F75"/>
          <w:spacing w:val="-2"/>
        </w:rPr>
        <w:t>retention)</w:t>
      </w:r>
    </w:p>
    <w:p w14:paraId="2A9BE61A" w14:textId="77777777" w:rsidR="003A5D5F" w:rsidRPr="003A5D5F" w:rsidRDefault="003A5D5F" w:rsidP="003A5D5F">
      <w:pPr>
        <w:pStyle w:val="Heading3"/>
        <w:rPr>
          <w:b w:val="0"/>
          <w:bCs w:val="0"/>
          <w:sz w:val="22"/>
          <w:szCs w:val="22"/>
          <w:lang w:val="en-GB"/>
        </w:rPr>
      </w:pPr>
    </w:p>
    <w:p w14:paraId="14B2B743" w14:textId="6FA8679D" w:rsidR="002A468A" w:rsidRPr="003A5D5F" w:rsidRDefault="003A5D5F" w:rsidP="003A5D5F">
      <w:pPr>
        <w:pStyle w:val="Heading3"/>
        <w:rPr>
          <w:b w:val="0"/>
          <w:bCs w:val="0"/>
          <w:color w:val="0F4F75"/>
          <w:spacing w:val="-2"/>
          <w:sz w:val="22"/>
          <w:szCs w:val="22"/>
        </w:rPr>
      </w:pPr>
      <w:r w:rsidRPr="003A5D5F">
        <w:rPr>
          <w:b w:val="0"/>
          <w:bCs w:val="0"/>
          <w:color w:val="0D0D0D"/>
          <w:sz w:val="22"/>
          <w:szCs w:val="22"/>
        </w:rPr>
        <w:t xml:space="preserve"> </w:t>
      </w:r>
      <w:r w:rsidR="00120188" w:rsidRPr="003A5D5F">
        <w:rPr>
          <w:b w:val="0"/>
          <w:bCs w:val="0"/>
          <w:color w:val="0D0D0D"/>
          <w:sz w:val="22"/>
          <w:szCs w:val="22"/>
        </w:rPr>
        <w:t>Budgeted</w:t>
      </w:r>
      <w:r w:rsidR="00120188" w:rsidRPr="003A5D5F">
        <w:rPr>
          <w:b w:val="0"/>
          <w:bCs w:val="0"/>
          <w:color w:val="0D0D0D"/>
          <w:spacing w:val="-4"/>
          <w:sz w:val="22"/>
          <w:szCs w:val="22"/>
        </w:rPr>
        <w:t xml:space="preserve"> </w:t>
      </w:r>
      <w:r w:rsidR="00120188" w:rsidRPr="003A5D5F">
        <w:rPr>
          <w:b w:val="0"/>
          <w:bCs w:val="0"/>
          <w:color w:val="0D0D0D"/>
          <w:sz w:val="22"/>
          <w:szCs w:val="22"/>
        </w:rPr>
        <w:t>cost</w:t>
      </w:r>
      <w:r w:rsidR="00120188" w:rsidRPr="003A5D5F">
        <w:rPr>
          <w:b w:val="0"/>
          <w:bCs w:val="0"/>
          <w:color w:val="0D0D0D"/>
          <w:spacing w:val="-4"/>
          <w:sz w:val="22"/>
          <w:szCs w:val="22"/>
        </w:rPr>
        <w:t xml:space="preserve"> </w:t>
      </w:r>
      <w:r w:rsidR="00120188" w:rsidRPr="003A5D5F">
        <w:rPr>
          <w:b w:val="0"/>
          <w:bCs w:val="0"/>
          <w:color w:val="0D0D0D"/>
          <w:sz w:val="22"/>
          <w:szCs w:val="22"/>
        </w:rPr>
        <w:t>(2024/25</w:t>
      </w:r>
      <w:r w:rsidR="00120188" w:rsidRPr="003A5D5F">
        <w:rPr>
          <w:b w:val="0"/>
          <w:bCs w:val="0"/>
          <w:color w:val="0D0D0D"/>
          <w:spacing w:val="-4"/>
          <w:sz w:val="22"/>
          <w:szCs w:val="22"/>
        </w:rPr>
        <w:t xml:space="preserve"> </w:t>
      </w:r>
      <w:r w:rsidR="00120188" w:rsidRPr="003A5D5F">
        <w:rPr>
          <w:b w:val="0"/>
          <w:bCs w:val="0"/>
          <w:color w:val="0D0D0D"/>
          <w:sz w:val="22"/>
          <w:szCs w:val="22"/>
        </w:rPr>
        <w:t>academic</w:t>
      </w:r>
      <w:r w:rsidR="00120188" w:rsidRPr="003A5D5F">
        <w:rPr>
          <w:b w:val="0"/>
          <w:bCs w:val="0"/>
          <w:color w:val="0D0D0D"/>
          <w:spacing w:val="-4"/>
          <w:sz w:val="22"/>
          <w:szCs w:val="22"/>
        </w:rPr>
        <w:t xml:space="preserve"> </w:t>
      </w:r>
      <w:r w:rsidR="00120188" w:rsidRPr="003A5D5F">
        <w:rPr>
          <w:b w:val="0"/>
          <w:bCs w:val="0"/>
          <w:color w:val="0D0D0D"/>
          <w:sz w:val="22"/>
          <w:szCs w:val="22"/>
        </w:rPr>
        <w:t>year):</w:t>
      </w:r>
      <w:r w:rsidR="00120188" w:rsidRPr="003A5D5F">
        <w:rPr>
          <w:b w:val="0"/>
          <w:bCs w:val="0"/>
          <w:color w:val="0D0D0D"/>
          <w:spacing w:val="-6"/>
          <w:sz w:val="22"/>
          <w:szCs w:val="22"/>
        </w:rPr>
        <w:t xml:space="preserve"> </w:t>
      </w:r>
      <w:r w:rsidR="00120188" w:rsidRPr="003A5D5F">
        <w:rPr>
          <w:b w:val="0"/>
          <w:bCs w:val="0"/>
          <w:color w:val="0D0D0D"/>
          <w:spacing w:val="-2"/>
          <w:sz w:val="22"/>
          <w:szCs w:val="22"/>
        </w:rPr>
        <w:t>£5,500.00</w:t>
      </w:r>
    </w:p>
    <w:p w14:paraId="272D3FC9" w14:textId="77777777" w:rsidR="002A468A" w:rsidRDefault="002A468A">
      <w:pPr>
        <w:pStyle w:val="BodyText"/>
        <w:spacing w:before="64"/>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4823"/>
        <w:gridCol w:w="1552"/>
      </w:tblGrid>
      <w:tr w:rsidR="002A468A" w14:paraId="512A05A5" w14:textId="77777777">
        <w:trPr>
          <w:trHeight w:val="950"/>
        </w:trPr>
        <w:tc>
          <w:tcPr>
            <w:tcW w:w="3117" w:type="dxa"/>
            <w:shd w:val="clear" w:color="auto" w:fill="D7E1E9"/>
          </w:tcPr>
          <w:p w14:paraId="0DF4CF93" w14:textId="77777777" w:rsidR="002A468A" w:rsidRDefault="00120188">
            <w:pPr>
              <w:pStyle w:val="TableParagraph"/>
              <w:rPr>
                <w:b/>
                <w:sz w:val="24"/>
              </w:rPr>
            </w:pPr>
            <w:r>
              <w:rPr>
                <w:b/>
                <w:color w:val="0D0D0D"/>
                <w:spacing w:val="-2"/>
                <w:sz w:val="24"/>
              </w:rPr>
              <w:t>Activity</w:t>
            </w:r>
          </w:p>
        </w:tc>
        <w:tc>
          <w:tcPr>
            <w:tcW w:w="4823" w:type="dxa"/>
            <w:shd w:val="clear" w:color="auto" w:fill="D7E1E9"/>
          </w:tcPr>
          <w:p w14:paraId="03CBEDCF" w14:textId="77777777" w:rsidR="002A468A" w:rsidRDefault="00120188">
            <w:pPr>
              <w:pStyle w:val="TableParagraph"/>
              <w:ind w:left="159"/>
              <w:rPr>
                <w:b/>
                <w:sz w:val="24"/>
              </w:rPr>
            </w:pPr>
            <w:r>
              <w:rPr>
                <w:b/>
                <w:color w:val="0D0D0D"/>
                <w:sz w:val="24"/>
              </w:rPr>
              <w:t>Evidence</w:t>
            </w:r>
            <w:r>
              <w:rPr>
                <w:b/>
                <w:color w:val="0D0D0D"/>
                <w:spacing w:val="-4"/>
                <w:sz w:val="24"/>
              </w:rPr>
              <w:t xml:space="preserve"> </w:t>
            </w:r>
            <w:r>
              <w:rPr>
                <w:b/>
                <w:color w:val="0D0D0D"/>
                <w:sz w:val="24"/>
              </w:rPr>
              <w:t>that</w:t>
            </w:r>
            <w:r>
              <w:rPr>
                <w:b/>
                <w:color w:val="0D0D0D"/>
                <w:spacing w:val="-5"/>
                <w:sz w:val="24"/>
              </w:rPr>
              <w:t xml:space="preserve"> </w:t>
            </w:r>
            <w:r>
              <w:rPr>
                <w:b/>
                <w:color w:val="0D0D0D"/>
                <w:sz w:val="24"/>
              </w:rPr>
              <w:t>supports</w:t>
            </w:r>
            <w:r>
              <w:rPr>
                <w:b/>
                <w:color w:val="0D0D0D"/>
                <w:spacing w:val="-4"/>
                <w:sz w:val="24"/>
              </w:rPr>
              <w:t xml:space="preserve"> </w:t>
            </w:r>
            <w:r>
              <w:rPr>
                <w:b/>
                <w:color w:val="0D0D0D"/>
                <w:sz w:val="24"/>
              </w:rPr>
              <w:t>this</w:t>
            </w:r>
            <w:r>
              <w:rPr>
                <w:b/>
                <w:color w:val="0D0D0D"/>
                <w:spacing w:val="-3"/>
                <w:sz w:val="24"/>
              </w:rPr>
              <w:t xml:space="preserve"> </w:t>
            </w:r>
            <w:r>
              <w:rPr>
                <w:b/>
                <w:color w:val="0D0D0D"/>
                <w:spacing w:val="-2"/>
                <w:sz w:val="24"/>
              </w:rPr>
              <w:t>approach</w:t>
            </w:r>
          </w:p>
        </w:tc>
        <w:tc>
          <w:tcPr>
            <w:tcW w:w="1552" w:type="dxa"/>
            <w:shd w:val="clear" w:color="auto" w:fill="D7E1E9"/>
          </w:tcPr>
          <w:p w14:paraId="416EC28A" w14:textId="77777777" w:rsidR="002A468A" w:rsidRDefault="00120188">
            <w:pPr>
              <w:pStyle w:val="TableParagraph"/>
              <w:spacing w:line="242" w:lineRule="auto"/>
              <w:ind w:left="158" w:right="175"/>
              <w:jc w:val="both"/>
              <w:rPr>
                <w:b/>
                <w:sz w:val="24"/>
              </w:rPr>
            </w:pPr>
            <w:r>
              <w:rPr>
                <w:b/>
                <w:color w:val="0D0D0D"/>
                <w:spacing w:val="-2"/>
                <w:sz w:val="24"/>
              </w:rPr>
              <w:t>Challenge number(s) addressed</w:t>
            </w:r>
          </w:p>
        </w:tc>
      </w:tr>
      <w:tr w:rsidR="002A468A" w14:paraId="2D29C280" w14:textId="77777777" w:rsidTr="00427CF7">
        <w:trPr>
          <w:trHeight w:val="1735"/>
        </w:trPr>
        <w:tc>
          <w:tcPr>
            <w:tcW w:w="3117" w:type="dxa"/>
          </w:tcPr>
          <w:p w14:paraId="747BF028" w14:textId="2A43177C" w:rsidR="00A37501" w:rsidRPr="00487EEE" w:rsidRDefault="00A37501" w:rsidP="00A37501">
            <w:pPr>
              <w:pStyle w:val="Heading1"/>
              <w:rPr>
                <w:b w:val="0"/>
                <w:bCs w:val="0"/>
                <w:sz w:val="22"/>
                <w:szCs w:val="22"/>
                <w:lang w:val="en-GB"/>
              </w:rPr>
            </w:pPr>
            <w:r w:rsidRPr="00487EEE">
              <w:rPr>
                <w:b w:val="0"/>
                <w:bCs w:val="0"/>
                <w:sz w:val="22"/>
                <w:szCs w:val="22"/>
                <w:lang w:val="en-GB"/>
              </w:rPr>
              <w:t xml:space="preserve">Continued implementation of </w:t>
            </w:r>
            <w:r w:rsidRPr="003A5D5F">
              <w:rPr>
                <w:b w:val="0"/>
                <w:bCs w:val="0"/>
                <w:sz w:val="22"/>
                <w:szCs w:val="22"/>
                <w:lang w:val="en-GB"/>
              </w:rPr>
              <w:t xml:space="preserve">Supersonic </w:t>
            </w:r>
            <w:r w:rsidRPr="00487EEE">
              <w:rPr>
                <w:b w:val="0"/>
                <w:bCs w:val="0"/>
                <w:sz w:val="22"/>
                <w:szCs w:val="22"/>
                <w:lang w:val="en-GB"/>
              </w:rPr>
              <w:t>phonics with fidelity.</w:t>
            </w:r>
          </w:p>
          <w:p w14:paraId="2B602767" w14:textId="27EA7310" w:rsidR="002A468A" w:rsidRPr="003A5D5F" w:rsidRDefault="002A468A" w:rsidP="00A37501">
            <w:pPr>
              <w:pStyle w:val="TableParagraph"/>
              <w:spacing w:before="63"/>
              <w:ind w:right="240"/>
            </w:pPr>
          </w:p>
        </w:tc>
        <w:tc>
          <w:tcPr>
            <w:tcW w:w="4823" w:type="dxa"/>
          </w:tcPr>
          <w:p w14:paraId="22D45311" w14:textId="77777777" w:rsidR="002A468A" w:rsidRDefault="00120188">
            <w:pPr>
              <w:pStyle w:val="TableParagraph"/>
              <w:spacing w:before="63" w:line="251" w:lineRule="exact"/>
              <w:ind w:left="159"/>
            </w:pPr>
            <w:r>
              <w:rPr>
                <w:color w:val="0D0D0D"/>
              </w:rPr>
              <w:t>Phonics</w:t>
            </w:r>
            <w:r>
              <w:rPr>
                <w:color w:val="0D0D0D"/>
                <w:spacing w:val="-9"/>
              </w:rPr>
              <w:t xml:space="preserve"> </w:t>
            </w:r>
            <w:r>
              <w:rPr>
                <w:color w:val="0D0D0D"/>
              </w:rPr>
              <w:t>approach</w:t>
            </w:r>
            <w:r>
              <w:rPr>
                <w:color w:val="0D0D0D"/>
                <w:spacing w:val="3"/>
              </w:rPr>
              <w:t xml:space="preserve"> </w:t>
            </w:r>
            <w:r>
              <w:rPr>
                <w:color w:val="0D0D0D"/>
              </w:rPr>
              <w:t>has</w:t>
            </w:r>
            <w:r>
              <w:rPr>
                <w:color w:val="0D0D0D"/>
                <w:spacing w:val="-4"/>
              </w:rPr>
              <w:t xml:space="preserve"> </w:t>
            </w:r>
            <w:r>
              <w:rPr>
                <w:color w:val="0D0D0D"/>
              </w:rPr>
              <w:t xml:space="preserve">proven </w:t>
            </w:r>
            <w:r>
              <w:rPr>
                <w:color w:val="0D0D0D"/>
                <w:spacing w:val="-2"/>
              </w:rPr>
              <w:t>impact:</w:t>
            </w:r>
          </w:p>
          <w:p w14:paraId="468372F1" w14:textId="77777777" w:rsidR="002A468A" w:rsidRDefault="002A468A">
            <w:pPr>
              <w:pStyle w:val="TableParagraph"/>
              <w:spacing w:before="0" w:line="242" w:lineRule="auto"/>
              <w:ind w:left="159" w:right="222"/>
            </w:pPr>
            <w:hyperlink r:id="rId8">
              <w:r>
                <w:rPr>
                  <w:color w:val="0000FF"/>
                  <w:u w:val="single" w:color="0000FF"/>
                </w:rPr>
                <w:t>EEF</w:t>
              </w:r>
              <w:r>
                <w:rPr>
                  <w:color w:val="0000FF"/>
                  <w:spacing w:val="-7"/>
                  <w:u w:val="single" w:color="0000FF"/>
                </w:rPr>
                <w:t xml:space="preserve"> </w:t>
              </w:r>
              <w:r>
                <w:rPr>
                  <w:color w:val="0000FF"/>
                  <w:u w:val="single" w:color="0000FF"/>
                </w:rPr>
                <w:t>Guidance</w:t>
              </w:r>
              <w:r>
                <w:rPr>
                  <w:color w:val="0000FF"/>
                  <w:spacing w:val="-6"/>
                  <w:u w:val="single" w:color="0000FF"/>
                </w:rPr>
                <w:t xml:space="preserve"> </w:t>
              </w:r>
              <w:r>
                <w:rPr>
                  <w:color w:val="0000FF"/>
                  <w:u w:val="single" w:color="0000FF"/>
                </w:rPr>
                <w:t>Report:</w:t>
              </w:r>
              <w:r>
                <w:rPr>
                  <w:color w:val="0000FF"/>
                  <w:spacing w:val="-10"/>
                  <w:u w:val="single" w:color="0000FF"/>
                </w:rPr>
                <w:t xml:space="preserve"> </w:t>
              </w:r>
              <w:r>
                <w:rPr>
                  <w:color w:val="0000FF"/>
                  <w:u w:val="single" w:color="0000FF"/>
                </w:rPr>
                <w:t>Improving</w:t>
              </w:r>
              <w:r>
                <w:rPr>
                  <w:color w:val="0000FF"/>
                  <w:spacing w:val="-11"/>
                  <w:u w:val="single" w:color="0000FF"/>
                </w:rPr>
                <w:t xml:space="preserve"> </w:t>
              </w:r>
              <w:r>
                <w:rPr>
                  <w:color w:val="0000FF"/>
                  <w:u w:val="single" w:color="0000FF"/>
                </w:rPr>
                <w:t>Literacy</w:t>
              </w:r>
              <w:r>
                <w:rPr>
                  <w:color w:val="0000FF"/>
                  <w:spacing w:val="-9"/>
                  <w:u w:val="single" w:color="0000FF"/>
                </w:rPr>
                <w:t xml:space="preserve"> </w:t>
              </w:r>
              <w:r>
                <w:rPr>
                  <w:color w:val="0000FF"/>
                  <w:u w:val="single" w:color="0000FF"/>
                </w:rPr>
                <w:t>in</w:t>
              </w:r>
            </w:hyperlink>
            <w:r>
              <w:rPr>
                <w:color w:val="0000FF"/>
              </w:rPr>
              <w:t xml:space="preserve"> </w:t>
            </w:r>
            <w:hyperlink r:id="rId9">
              <w:r>
                <w:rPr>
                  <w:color w:val="0000FF"/>
                  <w:u w:val="single" w:color="0000FF"/>
                </w:rPr>
                <w:t>Key Stage 1</w:t>
              </w:r>
            </w:hyperlink>
          </w:p>
          <w:p w14:paraId="347E4711" w14:textId="45299FFE" w:rsidR="002A468A" w:rsidRDefault="002A468A" w:rsidP="00427CF7">
            <w:pPr>
              <w:pStyle w:val="TableParagraph"/>
              <w:spacing w:before="0" w:line="242" w:lineRule="auto"/>
              <w:ind w:left="0" w:right="222"/>
            </w:pPr>
          </w:p>
          <w:p w14:paraId="1420B7C2" w14:textId="68EBA757" w:rsidR="002A468A" w:rsidRDefault="002A468A" w:rsidP="00427CF7">
            <w:pPr>
              <w:pStyle w:val="TableParagraph"/>
              <w:spacing w:before="0"/>
              <w:ind w:left="0" w:right="222"/>
            </w:pPr>
          </w:p>
        </w:tc>
        <w:tc>
          <w:tcPr>
            <w:tcW w:w="1552" w:type="dxa"/>
          </w:tcPr>
          <w:p w14:paraId="46365362" w14:textId="77777777" w:rsidR="002A468A" w:rsidRDefault="00120188">
            <w:pPr>
              <w:pStyle w:val="TableParagraph"/>
              <w:spacing w:before="63"/>
              <w:ind w:left="158"/>
            </w:pPr>
            <w:r>
              <w:rPr>
                <w:color w:val="0D0D0D"/>
                <w:spacing w:val="-10"/>
              </w:rPr>
              <w:t>1</w:t>
            </w:r>
          </w:p>
        </w:tc>
      </w:tr>
      <w:tr w:rsidR="002A468A" w14:paraId="097EF882" w14:textId="77777777">
        <w:trPr>
          <w:trHeight w:val="1445"/>
        </w:trPr>
        <w:tc>
          <w:tcPr>
            <w:tcW w:w="3117" w:type="dxa"/>
          </w:tcPr>
          <w:p w14:paraId="1D3275E8" w14:textId="77777777" w:rsidR="00A37501" w:rsidRPr="00487EEE" w:rsidRDefault="00A37501" w:rsidP="00A37501">
            <w:pPr>
              <w:pStyle w:val="Heading1"/>
              <w:ind w:left="0"/>
              <w:rPr>
                <w:b w:val="0"/>
                <w:bCs w:val="0"/>
                <w:sz w:val="22"/>
                <w:szCs w:val="22"/>
                <w:lang w:val="en-GB"/>
              </w:rPr>
            </w:pPr>
            <w:r w:rsidRPr="00487EEE">
              <w:rPr>
                <w:b w:val="0"/>
                <w:bCs w:val="0"/>
                <w:sz w:val="22"/>
                <w:szCs w:val="22"/>
                <w:lang w:val="en-GB"/>
              </w:rPr>
              <w:t>Strengthened feedback practices informed by EEF guidance.</w:t>
            </w:r>
          </w:p>
          <w:p w14:paraId="3617718E" w14:textId="77777777" w:rsidR="00A37501" w:rsidRPr="003A5D5F" w:rsidRDefault="00A37501">
            <w:pPr>
              <w:pStyle w:val="TableParagraph"/>
              <w:spacing w:before="63"/>
              <w:ind w:right="240"/>
            </w:pPr>
          </w:p>
        </w:tc>
        <w:tc>
          <w:tcPr>
            <w:tcW w:w="4823" w:type="dxa"/>
          </w:tcPr>
          <w:p w14:paraId="3C6C323F" w14:textId="77777777" w:rsidR="002A468A" w:rsidRDefault="00120188">
            <w:pPr>
              <w:pStyle w:val="TableParagraph"/>
              <w:spacing w:before="63" w:line="242" w:lineRule="auto"/>
              <w:ind w:left="159" w:right="884"/>
            </w:pPr>
            <w:r>
              <w:rPr>
                <w:color w:val="0D0D0D"/>
              </w:rPr>
              <w:t>Strong</w:t>
            </w:r>
            <w:r>
              <w:rPr>
                <w:color w:val="0D0D0D"/>
                <w:spacing w:val="-10"/>
              </w:rPr>
              <w:t xml:space="preserve"> </w:t>
            </w:r>
            <w:r>
              <w:rPr>
                <w:color w:val="0D0D0D"/>
              </w:rPr>
              <w:t>evidence</w:t>
            </w:r>
            <w:r>
              <w:rPr>
                <w:color w:val="0D0D0D"/>
                <w:spacing w:val="-5"/>
              </w:rPr>
              <w:t xml:space="preserve"> </w:t>
            </w:r>
            <w:r>
              <w:rPr>
                <w:color w:val="0D0D0D"/>
              </w:rPr>
              <w:t>base</w:t>
            </w:r>
            <w:r>
              <w:rPr>
                <w:color w:val="0D0D0D"/>
                <w:spacing w:val="-5"/>
              </w:rPr>
              <w:t xml:space="preserve"> </w:t>
            </w:r>
            <w:r>
              <w:rPr>
                <w:color w:val="0D0D0D"/>
              </w:rPr>
              <w:t>for</w:t>
            </w:r>
            <w:r>
              <w:rPr>
                <w:color w:val="0D0D0D"/>
                <w:spacing w:val="-6"/>
              </w:rPr>
              <w:t xml:space="preserve"> </w:t>
            </w:r>
            <w:r>
              <w:rPr>
                <w:color w:val="0D0D0D"/>
              </w:rPr>
              <w:t>the</w:t>
            </w:r>
            <w:r>
              <w:rPr>
                <w:color w:val="0D0D0D"/>
                <w:spacing w:val="-5"/>
              </w:rPr>
              <w:t xml:space="preserve"> </w:t>
            </w:r>
            <w:r>
              <w:rPr>
                <w:color w:val="0D0D0D"/>
              </w:rPr>
              <w:t>impact</w:t>
            </w:r>
            <w:r>
              <w:rPr>
                <w:color w:val="0D0D0D"/>
                <w:spacing w:val="-9"/>
              </w:rPr>
              <w:t xml:space="preserve"> </w:t>
            </w:r>
            <w:r>
              <w:rPr>
                <w:color w:val="0D0D0D"/>
              </w:rPr>
              <w:t xml:space="preserve">of effective feedback on </w:t>
            </w:r>
            <w:proofErr w:type="gramStart"/>
            <w:r>
              <w:rPr>
                <w:color w:val="0D0D0D"/>
              </w:rPr>
              <w:t>pupil</w:t>
            </w:r>
            <w:proofErr w:type="gramEnd"/>
            <w:r>
              <w:rPr>
                <w:color w:val="0D0D0D"/>
              </w:rPr>
              <w:t xml:space="preserve"> outcomes:</w:t>
            </w:r>
          </w:p>
          <w:p w14:paraId="1DD076AD" w14:textId="77777777" w:rsidR="002A468A" w:rsidRDefault="002A468A">
            <w:pPr>
              <w:pStyle w:val="TableParagraph"/>
              <w:spacing w:before="0" w:line="242" w:lineRule="auto"/>
              <w:ind w:left="159"/>
            </w:pPr>
            <w:hyperlink r:id="rId10">
              <w:r>
                <w:rPr>
                  <w:color w:val="0000FF"/>
                  <w:u w:val="single" w:color="0000FF"/>
                </w:rPr>
                <w:t>EEF</w:t>
              </w:r>
              <w:r>
                <w:rPr>
                  <w:color w:val="0000FF"/>
                  <w:spacing w:val="-7"/>
                  <w:u w:val="single" w:color="0000FF"/>
                </w:rPr>
                <w:t xml:space="preserve"> </w:t>
              </w:r>
              <w:r>
                <w:rPr>
                  <w:color w:val="0000FF"/>
                  <w:u w:val="single" w:color="0000FF"/>
                </w:rPr>
                <w:t>Guidance</w:t>
              </w:r>
              <w:r>
                <w:rPr>
                  <w:color w:val="0000FF"/>
                  <w:spacing w:val="-6"/>
                  <w:u w:val="single" w:color="0000FF"/>
                </w:rPr>
                <w:t xml:space="preserve"> </w:t>
              </w:r>
              <w:r>
                <w:rPr>
                  <w:color w:val="0000FF"/>
                  <w:u w:val="single" w:color="0000FF"/>
                </w:rPr>
                <w:t>Report:</w:t>
              </w:r>
              <w:r>
                <w:rPr>
                  <w:color w:val="0000FF"/>
                  <w:spacing w:val="-10"/>
                  <w:u w:val="single" w:color="0000FF"/>
                </w:rPr>
                <w:t xml:space="preserve"> </w:t>
              </w:r>
              <w:r>
                <w:rPr>
                  <w:color w:val="0000FF"/>
                  <w:u w:val="single" w:color="0000FF"/>
                </w:rPr>
                <w:t>Teacher</w:t>
              </w:r>
              <w:r>
                <w:rPr>
                  <w:color w:val="0000FF"/>
                  <w:spacing w:val="-7"/>
                  <w:u w:val="single" w:color="0000FF"/>
                </w:rPr>
                <w:t xml:space="preserve"> </w:t>
              </w:r>
              <w:r>
                <w:rPr>
                  <w:color w:val="0000FF"/>
                  <w:u w:val="single" w:color="0000FF"/>
                </w:rPr>
                <w:t>Feedback</w:t>
              </w:r>
              <w:r>
                <w:rPr>
                  <w:color w:val="0000FF"/>
                  <w:spacing w:val="-9"/>
                  <w:u w:val="single" w:color="0000FF"/>
                </w:rPr>
                <w:t xml:space="preserve"> </w:t>
              </w:r>
              <w:r>
                <w:rPr>
                  <w:color w:val="0000FF"/>
                  <w:u w:val="single" w:color="0000FF"/>
                </w:rPr>
                <w:t>to</w:t>
              </w:r>
            </w:hyperlink>
            <w:r>
              <w:rPr>
                <w:color w:val="0000FF"/>
              </w:rPr>
              <w:t xml:space="preserve"> </w:t>
            </w:r>
            <w:hyperlink r:id="rId11">
              <w:r>
                <w:rPr>
                  <w:color w:val="0000FF"/>
                  <w:u w:val="single" w:color="0000FF"/>
                </w:rPr>
                <w:t>Improve Pupil Learning</w:t>
              </w:r>
            </w:hyperlink>
          </w:p>
          <w:p w14:paraId="616591E1" w14:textId="77777777" w:rsidR="002A468A" w:rsidRDefault="002A468A">
            <w:pPr>
              <w:pStyle w:val="TableParagraph"/>
              <w:spacing w:before="0" w:line="247" w:lineRule="exact"/>
              <w:ind w:left="159"/>
            </w:pPr>
            <w:hyperlink r:id="rId12">
              <w:r>
                <w:rPr>
                  <w:color w:val="0000FF"/>
                  <w:u w:val="single" w:color="0000FF"/>
                </w:rPr>
                <w:t>EEF</w:t>
              </w:r>
              <w:r>
                <w:rPr>
                  <w:color w:val="0000FF"/>
                  <w:spacing w:val="-3"/>
                  <w:u w:val="single" w:color="0000FF"/>
                </w:rPr>
                <w:t xml:space="preserve"> </w:t>
              </w:r>
              <w:r>
                <w:rPr>
                  <w:color w:val="0000FF"/>
                  <w:u w:val="single" w:color="0000FF"/>
                </w:rPr>
                <w:t>Guidance</w:t>
              </w:r>
              <w:r>
                <w:rPr>
                  <w:color w:val="0000FF"/>
                  <w:spacing w:val="-2"/>
                  <w:u w:val="single" w:color="0000FF"/>
                </w:rPr>
                <w:t xml:space="preserve"> </w:t>
              </w:r>
              <w:r>
                <w:rPr>
                  <w:color w:val="0000FF"/>
                  <w:u w:val="single" w:color="0000FF"/>
                </w:rPr>
                <w:t>Report:</w:t>
              </w:r>
              <w:r>
                <w:rPr>
                  <w:color w:val="0000FF"/>
                  <w:spacing w:val="-6"/>
                  <w:u w:val="single" w:color="0000FF"/>
                </w:rPr>
                <w:t xml:space="preserve"> </w:t>
              </w:r>
              <w:r>
                <w:rPr>
                  <w:color w:val="0000FF"/>
                  <w:u w:val="single" w:color="0000FF"/>
                </w:rPr>
                <w:t>Using</w:t>
              </w:r>
              <w:r>
                <w:rPr>
                  <w:color w:val="0000FF"/>
                  <w:spacing w:val="-7"/>
                  <w:u w:val="single" w:color="0000FF"/>
                </w:rPr>
                <w:t xml:space="preserve"> </w:t>
              </w:r>
              <w:r>
                <w:rPr>
                  <w:color w:val="0000FF"/>
                  <w:spacing w:val="-2"/>
                  <w:u w:val="single" w:color="0000FF"/>
                </w:rPr>
                <w:t>Digital</w:t>
              </w:r>
            </w:hyperlink>
          </w:p>
        </w:tc>
        <w:tc>
          <w:tcPr>
            <w:tcW w:w="1552" w:type="dxa"/>
          </w:tcPr>
          <w:p w14:paraId="109A4613" w14:textId="77777777" w:rsidR="002A468A" w:rsidRDefault="00120188">
            <w:pPr>
              <w:pStyle w:val="TableParagraph"/>
              <w:spacing w:before="63"/>
              <w:ind w:left="158"/>
            </w:pPr>
            <w:r>
              <w:rPr>
                <w:color w:val="0D0D0D"/>
              </w:rPr>
              <w:t>1,</w:t>
            </w:r>
            <w:r>
              <w:rPr>
                <w:color w:val="0D0D0D"/>
                <w:spacing w:val="-3"/>
              </w:rPr>
              <w:t xml:space="preserve"> </w:t>
            </w:r>
            <w:r>
              <w:rPr>
                <w:color w:val="0D0D0D"/>
                <w:spacing w:val="-10"/>
              </w:rPr>
              <w:t>2</w:t>
            </w:r>
          </w:p>
        </w:tc>
      </w:tr>
    </w:tbl>
    <w:p w14:paraId="67105024" w14:textId="77777777" w:rsidR="002A468A" w:rsidRDefault="002A468A">
      <w:pPr>
        <w:sectPr w:rsidR="002A468A">
          <w:pgSz w:w="11910" w:h="16840"/>
          <w:pgMar w:top="106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4823"/>
        <w:gridCol w:w="1552"/>
      </w:tblGrid>
      <w:tr w:rsidR="002A468A" w14:paraId="21A27910" w14:textId="77777777">
        <w:trPr>
          <w:trHeight w:val="4286"/>
        </w:trPr>
        <w:tc>
          <w:tcPr>
            <w:tcW w:w="3117" w:type="dxa"/>
          </w:tcPr>
          <w:p w14:paraId="521C47A0" w14:textId="0ACC480D" w:rsidR="003A5D5F" w:rsidRPr="00487EEE" w:rsidRDefault="003A5D5F" w:rsidP="003A5D5F">
            <w:pPr>
              <w:pStyle w:val="Heading1"/>
              <w:rPr>
                <w:b w:val="0"/>
                <w:bCs w:val="0"/>
                <w:sz w:val="22"/>
                <w:szCs w:val="22"/>
                <w:lang w:val="en-GB"/>
              </w:rPr>
            </w:pPr>
            <w:r w:rsidRPr="00487EEE">
              <w:rPr>
                <w:b w:val="0"/>
                <w:bCs w:val="0"/>
                <w:sz w:val="22"/>
                <w:szCs w:val="22"/>
                <w:lang w:val="en-GB"/>
              </w:rPr>
              <w:lastRenderedPageBreak/>
              <w:t>Consistent spelling instruction through an evidence</w:t>
            </w:r>
            <w:r w:rsidRPr="00487EEE">
              <w:rPr>
                <w:b w:val="0"/>
                <w:bCs w:val="0"/>
                <w:sz w:val="22"/>
                <w:szCs w:val="22"/>
                <w:lang w:val="en-GB"/>
              </w:rPr>
              <w:noBreakHyphen/>
              <w:t>based scheme</w:t>
            </w:r>
            <w:r w:rsidRPr="003A5D5F">
              <w:rPr>
                <w:b w:val="0"/>
                <w:bCs w:val="0"/>
                <w:sz w:val="22"/>
                <w:szCs w:val="22"/>
                <w:lang w:val="en-GB"/>
              </w:rPr>
              <w:t xml:space="preserve"> aligned with Phonics program. </w:t>
            </w:r>
          </w:p>
          <w:p w14:paraId="66A6B6BD" w14:textId="78FA57A8" w:rsidR="002A468A" w:rsidRDefault="002A468A" w:rsidP="003A5D5F">
            <w:pPr>
              <w:pStyle w:val="TableParagraph"/>
              <w:spacing w:before="0"/>
              <w:ind w:right="579"/>
            </w:pPr>
          </w:p>
        </w:tc>
        <w:tc>
          <w:tcPr>
            <w:tcW w:w="4823" w:type="dxa"/>
          </w:tcPr>
          <w:p w14:paraId="0E4CF1C0" w14:textId="77777777" w:rsidR="002A468A" w:rsidRDefault="002A468A">
            <w:pPr>
              <w:pStyle w:val="TableParagraph"/>
              <w:spacing w:before="114"/>
              <w:ind w:left="0"/>
            </w:pPr>
          </w:p>
          <w:p w14:paraId="38E3137D" w14:textId="77777777" w:rsidR="002A468A" w:rsidRDefault="002A468A">
            <w:pPr>
              <w:pStyle w:val="TableParagraph"/>
              <w:spacing w:before="0" w:line="242" w:lineRule="auto"/>
              <w:ind w:left="159" w:right="222"/>
            </w:pPr>
            <w:hyperlink r:id="rId13">
              <w:r>
                <w:rPr>
                  <w:color w:val="0000FF"/>
                  <w:u w:val="single" w:color="0000FF"/>
                </w:rPr>
                <w:t>Research Summary of Assessment for</w:t>
              </w:r>
            </w:hyperlink>
            <w:r>
              <w:rPr>
                <w:color w:val="0000FF"/>
              </w:rPr>
              <w:t xml:space="preserve"> </w:t>
            </w:r>
            <w:hyperlink r:id="rId14">
              <w:r>
                <w:rPr>
                  <w:color w:val="0000FF"/>
                  <w:u w:val="single" w:color="0000FF"/>
                </w:rPr>
                <w:t>Learning</w:t>
              </w:r>
            </w:hyperlink>
            <w:r>
              <w:rPr>
                <w:color w:val="0000FF"/>
                <w:spacing w:val="-11"/>
              </w:rPr>
              <w:t xml:space="preserve"> </w:t>
            </w:r>
            <w:r>
              <w:rPr>
                <w:color w:val="0D0D0D"/>
              </w:rPr>
              <w:t>(Cambridge</w:t>
            </w:r>
            <w:r>
              <w:rPr>
                <w:color w:val="0D0D0D"/>
                <w:spacing w:val="-8"/>
              </w:rPr>
              <w:t xml:space="preserve"> </w:t>
            </w:r>
            <w:r>
              <w:rPr>
                <w:color w:val="0D0D0D"/>
              </w:rPr>
              <w:t>University</w:t>
            </w:r>
            <w:r>
              <w:rPr>
                <w:color w:val="0D0D0D"/>
                <w:spacing w:val="-11"/>
              </w:rPr>
              <w:t xml:space="preserve"> </w:t>
            </w:r>
            <w:r>
              <w:rPr>
                <w:color w:val="0D0D0D"/>
              </w:rPr>
              <w:t>Press,</w:t>
            </w:r>
            <w:r>
              <w:rPr>
                <w:color w:val="0D0D0D"/>
                <w:spacing w:val="-12"/>
              </w:rPr>
              <w:t xml:space="preserve"> </w:t>
            </w:r>
            <w:r>
              <w:rPr>
                <w:color w:val="0D0D0D"/>
              </w:rPr>
              <w:t>2019)</w:t>
            </w:r>
          </w:p>
        </w:tc>
        <w:tc>
          <w:tcPr>
            <w:tcW w:w="1552" w:type="dxa"/>
          </w:tcPr>
          <w:p w14:paraId="7A6F79D9" w14:textId="77777777" w:rsidR="002A468A" w:rsidRDefault="002A468A">
            <w:pPr>
              <w:pStyle w:val="TableParagraph"/>
              <w:spacing w:before="0"/>
              <w:ind w:left="0"/>
              <w:rPr>
                <w:rFonts w:ascii="Times New Roman"/>
              </w:rPr>
            </w:pPr>
          </w:p>
        </w:tc>
      </w:tr>
      <w:tr w:rsidR="002A468A" w14:paraId="61DCA755" w14:textId="77777777">
        <w:trPr>
          <w:trHeight w:val="4096"/>
        </w:trPr>
        <w:tc>
          <w:tcPr>
            <w:tcW w:w="3117" w:type="dxa"/>
          </w:tcPr>
          <w:p w14:paraId="1A06AEDC" w14:textId="77777777" w:rsidR="003A5D5F" w:rsidRPr="00487EEE" w:rsidRDefault="003A5D5F" w:rsidP="003A5D5F">
            <w:pPr>
              <w:pStyle w:val="Heading1"/>
              <w:rPr>
                <w:b w:val="0"/>
                <w:bCs w:val="0"/>
                <w:sz w:val="22"/>
                <w:szCs w:val="22"/>
                <w:lang w:val="en-GB"/>
              </w:rPr>
            </w:pPr>
            <w:r w:rsidRPr="00487EEE">
              <w:rPr>
                <w:b w:val="0"/>
                <w:bCs w:val="0"/>
                <w:sz w:val="22"/>
                <w:szCs w:val="22"/>
                <w:lang w:val="en-GB"/>
              </w:rPr>
              <w:t>Retrieval practice embedded across English and maths.</w:t>
            </w:r>
          </w:p>
          <w:p w14:paraId="20C86713" w14:textId="1FE7C895" w:rsidR="002A468A" w:rsidRDefault="002A468A">
            <w:pPr>
              <w:pStyle w:val="TableParagraph"/>
              <w:spacing w:before="0"/>
              <w:ind w:right="240"/>
            </w:pPr>
          </w:p>
        </w:tc>
        <w:tc>
          <w:tcPr>
            <w:tcW w:w="4823" w:type="dxa"/>
          </w:tcPr>
          <w:p w14:paraId="4326FF65" w14:textId="77777777" w:rsidR="002A468A" w:rsidRDefault="00120188">
            <w:pPr>
              <w:pStyle w:val="TableParagraph"/>
              <w:spacing w:before="63"/>
              <w:ind w:left="159" w:right="425"/>
            </w:pPr>
            <w:r>
              <w:rPr>
                <w:color w:val="0D0D0D"/>
              </w:rPr>
              <w:t>Strong evidence base (within cognitive science)</w:t>
            </w:r>
            <w:r>
              <w:rPr>
                <w:color w:val="0D0D0D"/>
                <w:spacing w:val="-6"/>
              </w:rPr>
              <w:t xml:space="preserve"> </w:t>
            </w:r>
            <w:r>
              <w:rPr>
                <w:color w:val="0D0D0D"/>
              </w:rPr>
              <w:t>for</w:t>
            </w:r>
            <w:r>
              <w:rPr>
                <w:color w:val="0D0D0D"/>
                <w:spacing w:val="-6"/>
              </w:rPr>
              <w:t xml:space="preserve"> </w:t>
            </w:r>
            <w:r>
              <w:rPr>
                <w:color w:val="0D0D0D"/>
              </w:rPr>
              <w:t>the</w:t>
            </w:r>
            <w:r>
              <w:rPr>
                <w:color w:val="0D0D0D"/>
                <w:spacing w:val="-5"/>
              </w:rPr>
              <w:t xml:space="preserve"> </w:t>
            </w:r>
            <w:r>
              <w:rPr>
                <w:color w:val="0D0D0D"/>
              </w:rPr>
              <w:t>impact</w:t>
            </w:r>
            <w:r>
              <w:rPr>
                <w:color w:val="0D0D0D"/>
                <w:spacing w:val="-9"/>
              </w:rPr>
              <w:t xml:space="preserve"> </w:t>
            </w:r>
            <w:r>
              <w:rPr>
                <w:color w:val="0D0D0D"/>
              </w:rPr>
              <w:t>of</w:t>
            </w:r>
            <w:r>
              <w:rPr>
                <w:color w:val="0D0D0D"/>
                <w:spacing w:val="-9"/>
              </w:rPr>
              <w:t xml:space="preserve"> </w:t>
            </w:r>
            <w:r>
              <w:rPr>
                <w:color w:val="0D0D0D"/>
              </w:rPr>
              <w:t>‘retrieval</w:t>
            </w:r>
            <w:r>
              <w:rPr>
                <w:color w:val="0D0D0D"/>
                <w:spacing w:val="-7"/>
              </w:rPr>
              <w:t xml:space="preserve"> </w:t>
            </w:r>
            <w:r>
              <w:rPr>
                <w:color w:val="0D0D0D"/>
              </w:rPr>
              <w:t xml:space="preserve">practice’ approaches to support the retention of </w:t>
            </w:r>
            <w:r>
              <w:rPr>
                <w:color w:val="0D0D0D"/>
                <w:spacing w:val="-2"/>
              </w:rPr>
              <w:t xml:space="preserve">knowledge: </w:t>
            </w:r>
            <w:hyperlink r:id="rId15">
              <w:r w:rsidR="002A468A">
                <w:rPr>
                  <w:color w:val="0000FF"/>
                  <w:spacing w:val="-2"/>
                  <w:u w:val="single" w:color="0000FF"/>
                </w:rPr>
                <w:t>https://www.retrievalpractice.org/</w:t>
              </w:r>
            </w:hyperlink>
          </w:p>
        </w:tc>
        <w:tc>
          <w:tcPr>
            <w:tcW w:w="1552" w:type="dxa"/>
          </w:tcPr>
          <w:p w14:paraId="4A20A812" w14:textId="77777777" w:rsidR="002A468A" w:rsidRDefault="00120188">
            <w:pPr>
              <w:pStyle w:val="TableParagraph"/>
              <w:spacing w:before="63"/>
              <w:ind w:left="158"/>
            </w:pPr>
            <w:r>
              <w:rPr>
                <w:color w:val="0D0D0D"/>
              </w:rPr>
              <w:t>1,</w:t>
            </w:r>
            <w:r>
              <w:rPr>
                <w:color w:val="0D0D0D"/>
                <w:spacing w:val="-3"/>
              </w:rPr>
              <w:t xml:space="preserve"> </w:t>
            </w:r>
            <w:r>
              <w:rPr>
                <w:color w:val="0D0D0D"/>
                <w:spacing w:val="-10"/>
              </w:rPr>
              <w:t>2</w:t>
            </w:r>
          </w:p>
        </w:tc>
      </w:tr>
    </w:tbl>
    <w:p w14:paraId="2D03E852" w14:textId="77777777" w:rsidR="002A468A" w:rsidRDefault="002A468A">
      <w:pPr>
        <w:sectPr w:rsidR="002A468A">
          <w:type w:val="continuous"/>
          <w:pgSz w:w="11910" w:h="16840"/>
          <w:pgMar w:top="112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4823"/>
        <w:gridCol w:w="1552"/>
      </w:tblGrid>
      <w:tr w:rsidR="002A468A" w14:paraId="352F9655" w14:textId="77777777">
        <w:trPr>
          <w:trHeight w:val="1951"/>
        </w:trPr>
        <w:tc>
          <w:tcPr>
            <w:tcW w:w="3117" w:type="dxa"/>
          </w:tcPr>
          <w:p w14:paraId="2B806539" w14:textId="77777777" w:rsidR="003A5D5F" w:rsidRPr="00487EEE" w:rsidRDefault="003A5D5F" w:rsidP="003A5D5F">
            <w:pPr>
              <w:pStyle w:val="Heading1"/>
              <w:rPr>
                <w:b w:val="0"/>
                <w:bCs w:val="0"/>
                <w:sz w:val="22"/>
                <w:szCs w:val="22"/>
                <w:lang w:val="en-GB"/>
              </w:rPr>
            </w:pPr>
            <w:r w:rsidRPr="00487EEE">
              <w:rPr>
                <w:b w:val="0"/>
                <w:bCs w:val="0"/>
                <w:sz w:val="22"/>
                <w:szCs w:val="22"/>
                <w:lang w:val="en-GB"/>
              </w:rPr>
              <w:t>Structured professional development aligned with EEF’s Effective Professional Development guidance.</w:t>
            </w:r>
          </w:p>
          <w:p w14:paraId="0C06620F" w14:textId="261FC2C9" w:rsidR="002A468A" w:rsidRDefault="002A468A">
            <w:pPr>
              <w:pStyle w:val="TableParagraph"/>
              <w:spacing w:before="2"/>
              <w:ind w:right="240"/>
            </w:pPr>
          </w:p>
        </w:tc>
        <w:tc>
          <w:tcPr>
            <w:tcW w:w="4823" w:type="dxa"/>
          </w:tcPr>
          <w:p w14:paraId="6BEC9F81" w14:textId="77777777" w:rsidR="002A468A" w:rsidRDefault="00120188">
            <w:pPr>
              <w:pStyle w:val="TableParagraph"/>
              <w:spacing w:before="66" w:line="237" w:lineRule="auto"/>
              <w:ind w:left="159"/>
            </w:pPr>
            <w:r>
              <w:rPr>
                <w:color w:val="0D0D0D"/>
              </w:rPr>
              <w:t>Approach</w:t>
            </w:r>
            <w:r>
              <w:rPr>
                <w:color w:val="0D0D0D"/>
                <w:spacing w:val="-5"/>
              </w:rPr>
              <w:t xml:space="preserve"> </w:t>
            </w:r>
            <w:r>
              <w:rPr>
                <w:color w:val="0D0D0D"/>
              </w:rPr>
              <w:t>to</w:t>
            </w:r>
            <w:r>
              <w:rPr>
                <w:color w:val="0D0D0D"/>
                <w:spacing w:val="-5"/>
              </w:rPr>
              <w:t xml:space="preserve"> </w:t>
            </w:r>
            <w:r>
              <w:rPr>
                <w:color w:val="0D0D0D"/>
              </w:rPr>
              <w:t>all</w:t>
            </w:r>
            <w:r>
              <w:rPr>
                <w:color w:val="0D0D0D"/>
                <w:spacing w:val="-7"/>
              </w:rPr>
              <w:t xml:space="preserve"> </w:t>
            </w:r>
            <w:r>
              <w:rPr>
                <w:color w:val="0D0D0D"/>
              </w:rPr>
              <w:t>teacher</w:t>
            </w:r>
            <w:r>
              <w:rPr>
                <w:color w:val="0D0D0D"/>
                <w:spacing w:val="-11"/>
              </w:rPr>
              <w:t xml:space="preserve"> </w:t>
            </w:r>
            <w:r>
              <w:rPr>
                <w:color w:val="0D0D0D"/>
              </w:rPr>
              <w:t>development</w:t>
            </w:r>
            <w:r>
              <w:rPr>
                <w:color w:val="0D0D0D"/>
                <w:spacing w:val="-9"/>
              </w:rPr>
              <w:t xml:space="preserve"> </w:t>
            </w:r>
            <w:r>
              <w:rPr>
                <w:color w:val="0D0D0D"/>
              </w:rPr>
              <w:t>to</w:t>
            </w:r>
            <w:r>
              <w:rPr>
                <w:color w:val="0D0D0D"/>
                <w:spacing w:val="-5"/>
              </w:rPr>
              <w:t xml:space="preserve"> </w:t>
            </w:r>
            <w:r>
              <w:rPr>
                <w:color w:val="0D0D0D"/>
              </w:rPr>
              <w:t>be informed by evidence:</w:t>
            </w:r>
          </w:p>
          <w:p w14:paraId="6FB011B2" w14:textId="77777777" w:rsidR="002A468A" w:rsidRDefault="002A468A">
            <w:pPr>
              <w:pStyle w:val="TableParagraph"/>
              <w:spacing w:before="2" w:line="242" w:lineRule="auto"/>
              <w:ind w:left="159"/>
            </w:pPr>
            <w:hyperlink r:id="rId16">
              <w:r>
                <w:rPr>
                  <w:color w:val="0000FF"/>
                  <w:u w:val="single" w:color="0000FF"/>
                </w:rPr>
                <w:t>EEF</w:t>
              </w:r>
              <w:r>
                <w:rPr>
                  <w:color w:val="0000FF"/>
                  <w:spacing w:val="-10"/>
                  <w:u w:val="single" w:color="0000FF"/>
                </w:rPr>
                <w:t xml:space="preserve"> </w:t>
              </w:r>
              <w:r>
                <w:rPr>
                  <w:color w:val="0000FF"/>
                  <w:u w:val="single" w:color="0000FF"/>
                </w:rPr>
                <w:t>Guidance</w:t>
              </w:r>
              <w:r>
                <w:rPr>
                  <w:color w:val="0000FF"/>
                  <w:spacing w:val="-9"/>
                  <w:u w:val="single" w:color="0000FF"/>
                </w:rPr>
                <w:t xml:space="preserve"> </w:t>
              </w:r>
              <w:r>
                <w:rPr>
                  <w:color w:val="0000FF"/>
                  <w:u w:val="single" w:color="0000FF"/>
                </w:rPr>
                <w:t>Report:</w:t>
              </w:r>
              <w:r>
                <w:rPr>
                  <w:color w:val="0000FF"/>
                  <w:spacing w:val="-12"/>
                  <w:u w:val="single" w:color="0000FF"/>
                </w:rPr>
                <w:t xml:space="preserve"> </w:t>
              </w:r>
              <w:r>
                <w:rPr>
                  <w:color w:val="0000FF"/>
                  <w:u w:val="single" w:color="0000FF"/>
                </w:rPr>
                <w:t>Effective</w:t>
              </w:r>
              <w:r>
                <w:rPr>
                  <w:color w:val="0000FF"/>
                  <w:spacing w:val="-9"/>
                  <w:u w:val="single" w:color="0000FF"/>
                </w:rPr>
                <w:t xml:space="preserve"> </w:t>
              </w:r>
              <w:r>
                <w:rPr>
                  <w:color w:val="0000FF"/>
                  <w:u w:val="single" w:color="0000FF"/>
                </w:rPr>
                <w:t>Professional</w:t>
              </w:r>
            </w:hyperlink>
            <w:r>
              <w:rPr>
                <w:color w:val="0000FF"/>
              </w:rPr>
              <w:t xml:space="preserve"> </w:t>
            </w:r>
            <w:hyperlink r:id="rId17">
              <w:r>
                <w:rPr>
                  <w:color w:val="0000FF"/>
                  <w:spacing w:val="-2"/>
                  <w:u w:val="single" w:color="0000FF"/>
                </w:rPr>
                <w:t>Development</w:t>
              </w:r>
            </w:hyperlink>
          </w:p>
        </w:tc>
        <w:tc>
          <w:tcPr>
            <w:tcW w:w="1552" w:type="dxa"/>
          </w:tcPr>
          <w:p w14:paraId="50A3C0FD" w14:textId="77777777" w:rsidR="002A468A" w:rsidRDefault="00120188">
            <w:pPr>
              <w:pStyle w:val="TableParagraph"/>
              <w:spacing w:before="64"/>
              <w:ind w:left="158"/>
            </w:pPr>
            <w:r>
              <w:rPr>
                <w:color w:val="0D0D0D"/>
              </w:rPr>
              <w:t>1,</w:t>
            </w:r>
            <w:r>
              <w:rPr>
                <w:color w:val="0D0D0D"/>
                <w:spacing w:val="-3"/>
              </w:rPr>
              <w:t xml:space="preserve"> </w:t>
            </w:r>
            <w:r>
              <w:rPr>
                <w:color w:val="0D0D0D"/>
              </w:rPr>
              <w:t>2,</w:t>
            </w:r>
            <w:r>
              <w:rPr>
                <w:color w:val="0D0D0D"/>
                <w:spacing w:val="-2"/>
              </w:rPr>
              <w:t xml:space="preserve"> </w:t>
            </w:r>
            <w:r>
              <w:rPr>
                <w:color w:val="0D0D0D"/>
              </w:rPr>
              <w:t>3,</w:t>
            </w:r>
            <w:r>
              <w:rPr>
                <w:color w:val="0D0D0D"/>
                <w:spacing w:val="-2"/>
              </w:rPr>
              <w:t xml:space="preserve"> </w:t>
            </w:r>
            <w:r>
              <w:rPr>
                <w:color w:val="0D0D0D"/>
                <w:spacing w:val="-10"/>
              </w:rPr>
              <w:t>4</w:t>
            </w:r>
          </w:p>
        </w:tc>
      </w:tr>
      <w:tr w:rsidR="002A468A" w14:paraId="3E517853" w14:textId="77777777">
        <w:trPr>
          <w:trHeight w:val="4350"/>
        </w:trPr>
        <w:tc>
          <w:tcPr>
            <w:tcW w:w="3117" w:type="dxa"/>
          </w:tcPr>
          <w:p w14:paraId="2C7E5512" w14:textId="77777777" w:rsidR="003A5D5F" w:rsidRPr="00487EEE" w:rsidRDefault="003A5D5F" w:rsidP="003A5D5F">
            <w:pPr>
              <w:pStyle w:val="Heading1"/>
              <w:rPr>
                <w:b w:val="0"/>
                <w:bCs w:val="0"/>
                <w:sz w:val="22"/>
                <w:szCs w:val="22"/>
                <w:lang w:val="en-GB"/>
              </w:rPr>
            </w:pPr>
            <w:r w:rsidRPr="00487EEE">
              <w:rPr>
                <w:b w:val="0"/>
                <w:bCs w:val="0"/>
                <w:sz w:val="22"/>
                <w:szCs w:val="22"/>
                <w:lang w:val="en-GB"/>
              </w:rPr>
              <w:lastRenderedPageBreak/>
              <w:t>Bespoke PSHE curriculum using SCARF and PPS</w:t>
            </w:r>
            <w:r w:rsidRPr="00487EEE">
              <w:rPr>
                <w:b w:val="0"/>
                <w:bCs w:val="0"/>
                <w:sz w:val="22"/>
                <w:szCs w:val="22"/>
                <w:lang w:val="en-GB"/>
              </w:rPr>
              <w:noBreakHyphen/>
              <w:t>specific adaptations.</w:t>
            </w:r>
          </w:p>
          <w:p w14:paraId="483680B6" w14:textId="6A8FDF81" w:rsidR="002A468A" w:rsidRDefault="002A468A">
            <w:pPr>
              <w:pStyle w:val="TableParagraph"/>
              <w:spacing w:before="0"/>
              <w:ind w:right="171"/>
            </w:pPr>
          </w:p>
        </w:tc>
        <w:tc>
          <w:tcPr>
            <w:tcW w:w="4823" w:type="dxa"/>
          </w:tcPr>
          <w:p w14:paraId="6DF4A1D4" w14:textId="77777777" w:rsidR="002A468A" w:rsidRDefault="00120188">
            <w:pPr>
              <w:pStyle w:val="TableParagraph"/>
              <w:spacing w:before="63"/>
              <w:ind w:left="159" w:right="264"/>
              <w:jc w:val="both"/>
            </w:pPr>
            <w:r>
              <w:rPr>
                <w:color w:val="0D0D0D"/>
              </w:rPr>
              <w:t xml:space="preserve">Research shows that schools should devote dedicated time to </w:t>
            </w:r>
            <w:proofErr w:type="gramStart"/>
            <w:r>
              <w:rPr>
                <w:color w:val="0D0D0D"/>
              </w:rPr>
              <w:t>teach</w:t>
            </w:r>
            <w:proofErr w:type="gramEnd"/>
            <w:r>
              <w:rPr>
                <w:color w:val="0D0D0D"/>
              </w:rPr>
              <w:t xml:space="preserve"> social</w:t>
            </w:r>
            <w:r>
              <w:rPr>
                <w:color w:val="0D0D0D"/>
                <w:spacing w:val="-6"/>
              </w:rPr>
              <w:t xml:space="preserve"> </w:t>
            </w:r>
            <w:r>
              <w:rPr>
                <w:color w:val="0D0D0D"/>
              </w:rPr>
              <w:t>and emotional skills</w:t>
            </w:r>
            <w:r>
              <w:rPr>
                <w:color w:val="0D0D0D"/>
                <w:spacing w:val="-6"/>
              </w:rPr>
              <w:t xml:space="preserve"> </w:t>
            </w:r>
            <w:r>
              <w:rPr>
                <w:color w:val="0D0D0D"/>
              </w:rPr>
              <w:t>through</w:t>
            </w:r>
            <w:r>
              <w:rPr>
                <w:color w:val="0D0D0D"/>
                <w:spacing w:val="-8"/>
              </w:rPr>
              <w:t xml:space="preserve"> </w:t>
            </w:r>
            <w:r>
              <w:rPr>
                <w:color w:val="0D0D0D"/>
              </w:rPr>
              <w:t>a</w:t>
            </w:r>
            <w:r>
              <w:rPr>
                <w:color w:val="0D0D0D"/>
                <w:spacing w:val="-4"/>
              </w:rPr>
              <w:t xml:space="preserve"> </w:t>
            </w:r>
            <w:r>
              <w:rPr>
                <w:color w:val="0D0D0D"/>
              </w:rPr>
              <w:t>strong</w:t>
            </w:r>
            <w:r>
              <w:rPr>
                <w:color w:val="0D0D0D"/>
                <w:spacing w:val="-8"/>
              </w:rPr>
              <w:t xml:space="preserve"> </w:t>
            </w:r>
            <w:r>
              <w:rPr>
                <w:color w:val="0D0D0D"/>
              </w:rPr>
              <w:t>curriculum</w:t>
            </w:r>
            <w:r>
              <w:rPr>
                <w:color w:val="0D0D0D"/>
                <w:spacing w:val="-5"/>
              </w:rPr>
              <w:t xml:space="preserve"> </w:t>
            </w:r>
            <w:r>
              <w:rPr>
                <w:color w:val="0D0D0D"/>
              </w:rPr>
              <w:t>with</w:t>
            </w:r>
            <w:r>
              <w:rPr>
                <w:color w:val="0D0D0D"/>
                <w:spacing w:val="-8"/>
              </w:rPr>
              <w:t xml:space="preserve"> </w:t>
            </w:r>
            <w:r>
              <w:rPr>
                <w:color w:val="0D0D0D"/>
              </w:rPr>
              <w:t>a</w:t>
            </w:r>
            <w:r>
              <w:rPr>
                <w:color w:val="0D0D0D"/>
                <w:spacing w:val="-4"/>
              </w:rPr>
              <w:t xml:space="preserve"> </w:t>
            </w:r>
            <w:r>
              <w:rPr>
                <w:color w:val="0D0D0D"/>
              </w:rPr>
              <w:t xml:space="preserve">clear </w:t>
            </w:r>
            <w:r>
              <w:rPr>
                <w:color w:val="0D0D0D"/>
                <w:spacing w:val="-2"/>
              </w:rPr>
              <w:t>structure:</w:t>
            </w:r>
          </w:p>
          <w:p w14:paraId="5CF12871" w14:textId="77777777" w:rsidR="002A468A" w:rsidRDefault="002A468A">
            <w:pPr>
              <w:pStyle w:val="TableParagraph"/>
              <w:spacing w:before="0" w:line="242" w:lineRule="auto"/>
              <w:ind w:left="159" w:right="323"/>
              <w:jc w:val="both"/>
            </w:pPr>
            <w:hyperlink r:id="rId18">
              <w:r>
                <w:rPr>
                  <w:color w:val="0000FF"/>
                  <w:u w:val="single" w:color="0000FF"/>
                </w:rPr>
                <w:t>EEF</w:t>
              </w:r>
              <w:r>
                <w:rPr>
                  <w:color w:val="0000FF"/>
                  <w:spacing w:val="-7"/>
                  <w:u w:val="single" w:color="0000FF"/>
                </w:rPr>
                <w:t xml:space="preserve"> </w:t>
              </w:r>
              <w:r>
                <w:rPr>
                  <w:color w:val="0000FF"/>
                  <w:u w:val="single" w:color="0000FF"/>
                </w:rPr>
                <w:t>Guidance</w:t>
              </w:r>
              <w:r>
                <w:rPr>
                  <w:color w:val="0000FF"/>
                  <w:spacing w:val="-6"/>
                  <w:u w:val="single" w:color="0000FF"/>
                </w:rPr>
                <w:t xml:space="preserve"> </w:t>
              </w:r>
              <w:r>
                <w:rPr>
                  <w:color w:val="0000FF"/>
                  <w:u w:val="single" w:color="0000FF"/>
                </w:rPr>
                <w:t>Report:</w:t>
              </w:r>
              <w:r>
                <w:rPr>
                  <w:color w:val="0000FF"/>
                  <w:spacing w:val="-10"/>
                  <w:u w:val="single" w:color="0000FF"/>
                </w:rPr>
                <w:t xml:space="preserve"> </w:t>
              </w:r>
              <w:r>
                <w:rPr>
                  <w:color w:val="0000FF"/>
                  <w:u w:val="single" w:color="0000FF"/>
                </w:rPr>
                <w:t>Improving</w:t>
              </w:r>
              <w:r>
                <w:rPr>
                  <w:color w:val="0000FF"/>
                  <w:spacing w:val="-10"/>
                  <w:u w:val="single" w:color="0000FF"/>
                </w:rPr>
                <w:t xml:space="preserve"> </w:t>
              </w:r>
              <w:r>
                <w:rPr>
                  <w:color w:val="0000FF"/>
                  <w:u w:val="single" w:color="0000FF"/>
                </w:rPr>
                <w:t>Social</w:t>
              </w:r>
              <w:r>
                <w:rPr>
                  <w:color w:val="0000FF"/>
                  <w:spacing w:val="-8"/>
                  <w:u w:val="single" w:color="0000FF"/>
                </w:rPr>
                <w:t xml:space="preserve"> </w:t>
              </w:r>
              <w:r>
                <w:rPr>
                  <w:color w:val="0000FF"/>
                  <w:u w:val="single" w:color="0000FF"/>
                </w:rPr>
                <w:t>and</w:t>
              </w:r>
            </w:hyperlink>
            <w:r>
              <w:rPr>
                <w:color w:val="0000FF"/>
              </w:rPr>
              <w:t xml:space="preserve"> </w:t>
            </w:r>
            <w:hyperlink r:id="rId19">
              <w:r>
                <w:rPr>
                  <w:color w:val="0000FF"/>
                  <w:u w:val="single" w:color="0000FF"/>
                </w:rPr>
                <w:t>Emotional Learning in Primary Schools</w:t>
              </w:r>
            </w:hyperlink>
          </w:p>
        </w:tc>
        <w:tc>
          <w:tcPr>
            <w:tcW w:w="1552" w:type="dxa"/>
          </w:tcPr>
          <w:p w14:paraId="2AA95C95" w14:textId="77777777" w:rsidR="002A468A" w:rsidRDefault="00120188">
            <w:pPr>
              <w:pStyle w:val="TableParagraph"/>
              <w:spacing w:before="63"/>
              <w:ind w:left="158"/>
            </w:pPr>
            <w:r>
              <w:rPr>
                <w:color w:val="0D0D0D"/>
                <w:spacing w:val="-10"/>
              </w:rPr>
              <w:t>3</w:t>
            </w:r>
          </w:p>
        </w:tc>
      </w:tr>
      <w:tr w:rsidR="002A468A" w14:paraId="1F2E469C" w14:textId="77777777">
        <w:trPr>
          <w:trHeight w:val="2145"/>
        </w:trPr>
        <w:tc>
          <w:tcPr>
            <w:tcW w:w="3117" w:type="dxa"/>
          </w:tcPr>
          <w:p w14:paraId="4788B3D2" w14:textId="77777777" w:rsidR="003A5D5F" w:rsidRPr="00487EEE" w:rsidRDefault="003A5D5F" w:rsidP="003A5D5F">
            <w:pPr>
              <w:pStyle w:val="Heading1"/>
              <w:ind w:left="720"/>
              <w:rPr>
                <w:lang w:val="en-GB"/>
              </w:rPr>
            </w:pPr>
            <w:r w:rsidRPr="00487EEE">
              <w:rPr>
                <w:b w:val="0"/>
                <w:bCs w:val="0"/>
                <w:sz w:val="22"/>
                <w:szCs w:val="22"/>
                <w:lang w:val="en-GB"/>
              </w:rPr>
              <w:t>Curriculum audits to ensure cultural capital is embedded across</w:t>
            </w:r>
            <w:r w:rsidRPr="00487EEE">
              <w:rPr>
                <w:lang w:val="en-GB"/>
              </w:rPr>
              <w:t xml:space="preserve"> </w:t>
            </w:r>
            <w:r w:rsidRPr="00487EEE">
              <w:rPr>
                <w:b w:val="0"/>
                <w:bCs w:val="0"/>
                <w:sz w:val="22"/>
                <w:szCs w:val="22"/>
                <w:lang w:val="en-GB"/>
              </w:rPr>
              <w:t>subjects.</w:t>
            </w:r>
          </w:p>
          <w:p w14:paraId="5681EAD5" w14:textId="5ABAB398" w:rsidR="002A468A" w:rsidRDefault="002A468A">
            <w:pPr>
              <w:pStyle w:val="TableParagraph"/>
              <w:spacing w:before="58"/>
              <w:ind w:right="240"/>
            </w:pPr>
          </w:p>
        </w:tc>
        <w:tc>
          <w:tcPr>
            <w:tcW w:w="4823" w:type="dxa"/>
          </w:tcPr>
          <w:p w14:paraId="511ACFAF" w14:textId="77777777" w:rsidR="002A468A" w:rsidRDefault="00120188">
            <w:pPr>
              <w:pStyle w:val="TableParagraph"/>
              <w:spacing w:before="58"/>
              <w:ind w:left="159" w:right="205"/>
            </w:pPr>
            <w:r>
              <w:rPr>
                <w:color w:val="0D0D0D"/>
              </w:rPr>
              <w:t>Due to mechanisms in place, our curriculum reviews and audits are effective in identifying strengths and priorities for development in key areas. Strong, evidence-informed approaches</w:t>
            </w:r>
            <w:r>
              <w:rPr>
                <w:color w:val="0D0D0D"/>
                <w:spacing w:val="-9"/>
              </w:rPr>
              <w:t xml:space="preserve"> </w:t>
            </w:r>
            <w:r>
              <w:rPr>
                <w:color w:val="0D0D0D"/>
              </w:rPr>
              <w:t>are</w:t>
            </w:r>
            <w:r>
              <w:rPr>
                <w:color w:val="0D0D0D"/>
                <w:spacing w:val="-6"/>
              </w:rPr>
              <w:t xml:space="preserve"> </w:t>
            </w:r>
            <w:r>
              <w:rPr>
                <w:color w:val="0D0D0D"/>
              </w:rPr>
              <w:t>in</w:t>
            </w:r>
            <w:r>
              <w:rPr>
                <w:color w:val="0D0D0D"/>
                <w:spacing w:val="-6"/>
              </w:rPr>
              <w:t xml:space="preserve"> </w:t>
            </w:r>
            <w:r>
              <w:rPr>
                <w:color w:val="0D0D0D"/>
              </w:rPr>
              <w:t>place</w:t>
            </w:r>
            <w:r>
              <w:rPr>
                <w:color w:val="0D0D0D"/>
                <w:spacing w:val="-6"/>
              </w:rPr>
              <w:t xml:space="preserve"> </w:t>
            </w:r>
            <w:r>
              <w:rPr>
                <w:color w:val="0D0D0D"/>
              </w:rPr>
              <w:t>to</w:t>
            </w:r>
            <w:r>
              <w:rPr>
                <w:color w:val="0D0D0D"/>
                <w:spacing w:val="-6"/>
              </w:rPr>
              <w:t xml:space="preserve"> </w:t>
            </w:r>
            <w:r>
              <w:rPr>
                <w:color w:val="0D0D0D"/>
              </w:rPr>
              <w:t>implement</w:t>
            </w:r>
            <w:r>
              <w:rPr>
                <w:color w:val="0D0D0D"/>
                <w:spacing w:val="-10"/>
              </w:rPr>
              <w:t xml:space="preserve"> </w:t>
            </w:r>
            <w:r>
              <w:rPr>
                <w:color w:val="0D0D0D"/>
              </w:rPr>
              <w:t>change where needed:</w:t>
            </w:r>
          </w:p>
          <w:p w14:paraId="0C9E5268" w14:textId="77777777" w:rsidR="002A468A" w:rsidRDefault="002A468A">
            <w:pPr>
              <w:pStyle w:val="TableParagraph"/>
              <w:spacing w:before="3" w:line="242" w:lineRule="auto"/>
              <w:ind w:left="159" w:right="254"/>
            </w:pPr>
            <w:hyperlink r:id="rId20">
              <w:r>
                <w:rPr>
                  <w:color w:val="0000FF"/>
                  <w:u w:val="single" w:color="0000FF"/>
                </w:rPr>
                <w:t>Putting</w:t>
              </w:r>
              <w:r>
                <w:rPr>
                  <w:color w:val="0000FF"/>
                  <w:spacing w:val="-9"/>
                  <w:u w:val="single" w:color="0000FF"/>
                </w:rPr>
                <w:t xml:space="preserve"> </w:t>
              </w:r>
              <w:r>
                <w:rPr>
                  <w:color w:val="0000FF"/>
                  <w:u w:val="single" w:color="0000FF"/>
                </w:rPr>
                <w:t>Evidence</w:t>
              </w:r>
              <w:r>
                <w:rPr>
                  <w:color w:val="0000FF"/>
                  <w:spacing w:val="-5"/>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Work:</w:t>
              </w:r>
              <w:r>
                <w:rPr>
                  <w:color w:val="0000FF"/>
                  <w:spacing w:val="-8"/>
                  <w:u w:val="single" w:color="0000FF"/>
                </w:rPr>
                <w:t xml:space="preserve"> </w:t>
              </w:r>
              <w:r>
                <w:rPr>
                  <w:color w:val="0000FF"/>
                  <w:u w:val="single" w:color="0000FF"/>
                </w:rPr>
                <w:t>A</w:t>
              </w:r>
              <w:r>
                <w:rPr>
                  <w:color w:val="0000FF"/>
                  <w:spacing w:val="-8"/>
                  <w:u w:val="single" w:color="0000FF"/>
                </w:rPr>
                <w:t xml:space="preserve"> </w:t>
              </w:r>
              <w:r>
                <w:rPr>
                  <w:color w:val="0000FF"/>
                  <w:u w:val="single" w:color="0000FF"/>
                </w:rPr>
                <w:t>School’s</w:t>
              </w:r>
              <w:r>
                <w:rPr>
                  <w:color w:val="0000FF"/>
                  <w:spacing w:val="-7"/>
                  <w:u w:val="single" w:color="0000FF"/>
                </w:rPr>
                <w:t xml:space="preserve"> </w:t>
              </w:r>
              <w:r>
                <w:rPr>
                  <w:color w:val="0000FF"/>
                  <w:u w:val="single" w:color="0000FF"/>
                </w:rPr>
                <w:t>Guide</w:t>
              </w:r>
            </w:hyperlink>
            <w:r>
              <w:rPr>
                <w:color w:val="0000FF"/>
              </w:rPr>
              <w:t xml:space="preserve"> </w:t>
            </w:r>
            <w:hyperlink r:id="rId21">
              <w:r>
                <w:rPr>
                  <w:color w:val="0000FF"/>
                  <w:u w:val="single" w:color="0000FF"/>
                </w:rPr>
                <w:t>to Implementation</w:t>
              </w:r>
            </w:hyperlink>
          </w:p>
        </w:tc>
        <w:tc>
          <w:tcPr>
            <w:tcW w:w="1552" w:type="dxa"/>
          </w:tcPr>
          <w:p w14:paraId="30CC0D7D" w14:textId="77777777" w:rsidR="002A468A" w:rsidRDefault="00120188">
            <w:pPr>
              <w:pStyle w:val="TableParagraph"/>
              <w:spacing w:before="63"/>
              <w:ind w:left="158"/>
            </w:pPr>
            <w:r>
              <w:rPr>
                <w:color w:val="0D0D0D"/>
                <w:spacing w:val="-10"/>
              </w:rPr>
              <w:t>4</w:t>
            </w:r>
          </w:p>
        </w:tc>
      </w:tr>
    </w:tbl>
    <w:p w14:paraId="4D578C1D" w14:textId="77777777" w:rsidR="002A468A" w:rsidRDefault="002A468A">
      <w:pPr>
        <w:pStyle w:val="BodyText"/>
        <w:spacing w:before="87"/>
        <w:rPr>
          <w:sz w:val="28"/>
        </w:rPr>
      </w:pPr>
    </w:p>
    <w:p w14:paraId="5625414E" w14:textId="42E24510" w:rsidR="003A5D5F" w:rsidRPr="00DF00C1" w:rsidRDefault="00120188" w:rsidP="00DF00C1">
      <w:pPr>
        <w:pStyle w:val="Heading3"/>
        <w:spacing w:line="288" w:lineRule="auto"/>
        <w:rPr>
          <w:color w:val="0F4F75"/>
        </w:rPr>
      </w:pPr>
      <w:r>
        <w:rPr>
          <w:color w:val="0F4F75"/>
        </w:rPr>
        <w:t>Targeted</w:t>
      </w:r>
      <w:r>
        <w:rPr>
          <w:color w:val="0F4F75"/>
          <w:spacing w:val="-7"/>
        </w:rPr>
        <w:t xml:space="preserve"> </w:t>
      </w:r>
      <w:r>
        <w:rPr>
          <w:color w:val="0F4F75"/>
        </w:rPr>
        <w:t>academic</w:t>
      </w:r>
      <w:r>
        <w:rPr>
          <w:color w:val="0F4F75"/>
          <w:spacing w:val="-6"/>
        </w:rPr>
        <w:t xml:space="preserve"> </w:t>
      </w:r>
      <w:r>
        <w:rPr>
          <w:color w:val="0F4F75"/>
        </w:rPr>
        <w:t>support</w:t>
      </w:r>
      <w:r>
        <w:rPr>
          <w:color w:val="0F4F75"/>
          <w:spacing w:val="-5"/>
        </w:rPr>
        <w:t xml:space="preserve"> </w:t>
      </w:r>
      <w:r>
        <w:rPr>
          <w:color w:val="0F4F75"/>
        </w:rPr>
        <w:t>(for</w:t>
      </w:r>
      <w:r>
        <w:rPr>
          <w:color w:val="0F4F75"/>
          <w:spacing w:val="-5"/>
        </w:rPr>
        <w:t xml:space="preserve"> </w:t>
      </w:r>
      <w:r>
        <w:rPr>
          <w:color w:val="0F4F75"/>
        </w:rPr>
        <w:t>example, tutoring,</w:t>
      </w:r>
      <w:r>
        <w:rPr>
          <w:color w:val="0F4F75"/>
          <w:spacing w:val="-5"/>
        </w:rPr>
        <w:t xml:space="preserve"> </w:t>
      </w:r>
      <w:r>
        <w:rPr>
          <w:color w:val="0F4F75"/>
        </w:rPr>
        <w:t>one-to-one</w:t>
      </w:r>
      <w:r>
        <w:rPr>
          <w:color w:val="0F4F75"/>
          <w:spacing w:val="-6"/>
        </w:rPr>
        <w:t xml:space="preserve"> </w:t>
      </w:r>
      <w:r>
        <w:rPr>
          <w:color w:val="0F4F75"/>
        </w:rPr>
        <w:t>support structured interventions)</w:t>
      </w:r>
    </w:p>
    <w:p w14:paraId="4D8ECE2B" w14:textId="46CC5F1C" w:rsidR="002A468A" w:rsidRDefault="00120188">
      <w:pPr>
        <w:pStyle w:val="BodyText"/>
        <w:spacing w:before="235"/>
        <w:ind w:left="115"/>
      </w:pPr>
      <w:r>
        <w:rPr>
          <w:color w:val="0D0D0D"/>
        </w:rPr>
        <w:t>Budgeted</w:t>
      </w:r>
      <w:r>
        <w:rPr>
          <w:color w:val="0D0D0D"/>
          <w:spacing w:val="-3"/>
        </w:rPr>
        <w:t xml:space="preserve"> </w:t>
      </w:r>
      <w:r>
        <w:rPr>
          <w:color w:val="0D0D0D"/>
        </w:rPr>
        <w:t>cost</w:t>
      </w:r>
      <w:r>
        <w:rPr>
          <w:color w:val="0D0D0D"/>
          <w:spacing w:val="-4"/>
        </w:rPr>
        <w:t xml:space="preserve"> </w:t>
      </w:r>
      <w:r w:rsidR="002B26AE">
        <w:rPr>
          <w:color w:val="0D0D0D"/>
        </w:rPr>
        <w:t>-</w:t>
      </w:r>
      <w:r>
        <w:rPr>
          <w:color w:val="0D0D0D"/>
          <w:spacing w:val="-2"/>
        </w:rPr>
        <w:t>£13,485.00</w:t>
      </w:r>
    </w:p>
    <w:p w14:paraId="7A88214F" w14:textId="77777777" w:rsidR="002A468A" w:rsidRDefault="002A468A">
      <w:pPr>
        <w:pStyle w:val="BodyText"/>
        <w:spacing w:before="69"/>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827"/>
        <w:gridCol w:w="2546"/>
      </w:tblGrid>
      <w:tr w:rsidR="002A468A" w14:paraId="5B6C6B72" w14:textId="77777777">
        <w:trPr>
          <w:trHeight w:val="945"/>
        </w:trPr>
        <w:tc>
          <w:tcPr>
            <w:tcW w:w="3117" w:type="dxa"/>
            <w:shd w:val="clear" w:color="auto" w:fill="D7E1E9"/>
          </w:tcPr>
          <w:p w14:paraId="5372BDCC" w14:textId="77777777" w:rsidR="002A468A" w:rsidRDefault="00120188">
            <w:pPr>
              <w:pStyle w:val="TableParagraph"/>
              <w:rPr>
                <w:b/>
                <w:sz w:val="24"/>
              </w:rPr>
            </w:pPr>
            <w:r>
              <w:rPr>
                <w:b/>
                <w:color w:val="0D0D0D"/>
                <w:spacing w:val="-2"/>
                <w:sz w:val="24"/>
              </w:rPr>
              <w:t>Activity</w:t>
            </w:r>
          </w:p>
        </w:tc>
        <w:tc>
          <w:tcPr>
            <w:tcW w:w="3827" w:type="dxa"/>
            <w:shd w:val="clear" w:color="auto" w:fill="D7E1E9"/>
          </w:tcPr>
          <w:p w14:paraId="73E81CBD" w14:textId="77777777" w:rsidR="002A468A" w:rsidRDefault="00120188">
            <w:pPr>
              <w:pStyle w:val="TableParagraph"/>
              <w:ind w:left="159" w:right="143"/>
              <w:rPr>
                <w:b/>
                <w:sz w:val="24"/>
              </w:rPr>
            </w:pPr>
            <w:r>
              <w:rPr>
                <w:b/>
                <w:color w:val="0D0D0D"/>
                <w:sz w:val="24"/>
              </w:rPr>
              <w:t>Evidence</w:t>
            </w:r>
            <w:r>
              <w:rPr>
                <w:b/>
                <w:color w:val="0D0D0D"/>
                <w:spacing w:val="-14"/>
                <w:sz w:val="24"/>
              </w:rPr>
              <w:t xml:space="preserve"> </w:t>
            </w:r>
            <w:r>
              <w:rPr>
                <w:b/>
                <w:color w:val="0D0D0D"/>
                <w:sz w:val="24"/>
              </w:rPr>
              <w:t>that</w:t>
            </w:r>
            <w:r>
              <w:rPr>
                <w:b/>
                <w:color w:val="0D0D0D"/>
                <w:spacing w:val="-14"/>
                <w:sz w:val="24"/>
              </w:rPr>
              <w:t xml:space="preserve"> </w:t>
            </w:r>
            <w:r>
              <w:rPr>
                <w:b/>
                <w:color w:val="0D0D0D"/>
                <w:sz w:val="24"/>
              </w:rPr>
              <w:t>supports</w:t>
            </w:r>
            <w:r>
              <w:rPr>
                <w:b/>
                <w:color w:val="0D0D0D"/>
                <w:spacing w:val="-14"/>
                <w:sz w:val="24"/>
              </w:rPr>
              <w:t xml:space="preserve"> </w:t>
            </w:r>
            <w:r>
              <w:rPr>
                <w:b/>
                <w:color w:val="0D0D0D"/>
                <w:sz w:val="24"/>
              </w:rPr>
              <w:t xml:space="preserve">this </w:t>
            </w:r>
            <w:r>
              <w:rPr>
                <w:b/>
                <w:color w:val="0D0D0D"/>
                <w:spacing w:val="-2"/>
                <w:sz w:val="24"/>
              </w:rPr>
              <w:t>approach</w:t>
            </w:r>
          </w:p>
        </w:tc>
        <w:tc>
          <w:tcPr>
            <w:tcW w:w="2546" w:type="dxa"/>
            <w:shd w:val="clear" w:color="auto" w:fill="D7E1E9"/>
          </w:tcPr>
          <w:p w14:paraId="2AA37280" w14:textId="77777777" w:rsidR="002A468A" w:rsidRDefault="00120188">
            <w:pPr>
              <w:pStyle w:val="TableParagraph"/>
              <w:ind w:left="164" w:right="1164"/>
              <w:jc w:val="both"/>
              <w:rPr>
                <w:b/>
                <w:sz w:val="24"/>
              </w:rPr>
            </w:pPr>
            <w:r>
              <w:rPr>
                <w:b/>
                <w:color w:val="0D0D0D"/>
                <w:spacing w:val="-2"/>
                <w:sz w:val="24"/>
              </w:rPr>
              <w:t>Challenge number(s) addressed</w:t>
            </w:r>
          </w:p>
        </w:tc>
      </w:tr>
      <w:tr w:rsidR="002A468A" w14:paraId="6E1BA83A" w14:textId="77777777">
        <w:trPr>
          <w:trHeight w:val="1950"/>
        </w:trPr>
        <w:tc>
          <w:tcPr>
            <w:tcW w:w="3117" w:type="dxa"/>
          </w:tcPr>
          <w:p w14:paraId="3D0F9019" w14:textId="77777777" w:rsidR="00DF00C1" w:rsidRPr="00487EEE" w:rsidRDefault="00DF00C1" w:rsidP="00DF00C1">
            <w:pPr>
              <w:pStyle w:val="Heading1"/>
              <w:rPr>
                <w:b w:val="0"/>
                <w:bCs w:val="0"/>
                <w:sz w:val="22"/>
                <w:szCs w:val="22"/>
                <w:lang w:val="en-GB"/>
              </w:rPr>
            </w:pPr>
            <w:r w:rsidRPr="00487EEE">
              <w:rPr>
                <w:b w:val="0"/>
                <w:bCs w:val="0"/>
                <w:sz w:val="22"/>
                <w:szCs w:val="22"/>
                <w:lang w:val="en-GB"/>
              </w:rPr>
              <w:t>Carefully selected, evidence</w:t>
            </w:r>
            <w:r w:rsidRPr="00487EEE">
              <w:rPr>
                <w:b w:val="0"/>
                <w:bCs w:val="0"/>
                <w:sz w:val="22"/>
                <w:szCs w:val="22"/>
                <w:lang w:val="en-GB"/>
              </w:rPr>
              <w:noBreakHyphen/>
              <w:t>based interventions overseen by SENCO.</w:t>
            </w:r>
          </w:p>
          <w:p w14:paraId="6962D12C" w14:textId="41217EF0" w:rsidR="002A468A" w:rsidRDefault="002A468A">
            <w:pPr>
              <w:pStyle w:val="TableParagraph"/>
              <w:spacing w:before="63"/>
            </w:pPr>
          </w:p>
        </w:tc>
        <w:tc>
          <w:tcPr>
            <w:tcW w:w="3827" w:type="dxa"/>
          </w:tcPr>
          <w:p w14:paraId="0EFF803F" w14:textId="77777777" w:rsidR="002A468A" w:rsidRDefault="00120188">
            <w:pPr>
              <w:pStyle w:val="TableParagraph"/>
              <w:spacing w:before="63"/>
              <w:ind w:left="159" w:right="143"/>
            </w:pPr>
            <w:r>
              <w:rPr>
                <w:color w:val="0D0D0D"/>
              </w:rPr>
              <w:t>Research</w:t>
            </w:r>
            <w:r>
              <w:rPr>
                <w:color w:val="0D0D0D"/>
                <w:spacing w:val="-8"/>
              </w:rPr>
              <w:t xml:space="preserve"> </w:t>
            </w:r>
            <w:proofErr w:type="spellStart"/>
            <w:r>
              <w:rPr>
                <w:color w:val="0D0D0D"/>
              </w:rPr>
              <w:t>emphasises</w:t>
            </w:r>
            <w:proofErr w:type="spellEnd"/>
            <w:r>
              <w:rPr>
                <w:color w:val="0D0D0D"/>
                <w:spacing w:val="-11"/>
              </w:rPr>
              <w:t xml:space="preserve"> </w:t>
            </w:r>
            <w:r>
              <w:rPr>
                <w:color w:val="0D0D0D"/>
              </w:rPr>
              <w:t>the</w:t>
            </w:r>
            <w:r>
              <w:rPr>
                <w:color w:val="0D0D0D"/>
                <w:spacing w:val="-13"/>
              </w:rPr>
              <w:t xml:space="preserve"> </w:t>
            </w:r>
            <w:r>
              <w:rPr>
                <w:color w:val="0D0D0D"/>
              </w:rPr>
              <w:t>need</w:t>
            </w:r>
            <w:r>
              <w:rPr>
                <w:color w:val="0D0D0D"/>
                <w:spacing w:val="-8"/>
              </w:rPr>
              <w:t xml:space="preserve"> </w:t>
            </w:r>
            <w:r>
              <w:rPr>
                <w:color w:val="0D0D0D"/>
              </w:rPr>
              <w:t xml:space="preserve">to carefully select interventions that complement (rather than replace) </w:t>
            </w:r>
            <w:r>
              <w:rPr>
                <w:color w:val="0D0D0D"/>
                <w:spacing w:val="-2"/>
              </w:rPr>
              <w:t>teaching:</w:t>
            </w:r>
          </w:p>
          <w:p w14:paraId="7AE79CA4" w14:textId="77777777" w:rsidR="002A468A" w:rsidRDefault="002A468A">
            <w:pPr>
              <w:pStyle w:val="TableParagraph"/>
              <w:spacing w:before="59" w:line="242" w:lineRule="auto"/>
              <w:ind w:left="159" w:right="143"/>
            </w:pPr>
            <w:hyperlink r:id="rId22">
              <w:r>
                <w:rPr>
                  <w:color w:val="0000FF"/>
                  <w:u w:val="single" w:color="0000FF"/>
                </w:rPr>
                <w:t>EEF Guidance Report: Special</w:t>
              </w:r>
            </w:hyperlink>
            <w:r>
              <w:rPr>
                <w:color w:val="0000FF"/>
              </w:rPr>
              <w:t xml:space="preserve"> </w:t>
            </w:r>
            <w:hyperlink r:id="rId23">
              <w:r>
                <w:rPr>
                  <w:color w:val="0000FF"/>
                  <w:u w:val="single" w:color="0000FF"/>
                </w:rPr>
                <w:t>Educational</w:t>
              </w:r>
              <w:r>
                <w:rPr>
                  <w:color w:val="0000FF"/>
                  <w:spacing w:val="-13"/>
                  <w:u w:val="single" w:color="0000FF"/>
                </w:rPr>
                <w:t xml:space="preserve"> </w:t>
              </w:r>
              <w:r>
                <w:rPr>
                  <w:color w:val="0000FF"/>
                  <w:u w:val="single" w:color="0000FF"/>
                </w:rPr>
                <w:t>Needs</w:t>
              </w:r>
              <w:r>
                <w:rPr>
                  <w:color w:val="0000FF"/>
                  <w:spacing w:val="-14"/>
                  <w:u w:val="single" w:color="0000FF"/>
                </w:rPr>
                <w:t xml:space="preserve"> </w:t>
              </w:r>
              <w:r>
                <w:rPr>
                  <w:color w:val="0000FF"/>
                  <w:u w:val="single" w:color="0000FF"/>
                </w:rPr>
                <w:t>in</w:t>
              </w:r>
              <w:r>
                <w:rPr>
                  <w:color w:val="0000FF"/>
                  <w:spacing w:val="-11"/>
                  <w:u w:val="single" w:color="0000FF"/>
                </w:rPr>
                <w:t xml:space="preserve"> </w:t>
              </w:r>
              <w:r>
                <w:rPr>
                  <w:color w:val="0000FF"/>
                  <w:u w:val="single" w:color="0000FF"/>
                </w:rPr>
                <w:t>Mainstream</w:t>
              </w:r>
            </w:hyperlink>
            <w:r>
              <w:rPr>
                <w:color w:val="0000FF"/>
              </w:rPr>
              <w:t xml:space="preserve"> </w:t>
            </w:r>
            <w:hyperlink r:id="rId24">
              <w:r>
                <w:rPr>
                  <w:color w:val="0000FF"/>
                  <w:spacing w:val="-2"/>
                  <w:u w:val="single" w:color="0000FF"/>
                </w:rPr>
                <w:t>Schools</w:t>
              </w:r>
            </w:hyperlink>
          </w:p>
        </w:tc>
        <w:tc>
          <w:tcPr>
            <w:tcW w:w="2546" w:type="dxa"/>
          </w:tcPr>
          <w:p w14:paraId="227142C8" w14:textId="77777777" w:rsidR="002A468A" w:rsidRDefault="00120188">
            <w:pPr>
              <w:pStyle w:val="TableParagraph"/>
              <w:spacing w:before="63"/>
              <w:ind w:left="164"/>
            </w:pPr>
            <w:r>
              <w:rPr>
                <w:color w:val="0D0D0D"/>
              </w:rPr>
              <w:t>1,</w:t>
            </w:r>
            <w:r>
              <w:rPr>
                <w:color w:val="0D0D0D"/>
                <w:spacing w:val="-3"/>
              </w:rPr>
              <w:t xml:space="preserve"> </w:t>
            </w:r>
            <w:r>
              <w:rPr>
                <w:color w:val="0D0D0D"/>
              </w:rPr>
              <w:t>2,</w:t>
            </w:r>
            <w:r>
              <w:rPr>
                <w:color w:val="0D0D0D"/>
                <w:spacing w:val="-2"/>
              </w:rPr>
              <w:t xml:space="preserve"> </w:t>
            </w:r>
            <w:r>
              <w:rPr>
                <w:color w:val="0D0D0D"/>
                <w:spacing w:val="-10"/>
              </w:rPr>
              <w:t>3</w:t>
            </w:r>
          </w:p>
        </w:tc>
      </w:tr>
    </w:tbl>
    <w:p w14:paraId="3611B467" w14:textId="77777777" w:rsidR="002A468A" w:rsidRDefault="002A468A">
      <w:pPr>
        <w:sectPr w:rsidR="002A468A">
          <w:type w:val="continuous"/>
          <w:pgSz w:w="11910" w:h="16840"/>
          <w:pgMar w:top="112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827"/>
        <w:gridCol w:w="2546"/>
      </w:tblGrid>
      <w:tr w:rsidR="002A468A" w14:paraId="224325BF" w14:textId="77777777">
        <w:trPr>
          <w:trHeight w:val="4346"/>
        </w:trPr>
        <w:tc>
          <w:tcPr>
            <w:tcW w:w="3117" w:type="dxa"/>
          </w:tcPr>
          <w:p w14:paraId="4A4DE0ED" w14:textId="77777777" w:rsidR="00DF00C1" w:rsidRPr="00487EEE" w:rsidRDefault="00DF00C1" w:rsidP="00DF00C1">
            <w:pPr>
              <w:pStyle w:val="Heading1"/>
              <w:rPr>
                <w:b w:val="0"/>
                <w:bCs w:val="0"/>
                <w:sz w:val="22"/>
                <w:szCs w:val="22"/>
                <w:lang w:val="en-GB"/>
              </w:rPr>
            </w:pPr>
            <w:r w:rsidRPr="00487EEE">
              <w:rPr>
                <w:b w:val="0"/>
                <w:bCs w:val="0"/>
                <w:sz w:val="22"/>
                <w:szCs w:val="22"/>
                <w:lang w:val="en-GB"/>
              </w:rPr>
              <w:lastRenderedPageBreak/>
              <w:t>One</w:t>
            </w:r>
            <w:r w:rsidRPr="00487EEE">
              <w:rPr>
                <w:b w:val="0"/>
                <w:bCs w:val="0"/>
                <w:sz w:val="22"/>
                <w:szCs w:val="22"/>
                <w:lang w:val="en-GB"/>
              </w:rPr>
              <w:noBreakHyphen/>
              <w:t>to</w:t>
            </w:r>
            <w:r w:rsidRPr="00487EEE">
              <w:rPr>
                <w:b w:val="0"/>
                <w:bCs w:val="0"/>
                <w:sz w:val="22"/>
                <w:szCs w:val="22"/>
                <w:lang w:val="en-GB"/>
              </w:rPr>
              <w:noBreakHyphen/>
              <w:t>one TA support aligned with behaviour plans and EHCPs.</w:t>
            </w:r>
          </w:p>
          <w:p w14:paraId="40230092" w14:textId="425B796B" w:rsidR="002A468A" w:rsidRDefault="002A468A">
            <w:pPr>
              <w:pStyle w:val="TableParagraph"/>
              <w:spacing w:before="1"/>
              <w:ind w:right="240"/>
            </w:pPr>
          </w:p>
        </w:tc>
        <w:tc>
          <w:tcPr>
            <w:tcW w:w="3827" w:type="dxa"/>
          </w:tcPr>
          <w:p w14:paraId="19D9AC58" w14:textId="77777777" w:rsidR="002A468A" w:rsidRDefault="00120188">
            <w:pPr>
              <w:pStyle w:val="TableParagraph"/>
              <w:spacing w:before="58" w:line="242" w:lineRule="auto"/>
              <w:ind w:left="159" w:right="143"/>
            </w:pPr>
            <w:r>
              <w:rPr>
                <w:color w:val="0D0D0D"/>
              </w:rPr>
              <w:t xml:space="preserve">TAs and additional adults deployed in line with findings from research: </w:t>
            </w:r>
            <w:hyperlink r:id="rId25">
              <w:r w:rsidR="002A468A">
                <w:rPr>
                  <w:color w:val="0000FF"/>
                  <w:u w:val="single" w:color="0000FF"/>
                </w:rPr>
                <w:t>EEF</w:t>
              </w:r>
              <w:r w:rsidR="002A468A">
                <w:rPr>
                  <w:color w:val="0000FF"/>
                  <w:spacing w:val="-9"/>
                  <w:u w:val="single" w:color="0000FF"/>
                </w:rPr>
                <w:t xml:space="preserve"> </w:t>
              </w:r>
              <w:r w:rsidR="002A468A">
                <w:rPr>
                  <w:color w:val="0000FF"/>
                  <w:u w:val="single" w:color="0000FF"/>
                </w:rPr>
                <w:t>Guidance</w:t>
              </w:r>
              <w:r w:rsidR="002A468A">
                <w:rPr>
                  <w:color w:val="0000FF"/>
                  <w:spacing w:val="-8"/>
                  <w:u w:val="single" w:color="0000FF"/>
                </w:rPr>
                <w:t xml:space="preserve"> </w:t>
              </w:r>
              <w:r w:rsidR="002A468A">
                <w:rPr>
                  <w:color w:val="0000FF"/>
                  <w:u w:val="single" w:color="0000FF"/>
                </w:rPr>
                <w:t>Report:</w:t>
              </w:r>
              <w:r w:rsidR="002A468A">
                <w:rPr>
                  <w:color w:val="0000FF"/>
                  <w:spacing w:val="-12"/>
                  <w:u w:val="single" w:color="0000FF"/>
                </w:rPr>
                <w:t xml:space="preserve"> </w:t>
              </w:r>
              <w:r w:rsidR="002A468A">
                <w:rPr>
                  <w:color w:val="0000FF"/>
                  <w:u w:val="single" w:color="0000FF"/>
                </w:rPr>
                <w:t>Making</w:t>
              </w:r>
              <w:r w:rsidR="002A468A">
                <w:rPr>
                  <w:color w:val="0000FF"/>
                  <w:spacing w:val="-12"/>
                  <w:u w:val="single" w:color="0000FF"/>
                </w:rPr>
                <w:t xml:space="preserve"> </w:t>
              </w:r>
              <w:r w:rsidR="002A468A">
                <w:rPr>
                  <w:color w:val="0000FF"/>
                  <w:u w:val="single" w:color="0000FF"/>
                </w:rPr>
                <w:t>Best</w:t>
              </w:r>
            </w:hyperlink>
            <w:r>
              <w:rPr>
                <w:color w:val="0000FF"/>
              </w:rPr>
              <w:t xml:space="preserve"> </w:t>
            </w:r>
            <w:hyperlink r:id="rId26">
              <w:r w:rsidR="002A468A">
                <w:rPr>
                  <w:color w:val="0000FF"/>
                  <w:u w:val="single" w:color="0000FF"/>
                </w:rPr>
                <w:t>Use of Teaching Assessments</w:t>
              </w:r>
            </w:hyperlink>
          </w:p>
        </w:tc>
        <w:tc>
          <w:tcPr>
            <w:tcW w:w="2546" w:type="dxa"/>
          </w:tcPr>
          <w:p w14:paraId="4EB57480" w14:textId="77777777" w:rsidR="002A468A" w:rsidRDefault="00120188">
            <w:pPr>
              <w:pStyle w:val="TableParagraph"/>
              <w:spacing w:before="63"/>
              <w:ind w:left="164"/>
            </w:pPr>
            <w:r>
              <w:rPr>
                <w:color w:val="0D0D0D"/>
              </w:rPr>
              <w:t>1,</w:t>
            </w:r>
            <w:r>
              <w:rPr>
                <w:color w:val="0D0D0D"/>
                <w:spacing w:val="-3"/>
              </w:rPr>
              <w:t xml:space="preserve"> </w:t>
            </w:r>
            <w:r>
              <w:rPr>
                <w:color w:val="0D0D0D"/>
              </w:rPr>
              <w:t>2,</w:t>
            </w:r>
            <w:r>
              <w:rPr>
                <w:color w:val="0D0D0D"/>
                <w:spacing w:val="-2"/>
              </w:rPr>
              <w:t xml:space="preserve"> </w:t>
            </w:r>
            <w:r>
              <w:rPr>
                <w:color w:val="0D0D0D"/>
                <w:spacing w:val="-10"/>
              </w:rPr>
              <w:t>3</w:t>
            </w:r>
          </w:p>
        </w:tc>
      </w:tr>
      <w:tr w:rsidR="002A468A" w14:paraId="4116E5DB" w14:textId="77777777">
        <w:trPr>
          <w:trHeight w:val="1955"/>
        </w:trPr>
        <w:tc>
          <w:tcPr>
            <w:tcW w:w="3117" w:type="dxa"/>
          </w:tcPr>
          <w:p w14:paraId="02E52B19" w14:textId="77777777" w:rsidR="00DF00C1" w:rsidRPr="00487EEE" w:rsidRDefault="00DF00C1" w:rsidP="00DF00C1">
            <w:pPr>
              <w:pStyle w:val="Heading1"/>
              <w:ind w:left="0"/>
              <w:rPr>
                <w:b w:val="0"/>
                <w:bCs w:val="0"/>
                <w:sz w:val="22"/>
                <w:szCs w:val="22"/>
                <w:lang w:val="en-GB"/>
              </w:rPr>
            </w:pPr>
            <w:r w:rsidRPr="00487EEE">
              <w:rPr>
                <w:b w:val="0"/>
                <w:bCs w:val="0"/>
                <w:sz w:val="22"/>
                <w:szCs w:val="22"/>
                <w:lang w:val="en-GB"/>
              </w:rPr>
              <w:t>Specialist training for staff working with PP pupils.</w:t>
            </w:r>
          </w:p>
          <w:p w14:paraId="050BE2A9" w14:textId="1FD32953" w:rsidR="002A468A" w:rsidRDefault="002A468A">
            <w:pPr>
              <w:pStyle w:val="TableParagraph"/>
              <w:spacing w:before="63"/>
              <w:ind w:right="165"/>
            </w:pPr>
          </w:p>
        </w:tc>
        <w:tc>
          <w:tcPr>
            <w:tcW w:w="3827" w:type="dxa"/>
          </w:tcPr>
          <w:p w14:paraId="340331CE" w14:textId="77777777" w:rsidR="002A468A" w:rsidRDefault="00120188">
            <w:pPr>
              <w:pStyle w:val="TableParagraph"/>
              <w:spacing w:before="63" w:line="242" w:lineRule="auto"/>
              <w:ind w:left="159" w:right="267"/>
            </w:pPr>
            <w:r>
              <w:rPr>
                <w:color w:val="0D0D0D"/>
              </w:rPr>
              <w:t>Approach</w:t>
            </w:r>
            <w:r>
              <w:rPr>
                <w:color w:val="0D0D0D"/>
                <w:spacing w:val="-8"/>
              </w:rPr>
              <w:t xml:space="preserve"> </w:t>
            </w:r>
            <w:r>
              <w:rPr>
                <w:color w:val="0D0D0D"/>
              </w:rPr>
              <w:t>to</w:t>
            </w:r>
            <w:r>
              <w:rPr>
                <w:color w:val="0D0D0D"/>
                <w:spacing w:val="-8"/>
              </w:rPr>
              <w:t xml:space="preserve"> </w:t>
            </w:r>
            <w:r>
              <w:rPr>
                <w:color w:val="0D0D0D"/>
              </w:rPr>
              <w:t>all</w:t>
            </w:r>
            <w:r>
              <w:rPr>
                <w:color w:val="0D0D0D"/>
                <w:spacing w:val="-10"/>
              </w:rPr>
              <w:t xml:space="preserve"> </w:t>
            </w:r>
            <w:r>
              <w:rPr>
                <w:color w:val="0D0D0D"/>
              </w:rPr>
              <w:t>staff</w:t>
            </w:r>
            <w:r>
              <w:rPr>
                <w:color w:val="0D0D0D"/>
                <w:spacing w:val="-12"/>
              </w:rPr>
              <w:t xml:space="preserve"> </w:t>
            </w:r>
            <w:r>
              <w:rPr>
                <w:color w:val="0D0D0D"/>
              </w:rPr>
              <w:t>development to be informed by evidence:</w:t>
            </w:r>
          </w:p>
          <w:p w14:paraId="799A7F74" w14:textId="77777777" w:rsidR="002A468A" w:rsidRDefault="002A468A">
            <w:pPr>
              <w:pStyle w:val="TableParagraph"/>
              <w:spacing w:before="0" w:line="242" w:lineRule="auto"/>
              <w:ind w:left="159" w:right="143"/>
            </w:pPr>
            <w:hyperlink r:id="rId27">
              <w:r>
                <w:rPr>
                  <w:color w:val="0000FF"/>
                  <w:u w:val="single" w:color="0000FF"/>
                </w:rPr>
                <w:t>EEF</w:t>
              </w:r>
              <w:r>
                <w:rPr>
                  <w:color w:val="0000FF"/>
                  <w:spacing w:val="-13"/>
                  <w:u w:val="single" w:color="0000FF"/>
                </w:rPr>
                <w:t xml:space="preserve"> </w:t>
              </w:r>
              <w:r>
                <w:rPr>
                  <w:color w:val="0000FF"/>
                  <w:u w:val="single" w:color="0000FF"/>
                </w:rPr>
                <w:t>Guidance</w:t>
              </w:r>
              <w:r>
                <w:rPr>
                  <w:color w:val="0000FF"/>
                  <w:spacing w:val="-13"/>
                  <w:u w:val="single" w:color="0000FF"/>
                </w:rPr>
                <w:t xml:space="preserve"> </w:t>
              </w:r>
              <w:r>
                <w:rPr>
                  <w:color w:val="0000FF"/>
                  <w:u w:val="single" w:color="0000FF"/>
                </w:rPr>
                <w:t>Report:</w:t>
              </w:r>
              <w:r>
                <w:rPr>
                  <w:color w:val="0000FF"/>
                  <w:spacing w:val="-16"/>
                  <w:u w:val="single" w:color="0000FF"/>
                </w:rPr>
                <w:t xml:space="preserve"> </w:t>
              </w:r>
              <w:r>
                <w:rPr>
                  <w:color w:val="0000FF"/>
                  <w:u w:val="single" w:color="0000FF"/>
                </w:rPr>
                <w:t>Effective</w:t>
              </w:r>
            </w:hyperlink>
            <w:r>
              <w:rPr>
                <w:color w:val="0000FF"/>
              </w:rPr>
              <w:t xml:space="preserve"> </w:t>
            </w:r>
            <w:hyperlink r:id="rId28">
              <w:r>
                <w:rPr>
                  <w:color w:val="0000FF"/>
                  <w:u w:val="single" w:color="0000FF"/>
                </w:rPr>
                <w:t>Professional Development</w:t>
              </w:r>
            </w:hyperlink>
          </w:p>
        </w:tc>
        <w:tc>
          <w:tcPr>
            <w:tcW w:w="2546" w:type="dxa"/>
          </w:tcPr>
          <w:p w14:paraId="37187A41" w14:textId="77777777" w:rsidR="002A468A" w:rsidRDefault="00120188">
            <w:pPr>
              <w:pStyle w:val="TableParagraph"/>
              <w:spacing w:before="63"/>
              <w:ind w:left="164"/>
            </w:pPr>
            <w:r>
              <w:rPr>
                <w:color w:val="0D0D0D"/>
              </w:rPr>
              <w:t>1,</w:t>
            </w:r>
            <w:r>
              <w:rPr>
                <w:color w:val="0D0D0D"/>
                <w:spacing w:val="-3"/>
              </w:rPr>
              <w:t xml:space="preserve"> </w:t>
            </w:r>
            <w:r>
              <w:rPr>
                <w:color w:val="0D0D0D"/>
              </w:rPr>
              <w:t>2,</w:t>
            </w:r>
            <w:r>
              <w:rPr>
                <w:color w:val="0D0D0D"/>
                <w:spacing w:val="-2"/>
              </w:rPr>
              <w:t xml:space="preserve"> </w:t>
            </w:r>
            <w:r>
              <w:rPr>
                <w:color w:val="0D0D0D"/>
                <w:spacing w:val="-10"/>
              </w:rPr>
              <w:t>3</w:t>
            </w:r>
          </w:p>
        </w:tc>
      </w:tr>
      <w:tr w:rsidR="002A468A" w14:paraId="00AEB9E4" w14:textId="77777777">
        <w:trPr>
          <w:trHeight w:val="1440"/>
        </w:trPr>
        <w:tc>
          <w:tcPr>
            <w:tcW w:w="3117" w:type="dxa"/>
          </w:tcPr>
          <w:p w14:paraId="69376305" w14:textId="77777777" w:rsidR="00DF00C1" w:rsidRPr="00487EEE" w:rsidRDefault="00DF00C1" w:rsidP="00DF00C1">
            <w:pPr>
              <w:pStyle w:val="Heading1"/>
              <w:rPr>
                <w:b w:val="0"/>
                <w:bCs w:val="0"/>
                <w:sz w:val="22"/>
                <w:szCs w:val="22"/>
                <w:lang w:val="en-GB"/>
              </w:rPr>
            </w:pPr>
            <w:r w:rsidRPr="00487EEE">
              <w:rPr>
                <w:b w:val="0"/>
                <w:bCs w:val="0"/>
                <w:sz w:val="22"/>
                <w:szCs w:val="22"/>
                <w:lang w:val="en-GB"/>
              </w:rPr>
              <w:t>Evidence</w:t>
            </w:r>
            <w:r w:rsidRPr="00487EEE">
              <w:rPr>
                <w:b w:val="0"/>
                <w:bCs w:val="0"/>
                <w:sz w:val="22"/>
                <w:szCs w:val="22"/>
                <w:lang w:val="en-GB"/>
              </w:rPr>
              <w:noBreakHyphen/>
              <w:t>based handwriting interventions to build automaticity.</w:t>
            </w:r>
          </w:p>
          <w:p w14:paraId="267CDF06" w14:textId="6EAC75FD" w:rsidR="002A468A" w:rsidRDefault="002A468A">
            <w:pPr>
              <w:pStyle w:val="TableParagraph"/>
              <w:spacing w:before="59"/>
              <w:ind w:right="240"/>
            </w:pPr>
          </w:p>
        </w:tc>
        <w:tc>
          <w:tcPr>
            <w:tcW w:w="3827" w:type="dxa"/>
          </w:tcPr>
          <w:p w14:paraId="1F84A234" w14:textId="77777777" w:rsidR="002A468A" w:rsidRDefault="00120188">
            <w:pPr>
              <w:pStyle w:val="TableParagraph"/>
              <w:spacing w:before="59"/>
              <w:ind w:left="159" w:right="143"/>
            </w:pPr>
            <w:r>
              <w:rPr>
                <w:color w:val="0D0D0D"/>
              </w:rPr>
              <w:t>Overview of approach used to develop</w:t>
            </w:r>
            <w:r>
              <w:rPr>
                <w:color w:val="0D0D0D"/>
                <w:spacing w:val="-11"/>
              </w:rPr>
              <w:t xml:space="preserve"> </w:t>
            </w:r>
            <w:r>
              <w:rPr>
                <w:color w:val="0D0D0D"/>
              </w:rPr>
              <w:t>automaticity</w:t>
            </w:r>
            <w:r>
              <w:rPr>
                <w:color w:val="0D0D0D"/>
                <w:spacing w:val="-14"/>
              </w:rPr>
              <w:t xml:space="preserve"> </w:t>
            </w:r>
            <w:r>
              <w:rPr>
                <w:color w:val="0D0D0D"/>
              </w:rPr>
              <w:t>in</w:t>
            </w:r>
            <w:r>
              <w:rPr>
                <w:color w:val="0D0D0D"/>
                <w:spacing w:val="-15"/>
              </w:rPr>
              <w:t xml:space="preserve"> </w:t>
            </w:r>
            <w:r>
              <w:rPr>
                <w:color w:val="0D0D0D"/>
              </w:rPr>
              <w:t>handwriting (with links to evidence):</w:t>
            </w:r>
          </w:p>
          <w:p w14:paraId="3E4F6122" w14:textId="77777777" w:rsidR="002A468A" w:rsidRDefault="002A468A">
            <w:pPr>
              <w:pStyle w:val="TableParagraph"/>
              <w:spacing w:before="1"/>
              <w:ind w:left="159"/>
            </w:pPr>
            <w:hyperlink r:id="rId29">
              <w:r>
                <w:rPr>
                  <w:color w:val="0000FF"/>
                  <w:u w:val="single" w:color="0000FF"/>
                </w:rPr>
                <w:t>Building</w:t>
              </w:r>
              <w:r>
                <w:rPr>
                  <w:color w:val="0000FF"/>
                  <w:spacing w:val="-7"/>
                  <w:u w:val="single" w:color="0000FF"/>
                </w:rPr>
                <w:t xml:space="preserve"> </w:t>
              </w:r>
              <w:r>
                <w:rPr>
                  <w:color w:val="0000FF"/>
                  <w:u w:val="single" w:color="0000FF"/>
                </w:rPr>
                <w:t>automaticity</w:t>
              </w:r>
              <w:r>
                <w:rPr>
                  <w:color w:val="0000FF"/>
                  <w:spacing w:val="-5"/>
                  <w:u w:val="single" w:color="0000FF"/>
                </w:rPr>
                <w:t xml:space="preserve"> </w:t>
              </w:r>
              <w:r>
                <w:rPr>
                  <w:color w:val="0000FF"/>
                  <w:u w:val="single" w:color="0000FF"/>
                </w:rPr>
                <w:t>in</w:t>
              </w:r>
              <w:r>
                <w:rPr>
                  <w:color w:val="0000FF"/>
                  <w:spacing w:val="-1"/>
                  <w:u w:val="single" w:color="0000FF"/>
                </w:rPr>
                <w:t xml:space="preserve"> </w:t>
              </w:r>
              <w:r>
                <w:rPr>
                  <w:color w:val="0000FF"/>
                  <w:spacing w:val="-2"/>
                  <w:u w:val="single" w:color="0000FF"/>
                </w:rPr>
                <w:t>handwriting</w:t>
              </w:r>
            </w:hyperlink>
          </w:p>
        </w:tc>
        <w:tc>
          <w:tcPr>
            <w:tcW w:w="2546" w:type="dxa"/>
          </w:tcPr>
          <w:p w14:paraId="064E30B1" w14:textId="77777777" w:rsidR="002A468A" w:rsidRDefault="00120188">
            <w:pPr>
              <w:pStyle w:val="TableParagraph"/>
              <w:spacing w:before="64"/>
              <w:ind w:left="164"/>
            </w:pPr>
            <w:r>
              <w:rPr>
                <w:color w:val="0D0D0D"/>
                <w:spacing w:val="-10"/>
              </w:rPr>
              <w:t>1</w:t>
            </w:r>
          </w:p>
        </w:tc>
      </w:tr>
    </w:tbl>
    <w:p w14:paraId="4A1E0D29" w14:textId="77777777" w:rsidR="002A468A" w:rsidRDefault="002A468A">
      <w:pPr>
        <w:pStyle w:val="BodyText"/>
        <w:spacing w:before="87"/>
        <w:rPr>
          <w:sz w:val="28"/>
        </w:rPr>
      </w:pPr>
    </w:p>
    <w:p w14:paraId="7DEBB39C" w14:textId="77777777" w:rsidR="002A468A" w:rsidRDefault="00120188">
      <w:pPr>
        <w:pStyle w:val="Heading3"/>
        <w:spacing w:line="288" w:lineRule="auto"/>
      </w:pPr>
      <w:r>
        <w:rPr>
          <w:color w:val="0F4F75"/>
        </w:rPr>
        <w:t>Wider</w:t>
      </w:r>
      <w:r>
        <w:rPr>
          <w:color w:val="0F4F75"/>
          <w:spacing w:val="-3"/>
        </w:rPr>
        <w:t xml:space="preserve"> </w:t>
      </w:r>
      <w:r>
        <w:rPr>
          <w:color w:val="0F4F75"/>
        </w:rPr>
        <w:t>strategies</w:t>
      </w:r>
      <w:r>
        <w:rPr>
          <w:color w:val="0F4F75"/>
          <w:spacing w:val="-5"/>
        </w:rPr>
        <w:t xml:space="preserve"> </w:t>
      </w:r>
      <w:r>
        <w:rPr>
          <w:color w:val="0F4F75"/>
        </w:rPr>
        <w:t>(for</w:t>
      </w:r>
      <w:r>
        <w:rPr>
          <w:color w:val="0F4F75"/>
          <w:spacing w:val="-7"/>
        </w:rPr>
        <w:t xml:space="preserve"> </w:t>
      </w:r>
      <w:r>
        <w:rPr>
          <w:color w:val="0F4F75"/>
        </w:rPr>
        <w:t>example,</w:t>
      </w:r>
      <w:r>
        <w:rPr>
          <w:color w:val="0F4F75"/>
          <w:spacing w:val="-7"/>
        </w:rPr>
        <w:t xml:space="preserve"> </w:t>
      </w:r>
      <w:r>
        <w:rPr>
          <w:color w:val="0F4F75"/>
        </w:rPr>
        <w:t>related</w:t>
      </w:r>
      <w:r>
        <w:rPr>
          <w:color w:val="0F4F75"/>
          <w:spacing w:val="-9"/>
        </w:rPr>
        <w:t xml:space="preserve"> </w:t>
      </w:r>
      <w:r>
        <w:rPr>
          <w:color w:val="0F4F75"/>
        </w:rPr>
        <w:t>to</w:t>
      </w:r>
      <w:r>
        <w:rPr>
          <w:color w:val="0F4F75"/>
          <w:spacing w:val="-5"/>
        </w:rPr>
        <w:t xml:space="preserve"> </w:t>
      </w:r>
      <w:r>
        <w:rPr>
          <w:color w:val="0F4F75"/>
        </w:rPr>
        <w:t>attendance,</w:t>
      </w:r>
      <w:r>
        <w:rPr>
          <w:color w:val="0F4F75"/>
          <w:spacing w:val="-2"/>
        </w:rPr>
        <w:t xml:space="preserve"> </w:t>
      </w:r>
      <w:proofErr w:type="spellStart"/>
      <w:r>
        <w:rPr>
          <w:color w:val="0F4F75"/>
        </w:rPr>
        <w:t>behaviour</w:t>
      </w:r>
      <w:proofErr w:type="spellEnd"/>
      <w:r>
        <w:rPr>
          <w:color w:val="0F4F75"/>
        </w:rPr>
        <w:t xml:space="preserve">, </w:t>
      </w:r>
      <w:r>
        <w:rPr>
          <w:color w:val="0F4F75"/>
          <w:spacing w:val="-2"/>
        </w:rPr>
        <w:t>wellbeing)</w:t>
      </w:r>
    </w:p>
    <w:p w14:paraId="56566B8B" w14:textId="415C3FC3" w:rsidR="002A468A" w:rsidRDefault="00120188">
      <w:pPr>
        <w:pStyle w:val="BodyText"/>
        <w:spacing w:before="235"/>
        <w:ind w:left="115"/>
      </w:pPr>
      <w:r>
        <w:rPr>
          <w:color w:val="0D0D0D"/>
        </w:rPr>
        <w:t>Budgeted</w:t>
      </w:r>
      <w:r>
        <w:rPr>
          <w:color w:val="0D0D0D"/>
          <w:spacing w:val="-4"/>
        </w:rPr>
        <w:t xml:space="preserve"> </w:t>
      </w:r>
      <w:r>
        <w:rPr>
          <w:color w:val="0D0D0D"/>
        </w:rPr>
        <w:t>cost</w:t>
      </w:r>
      <w:r>
        <w:rPr>
          <w:color w:val="0D0D0D"/>
          <w:spacing w:val="-4"/>
        </w:rPr>
        <w:t xml:space="preserve"> </w:t>
      </w:r>
      <w:r>
        <w:rPr>
          <w:color w:val="0D0D0D"/>
        </w:rPr>
        <w:t>(2023/24</w:t>
      </w:r>
      <w:r>
        <w:rPr>
          <w:color w:val="0D0D0D"/>
          <w:spacing w:val="-4"/>
        </w:rPr>
        <w:t xml:space="preserve"> </w:t>
      </w:r>
      <w:r>
        <w:rPr>
          <w:color w:val="0D0D0D"/>
        </w:rPr>
        <w:t>academic</w:t>
      </w:r>
      <w:r>
        <w:rPr>
          <w:color w:val="0D0D0D"/>
          <w:spacing w:val="-4"/>
        </w:rPr>
        <w:t xml:space="preserve"> </w:t>
      </w:r>
      <w:r>
        <w:rPr>
          <w:color w:val="0D0D0D"/>
        </w:rPr>
        <w:t>year):</w:t>
      </w:r>
      <w:r>
        <w:rPr>
          <w:color w:val="0D0D0D"/>
          <w:spacing w:val="-6"/>
        </w:rPr>
        <w:t xml:space="preserve"> </w:t>
      </w:r>
      <w:r w:rsidR="004C7F4E">
        <w:rPr>
          <w:color w:val="0D0D0D"/>
          <w:spacing w:val="-2"/>
        </w:rPr>
        <w:t>£10,95</w:t>
      </w:r>
      <w:r>
        <w:rPr>
          <w:color w:val="0D0D0D"/>
          <w:spacing w:val="-2"/>
        </w:rPr>
        <w:t>5.00</w:t>
      </w:r>
    </w:p>
    <w:p w14:paraId="4C68A7B6" w14:textId="77777777" w:rsidR="002A468A" w:rsidRDefault="002A468A">
      <w:pPr>
        <w:pStyle w:val="BodyText"/>
        <w:spacing w:before="6" w:after="1"/>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827"/>
        <w:gridCol w:w="2546"/>
      </w:tblGrid>
      <w:tr w:rsidR="002A468A" w14:paraId="15756DCC" w14:textId="77777777">
        <w:trPr>
          <w:trHeight w:val="945"/>
        </w:trPr>
        <w:tc>
          <w:tcPr>
            <w:tcW w:w="3117" w:type="dxa"/>
            <w:shd w:val="clear" w:color="auto" w:fill="D7E1E9"/>
          </w:tcPr>
          <w:p w14:paraId="65F6C064" w14:textId="77777777" w:rsidR="002A468A" w:rsidRDefault="00120188">
            <w:pPr>
              <w:pStyle w:val="TableParagraph"/>
              <w:rPr>
                <w:b/>
                <w:sz w:val="24"/>
              </w:rPr>
            </w:pPr>
            <w:r>
              <w:rPr>
                <w:b/>
                <w:color w:val="0D0D0D"/>
                <w:spacing w:val="-2"/>
                <w:sz w:val="24"/>
              </w:rPr>
              <w:t>Activity</w:t>
            </w:r>
          </w:p>
        </w:tc>
        <w:tc>
          <w:tcPr>
            <w:tcW w:w="3827" w:type="dxa"/>
            <w:shd w:val="clear" w:color="auto" w:fill="D7E1E9"/>
          </w:tcPr>
          <w:p w14:paraId="463F9CE9" w14:textId="77777777" w:rsidR="002A468A" w:rsidRDefault="00120188">
            <w:pPr>
              <w:pStyle w:val="TableParagraph"/>
              <w:ind w:left="159" w:right="143"/>
              <w:rPr>
                <w:b/>
                <w:sz w:val="24"/>
              </w:rPr>
            </w:pPr>
            <w:r>
              <w:rPr>
                <w:b/>
                <w:color w:val="0D0D0D"/>
                <w:sz w:val="24"/>
              </w:rPr>
              <w:t>Evidence</w:t>
            </w:r>
            <w:r>
              <w:rPr>
                <w:b/>
                <w:color w:val="0D0D0D"/>
                <w:spacing w:val="-14"/>
                <w:sz w:val="24"/>
              </w:rPr>
              <w:t xml:space="preserve"> </w:t>
            </w:r>
            <w:r>
              <w:rPr>
                <w:b/>
                <w:color w:val="0D0D0D"/>
                <w:sz w:val="24"/>
              </w:rPr>
              <w:t>that</w:t>
            </w:r>
            <w:r>
              <w:rPr>
                <w:b/>
                <w:color w:val="0D0D0D"/>
                <w:spacing w:val="-15"/>
                <w:sz w:val="24"/>
              </w:rPr>
              <w:t xml:space="preserve"> </w:t>
            </w:r>
            <w:r>
              <w:rPr>
                <w:b/>
                <w:color w:val="0D0D0D"/>
                <w:sz w:val="24"/>
              </w:rPr>
              <w:t>supports</w:t>
            </w:r>
            <w:r>
              <w:rPr>
                <w:b/>
                <w:color w:val="0D0D0D"/>
                <w:spacing w:val="-14"/>
                <w:sz w:val="24"/>
              </w:rPr>
              <w:t xml:space="preserve"> </w:t>
            </w:r>
            <w:r>
              <w:rPr>
                <w:b/>
                <w:color w:val="0D0D0D"/>
                <w:sz w:val="24"/>
              </w:rPr>
              <w:t xml:space="preserve">this </w:t>
            </w:r>
            <w:r>
              <w:rPr>
                <w:b/>
                <w:color w:val="0D0D0D"/>
                <w:spacing w:val="-2"/>
                <w:sz w:val="24"/>
              </w:rPr>
              <w:t>approach</w:t>
            </w:r>
          </w:p>
        </w:tc>
        <w:tc>
          <w:tcPr>
            <w:tcW w:w="2546" w:type="dxa"/>
            <w:shd w:val="clear" w:color="auto" w:fill="D7E1E9"/>
          </w:tcPr>
          <w:p w14:paraId="117375A8" w14:textId="77777777" w:rsidR="002A468A" w:rsidRDefault="00120188">
            <w:pPr>
              <w:pStyle w:val="TableParagraph"/>
              <w:ind w:left="164" w:right="1164"/>
              <w:jc w:val="both"/>
              <w:rPr>
                <w:b/>
                <w:sz w:val="24"/>
              </w:rPr>
            </w:pPr>
            <w:r>
              <w:rPr>
                <w:b/>
                <w:color w:val="0D0D0D"/>
                <w:spacing w:val="-2"/>
                <w:sz w:val="24"/>
              </w:rPr>
              <w:t>Challenge number(s) addressed</w:t>
            </w:r>
          </w:p>
        </w:tc>
      </w:tr>
      <w:tr w:rsidR="002A468A" w14:paraId="3FAE3059" w14:textId="77777777">
        <w:trPr>
          <w:trHeight w:val="2205"/>
        </w:trPr>
        <w:tc>
          <w:tcPr>
            <w:tcW w:w="3117" w:type="dxa"/>
          </w:tcPr>
          <w:p w14:paraId="60C44301" w14:textId="77777777" w:rsidR="00DF00C1" w:rsidRPr="00487EEE" w:rsidRDefault="00DF00C1" w:rsidP="00DF00C1">
            <w:pPr>
              <w:pStyle w:val="Heading1"/>
              <w:rPr>
                <w:b w:val="0"/>
                <w:bCs w:val="0"/>
                <w:sz w:val="22"/>
                <w:szCs w:val="22"/>
                <w:lang w:val="en-GB"/>
              </w:rPr>
            </w:pPr>
            <w:r w:rsidRPr="00487EEE">
              <w:rPr>
                <w:b w:val="0"/>
                <w:bCs w:val="0"/>
                <w:sz w:val="22"/>
                <w:szCs w:val="22"/>
                <w:lang w:val="en-GB"/>
              </w:rPr>
              <w:t>One</w:t>
            </w:r>
            <w:r w:rsidRPr="00487EEE">
              <w:rPr>
                <w:b w:val="0"/>
                <w:bCs w:val="0"/>
                <w:sz w:val="22"/>
                <w:szCs w:val="22"/>
                <w:lang w:val="en-GB"/>
              </w:rPr>
              <w:noBreakHyphen/>
              <w:t>to</w:t>
            </w:r>
            <w:r w:rsidRPr="00487EEE">
              <w:rPr>
                <w:b w:val="0"/>
                <w:bCs w:val="0"/>
                <w:sz w:val="22"/>
                <w:szCs w:val="22"/>
                <w:lang w:val="en-GB"/>
              </w:rPr>
              <w:noBreakHyphen/>
              <w:t>one and small</w:t>
            </w:r>
            <w:r w:rsidRPr="00487EEE">
              <w:rPr>
                <w:b w:val="0"/>
                <w:bCs w:val="0"/>
                <w:sz w:val="22"/>
                <w:szCs w:val="22"/>
                <w:lang w:val="en-GB"/>
              </w:rPr>
              <w:noBreakHyphen/>
              <w:t>group SEMH support from Learning Mentor and Behaviour Lead.</w:t>
            </w:r>
          </w:p>
          <w:p w14:paraId="5501F4B0" w14:textId="76CAE51B" w:rsidR="002A468A" w:rsidRDefault="002A468A">
            <w:pPr>
              <w:pStyle w:val="TableParagraph"/>
              <w:spacing w:before="63"/>
              <w:ind w:right="169"/>
            </w:pPr>
          </w:p>
        </w:tc>
        <w:tc>
          <w:tcPr>
            <w:tcW w:w="3827" w:type="dxa"/>
          </w:tcPr>
          <w:p w14:paraId="4714EC03" w14:textId="77777777" w:rsidR="002A468A" w:rsidRDefault="00120188">
            <w:pPr>
              <w:pStyle w:val="TableParagraph"/>
              <w:spacing w:before="63"/>
              <w:ind w:left="159" w:right="143"/>
            </w:pPr>
            <w:r>
              <w:rPr>
                <w:color w:val="0D0D0D"/>
              </w:rPr>
              <w:t xml:space="preserve">TAs and additional adults deployed in line with findings from research: </w:t>
            </w:r>
            <w:hyperlink r:id="rId30">
              <w:r w:rsidR="002A468A">
                <w:rPr>
                  <w:color w:val="0000FF"/>
                  <w:u w:val="single" w:color="0000FF"/>
                </w:rPr>
                <w:t>EEF</w:t>
              </w:r>
              <w:r w:rsidR="002A468A">
                <w:rPr>
                  <w:color w:val="0000FF"/>
                  <w:spacing w:val="-9"/>
                  <w:u w:val="single" w:color="0000FF"/>
                </w:rPr>
                <w:t xml:space="preserve"> </w:t>
              </w:r>
              <w:r w:rsidR="002A468A">
                <w:rPr>
                  <w:color w:val="0000FF"/>
                  <w:u w:val="single" w:color="0000FF"/>
                </w:rPr>
                <w:t>Guidance</w:t>
              </w:r>
              <w:r w:rsidR="002A468A">
                <w:rPr>
                  <w:color w:val="0000FF"/>
                  <w:spacing w:val="-8"/>
                  <w:u w:val="single" w:color="0000FF"/>
                </w:rPr>
                <w:t xml:space="preserve"> </w:t>
              </w:r>
              <w:r w:rsidR="002A468A">
                <w:rPr>
                  <w:color w:val="0000FF"/>
                  <w:u w:val="single" w:color="0000FF"/>
                </w:rPr>
                <w:t>Report:</w:t>
              </w:r>
              <w:r w:rsidR="002A468A">
                <w:rPr>
                  <w:color w:val="0000FF"/>
                  <w:spacing w:val="-12"/>
                  <w:u w:val="single" w:color="0000FF"/>
                </w:rPr>
                <w:t xml:space="preserve"> </w:t>
              </w:r>
              <w:r w:rsidR="002A468A">
                <w:rPr>
                  <w:color w:val="0000FF"/>
                  <w:u w:val="single" w:color="0000FF"/>
                </w:rPr>
                <w:t>Making</w:t>
              </w:r>
              <w:r w:rsidR="002A468A">
                <w:rPr>
                  <w:color w:val="0000FF"/>
                  <w:spacing w:val="-12"/>
                  <w:u w:val="single" w:color="0000FF"/>
                </w:rPr>
                <w:t xml:space="preserve"> </w:t>
              </w:r>
              <w:r w:rsidR="002A468A">
                <w:rPr>
                  <w:color w:val="0000FF"/>
                  <w:u w:val="single" w:color="0000FF"/>
                </w:rPr>
                <w:t>Best</w:t>
              </w:r>
            </w:hyperlink>
            <w:r>
              <w:rPr>
                <w:color w:val="0000FF"/>
              </w:rPr>
              <w:t xml:space="preserve"> </w:t>
            </w:r>
            <w:hyperlink r:id="rId31">
              <w:r w:rsidR="002A468A">
                <w:rPr>
                  <w:color w:val="0000FF"/>
                  <w:u w:val="single" w:color="0000FF"/>
                </w:rPr>
                <w:t>Use of Teaching Assessments</w:t>
              </w:r>
            </w:hyperlink>
          </w:p>
        </w:tc>
        <w:tc>
          <w:tcPr>
            <w:tcW w:w="2546" w:type="dxa"/>
          </w:tcPr>
          <w:p w14:paraId="08AF1466" w14:textId="77777777" w:rsidR="002A468A" w:rsidRDefault="00120188">
            <w:pPr>
              <w:pStyle w:val="TableParagraph"/>
              <w:spacing w:before="63"/>
              <w:ind w:left="164"/>
            </w:pPr>
            <w:r>
              <w:rPr>
                <w:color w:val="0D0D0D"/>
                <w:spacing w:val="-10"/>
              </w:rPr>
              <w:t>3</w:t>
            </w:r>
          </w:p>
        </w:tc>
      </w:tr>
      <w:tr w:rsidR="002A468A" w14:paraId="36D7FE07" w14:textId="77777777">
        <w:trPr>
          <w:trHeight w:val="1695"/>
        </w:trPr>
        <w:tc>
          <w:tcPr>
            <w:tcW w:w="3117" w:type="dxa"/>
          </w:tcPr>
          <w:p w14:paraId="18818F04" w14:textId="6663096B" w:rsidR="002A468A" w:rsidRDefault="00120188">
            <w:pPr>
              <w:pStyle w:val="TableParagraph"/>
              <w:spacing w:before="58"/>
              <w:ind w:right="240"/>
            </w:pPr>
            <w:r>
              <w:t>Social and emotional support</w:t>
            </w:r>
            <w:r>
              <w:rPr>
                <w:spacing w:val="-13"/>
              </w:rPr>
              <w:t xml:space="preserve"> </w:t>
            </w:r>
            <w:r>
              <w:t>for</w:t>
            </w:r>
            <w:r>
              <w:rPr>
                <w:spacing w:val="-10"/>
              </w:rPr>
              <w:t xml:space="preserve"> </w:t>
            </w:r>
            <w:r>
              <w:t>identified</w:t>
            </w:r>
            <w:r>
              <w:rPr>
                <w:spacing w:val="-14"/>
              </w:rPr>
              <w:t xml:space="preserve"> </w:t>
            </w:r>
            <w:r>
              <w:t>pupils</w:t>
            </w:r>
            <w:r w:rsidR="00427CF7">
              <w:t xml:space="preserve"> Learning Mentor </w:t>
            </w:r>
            <w:r>
              <w:t>to oversee this.</w:t>
            </w:r>
          </w:p>
        </w:tc>
        <w:tc>
          <w:tcPr>
            <w:tcW w:w="3827" w:type="dxa"/>
          </w:tcPr>
          <w:p w14:paraId="3D584746" w14:textId="105BD688" w:rsidR="002A468A" w:rsidRDefault="002B26AE">
            <w:pPr>
              <w:pStyle w:val="TableParagraph"/>
              <w:spacing w:before="58"/>
              <w:ind w:left="159" w:right="143"/>
            </w:pPr>
            <w:r>
              <w:t>LM</w:t>
            </w:r>
            <w:r w:rsidR="00427CF7">
              <w:t>- has secured significant impact at PPS</w:t>
            </w:r>
            <w:r w:rsidR="00427CF7">
              <w:rPr>
                <w:spacing w:val="-10"/>
              </w:rPr>
              <w:t xml:space="preserve"> </w:t>
            </w:r>
            <w:r w:rsidR="00427CF7">
              <w:t>in</w:t>
            </w:r>
            <w:r w:rsidR="00427CF7">
              <w:rPr>
                <w:spacing w:val="-12"/>
              </w:rPr>
              <w:t xml:space="preserve"> </w:t>
            </w:r>
            <w:r w:rsidR="00427CF7">
              <w:t>previous</w:t>
            </w:r>
            <w:r w:rsidR="00427CF7">
              <w:rPr>
                <w:spacing w:val="-10"/>
              </w:rPr>
              <w:t xml:space="preserve"> </w:t>
            </w:r>
            <w:r w:rsidR="00427CF7">
              <w:t>years, with pupils benefiting from one-to- one, tailored support.</w:t>
            </w:r>
          </w:p>
        </w:tc>
        <w:tc>
          <w:tcPr>
            <w:tcW w:w="2546" w:type="dxa"/>
          </w:tcPr>
          <w:p w14:paraId="7EB31275" w14:textId="77777777" w:rsidR="002A468A" w:rsidRDefault="00120188">
            <w:pPr>
              <w:pStyle w:val="TableParagraph"/>
              <w:spacing w:before="63"/>
              <w:ind w:left="164"/>
            </w:pPr>
            <w:r>
              <w:rPr>
                <w:color w:val="0D0D0D"/>
                <w:spacing w:val="-10"/>
              </w:rPr>
              <w:t>3</w:t>
            </w:r>
          </w:p>
        </w:tc>
      </w:tr>
    </w:tbl>
    <w:p w14:paraId="17391F33" w14:textId="77777777" w:rsidR="002A468A" w:rsidRDefault="002A468A">
      <w:pPr>
        <w:sectPr w:rsidR="002A468A">
          <w:type w:val="continuous"/>
          <w:pgSz w:w="11910" w:h="16840"/>
          <w:pgMar w:top="1120" w:right="1160" w:bottom="960" w:left="1020" w:header="0" w:footer="77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827"/>
        <w:gridCol w:w="2546"/>
      </w:tblGrid>
      <w:tr w:rsidR="002A468A" w14:paraId="2D78A1E5" w14:textId="77777777">
        <w:trPr>
          <w:trHeight w:val="2830"/>
        </w:trPr>
        <w:tc>
          <w:tcPr>
            <w:tcW w:w="3117" w:type="dxa"/>
          </w:tcPr>
          <w:p w14:paraId="28890E21" w14:textId="77777777" w:rsidR="00DF00C1" w:rsidRPr="00487EEE" w:rsidRDefault="00DF00C1" w:rsidP="00DF00C1">
            <w:pPr>
              <w:pStyle w:val="Heading1"/>
              <w:rPr>
                <w:b w:val="0"/>
                <w:bCs w:val="0"/>
                <w:sz w:val="22"/>
                <w:szCs w:val="22"/>
                <w:lang w:val="en-GB"/>
              </w:rPr>
            </w:pPr>
            <w:r w:rsidRPr="00487EEE">
              <w:rPr>
                <w:b w:val="0"/>
                <w:bCs w:val="0"/>
                <w:sz w:val="22"/>
                <w:szCs w:val="22"/>
                <w:lang w:val="en-GB"/>
              </w:rPr>
              <w:lastRenderedPageBreak/>
              <w:t>Expanded extra</w:t>
            </w:r>
            <w:r w:rsidRPr="00487EEE">
              <w:rPr>
                <w:b w:val="0"/>
                <w:bCs w:val="0"/>
                <w:sz w:val="22"/>
                <w:szCs w:val="22"/>
                <w:lang w:val="en-GB"/>
              </w:rPr>
              <w:noBreakHyphen/>
              <w:t>curricular offer with free access for PP pupils.</w:t>
            </w:r>
          </w:p>
          <w:p w14:paraId="2E91ECB9" w14:textId="45675733" w:rsidR="002A468A" w:rsidRDefault="002A468A">
            <w:pPr>
              <w:pStyle w:val="TableParagraph"/>
              <w:spacing w:before="0"/>
              <w:ind w:right="240"/>
            </w:pPr>
          </w:p>
        </w:tc>
        <w:tc>
          <w:tcPr>
            <w:tcW w:w="3827" w:type="dxa"/>
          </w:tcPr>
          <w:p w14:paraId="2F333592" w14:textId="77777777" w:rsidR="002A468A" w:rsidRDefault="00120188">
            <w:pPr>
              <w:pStyle w:val="TableParagraph"/>
              <w:spacing w:before="64"/>
              <w:ind w:left="159" w:right="403"/>
            </w:pPr>
            <w:r>
              <w:t>Research by the Social Mobility Commission demonstrates the significant</w:t>
            </w:r>
            <w:r>
              <w:rPr>
                <w:spacing w:val="-10"/>
              </w:rPr>
              <w:t xml:space="preserve"> </w:t>
            </w:r>
            <w:r>
              <w:t>impact</w:t>
            </w:r>
            <w:r>
              <w:rPr>
                <w:spacing w:val="-10"/>
              </w:rPr>
              <w:t xml:space="preserve"> </w:t>
            </w:r>
            <w:r>
              <w:t>and</w:t>
            </w:r>
            <w:r>
              <w:rPr>
                <w:spacing w:val="-7"/>
              </w:rPr>
              <w:t xml:space="preserve"> </w:t>
            </w:r>
            <w:r>
              <w:t>potential</w:t>
            </w:r>
            <w:r>
              <w:rPr>
                <w:spacing w:val="-13"/>
              </w:rPr>
              <w:t xml:space="preserve"> </w:t>
            </w:r>
            <w:r>
              <w:t>of extra-curricular activities:</w:t>
            </w:r>
          </w:p>
          <w:p w14:paraId="5A9AFD00" w14:textId="77777777" w:rsidR="002A468A" w:rsidRDefault="002A468A">
            <w:pPr>
              <w:pStyle w:val="TableParagraph"/>
              <w:spacing w:before="0" w:line="242" w:lineRule="auto"/>
              <w:ind w:left="159" w:right="143"/>
            </w:pPr>
            <w:hyperlink r:id="rId32">
              <w:r>
                <w:rPr>
                  <w:color w:val="0000FF"/>
                  <w:u w:val="single" w:color="0000FF"/>
                </w:rPr>
                <w:t>An Unequal Playing Field: Extra-</w:t>
              </w:r>
            </w:hyperlink>
            <w:r>
              <w:rPr>
                <w:color w:val="0000FF"/>
              </w:rPr>
              <w:t xml:space="preserve"> </w:t>
            </w:r>
            <w:hyperlink r:id="rId33">
              <w:r>
                <w:rPr>
                  <w:color w:val="0000FF"/>
                  <w:u w:val="single" w:color="0000FF"/>
                </w:rPr>
                <w:t>Curricular</w:t>
              </w:r>
              <w:r>
                <w:rPr>
                  <w:color w:val="0000FF"/>
                  <w:spacing w:val="-8"/>
                  <w:u w:val="single" w:color="0000FF"/>
                </w:rPr>
                <w:t xml:space="preserve"> </w:t>
              </w:r>
              <w:r>
                <w:rPr>
                  <w:color w:val="0000FF"/>
                  <w:u w:val="single" w:color="0000FF"/>
                </w:rPr>
                <w:t>Activities,</w:t>
              </w:r>
              <w:r>
                <w:rPr>
                  <w:color w:val="0000FF"/>
                  <w:spacing w:val="-11"/>
                  <w:u w:val="single" w:color="0000FF"/>
                </w:rPr>
                <w:t xml:space="preserve"> </w:t>
              </w:r>
              <w:r>
                <w:rPr>
                  <w:color w:val="0000FF"/>
                  <w:u w:val="single" w:color="0000FF"/>
                </w:rPr>
                <w:t>Soft</w:t>
              </w:r>
              <w:r>
                <w:rPr>
                  <w:color w:val="0000FF"/>
                  <w:spacing w:val="-11"/>
                  <w:u w:val="single" w:color="0000FF"/>
                </w:rPr>
                <w:t xml:space="preserve"> </w:t>
              </w:r>
              <w:r>
                <w:rPr>
                  <w:color w:val="0000FF"/>
                  <w:u w:val="single" w:color="0000FF"/>
                </w:rPr>
                <w:t>Skills</w:t>
              </w:r>
              <w:r>
                <w:rPr>
                  <w:color w:val="0000FF"/>
                  <w:spacing w:val="-10"/>
                  <w:u w:val="single" w:color="0000FF"/>
                </w:rPr>
                <w:t xml:space="preserve"> </w:t>
              </w:r>
              <w:r>
                <w:rPr>
                  <w:color w:val="0000FF"/>
                  <w:u w:val="single" w:color="0000FF"/>
                </w:rPr>
                <w:t>and</w:t>
              </w:r>
            </w:hyperlink>
            <w:r>
              <w:rPr>
                <w:color w:val="0000FF"/>
              </w:rPr>
              <w:t xml:space="preserve"> </w:t>
            </w:r>
            <w:hyperlink r:id="rId34">
              <w:r>
                <w:rPr>
                  <w:color w:val="0000FF"/>
                  <w:u w:val="single" w:color="0000FF"/>
                </w:rPr>
                <w:t>Social Mobility</w:t>
              </w:r>
            </w:hyperlink>
          </w:p>
        </w:tc>
        <w:tc>
          <w:tcPr>
            <w:tcW w:w="2546" w:type="dxa"/>
          </w:tcPr>
          <w:p w14:paraId="06E8D679" w14:textId="77777777" w:rsidR="002A468A" w:rsidRDefault="00120188">
            <w:pPr>
              <w:pStyle w:val="TableParagraph"/>
              <w:spacing w:before="64"/>
              <w:ind w:left="164"/>
            </w:pPr>
            <w:r>
              <w:rPr>
                <w:color w:val="0D0D0D"/>
                <w:spacing w:val="-10"/>
              </w:rPr>
              <w:t>4</w:t>
            </w:r>
          </w:p>
        </w:tc>
      </w:tr>
      <w:tr w:rsidR="002A468A" w14:paraId="4FB8B389" w14:textId="77777777">
        <w:trPr>
          <w:trHeight w:val="1950"/>
        </w:trPr>
        <w:tc>
          <w:tcPr>
            <w:tcW w:w="3117" w:type="dxa"/>
          </w:tcPr>
          <w:p w14:paraId="1E6F2C06" w14:textId="77777777" w:rsidR="00DF00C1" w:rsidRPr="00DF00C1" w:rsidRDefault="00DF00C1" w:rsidP="00DF00C1">
            <w:pPr>
              <w:pStyle w:val="Heading1"/>
              <w:rPr>
                <w:b w:val="0"/>
                <w:bCs w:val="0"/>
                <w:sz w:val="22"/>
                <w:szCs w:val="22"/>
                <w:lang w:val="en-GB"/>
              </w:rPr>
            </w:pPr>
            <w:r w:rsidRPr="00487EEE">
              <w:rPr>
                <w:b w:val="0"/>
                <w:bCs w:val="0"/>
                <w:sz w:val="22"/>
                <w:szCs w:val="22"/>
                <w:lang w:val="en-GB"/>
              </w:rPr>
              <w:t>Financial support for all visits and residentials.</w:t>
            </w:r>
          </w:p>
          <w:p w14:paraId="06EA6305" w14:textId="77777777" w:rsidR="00DF00C1" w:rsidRPr="00487EEE" w:rsidRDefault="00DF00C1" w:rsidP="00DF00C1">
            <w:pPr>
              <w:pStyle w:val="Heading1"/>
              <w:rPr>
                <w:b w:val="0"/>
                <w:bCs w:val="0"/>
                <w:sz w:val="22"/>
                <w:szCs w:val="22"/>
                <w:lang w:val="en-GB"/>
              </w:rPr>
            </w:pPr>
            <w:r w:rsidRPr="00487EEE">
              <w:rPr>
                <w:b w:val="0"/>
                <w:bCs w:val="0"/>
                <w:sz w:val="22"/>
                <w:szCs w:val="22"/>
                <w:lang w:val="en-GB"/>
              </w:rPr>
              <w:t>Attendance support including first</w:t>
            </w:r>
            <w:r w:rsidRPr="00487EEE">
              <w:rPr>
                <w:b w:val="0"/>
                <w:bCs w:val="0"/>
                <w:sz w:val="22"/>
                <w:szCs w:val="22"/>
                <w:lang w:val="en-GB"/>
              </w:rPr>
              <w:noBreakHyphen/>
              <w:t>day response and family engagement.</w:t>
            </w:r>
          </w:p>
          <w:p w14:paraId="3DD3F1A7" w14:textId="77777777" w:rsidR="00DF00C1" w:rsidRPr="00487EEE" w:rsidRDefault="00DF00C1" w:rsidP="00DF00C1">
            <w:pPr>
              <w:pStyle w:val="Heading1"/>
              <w:ind w:left="720"/>
              <w:rPr>
                <w:lang w:val="en-GB"/>
              </w:rPr>
            </w:pPr>
          </w:p>
          <w:p w14:paraId="07E7A20A" w14:textId="0713D215" w:rsidR="002A468A" w:rsidRDefault="002A468A">
            <w:pPr>
              <w:pStyle w:val="TableParagraph"/>
              <w:spacing w:before="63"/>
            </w:pPr>
          </w:p>
        </w:tc>
        <w:tc>
          <w:tcPr>
            <w:tcW w:w="3827" w:type="dxa"/>
          </w:tcPr>
          <w:p w14:paraId="5C4016EC" w14:textId="77777777" w:rsidR="002A468A" w:rsidRDefault="00120188">
            <w:pPr>
              <w:pStyle w:val="TableParagraph"/>
              <w:spacing w:before="63"/>
              <w:ind w:left="159" w:right="143"/>
            </w:pPr>
            <w:r>
              <w:t>In previous academic years, the provision</w:t>
            </w:r>
            <w:r>
              <w:rPr>
                <w:spacing w:val="-5"/>
              </w:rPr>
              <w:t xml:space="preserve"> </w:t>
            </w:r>
            <w:r>
              <w:t>of</w:t>
            </w:r>
            <w:r>
              <w:rPr>
                <w:spacing w:val="-9"/>
              </w:rPr>
              <w:t xml:space="preserve"> </w:t>
            </w:r>
            <w:r>
              <w:t>financial</w:t>
            </w:r>
            <w:r>
              <w:rPr>
                <w:spacing w:val="-7"/>
              </w:rPr>
              <w:t xml:space="preserve"> </w:t>
            </w:r>
            <w:r>
              <w:t>support</w:t>
            </w:r>
            <w:r>
              <w:rPr>
                <w:spacing w:val="-9"/>
              </w:rPr>
              <w:t xml:space="preserve"> </w:t>
            </w:r>
            <w:proofErr w:type="gramStart"/>
            <w:r>
              <w:t>has increased</w:t>
            </w:r>
            <w:proofErr w:type="gramEnd"/>
            <w:r>
              <w:rPr>
                <w:spacing w:val="-11"/>
              </w:rPr>
              <w:t xml:space="preserve"> </w:t>
            </w:r>
            <w:r>
              <w:t>attendance</w:t>
            </w:r>
            <w:r>
              <w:rPr>
                <w:spacing w:val="-11"/>
              </w:rPr>
              <w:t xml:space="preserve"> </w:t>
            </w:r>
            <w:r>
              <w:t>at</w:t>
            </w:r>
            <w:r>
              <w:rPr>
                <w:spacing w:val="-10"/>
              </w:rPr>
              <w:t xml:space="preserve"> </w:t>
            </w:r>
            <w:r>
              <w:t>visits</w:t>
            </w:r>
            <w:r>
              <w:rPr>
                <w:spacing w:val="-9"/>
              </w:rPr>
              <w:t xml:space="preserve"> </w:t>
            </w:r>
            <w:r>
              <w:t>for disadvantaged pupils.</w:t>
            </w:r>
          </w:p>
        </w:tc>
        <w:tc>
          <w:tcPr>
            <w:tcW w:w="2546" w:type="dxa"/>
          </w:tcPr>
          <w:p w14:paraId="21BC4BE7" w14:textId="77777777" w:rsidR="002A468A" w:rsidRDefault="00120188">
            <w:pPr>
              <w:pStyle w:val="TableParagraph"/>
              <w:spacing w:before="63"/>
              <w:ind w:left="164"/>
            </w:pPr>
            <w:r>
              <w:rPr>
                <w:color w:val="0D0D0D"/>
                <w:spacing w:val="-10"/>
              </w:rPr>
              <w:t>4</w:t>
            </w:r>
          </w:p>
        </w:tc>
      </w:tr>
    </w:tbl>
    <w:p w14:paraId="7BCC67B5" w14:textId="77777777" w:rsidR="002A468A" w:rsidRDefault="002A468A">
      <w:pPr>
        <w:pStyle w:val="BodyText"/>
        <w:rPr>
          <w:sz w:val="28"/>
        </w:rPr>
      </w:pPr>
    </w:p>
    <w:p w14:paraId="6BB37BE5" w14:textId="77777777" w:rsidR="002A468A" w:rsidRPr="004C7F4E" w:rsidRDefault="002A468A">
      <w:pPr>
        <w:pStyle w:val="BodyText"/>
        <w:spacing w:before="5"/>
        <w:rPr>
          <w:color w:val="002060"/>
          <w:sz w:val="28"/>
          <w:szCs w:val="28"/>
        </w:rPr>
      </w:pPr>
    </w:p>
    <w:p w14:paraId="3D9C686F" w14:textId="77777777" w:rsidR="004C7F4E" w:rsidRPr="004C7F4E" w:rsidRDefault="00120188" w:rsidP="004C7F4E">
      <w:pPr>
        <w:rPr>
          <w:rFonts w:ascii="Times New Roman" w:eastAsia="Times New Roman" w:hAnsi="Times New Roman" w:cs="Times New Roman"/>
          <w:color w:val="002060"/>
          <w:sz w:val="28"/>
          <w:szCs w:val="28"/>
          <w:lang w:val="en-GB" w:eastAsia="en-GB"/>
        </w:rPr>
      </w:pPr>
      <w:r w:rsidRPr="004C7F4E">
        <w:rPr>
          <w:color w:val="002060"/>
          <w:sz w:val="28"/>
          <w:szCs w:val="28"/>
        </w:rPr>
        <w:t>Total</w:t>
      </w:r>
      <w:r w:rsidRPr="004C7F4E">
        <w:rPr>
          <w:color w:val="002060"/>
          <w:spacing w:val="-7"/>
          <w:sz w:val="28"/>
          <w:szCs w:val="28"/>
        </w:rPr>
        <w:t xml:space="preserve"> </w:t>
      </w:r>
      <w:r w:rsidRPr="004C7F4E">
        <w:rPr>
          <w:color w:val="002060"/>
          <w:sz w:val="28"/>
          <w:szCs w:val="28"/>
        </w:rPr>
        <w:t>budgeted</w:t>
      </w:r>
      <w:r w:rsidRPr="004C7F4E">
        <w:rPr>
          <w:color w:val="002060"/>
          <w:spacing w:val="-4"/>
          <w:sz w:val="28"/>
          <w:szCs w:val="28"/>
        </w:rPr>
        <w:t xml:space="preserve"> </w:t>
      </w:r>
      <w:r w:rsidRPr="004C7F4E">
        <w:rPr>
          <w:color w:val="002060"/>
          <w:sz w:val="28"/>
          <w:szCs w:val="28"/>
        </w:rPr>
        <w:t>cost (2023/24</w:t>
      </w:r>
      <w:r w:rsidRPr="004C7F4E">
        <w:rPr>
          <w:color w:val="002060"/>
          <w:spacing w:val="-3"/>
          <w:sz w:val="28"/>
          <w:szCs w:val="28"/>
        </w:rPr>
        <w:t xml:space="preserve"> </w:t>
      </w:r>
      <w:r w:rsidRPr="004C7F4E">
        <w:rPr>
          <w:color w:val="002060"/>
          <w:sz w:val="28"/>
          <w:szCs w:val="28"/>
        </w:rPr>
        <w:t>academic</w:t>
      </w:r>
      <w:r w:rsidRPr="004C7F4E">
        <w:rPr>
          <w:color w:val="002060"/>
          <w:spacing w:val="-3"/>
          <w:sz w:val="28"/>
          <w:szCs w:val="28"/>
        </w:rPr>
        <w:t xml:space="preserve"> </w:t>
      </w:r>
      <w:r w:rsidRPr="004C7F4E">
        <w:rPr>
          <w:color w:val="002060"/>
          <w:sz w:val="28"/>
          <w:szCs w:val="28"/>
        </w:rPr>
        <w:t>year):</w:t>
      </w:r>
      <w:r w:rsidRPr="004C7F4E">
        <w:rPr>
          <w:color w:val="002060"/>
          <w:spacing w:val="-2"/>
          <w:sz w:val="28"/>
          <w:szCs w:val="28"/>
        </w:rPr>
        <w:t xml:space="preserve"> £</w:t>
      </w:r>
      <w:r w:rsidR="004C7F4E" w:rsidRPr="004C7F4E">
        <w:rPr>
          <w:rFonts w:ascii="Calibri" w:eastAsia="Times New Roman" w:hAnsi="Calibri" w:cs="Calibri"/>
          <w:color w:val="002060"/>
          <w:sz w:val="28"/>
          <w:szCs w:val="28"/>
          <w:lang w:val="en-GB" w:eastAsia="en-GB"/>
        </w:rPr>
        <w:t>29,940 </w:t>
      </w:r>
    </w:p>
    <w:p w14:paraId="5FA4E4D2" w14:textId="551126D2" w:rsidR="002A468A" w:rsidRDefault="002A468A">
      <w:pPr>
        <w:pStyle w:val="Heading3"/>
        <w:spacing w:before="1"/>
      </w:pPr>
    </w:p>
    <w:p w14:paraId="53EB2407" w14:textId="77777777" w:rsidR="002A468A" w:rsidRDefault="00120188">
      <w:pPr>
        <w:spacing w:before="303"/>
        <w:ind w:left="115"/>
        <w:rPr>
          <w:sz w:val="28"/>
        </w:rPr>
      </w:pPr>
      <w:r>
        <w:rPr>
          <w:color w:val="0F4F75"/>
          <w:sz w:val="28"/>
        </w:rPr>
        <w:t>In</w:t>
      </w:r>
      <w:r>
        <w:rPr>
          <w:color w:val="0F4F75"/>
          <w:spacing w:val="-3"/>
          <w:sz w:val="28"/>
        </w:rPr>
        <w:t xml:space="preserve"> </w:t>
      </w:r>
      <w:r>
        <w:rPr>
          <w:color w:val="0F4F75"/>
          <w:sz w:val="28"/>
        </w:rPr>
        <w:t>the</w:t>
      </w:r>
      <w:r>
        <w:rPr>
          <w:color w:val="0F4F75"/>
          <w:spacing w:val="-3"/>
          <w:sz w:val="28"/>
        </w:rPr>
        <w:t xml:space="preserve"> </w:t>
      </w:r>
      <w:r>
        <w:rPr>
          <w:color w:val="0F4F75"/>
          <w:sz w:val="28"/>
        </w:rPr>
        <w:t>2023/24</w:t>
      </w:r>
      <w:r>
        <w:rPr>
          <w:color w:val="0F4F75"/>
          <w:spacing w:val="-2"/>
          <w:sz w:val="28"/>
        </w:rPr>
        <w:t xml:space="preserve"> </w:t>
      </w:r>
      <w:r>
        <w:rPr>
          <w:color w:val="0F4F75"/>
          <w:sz w:val="28"/>
        </w:rPr>
        <w:t>academic</w:t>
      </w:r>
      <w:r>
        <w:rPr>
          <w:color w:val="0F4F75"/>
          <w:spacing w:val="-1"/>
          <w:sz w:val="28"/>
        </w:rPr>
        <w:t xml:space="preserve"> </w:t>
      </w:r>
      <w:r>
        <w:rPr>
          <w:color w:val="0F4F75"/>
          <w:sz w:val="28"/>
        </w:rPr>
        <w:t>year,</w:t>
      </w:r>
      <w:r>
        <w:rPr>
          <w:color w:val="0F4F75"/>
          <w:spacing w:val="-5"/>
          <w:sz w:val="28"/>
        </w:rPr>
        <w:t xml:space="preserve"> </w:t>
      </w:r>
      <w:r>
        <w:rPr>
          <w:color w:val="0F4F75"/>
          <w:sz w:val="28"/>
        </w:rPr>
        <w:t>the</w:t>
      </w:r>
      <w:r>
        <w:rPr>
          <w:color w:val="0F4F75"/>
          <w:spacing w:val="-3"/>
          <w:sz w:val="28"/>
        </w:rPr>
        <w:t xml:space="preserve"> </w:t>
      </w:r>
      <w:r>
        <w:rPr>
          <w:color w:val="0F4F75"/>
          <w:sz w:val="28"/>
        </w:rPr>
        <w:t>total</w:t>
      </w:r>
      <w:r>
        <w:rPr>
          <w:color w:val="0F4F75"/>
          <w:spacing w:val="-4"/>
          <w:sz w:val="28"/>
        </w:rPr>
        <w:t xml:space="preserve"> </w:t>
      </w:r>
      <w:r>
        <w:rPr>
          <w:color w:val="0F4F75"/>
          <w:sz w:val="28"/>
        </w:rPr>
        <w:t>budgeted</w:t>
      </w:r>
      <w:r>
        <w:rPr>
          <w:color w:val="0F4F75"/>
          <w:spacing w:val="-3"/>
          <w:sz w:val="28"/>
        </w:rPr>
        <w:t xml:space="preserve"> </w:t>
      </w:r>
      <w:r>
        <w:rPr>
          <w:color w:val="0F4F75"/>
          <w:sz w:val="28"/>
        </w:rPr>
        <w:t>cost was</w:t>
      </w:r>
      <w:r>
        <w:rPr>
          <w:color w:val="0F4F75"/>
          <w:spacing w:val="-3"/>
          <w:sz w:val="28"/>
        </w:rPr>
        <w:t xml:space="preserve"> </w:t>
      </w:r>
      <w:r>
        <w:rPr>
          <w:color w:val="0F4F75"/>
          <w:spacing w:val="-2"/>
          <w:sz w:val="28"/>
        </w:rPr>
        <w:t>£25,530.00</w:t>
      </w:r>
    </w:p>
    <w:p w14:paraId="7ED21547" w14:textId="77777777" w:rsidR="002A468A" w:rsidRDefault="002A468A">
      <w:pPr>
        <w:rPr>
          <w:sz w:val="28"/>
        </w:rPr>
        <w:sectPr w:rsidR="002A468A">
          <w:type w:val="continuous"/>
          <w:pgSz w:w="11910" w:h="16840"/>
          <w:pgMar w:top="1120" w:right="1160" w:bottom="960" w:left="1020" w:header="0" w:footer="773" w:gutter="0"/>
          <w:cols w:space="720"/>
        </w:sectPr>
      </w:pPr>
    </w:p>
    <w:p w14:paraId="13263232" w14:textId="7B3E1381" w:rsidR="00D05548" w:rsidRPr="00D05548" w:rsidRDefault="00120188" w:rsidP="00D05548">
      <w:pPr>
        <w:pStyle w:val="Heading1"/>
        <w:rPr>
          <w:color w:val="0F4F75"/>
          <w:spacing w:val="-4"/>
        </w:rPr>
      </w:pPr>
      <w:bookmarkStart w:id="10" w:name="Part_B:_Review_of_the_previous_academic_"/>
      <w:bookmarkEnd w:id="10"/>
      <w:r>
        <w:rPr>
          <w:color w:val="0F4F75"/>
        </w:rPr>
        <w:lastRenderedPageBreak/>
        <w:t>Part</w:t>
      </w:r>
      <w:r>
        <w:rPr>
          <w:color w:val="0F4F75"/>
          <w:spacing w:val="-3"/>
        </w:rPr>
        <w:t xml:space="preserve"> </w:t>
      </w:r>
      <w:r>
        <w:rPr>
          <w:color w:val="0F4F75"/>
        </w:rPr>
        <w:t>B:</w:t>
      </w:r>
      <w:r>
        <w:rPr>
          <w:color w:val="0F4F75"/>
          <w:spacing w:val="-3"/>
        </w:rPr>
        <w:t xml:space="preserve"> </w:t>
      </w:r>
      <w:r>
        <w:rPr>
          <w:color w:val="0F4F75"/>
        </w:rPr>
        <w:t>Review</w:t>
      </w:r>
      <w:r>
        <w:rPr>
          <w:color w:val="0F4F75"/>
          <w:spacing w:val="-3"/>
        </w:rPr>
        <w:t xml:space="preserve"> </w:t>
      </w:r>
      <w:r>
        <w:rPr>
          <w:color w:val="0F4F75"/>
        </w:rPr>
        <w:t>of</w:t>
      </w:r>
      <w:r>
        <w:rPr>
          <w:color w:val="0F4F75"/>
          <w:spacing w:val="-3"/>
        </w:rPr>
        <w:t xml:space="preserve"> </w:t>
      </w:r>
      <w:r>
        <w:rPr>
          <w:color w:val="0F4F75"/>
        </w:rPr>
        <w:t>the</w:t>
      </w:r>
      <w:r>
        <w:rPr>
          <w:color w:val="0F4F75"/>
          <w:spacing w:val="-3"/>
        </w:rPr>
        <w:t xml:space="preserve"> </w:t>
      </w:r>
      <w:r>
        <w:rPr>
          <w:color w:val="0F4F75"/>
        </w:rPr>
        <w:t>previous</w:t>
      </w:r>
      <w:r>
        <w:rPr>
          <w:color w:val="0F4F75"/>
          <w:spacing w:val="-3"/>
        </w:rPr>
        <w:t xml:space="preserve"> </w:t>
      </w:r>
      <w:r>
        <w:rPr>
          <w:color w:val="0F4F75"/>
        </w:rPr>
        <w:t>academic</w:t>
      </w:r>
      <w:r>
        <w:rPr>
          <w:color w:val="0F4F75"/>
          <w:spacing w:val="-5"/>
        </w:rPr>
        <w:t xml:space="preserve"> </w:t>
      </w:r>
      <w:r>
        <w:rPr>
          <w:color w:val="0F4F75"/>
          <w:spacing w:val="-4"/>
        </w:rPr>
        <w:t>year</w:t>
      </w:r>
    </w:p>
    <w:p w14:paraId="4C68FCA4" w14:textId="77777777" w:rsidR="002A468A" w:rsidRDefault="002A468A">
      <w:pPr>
        <w:pStyle w:val="BodyText"/>
        <w:spacing w:before="64"/>
        <w:rPr>
          <w:b/>
          <w:sz w:val="36"/>
        </w:rPr>
      </w:pPr>
    </w:p>
    <w:p w14:paraId="72B1082D" w14:textId="77777777" w:rsidR="002A468A" w:rsidRDefault="00120188">
      <w:pPr>
        <w:pStyle w:val="Heading2"/>
      </w:pPr>
      <w:bookmarkStart w:id="11" w:name="Outcomes_for_disadvantaged_pupils"/>
      <w:bookmarkEnd w:id="11"/>
      <w:r>
        <w:rPr>
          <w:color w:val="0F4F75"/>
        </w:rPr>
        <w:t>Outcomes</w:t>
      </w:r>
      <w:r>
        <w:rPr>
          <w:color w:val="0F4F75"/>
          <w:spacing w:val="-4"/>
        </w:rPr>
        <w:t xml:space="preserve"> </w:t>
      </w:r>
      <w:r>
        <w:rPr>
          <w:color w:val="0F4F75"/>
        </w:rPr>
        <w:t>for</w:t>
      </w:r>
      <w:r>
        <w:rPr>
          <w:color w:val="0F4F75"/>
          <w:spacing w:val="-5"/>
        </w:rPr>
        <w:t xml:space="preserve"> </w:t>
      </w:r>
      <w:r>
        <w:rPr>
          <w:color w:val="0F4F75"/>
        </w:rPr>
        <w:t>disadvantaged</w:t>
      </w:r>
      <w:r>
        <w:rPr>
          <w:color w:val="0F4F75"/>
          <w:spacing w:val="-4"/>
        </w:rPr>
        <w:t xml:space="preserve"> </w:t>
      </w:r>
      <w:r>
        <w:rPr>
          <w:color w:val="0F4F75"/>
          <w:spacing w:val="-2"/>
        </w:rPr>
        <w:t>pupils</w:t>
      </w:r>
    </w:p>
    <w:p w14:paraId="0C939612" w14:textId="77777777" w:rsidR="002A468A" w:rsidRDefault="00120188">
      <w:pPr>
        <w:pStyle w:val="BodyText"/>
        <w:spacing w:before="238" w:line="288" w:lineRule="auto"/>
        <w:ind w:left="115"/>
      </w:pPr>
      <w:r>
        <w:rPr>
          <w:color w:val="0D0D0D"/>
        </w:rPr>
        <w:t>This</w:t>
      </w:r>
      <w:r>
        <w:rPr>
          <w:color w:val="0D0D0D"/>
          <w:spacing w:val="-3"/>
        </w:rPr>
        <w:t xml:space="preserve"> </w:t>
      </w:r>
      <w:r>
        <w:rPr>
          <w:color w:val="0D0D0D"/>
        </w:rPr>
        <w:t>details</w:t>
      </w:r>
      <w:r>
        <w:rPr>
          <w:color w:val="0D0D0D"/>
          <w:spacing w:val="-3"/>
        </w:rPr>
        <w:t xml:space="preserve"> </w:t>
      </w:r>
      <w:r>
        <w:rPr>
          <w:color w:val="0D0D0D"/>
        </w:rPr>
        <w:t>the</w:t>
      </w:r>
      <w:r>
        <w:rPr>
          <w:color w:val="0D0D0D"/>
          <w:spacing w:val="-2"/>
        </w:rPr>
        <w:t xml:space="preserve"> </w:t>
      </w:r>
      <w:r>
        <w:rPr>
          <w:color w:val="0D0D0D"/>
        </w:rPr>
        <w:t>impact</w:t>
      </w:r>
      <w:r>
        <w:rPr>
          <w:color w:val="0D0D0D"/>
          <w:spacing w:val="-5"/>
        </w:rPr>
        <w:t xml:space="preserve"> </w:t>
      </w:r>
      <w:r>
        <w:rPr>
          <w:color w:val="0D0D0D"/>
        </w:rPr>
        <w:t>that</w:t>
      </w:r>
      <w:r>
        <w:rPr>
          <w:color w:val="0D0D0D"/>
          <w:spacing w:val="-5"/>
        </w:rPr>
        <w:t xml:space="preserve"> </w:t>
      </w:r>
      <w:r>
        <w:rPr>
          <w:color w:val="0D0D0D"/>
        </w:rPr>
        <w:t>our</w:t>
      </w:r>
      <w:r>
        <w:rPr>
          <w:color w:val="0D0D0D"/>
          <w:spacing w:val="-3"/>
        </w:rPr>
        <w:t xml:space="preserve"> </w:t>
      </w:r>
      <w:r>
        <w:rPr>
          <w:color w:val="0D0D0D"/>
        </w:rPr>
        <w:t>pupil</w:t>
      </w:r>
      <w:r>
        <w:rPr>
          <w:color w:val="0D0D0D"/>
          <w:spacing w:val="-2"/>
        </w:rPr>
        <w:t xml:space="preserve"> </w:t>
      </w:r>
      <w:r>
        <w:rPr>
          <w:color w:val="0D0D0D"/>
        </w:rPr>
        <w:t>premium</w:t>
      </w:r>
      <w:r>
        <w:rPr>
          <w:color w:val="0D0D0D"/>
          <w:spacing w:val="-3"/>
        </w:rPr>
        <w:t xml:space="preserve"> </w:t>
      </w:r>
      <w:r>
        <w:rPr>
          <w:color w:val="0D0D0D"/>
        </w:rPr>
        <w:t>activity</w:t>
      </w:r>
      <w:r>
        <w:rPr>
          <w:color w:val="0D0D0D"/>
          <w:spacing w:val="-3"/>
        </w:rPr>
        <w:t xml:space="preserve"> </w:t>
      </w:r>
      <w:r>
        <w:rPr>
          <w:color w:val="0D0D0D"/>
        </w:rPr>
        <w:t>had</w:t>
      </w:r>
      <w:r>
        <w:rPr>
          <w:color w:val="0D0D0D"/>
          <w:spacing w:val="-2"/>
        </w:rPr>
        <w:t xml:space="preserve"> </w:t>
      </w:r>
      <w:r>
        <w:rPr>
          <w:color w:val="0D0D0D"/>
        </w:rPr>
        <w:t>on outcomes</w:t>
      </w:r>
      <w:r>
        <w:rPr>
          <w:color w:val="0D0D0D"/>
          <w:spacing w:val="-3"/>
        </w:rPr>
        <w:t xml:space="preserve"> </w:t>
      </w:r>
      <w:r>
        <w:rPr>
          <w:color w:val="0D0D0D"/>
        </w:rPr>
        <w:t>for</w:t>
      </w:r>
      <w:r>
        <w:rPr>
          <w:color w:val="0D0D0D"/>
          <w:spacing w:val="-3"/>
        </w:rPr>
        <w:t xml:space="preserve"> </w:t>
      </w:r>
      <w:r>
        <w:rPr>
          <w:color w:val="0D0D0D"/>
        </w:rPr>
        <w:t>our disadvantaged pupils in the 2023 to 2024 academic year.</w:t>
      </w:r>
    </w:p>
    <w:p w14:paraId="14F0DD6D" w14:textId="77777777" w:rsidR="002A468A" w:rsidRDefault="002A468A">
      <w:pPr>
        <w:pStyle w:val="BodyText"/>
        <w:spacing w:before="96"/>
      </w:pPr>
    </w:p>
    <w:p w14:paraId="776B4A81" w14:textId="77777777" w:rsidR="002A468A" w:rsidRDefault="00120188">
      <w:pPr>
        <w:pStyle w:val="BodyText"/>
        <w:spacing w:line="288" w:lineRule="auto"/>
        <w:ind w:left="225" w:right="265"/>
      </w:pPr>
      <w:r>
        <w:rPr>
          <w:noProof/>
          <w:lang w:val="en-GB" w:eastAsia="en-GB"/>
        </w:rPr>
        <mc:AlternateContent>
          <mc:Choice Requires="wps">
            <w:drawing>
              <wp:anchor distT="0" distB="0" distL="0" distR="0" simplePos="0" relativeHeight="487223808" behindDoc="1" locked="0" layoutInCell="1" allowOverlap="1" wp14:anchorId="74831237" wp14:editId="635EB167">
                <wp:simplePos x="0" y="0"/>
                <wp:positionH relativeFrom="page">
                  <wp:posOffset>721042</wp:posOffset>
                </wp:positionH>
                <wp:positionV relativeFrom="paragraph">
                  <wp:posOffset>-82054</wp:posOffset>
                </wp:positionV>
                <wp:extent cx="6038850" cy="767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7676515"/>
                        </a:xfrm>
                        <a:custGeom>
                          <a:avLst/>
                          <a:gdLst/>
                          <a:ahLst/>
                          <a:cxnLst/>
                          <a:rect l="l" t="t" r="r" b="b"/>
                          <a:pathLst>
                            <a:path w="6038850" h="7676515">
                              <a:moveTo>
                                <a:pt x="6031865" y="0"/>
                              </a:moveTo>
                              <a:lnTo>
                                <a:pt x="6350" y="0"/>
                              </a:lnTo>
                              <a:lnTo>
                                <a:pt x="0" y="0"/>
                              </a:lnTo>
                              <a:lnTo>
                                <a:pt x="0" y="6299"/>
                              </a:lnTo>
                              <a:lnTo>
                                <a:pt x="0" y="7669847"/>
                              </a:lnTo>
                              <a:lnTo>
                                <a:pt x="0" y="7676197"/>
                              </a:lnTo>
                              <a:lnTo>
                                <a:pt x="6350" y="7676197"/>
                              </a:lnTo>
                              <a:lnTo>
                                <a:pt x="6031865" y="7676197"/>
                              </a:lnTo>
                              <a:lnTo>
                                <a:pt x="6031865" y="7669847"/>
                              </a:lnTo>
                              <a:lnTo>
                                <a:pt x="6350" y="7669847"/>
                              </a:lnTo>
                              <a:lnTo>
                                <a:pt x="6350" y="6350"/>
                              </a:lnTo>
                              <a:lnTo>
                                <a:pt x="6031865" y="6350"/>
                              </a:lnTo>
                              <a:lnTo>
                                <a:pt x="6031865" y="0"/>
                              </a:lnTo>
                              <a:close/>
                            </a:path>
                            <a:path w="6038850" h="7676515">
                              <a:moveTo>
                                <a:pt x="6038278" y="0"/>
                              </a:moveTo>
                              <a:lnTo>
                                <a:pt x="6031928" y="0"/>
                              </a:lnTo>
                              <a:lnTo>
                                <a:pt x="6031928" y="6299"/>
                              </a:lnTo>
                              <a:lnTo>
                                <a:pt x="6031928" y="7669847"/>
                              </a:lnTo>
                              <a:lnTo>
                                <a:pt x="6031928" y="7676197"/>
                              </a:lnTo>
                              <a:lnTo>
                                <a:pt x="6038278" y="7676197"/>
                              </a:lnTo>
                              <a:lnTo>
                                <a:pt x="6038278" y="7669847"/>
                              </a:lnTo>
                              <a:lnTo>
                                <a:pt x="6038278" y="6350"/>
                              </a:lnTo>
                              <a:lnTo>
                                <a:pt x="60382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AA390C" id="Graphic 2" o:spid="_x0000_s1026" style="position:absolute;margin-left:56.75pt;margin-top:-6.45pt;width:475.5pt;height:604.45pt;z-index:-16092672;visibility:visible;mso-wrap-style:square;mso-wrap-distance-left:0;mso-wrap-distance-top:0;mso-wrap-distance-right:0;mso-wrap-distance-bottom:0;mso-position-horizontal:absolute;mso-position-horizontal-relative:page;mso-position-vertical:absolute;mso-position-vertical-relative:text;v-text-anchor:top" coordsize="6038850,767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" path="m6031865,l6350,,,,,6299,,7669847r,6350l6350,7676197r6025515,l6031865,7669847r-6025515,l6350,6350r6025515,l6031865,xem6038278,r-6350,l6031928,6299r,7663548l6031928,7676197r6350,l6038278,7669847r,-7663497l6038278,xe" fillcolor="black" stroked="f">
                <v:path arrowok="t"/>
                <w10:wrap anchorx="page"/>
              </v:shape>
            </w:pict>
          </mc:Fallback>
        </mc:AlternateContent>
      </w:r>
      <w:r>
        <w:rPr>
          <w:color w:val="0D0D0D"/>
        </w:rPr>
        <w:t>To</w:t>
      </w:r>
      <w:r>
        <w:rPr>
          <w:color w:val="0D0D0D"/>
          <w:spacing w:val="-2"/>
        </w:rPr>
        <w:t xml:space="preserve"> </w:t>
      </w:r>
      <w:r>
        <w:rPr>
          <w:color w:val="0D0D0D"/>
        </w:rPr>
        <w:t>gauge</w:t>
      </w:r>
      <w:r>
        <w:rPr>
          <w:color w:val="0D0D0D"/>
          <w:spacing w:val="-2"/>
        </w:rPr>
        <w:t xml:space="preserve"> </w:t>
      </w:r>
      <w:r>
        <w:rPr>
          <w:color w:val="0D0D0D"/>
        </w:rPr>
        <w:t>the</w:t>
      </w:r>
      <w:r>
        <w:rPr>
          <w:color w:val="0D0D0D"/>
          <w:spacing w:val="-2"/>
        </w:rPr>
        <w:t xml:space="preserve"> </w:t>
      </w:r>
      <w:r>
        <w:rPr>
          <w:color w:val="0D0D0D"/>
        </w:rPr>
        <w:t>impact</w:t>
      </w:r>
      <w:r>
        <w:rPr>
          <w:color w:val="0D0D0D"/>
          <w:spacing w:val="-5"/>
        </w:rPr>
        <w:t xml:space="preserve"> </w:t>
      </w:r>
      <w:r>
        <w:rPr>
          <w:color w:val="0D0D0D"/>
        </w:rPr>
        <w:t>of</w:t>
      </w:r>
      <w:r>
        <w:rPr>
          <w:color w:val="0D0D0D"/>
          <w:spacing w:val="-5"/>
        </w:rPr>
        <w:t xml:space="preserve"> </w:t>
      </w:r>
      <w:r>
        <w:rPr>
          <w:color w:val="0D0D0D"/>
        </w:rPr>
        <w:t>our</w:t>
      </w:r>
      <w:r>
        <w:rPr>
          <w:color w:val="0D0D0D"/>
          <w:spacing w:val="-3"/>
        </w:rPr>
        <w:t xml:space="preserve"> </w:t>
      </w:r>
      <w:r>
        <w:rPr>
          <w:color w:val="0D0D0D"/>
        </w:rPr>
        <w:t>pupil</w:t>
      </w:r>
      <w:r>
        <w:rPr>
          <w:color w:val="0D0D0D"/>
          <w:spacing w:val="-2"/>
        </w:rPr>
        <w:t xml:space="preserve"> </w:t>
      </w:r>
      <w:r>
        <w:rPr>
          <w:color w:val="0D0D0D"/>
        </w:rPr>
        <w:t>premium</w:t>
      </w:r>
      <w:r>
        <w:rPr>
          <w:color w:val="0D0D0D"/>
          <w:spacing w:val="-3"/>
        </w:rPr>
        <w:t xml:space="preserve"> </w:t>
      </w:r>
      <w:r>
        <w:rPr>
          <w:color w:val="0D0D0D"/>
        </w:rPr>
        <w:t xml:space="preserve">strategy, </w:t>
      </w:r>
      <w:r>
        <w:t>we</w:t>
      </w:r>
      <w:r>
        <w:rPr>
          <w:spacing w:val="-2"/>
        </w:rPr>
        <w:t xml:space="preserve"> </w:t>
      </w:r>
      <w:r>
        <w:t>have</w:t>
      </w:r>
      <w:r>
        <w:rPr>
          <w:spacing w:val="-2"/>
        </w:rPr>
        <w:t xml:space="preserve"> </w:t>
      </w:r>
      <w:proofErr w:type="spellStart"/>
      <w:r>
        <w:t>analysed</w:t>
      </w:r>
      <w:proofErr w:type="spellEnd"/>
      <w:r>
        <w:rPr>
          <w:spacing w:val="-2"/>
        </w:rPr>
        <w:t xml:space="preserve"> </w:t>
      </w:r>
      <w:r>
        <w:t>the</w:t>
      </w:r>
      <w:r>
        <w:rPr>
          <w:spacing w:val="-2"/>
        </w:rPr>
        <w:t xml:space="preserve"> </w:t>
      </w:r>
      <w:r>
        <w:t xml:space="preserve">performance of our school’s disadvantaged pupils during the 2023/24 academic year using key stage 1 and 2 performance data, phonics check results and our own internal </w:t>
      </w:r>
      <w:r>
        <w:rPr>
          <w:spacing w:val="-2"/>
        </w:rPr>
        <w:t>assessments.</w:t>
      </w:r>
    </w:p>
    <w:p w14:paraId="6A1621A2" w14:textId="77777777" w:rsidR="002A468A" w:rsidRDefault="00120188">
      <w:pPr>
        <w:pStyle w:val="BodyText"/>
        <w:spacing w:before="241" w:line="288" w:lineRule="auto"/>
        <w:ind w:left="225"/>
      </w:pPr>
      <w:r>
        <w:t>At</w:t>
      </w:r>
      <w:r>
        <w:rPr>
          <w:spacing w:val="-4"/>
        </w:rPr>
        <w:t xml:space="preserve"> </w:t>
      </w:r>
      <w:r>
        <w:t>the</w:t>
      </w:r>
      <w:r>
        <w:rPr>
          <w:spacing w:val="-1"/>
        </w:rPr>
        <w:t xml:space="preserve"> </w:t>
      </w:r>
      <w:r>
        <w:t>end</w:t>
      </w:r>
      <w:r>
        <w:rPr>
          <w:spacing w:val="-1"/>
        </w:rPr>
        <w:t xml:space="preserve"> </w:t>
      </w:r>
      <w:r>
        <w:t>of</w:t>
      </w:r>
      <w:r>
        <w:rPr>
          <w:spacing w:val="-4"/>
        </w:rPr>
        <w:t xml:space="preserve"> </w:t>
      </w:r>
      <w:r>
        <w:t>key</w:t>
      </w:r>
      <w:r>
        <w:rPr>
          <w:spacing w:val="-2"/>
        </w:rPr>
        <w:t xml:space="preserve"> </w:t>
      </w:r>
      <w:r>
        <w:t>stages</w:t>
      </w:r>
      <w:r>
        <w:rPr>
          <w:spacing w:val="-2"/>
        </w:rPr>
        <w:t xml:space="preserve"> </w:t>
      </w:r>
      <w:r>
        <w:t>1</w:t>
      </w:r>
      <w:r>
        <w:rPr>
          <w:spacing w:val="-1"/>
        </w:rPr>
        <w:t xml:space="preserve"> </w:t>
      </w:r>
      <w:r>
        <w:t>and 2</w:t>
      </w:r>
      <w:r>
        <w:rPr>
          <w:spacing w:val="-1"/>
        </w:rPr>
        <w:t xml:space="preserve"> </w:t>
      </w:r>
      <w:r>
        <w:t>(in</w:t>
      </w:r>
      <w:r>
        <w:rPr>
          <w:spacing w:val="-1"/>
        </w:rPr>
        <w:t xml:space="preserve"> </w:t>
      </w:r>
      <w:r>
        <w:t>Years</w:t>
      </w:r>
      <w:r>
        <w:rPr>
          <w:spacing w:val="-2"/>
        </w:rPr>
        <w:t xml:space="preserve"> </w:t>
      </w:r>
      <w:r>
        <w:t>2</w:t>
      </w:r>
      <w:r>
        <w:rPr>
          <w:spacing w:val="-1"/>
        </w:rPr>
        <w:t xml:space="preserve"> </w:t>
      </w:r>
      <w:r>
        <w:t>and</w:t>
      </w:r>
      <w:r>
        <w:rPr>
          <w:spacing w:val="-1"/>
        </w:rPr>
        <w:t xml:space="preserve"> </w:t>
      </w:r>
      <w:r>
        <w:t>6),</w:t>
      </w:r>
      <w:r>
        <w:rPr>
          <w:spacing w:val="-4"/>
        </w:rPr>
        <w:t xml:space="preserve"> </w:t>
      </w:r>
      <w:r>
        <w:t>there were just</w:t>
      </w:r>
      <w:r>
        <w:rPr>
          <w:spacing w:val="-4"/>
        </w:rPr>
        <w:t xml:space="preserve"> </w:t>
      </w:r>
      <w:r>
        <w:t>4</w:t>
      </w:r>
      <w:r>
        <w:rPr>
          <w:spacing w:val="-1"/>
        </w:rPr>
        <w:t xml:space="preserve"> </w:t>
      </w:r>
      <w:r>
        <w:t>disadvantaged pupils in total all in Year 6.</w:t>
      </w:r>
    </w:p>
    <w:p w14:paraId="6E153DE8" w14:textId="77777777" w:rsidR="002A468A" w:rsidRDefault="00120188">
      <w:pPr>
        <w:pStyle w:val="BodyText"/>
        <w:spacing w:before="238" w:line="288" w:lineRule="auto"/>
        <w:ind w:left="225" w:right="199"/>
      </w:pPr>
      <w:r>
        <w:t>In</w:t>
      </w:r>
      <w:r>
        <w:rPr>
          <w:spacing w:val="-2"/>
        </w:rPr>
        <w:t xml:space="preserve"> </w:t>
      </w:r>
      <w:r>
        <w:t>Year</w:t>
      </w:r>
      <w:r>
        <w:rPr>
          <w:spacing w:val="-3"/>
        </w:rPr>
        <w:t xml:space="preserve"> </w:t>
      </w:r>
      <w:r>
        <w:t>6,</w:t>
      </w:r>
      <w:r>
        <w:rPr>
          <w:spacing w:val="-4"/>
        </w:rPr>
        <w:t xml:space="preserve"> </w:t>
      </w:r>
      <w:r>
        <w:t>2</w:t>
      </w:r>
      <w:r>
        <w:rPr>
          <w:spacing w:val="-2"/>
        </w:rPr>
        <w:t xml:space="preserve"> </w:t>
      </w:r>
      <w:r>
        <w:t>disadvantaged</w:t>
      </w:r>
      <w:r>
        <w:rPr>
          <w:spacing w:val="-2"/>
        </w:rPr>
        <w:t xml:space="preserve"> </w:t>
      </w:r>
      <w:r>
        <w:t>pupils</w:t>
      </w:r>
      <w:r>
        <w:rPr>
          <w:spacing w:val="-3"/>
        </w:rPr>
        <w:t xml:space="preserve"> </w:t>
      </w:r>
      <w:r>
        <w:t>attained</w:t>
      </w:r>
      <w:r>
        <w:rPr>
          <w:spacing w:val="-2"/>
        </w:rPr>
        <w:t xml:space="preserve"> </w:t>
      </w:r>
      <w:r>
        <w:t>the</w:t>
      </w:r>
      <w:r>
        <w:rPr>
          <w:spacing w:val="-2"/>
        </w:rPr>
        <w:t xml:space="preserve"> </w:t>
      </w:r>
      <w:r>
        <w:t>expected</w:t>
      </w:r>
      <w:r>
        <w:rPr>
          <w:spacing w:val="-2"/>
        </w:rPr>
        <w:t xml:space="preserve"> </w:t>
      </w:r>
      <w:r>
        <w:t>standard</w:t>
      </w:r>
      <w:r>
        <w:rPr>
          <w:spacing w:val="-2"/>
        </w:rPr>
        <w:t xml:space="preserve"> </w:t>
      </w:r>
      <w:r>
        <w:t>in</w:t>
      </w:r>
      <w:r>
        <w:rPr>
          <w:spacing w:val="-2"/>
        </w:rPr>
        <w:t xml:space="preserve"> </w:t>
      </w:r>
      <w:r>
        <w:t>all</w:t>
      </w:r>
      <w:r>
        <w:rPr>
          <w:spacing w:val="-2"/>
        </w:rPr>
        <w:t xml:space="preserve"> </w:t>
      </w:r>
      <w:r>
        <w:t>areas</w:t>
      </w:r>
      <w:r>
        <w:rPr>
          <w:spacing w:val="-3"/>
        </w:rPr>
        <w:t xml:space="preserve"> </w:t>
      </w:r>
      <w:r>
        <w:t>(including reading, writing and mathematics) and, in some areas, the higher standard was attained. The other disadvantaged children achieved the expected standard in at least one of the areas. One of these achieved the higher standard. The attainment of these pupils was, in some areas, very close to the expected standard.</w:t>
      </w:r>
    </w:p>
    <w:p w14:paraId="3FF4E95D" w14:textId="77777777" w:rsidR="002A468A" w:rsidRDefault="00120188">
      <w:pPr>
        <w:pStyle w:val="BodyText"/>
        <w:spacing w:before="240" w:line="288" w:lineRule="auto"/>
        <w:ind w:left="225" w:right="199"/>
      </w:pPr>
      <w:r>
        <w:t>Whole-class attainment and progress across school reflected the positive impact of many</w:t>
      </w:r>
      <w:r>
        <w:rPr>
          <w:spacing w:val="-3"/>
        </w:rPr>
        <w:t xml:space="preserve"> </w:t>
      </w:r>
      <w:r>
        <w:t>of</w:t>
      </w:r>
      <w:r>
        <w:rPr>
          <w:spacing w:val="-5"/>
        </w:rPr>
        <w:t xml:space="preserve"> </w:t>
      </w:r>
      <w:r>
        <w:t>the</w:t>
      </w:r>
      <w:r>
        <w:rPr>
          <w:spacing w:val="-2"/>
        </w:rPr>
        <w:t xml:space="preserve"> </w:t>
      </w:r>
      <w:r>
        <w:t>strategies</w:t>
      </w:r>
      <w:r>
        <w:rPr>
          <w:spacing w:val="-3"/>
        </w:rPr>
        <w:t xml:space="preserve"> </w:t>
      </w:r>
      <w:r>
        <w:t>set</w:t>
      </w:r>
      <w:r>
        <w:rPr>
          <w:spacing w:val="-5"/>
        </w:rPr>
        <w:t xml:space="preserve"> </w:t>
      </w:r>
      <w:r>
        <w:t>out</w:t>
      </w:r>
      <w:r>
        <w:rPr>
          <w:spacing w:val="-5"/>
        </w:rPr>
        <w:t xml:space="preserve"> </w:t>
      </w:r>
      <w:r>
        <w:t>within</w:t>
      </w:r>
      <w:r>
        <w:rPr>
          <w:spacing w:val="-2"/>
        </w:rPr>
        <w:t xml:space="preserve"> </w:t>
      </w:r>
      <w:r>
        <w:t>the</w:t>
      </w:r>
      <w:r>
        <w:rPr>
          <w:spacing w:val="-2"/>
        </w:rPr>
        <w:t xml:space="preserve"> </w:t>
      </w:r>
      <w:r>
        <w:t>‘teaching’</w:t>
      </w:r>
      <w:r>
        <w:rPr>
          <w:spacing w:val="-2"/>
        </w:rPr>
        <w:t xml:space="preserve"> </w:t>
      </w:r>
      <w:r>
        <w:t>strand</w:t>
      </w:r>
      <w:r>
        <w:rPr>
          <w:spacing w:val="-2"/>
        </w:rPr>
        <w:t xml:space="preserve"> </w:t>
      </w:r>
      <w:r>
        <w:t>of</w:t>
      </w:r>
      <w:r>
        <w:rPr>
          <w:spacing w:val="-5"/>
        </w:rPr>
        <w:t xml:space="preserve"> </w:t>
      </w:r>
      <w:r>
        <w:t>the</w:t>
      </w:r>
      <w:r>
        <w:rPr>
          <w:spacing w:val="-2"/>
        </w:rPr>
        <w:t xml:space="preserve"> </w:t>
      </w:r>
      <w:r>
        <w:t>school’s</w:t>
      </w:r>
      <w:r>
        <w:rPr>
          <w:spacing w:val="-3"/>
        </w:rPr>
        <w:t xml:space="preserve"> </w:t>
      </w:r>
      <w:r>
        <w:t>pupil</w:t>
      </w:r>
      <w:r>
        <w:rPr>
          <w:spacing w:val="-2"/>
        </w:rPr>
        <w:t xml:space="preserve"> </w:t>
      </w:r>
      <w:r>
        <w:t xml:space="preserve">premium </w:t>
      </w:r>
      <w:r>
        <w:rPr>
          <w:spacing w:val="-2"/>
        </w:rPr>
        <w:t>strategy:</w:t>
      </w:r>
    </w:p>
    <w:p w14:paraId="31A966D5" w14:textId="77777777" w:rsidR="002A468A" w:rsidRDefault="00120188">
      <w:pPr>
        <w:pStyle w:val="BodyText"/>
        <w:spacing w:before="242" w:line="288" w:lineRule="auto"/>
        <w:ind w:left="946" w:right="390" w:hanging="361"/>
        <w:jc w:val="both"/>
      </w:pPr>
      <w:r>
        <w:t>-</w:t>
      </w:r>
      <w:r>
        <w:rPr>
          <w:spacing w:val="40"/>
        </w:rPr>
        <w:t xml:space="preserve">  </w:t>
      </w:r>
      <w:r>
        <w:t>Attainment</w:t>
      </w:r>
      <w:r>
        <w:rPr>
          <w:spacing w:val="-4"/>
        </w:rPr>
        <w:t xml:space="preserve"> </w:t>
      </w:r>
      <w:r>
        <w:t>of</w:t>
      </w:r>
      <w:r>
        <w:rPr>
          <w:spacing w:val="-5"/>
        </w:rPr>
        <w:t xml:space="preserve"> </w:t>
      </w:r>
      <w:r>
        <w:t>the</w:t>
      </w:r>
      <w:r>
        <w:rPr>
          <w:spacing w:val="-2"/>
        </w:rPr>
        <w:t xml:space="preserve"> </w:t>
      </w:r>
      <w:r>
        <w:t>expected</w:t>
      </w:r>
      <w:r>
        <w:rPr>
          <w:spacing w:val="-2"/>
        </w:rPr>
        <w:t xml:space="preserve"> </w:t>
      </w:r>
      <w:r>
        <w:t>standard</w:t>
      </w:r>
      <w:r>
        <w:rPr>
          <w:spacing w:val="-2"/>
        </w:rPr>
        <w:t xml:space="preserve"> </w:t>
      </w:r>
      <w:r>
        <w:t>in</w:t>
      </w:r>
      <w:r>
        <w:rPr>
          <w:spacing w:val="-2"/>
        </w:rPr>
        <w:t xml:space="preserve"> </w:t>
      </w:r>
      <w:r>
        <w:t>key</w:t>
      </w:r>
      <w:r>
        <w:rPr>
          <w:spacing w:val="-3"/>
        </w:rPr>
        <w:t xml:space="preserve"> </w:t>
      </w:r>
      <w:r>
        <w:t>stage</w:t>
      </w:r>
      <w:r>
        <w:rPr>
          <w:spacing w:val="-2"/>
        </w:rPr>
        <w:t xml:space="preserve"> </w:t>
      </w:r>
      <w:r>
        <w:t>1</w:t>
      </w:r>
      <w:r>
        <w:rPr>
          <w:spacing w:val="-1"/>
        </w:rPr>
        <w:t xml:space="preserve"> </w:t>
      </w:r>
      <w:r>
        <w:t>and</w:t>
      </w:r>
      <w:r>
        <w:rPr>
          <w:spacing w:val="-1"/>
        </w:rPr>
        <w:t xml:space="preserve"> </w:t>
      </w:r>
      <w:r>
        <w:t>key</w:t>
      </w:r>
      <w:r>
        <w:rPr>
          <w:spacing w:val="-2"/>
        </w:rPr>
        <w:t xml:space="preserve"> </w:t>
      </w:r>
      <w:r>
        <w:t>stage</w:t>
      </w:r>
      <w:r>
        <w:rPr>
          <w:spacing w:val="-1"/>
        </w:rPr>
        <w:t xml:space="preserve"> </w:t>
      </w:r>
      <w:r>
        <w:t>2</w:t>
      </w:r>
      <w:r>
        <w:rPr>
          <w:spacing w:val="-1"/>
        </w:rPr>
        <w:t xml:space="preserve"> </w:t>
      </w:r>
      <w:r>
        <w:t xml:space="preserve">was </w:t>
      </w:r>
      <w:hyperlink r:id="rId35">
        <w:r w:rsidR="002A468A">
          <w:rPr>
            <w:color w:val="0000FF"/>
            <w:u w:val="single" w:color="0000FF"/>
          </w:rPr>
          <w:t>above</w:t>
        </w:r>
      </w:hyperlink>
      <w:r>
        <w:rPr>
          <w:color w:val="0000FF"/>
        </w:rPr>
        <w:t xml:space="preserve"> </w:t>
      </w:r>
      <w:hyperlink r:id="rId36">
        <w:r w:rsidR="002A468A">
          <w:rPr>
            <w:color w:val="0000FF"/>
            <w:u w:val="single" w:color="0000FF"/>
          </w:rPr>
          <w:t>the national average in all areas</w:t>
        </w:r>
      </w:hyperlink>
      <w:r>
        <w:t>.</w:t>
      </w:r>
      <w:r>
        <w:rPr>
          <w:spacing w:val="-3"/>
        </w:rPr>
        <w:t xml:space="preserve"> </w:t>
      </w:r>
      <w:r>
        <w:t>In some areas</w:t>
      </w:r>
      <w:r>
        <w:rPr>
          <w:spacing w:val="-6"/>
        </w:rPr>
        <w:t xml:space="preserve"> </w:t>
      </w:r>
      <w:r>
        <w:t>(KS2 reading,</w:t>
      </w:r>
      <w:r>
        <w:rPr>
          <w:spacing w:val="-3"/>
        </w:rPr>
        <w:t xml:space="preserve"> </w:t>
      </w:r>
      <w:r>
        <w:t xml:space="preserve">KS2 </w:t>
      </w:r>
      <w:proofErr w:type="spellStart"/>
      <w:r>
        <w:t>maths</w:t>
      </w:r>
      <w:proofErr w:type="spellEnd"/>
      <w:r>
        <w:t>,</w:t>
      </w:r>
      <w:r>
        <w:rPr>
          <w:spacing w:val="-3"/>
        </w:rPr>
        <w:t xml:space="preserve"> </w:t>
      </w:r>
      <w:r>
        <w:t>and KS2 EGPS) attainment was significantly above the national average.</w:t>
      </w:r>
    </w:p>
    <w:p w14:paraId="4ADACF3F" w14:textId="77777777" w:rsidR="002A468A" w:rsidRDefault="00120188">
      <w:pPr>
        <w:pStyle w:val="BodyText"/>
        <w:spacing w:before="241" w:line="288" w:lineRule="auto"/>
        <w:ind w:left="225" w:right="307"/>
      </w:pPr>
      <w:r>
        <w:t>There was 1 disadvantaged pupil taking the Phonics Screening Check at the end of Year</w:t>
      </w:r>
      <w:r>
        <w:rPr>
          <w:spacing w:val="-3"/>
        </w:rPr>
        <w:t xml:space="preserve"> </w:t>
      </w:r>
      <w:r>
        <w:t>1</w:t>
      </w:r>
      <w:r>
        <w:rPr>
          <w:spacing w:val="-1"/>
        </w:rPr>
        <w:t xml:space="preserve"> </w:t>
      </w:r>
      <w:r>
        <w:t>(in</w:t>
      </w:r>
      <w:r>
        <w:rPr>
          <w:spacing w:val="-2"/>
        </w:rPr>
        <w:t xml:space="preserve"> </w:t>
      </w:r>
      <w:r>
        <w:t>2022/23);</w:t>
      </w:r>
      <w:r>
        <w:rPr>
          <w:spacing w:val="-5"/>
        </w:rPr>
        <w:t xml:space="preserve"> </w:t>
      </w:r>
      <w:r>
        <w:t>this</w:t>
      </w:r>
      <w:r>
        <w:rPr>
          <w:spacing w:val="-3"/>
        </w:rPr>
        <w:t xml:space="preserve"> </w:t>
      </w:r>
      <w:r>
        <w:t>pupil</w:t>
      </w:r>
      <w:r>
        <w:rPr>
          <w:spacing w:val="-2"/>
        </w:rPr>
        <w:t xml:space="preserve"> </w:t>
      </w:r>
      <w:r>
        <w:t>achieved</w:t>
      </w:r>
      <w:r>
        <w:rPr>
          <w:spacing w:val="-2"/>
        </w:rPr>
        <w:t xml:space="preserve"> </w:t>
      </w:r>
      <w:r>
        <w:t>the</w:t>
      </w:r>
      <w:r>
        <w:rPr>
          <w:spacing w:val="-2"/>
        </w:rPr>
        <w:t xml:space="preserve"> </w:t>
      </w:r>
      <w:r>
        <w:t>expected</w:t>
      </w:r>
      <w:r>
        <w:rPr>
          <w:spacing w:val="-2"/>
        </w:rPr>
        <w:t xml:space="preserve"> </w:t>
      </w:r>
      <w:r>
        <w:t>standard (a</w:t>
      </w:r>
      <w:r>
        <w:rPr>
          <w:spacing w:val="-2"/>
        </w:rPr>
        <w:t xml:space="preserve"> </w:t>
      </w:r>
      <w:r>
        <w:t>mark</w:t>
      </w:r>
      <w:r>
        <w:rPr>
          <w:spacing w:val="-3"/>
        </w:rPr>
        <w:t xml:space="preserve"> </w:t>
      </w:r>
      <w:r>
        <w:t>of</w:t>
      </w:r>
      <w:r>
        <w:rPr>
          <w:spacing w:val="-5"/>
        </w:rPr>
        <w:t xml:space="preserve"> </w:t>
      </w:r>
      <w:r>
        <w:t>32</w:t>
      </w:r>
      <w:r>
        <w:rPr>
          <w:spacing w:val="-2"/>
        </w:rPr>
        <w:t xml:space="preserve"> </w:t>
      </w:r>
      <w:r>
        <w:t>or</w:t>
      </w:r>
      <w:r>
        <w:rPr>
          <w:spacing w:val="-3"/>
        </w:rPr>
        <w:t xml:space="preserve"> </w:t>
      </w:r>
      <w:r>
        <w:t xml:space="preserve">above, out of 40) Attainment across the whole cohort in phonics reflected the success of teaching through our well-embedded, validated phonics scheme – 86% met the expected standard (compared to the national average of 80%). This was a small </w:t>
      </w:r>
      <w:proofErr w:type="gramStart"/>
      <w:r>
        <w:rPr>
          <w:spacing w:val="-2"/>
        </w:rPr>
        <w:t>cohort</w:t>
      </w:r>
      <w:proofErr w:type="gramEnd"/>
      <w:r>
        <w:rPr>
          <w:spacing w:val="-2"/>
        </w:rPr>
        <w:t>.</w:t>
      </w:r>
    </w:p>
    <w:p w14:paraId="474D83DF" w14:textId="77777777" w:rsidR="002A468A" w:rsidRDefault="00120188">
      <w:pPr>
        <w:pStyle w:val="BodyText"/>
        <w:spacing w:before="239" w:line="288" w:lineRule="auto"/>
        <w:ind w:left="225" w:right="260"/>
      </w:pPr>
      <w:r>
        <w:t>A significant number of disadvantaged pupils benefited from support with their emotional wellbeing and mental health (via the school’s Wellbeing Coach, and the Pastoral</w:t>
      </w:r>
      <w:r>
        <w:rPr>
          <w:spacing w:val="-2"/>
        </w:rPr>
        <w:t xml:space="preserve"> </w:t>
      </w:r>
      <w:r>
        <w:t>Lead).</w:t>
      </w:r>
      <w:r>
        <w:rPr>
          <w:spacing w:val="-4"/>
        </w:rPr>
        <w:t xml:space="preserve"> </w:t>
      </w:r>
      <w:r>
        <w:t>Parents</w:t>
      </w:r>
      <w:r>
        <w:rPr>
          <w:spacing w:val="-3"/>
        </w:rPr>
        <w:t xml:space="preserve"> </w:t>
      </w:r>
      <w:r>
        <w:t>and</w:t>
      </w:r>
      <w:r>
        <w:rPr>
          <w:spacing w:val="-2"/>
        </w:rPr>
        <w:t xml:space="preserve"> </w:t>
      </w:r>
      <w:r>
        <w:t>class</w:t>
      </w:r>
      <w:r>
        <w:rPr>
          <w:spacing w:val="-3"/>
        </w:rPr>
        <w:t xml:space="preserve"> </w:t>
      </w:r>
      <w:r>
        <w:t>teachers</w:t>
      </w:r>
      <w:r>
        <w:rPr>
          <w:spacing w:val="-3"/>
        </w:rPr>
        <w:t xml:space="preserve"> </w:t>
      </w:r>
      <w:r>
        <w:t>reported</w:t>
      </w:r>
      <w:r>
        <w:rPr>
          <w:spacing w:val="-2"/>
        </w:rPr>
        <w:t xml:space="preserve"> </w:t>
      </w:r>
      <w:r>
        <w:t>that</w:t>
      </w:r>
      <w:r>
        <w:rPr>
          <w:spacing w:val="-1"/>
        </w:rPr>
        <w:t xml:space="preserve"> </w:t>
      </w:r>
      <w:r>
        <w:t>this</w:t>
      </w:r>
      <w:r>
        <w:rPr>
          <w:spacing w:val="-3"/>
        </w:rPr>
        <w:t xml:space="preserve"> </w:t>
      </w:r>
      <w:r>
        <w:t>support</w:t>
      </w:r>
      <w:r>
        <w:rPr>
          <w:spacing w:val="-4"/>
        </w:rPr>
        <w:t xml:space="preserve"> </w:t>
      </w:r>
      <w:r>
        <w:t>had</w:t>
      </w:r>
      <w:r>
        <w:rPr>
          <w:spacing w:val="-2"/>
        </w:rPr>
        <w:t xml:space="preserve"> </w:t>
      </w:r>
      <w:r>
        <w:t>a</w:t>
      </w:r>
      <w:r>
        <w:rPr>
          <w:spacing w:val="-2"/>
        </w:rPr>
        <w:t xml:space="preserve"> </w:t>
      </w:r>
      <w:r>
        <w:t>positive impact; support will continue into the 2024/25 academic year.</w:t>
      </w:r>
    </w:p>
    <w:p w14:paraId="03C8CFA4" w14:textId="77777777" w:rsidR="002A468A" w:rsidRDefault="00120188">
      <w:pPr>
        <w:pStyle w:val="BodyText"/>
        <w:spacing w:before="241" w:line="288" w:lineRule="auto"/>
        <w:ind w:left="225" w:right="307"/>
      </w:pPr>
      <w:r>
        <w:t xml:space="preserve">In 2023/24, 96% of disadvantaged pupils </w:t>
      </w:r>
      <w:proofErr w:type="gramStart"/>
      <w:r>
        <w:t>across in</w:t>
      </w:r>
      <w:proofErr w:type="gramEnd"/>
      <w:r>
        <w:t xml:space="preserve"> both key stages 1 and 2 attended an out-of-hours extra-curricular club. Other pupils across school also benefited from this</w:t>
      </w:r>
      <w:r>
        <w:rPr>
          <w:spacing w:val="-4"/>
        </w:rPr>
        <w:t xml:space="preserve"> </w:t>
      </w:r>
      <w:r>
        <w:t>provision</w:t>
      </w:r>
      <w:r>
        <w:rPr>
          <w:spacing w:val="-3"/>
        </w:rPr>
        <w:t xml:space="preserve"> </w:t>
      </w:r>
      <w:r>
        <w:t>(with 86%</w:t>
      </w:r>
      <w:r>
        <w:rPr>
          <w:spacing w:val="-3"/>
        </w:rPr>
        <w:t xml:space="preserve"> </w:t>
      </w:r>
      <w:r>
        <w:t>of</w:t>
      </w:r>
      <w:r>
        <w:rPr>
          <w:spacing w:val="-5"/>
        </w:rPr>
        <w:t xml:space="preserve"> </w:t>
      </w:r>
      <w:r>
        <w:t>pupils</w:t>
      </w:r>
      <w:r>
        <w:rPr>
          <w:spacing w:val="-4"/>
        </w:rPr>
        <w:t xml:space="preserve"> </w:t>
      </w:r>
      <w:r>
        <w:t>attending</w:t>
      </w:r>
      <w:r>
        <w:rPr>
          <w:spacing w:val="-3"/>
        </w:rPr>
        <w:t xml:space="preserve"> </w:t>
      </w:r>
      <w:r>
        <w:t>out-of-hours</w:t>
      </w:r>
      <w:r>
        <w:rPr>
          <w:spacing w:val="-4"/>
        </w:rPr>
        <w:t xml:space="preserve"> </w:t>
      </w:r>
      <w:r>
        <w:t>clubs</w:t>
      </w:r>
      <w:r>
        <w:rPr>
          <w:spacing w:val="-4"/>
        </w:rPr>
        <w:t xml:space="preserve"> </w:t>
      </w:r>
      <w:r>
        <w:t>during</w:t>
      </w:r>
      <w:r>
        <w:rPr>
          <w:spacing w:val="-3"/>
        </w:rPr>
        <w:t xml:space="preserve"> </w:t>
      </w:r>
      <w:r>
        <w:t>the</w:t>
      </w:r>
      <w:r>
        <w:rPr>
          <w:spacing w:val="-3"/>
        </w:rPr>
        <w:t xml:space="preserve"> </w:t>
      </w:r>
      <w:r>
        <w:t>school</w:t>
      </w:r>
      <w:r>
        <w:rPr>
          <w:spacing w:val="-3"/>
        </w:rPr>
        <w:t xml:space="preserve"> </w:t>
      </w:r>
      <w:r>
        <w:t xml:space="preserve">year). The school’s enhanced </w:t>
      </w:r>
      <w:proofErr w:type="spellStart"/>
      <w:r>
        <w:t>programme</w:t>
      </w:r>
      <w:proofErr w:type="spellEnd"/>
      <w:r>
        <w:t xml:space="preserve"> of </w:t>
      </w:r>
      <w:proofErr w:type="gramStart"/>
      <w:r>
        <w:t>extra-curricular</w:t>
      </w:r>
      <w:proofErr w:type="gramEnd"/>
      <w:r>
        <w:t xml:space="preserve"> opportunities will be sustained</w:t>
      </w:r>
    </w:p>
    <w:p w14:paraId="49D280F2" w14:textId="77777777" w:rsidR="002A468A" w:rsidRDefault="002A468A">
      <w:pPr>
        <w:spacing w:line="288" w:lineRule="auto"/>
        <w:sectPr w:rsidR="002A468A">
          <w:pgSz w:w="11910" w:h="16840"/>
          <w:pgMar w:top="1060" w:right="1160" w:bottom="960" w:left="1020" w:header="0" w:footer="773" w:gutter="0"/>
          <w:cols w:space="720"/>
        </w:sectPr>
      </w:pPr>
    </w:p>
    <w:p w14:paraId="2BA9B0DD" w14:textId="77777777" w:rsidR="002A468A" w:rsidRDefault="00120188">
      <w:pPr>
        <w:pStyle w:val="BodyText"/>
        <w:ind w:left="115"/>
        <w:rPr>
          <w:sz w:val="20"/>
        </w:rPr>
      </w:pPr>
      <w:r>
        <w:rPr>
          <w:noProof/>
          <w:sz w:val="20"/>
          <w:lang w:val="en-GB" w:eastAsia="en-GB"/>
        </w:rPr>
        <w:lastRenderedPageBreak/>
        <mc:AlternateContent>
          <mc:Choice Requires="wps">
            <w:drawing>
              <wp:inline distT="0" distB="0" distL="0" distR="0" wp14:anchorId="42C8AC23" wp14:editId="27808DE3">
                <wp:extent cx="6032500" cy="704850"/>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0" cy="704850"/>
                        </a:xfrm>
                        <a:prstGeom prst="rect">
                          <a:avLst/>
                        </a:prstGeom>
                        <a:ln w="6350">
                          <a:solidFill>
                            <a:srgbClr val="000000"/>
                          </a:solidFill>
                          <a:prstDash val="solid"/>
                        </a:ln>
                      </wps:spPr>
                      <wps:txbx>
                        <w:txbxContent>
                          <w:p w14:paraId="0511327D" w14:textId="77777777" w:rsidR="002A468A" w:rsidRDefault="00120188">
                            <w:pPr>
                              <w:pStyle w:val="BodyText"/>
                              <w:spacing w:line="288" w:lineRule="auto"/>
                              <w:ind w:left="100"/>
                            </w:pPr>
                            <w:r>
                              <w:t>into</w:t>
                            </w:r>
                            <w:r>
                              <w:rPr>
                                <w:spacing w:val="-4"/>
                              </w:rPr>
                              <w:t xml:space="preserve"> </w:t>
                            </w:r>
                            <w:r>
                              <w:t>2024/25.</w:t>
                            </w:r>
                            <w:r>
                              <w:rPr>
                                <w:spacing w:val="-7"/>
                              </w:rPr>
                              <w:t xml:space="preserve"> </w:t>
                            </w:r>
                            <w:r>
                              <w:t>1</w:t>
                            </w:r>
                            <w:r>
                              <w:rPr>
                                <w:color w:val="0D0D0D"/>
                              </w:rPr>
                              <w:t>00%</w:t>
                            </w:r>
                            <w:r>
                              <w:rPr>
                                <w:color w:val="0D0D0D"/>
                                <w:spacing w:val="-4"/>
                              </w:rPr>
                              <w:t xml:space="preserve"> </w:t>
                            </w:r>
                            <w:r>
                              <w:rPr>
                                <w:color w:val="0D0D0D"/>
                              </w:rPr>
                              <w:t>of</w:t>
                            </w:r>
                            <w:r>
                              <w:rPr>
                                <w:color w:val="0D0D0D"/>
                                <w:spacing w:val="-7"/>
                              </w:rPr>
                              <w:t xml:space="preserve"> </w:t>
                            </w:r>
                            <w:r>
                              <w:rPr>
                                <w:color w:val="0D0D0D"/>
                              </w:rPr>
                              <w:t>disadvantaged</w:t>
                            </w:r>
                            <w:r>
                              <w:rPr>
                                <w:color w:val="0D0D0D"/>
                                <w:spacing w:val="-4"/>
                              </w:rPr>
                              <w:t xml:space="preserve"> </w:t>
                            </w:r>
                            <w:r>
                              <w:rPr>
                                <w:color w:val="0D0D0D"/>
                              </w:rPr>
                              <w:t>pupils</w:t>
                            </w:r>
                            <w:r>
                              <w:rPr>
                                <w:color w:val="0D0D0D"/>
                                <w:spacing w:val="-5"/>
                              </w:rPr>
                              <w:t xml:space="preserve"> </w:t>
                            </w:r>
                            <w:r>
                              <w:rPr>
                                <w:color w:val="0D0D0D"/>
                              </w:rPr>
                              <w:t>attend</w:t>
                            </w:r>
                            <w:r>
                              <w:rPr>
                                <w:color w:val="0D0D0D"/>
                                <w:spacing w:val="-4"/>
                              </w:rPr>
                              <w:t xml:space="preserve"> </w:t>
                            </w:r>
                            <w:r>
                              <w:rPr>
                                <w:color w:val="0D0D0D"/>
                              </w:rPr>
                              <w:t>school</w:t>
                            </w:r>
                            <w:r>
                              <w:rPr>
                                <w:color w:val="0D0D0D"/>
                                <w:spacing w:val="-4"/>
                              </w:rPr>
                              <w:t xml:space="preserve"> </w:t>
                            </w:r>
                            <w:r>
                              <w:rPr>
                                <w:color w:val="0D0D0D"/>
                              </w:rPr>
                              <w:t>visits</w:t>
                            </w:r>
                            <w:r>
                              <w:rPr>
                                <w:color w:val="0D0D0D"/>
                                <w:spacing w:val="-5"/>
                              </w:rPr>
                              <w:t xml:space="preserve"> </w:t>
                            </w:r>
                            <w:r>
                              <w:rPr>
                                <w:color w:val="0D0D0D"/>
                              </w:rPr>
                              <w:t>(including</w:t>
                            </w:r>
                            <w:r>
                              <w:rPr>
                                <w:color w:val="0D0D0D"/>
                                <w:spacing w:val="-4"/>
                              </w:rPr>
                              <w:t xml:space="preserve"> </w:t>
                            </w:r>
                            <w:r>
                              <w:rPr>
                                <w:color w:val="0D0D0D"/>
                              </w:rPr>
                              <w:t xml:space="preserve">residential </w:t>
                            </w:r>
                            <w:r>
                              <w:rPr>
                                <w:color w:val="0D0D0D"/>
                                <w:spacing w:val="-2"/>
                              </w:rPr>
                              <w:t>visits).</w:t>
                            </w:r>
                          </w:p>
                        </w:txbxContent>
                      </wps:txbx>
                      <wps:bodyPr wrap="square" lIns="0" tIns="0" rIns="0" bIns="0" rtlCol="0">
                        <a:noAutofit/>
                      </wps:bodyPr>
                    </wps:wsp>
                  </a:graphicData>
                </a:graphic>
              </wp:inline>
            </w:drawing>
          </mc:Choice>
          <mc:Fallback>
            <w:pict>
              <v:shapetype w14:anchorId="42C8AC23" id="_x0000_t202" coordsize="21600,21600" o:spt="202" path="m,l,21600r21600,l21600,xe">
                <v:stroke joinstyle="miter"/>
                <v:path gradientshapeok="t" o:connecttype="rect"/>
              </v:shapetype>
              <v:shape id="Textbox 3" o:spid="_x0000_s1026" type="#_x0000_t202" style="width:47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" filled="f" strokeweight=".5pt">
                <v:path arrowok="t"/>
                <v:textbox inset="0,0,0,0">
                  <w:txbxContent>
                    <w:p w14:paraId="0511327D" w14:textId="77777777" w:rsidR="002A468A" w:rsidRDefault="00120188">
                      <w:pPr>
                        <w:pStyle w:val="BodyText"/>
                        <w:spacing w:line="288" w:lineRule="auto"/>
                        <w:ind w:left="100"/>
                      </w:pPr>
                      <w:r>
                        <w:t>into</w:t>
                      </w:r>
                      <w:r>
                        <w:rPr>
                          <w:spacing w:val="-4"/>
                        </w:rPr>
                        <w:t xml:space="preserve"> </w:t>
                      </w:r>
                      <w:r>
                        <w:t>2024/25.</w:t>
                      </w:r>
                      <w:r>
                        <w:rPr>
                          <w:spacing w:val="-7"/>
                        </w:rPr>
                        <w:t xml:space="preserve"> </w:t>
                      </w:r>
                      <w:r>
                        <w:t>1</w:t>
                      </w:r>
                      <w:r>
                        <w:rPr>
                          <w:color w:val="0D0D0D"/>
                        </w:rPr>
                        <w:t>00%</w:t>
                      </w:r>
                      <w:r>
                        <w:rPr>
                          <w:color w:val="0D0D0D"/>
                          <w:spacing w:val="-4"/>
                        </w:rPr>
                        <w:t xml:space="preserve"> </w:t>
                      </w:r>
                      <w:r>
                        <w:rPr>
                          <w:color w:val="0D0D0D"/>
                        </w:rPr>
                        <w:t>of</w:t>
                      </w:r>
                      <w:r>
                        <w:rPr>
                          <w:color w:val="0D0D0D"/>
                          <w:spacing w:val="-7"/>
                        </w:rPr>
                        <w:t xml:space="preserve"> </w:t>
                      </w:r>
                      <w:r>
                        <w:rPr>
                          <w:color w:val="0D0D0D"/>
                        </w:rPr>
                        <w:t>disadvantaged</w:t>
                      </w:r>
                      <w:r>
                        <w:rPr>
                          <w:color w:val="0D0D0D"/>
                          <w:spacing w:val="-4"/>
                        </w:rPr>
                        <w:t xml:space="preserve"> </w:t>
                      </w:r>
                      <w:r>
                        <w:rPr>
                          <w:color w:val="0D0D0D"/>
                        </w:rPr>
                        <w:t>pupils</w:t>
                      </w:r>
                      <w:r>
                        <w:rPr>
                          <w:color w:val="0D0D0D"/>
                          <w:spacing w:val="-5"/>
                        </w:rPr>
                        <w:t xml:space="preserve"> </w:t>
                      </w:r>
                      <w:r>
                        <w:rPr>
                          <w:color w:val="0D0D0D"/>
                        </w:rPr>
                        <w:t>attend</w:t>
                      </w:r>
                      <w:r>
                        <w:rPr>
                          <w:color w:val="0D0D0D"/>
                          <w:spacing w:val="-4"/>
                        </w:rPr>
                        <w:t xml:space="preserve"> </w:t>
                      </w:r>
                      <w:r>
                        <w:rPr>
                          <w:color w:val="0D0D0D"/>
                        </w:rPr>
                        <w:t>school</w:t>
                      </w:r>
                      <w:r>
                        <w:rPr>
                          <w:color w:val="0D0D0D"/>
                          <w:spacing w:val="-4"/>
                        </w:rPr>
                        <w:t xml:space="preserve"> </w:t>
                      </w:r>
                      <w:r>
                        <w:rPr>
                          <w:color w:val="0D0D0D"/>
                        </w:rPr>
                        <w:t>visits</w:t>
                      </w:r>
                      <w:r>
                        <w:rPr>
                          <w:color w:val="0D0D0D"/>
                          <w:spacing w:val="-5"/>
                        </w:rPr>
                        <w:t xml:space="preserve"> </w:t>
                      </w:r>
                      <w:r>
                        <w:rPr>
                          <w:color w:val="0D0D0D"/>
                        </w:rPr>
                        <w:t>(including</w:t>
                      </w:r>
                      <w:r>
                        <w:rPr>
                          <w:color w:val="0D0D0D"/>
                          <w:spacing w:val="-4"/>
                        </w:rPr>
                        <w:t xml:space="preserve"> </w:t>
                      </w:r>
                      <w:r>
                        <w:rPr>
                          <w:color w:val="0D0D0D"/>
                        </w:rPr>
                        <w:t xml:space="preserve">residential </w:t>
                      </w:r>
                      <w:r>
                        <w:rPr>
                          <w:color w:val="0D0D0D"/>
                          <w:spacing w:val="-2"/>
                        </w:rPr>
                        <w:t>visits).</w:t>
                      </w:r>
                    </w:p>
                  </w:txbxContent>
                </v:textbox>
                <w10:anchorlock/>
              </v:shape>
            </w:pict>
          </mc:Fallback>
        </mc:AlternateContent>
      </w:r>
    </w:p>
    <w:p w14:paraId="27F2C5CF" w14:textId="77777777" w:rsidR="002A468A" w:rsidRDefault="002A468A">
      <w:pPr>
        <w:pStyle w:val="BodyText"/>
        <w:spacing w:before="197"/>
        <w:rPr>
          <w:sz w:val="32"/>
        </w:rPr>
      </w:pPr>
    </w:p>
    <w:tbl>
      <w:tblPr>
        <w:tblW w:w="9887"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715"/>
        <w:gridCol w:w="713"/>
        <w:gridCol w:w="714"/>
        <w:gridCol w:w="713"/>
        <w:gridCol w:w="713"/>
        <w:gridCol w:w="713"/>
        <w:gridCol w:w="713"/>
        <w:gridCol w:w="715"/>
        <w:gridCol w:w="713"/>
        <w:gridCol w:w="714"/>
        <w:gridCol w:w="713"/>
        <w:gridCol w:w="713"/>
      </w:tblGrid>
      <w:tr w:rsidR="008D6CEE" w14:paraId="579127CE" w14:textId="77777777" w:rsidTr="008D6CEE">
        <w:trPr>
          <w:trHeight w:val="590"/>
        </w:trPr>
        <w:tc>
          <w:tcPr>
            <w:tcW w:w="1325" w:type="dxa"/>
            <w:vMerge w:val="restart"/>
          </w:tcPr>
          <w:p w14:paraId="7E98158C" w14:textId="77777777" w:rsidR="008D6CEE" w:rsidRDefault="008D6CEE" w:rsidP="00E67BC9">
            <w:pPr>
              <w:pStyle w:val="TableParagraph"/>
              <w:spacing w:line="229" w:lineRule="exact"/>
              <w:ind w:left="107"/>
              <w:rPr>
                <w:sz w:val="20"/>
              </w:rPr>
            </w:pPr>
            <w:r>
              <w:rPr>
                <w:sz w:val="20"/>
              </w:rPr>
              <w:t>Y2</w:t>
            </w:r>
            <w:r>
              <w:rPr>
                <w:spacing w:val="-4"/>
                <w:sz w:val="20"/>
              </w:rPr>
              <w:t xml:space="preserve"> </w:t>
            </w:r>
            <w:r>
              <w:rPr>
                <w:sz w:val="20"/>
              </w:rPr>
              <w:t>PPG</w:t>
            </w:r>
            <w:r>
              <w:rPr>
                <w:spacing w:val="-3"/>
                <w:sz w:val="20"/>
              </w:rPr>
              <w:t xml:space="preserve"> </w:t>
            </w:r>
            <w:proofErr w:type="spellStart"/>
            <w:r>
              <w:rPr>
                <w:spacing w:val="-5"/>
                <w:sz w:val="20"/>
              </w:rPr>
              <w:t>pu</w:t>
            </w:r>
            <w:proofErr w:type="spellEnd"/>
            <w:r>
              <w:rPr>
                <w:spacing w:val="-5"/>
                <w:sz w:val="20"/>
              </w:rPr>
              <w:t>-</w:t>
            </w:r>
          </w:p>
          <w:p w14:paraId="2B7F8ECD" w14:textId="77777777" w:rsidR="008D6CEE" w:rsidRDefault="008D6CEE" w:rsidP="00E67BC9">
            <w:pPr>
              <w:pStyle w:val="TableParagraph"/>
              <w:ind w:left="107" w:right="129"/>
              <w:rPr>
                <w:sz w:val="18"/>
              </w:rPr>
            </w:pPr>
            <w:proofErr w:type="spellStart"/>
            <w:r>
              <w:rPr>
                <w:sz w:val="20"/>
              </w:rPr>
              <w:t>pils</w:t>
            </w:r>
            <w:proofErr w:type="spellEnd"/>
            <w:r>
              <w:rPr>
                <w:spacing w:val="-14"/>
                <w:sz w:val="20"/>
              </w:rPr>
              <w:t xml:space="preserve"> </w:t>
            </w:r>
            <w:r>
              <w:rPr>
                <w:sz w:val="20"/>
              </w:rPr>
              <w:t>in</w:t>
            </w:r>
            <w:r>
              <w:rPr>
                <w:spacing w:val="-14"/>
                <w:sz w:val="20"/>
              </w:rPr>
              <w:t xml:space="preserve"> </w:t>
            </w:r>
            <w:r>
              <w:rPr>
                <w:sz w:val="20"/>
              </w:rPr>
              <w:t xml:space="preserve">2024 </w:t>
            </w:r>
            <w:r>
              <w:rPr>
                <w:spacing w:val="-2"/>
                <w:sz w:val="20"/>
              </w:rPr>
              <w:t xml:space="preserve">achieved: </w:t>
            </w:r>
            <w:r>
              <w:rPr>
                <w:sz w:val="18"/>
              </w:rPr>
              <w:t xml:space="preserve">(59 pupils in </w:t>
            </w:r>
            <w:r>
              <w:rPr>
                <w:spacing w:val="-2"/>
                <w:sz w:val="18"/>
              </w:rPr>
              <w:t>cohort)</w:t>
            </w:r>
          </w:p>
        </w:tc>
        <w:tc>
          <w:tcPr>
            <w:tcW w:w="4281" w:type="dxa"/>
            <w:gridSpan w:val="6"/>
          </w:tcPr>
          <w:p w14:paraId="57961A86" w14:textId="77777777" w:rsidR="008D6CEE" w:rsidRDefault="008D6CEE" w:rsidP="00E67BC9">
            <w:pPr>
              <w:pStyle w:val="TableParagraph"/>
              <w:spacing w:line="292" w:lineRule="exact"/>
              <w:ind w:left="6"/>
              <w:jc w:val="center"/>
              <w:rPr>
                <w:rFonts w:ascii="Calibri"/>
                <w:sz w:val="24"/>
              </w:rPr>
            </w:pPr>
            <w:r>
              <w:rPr>
                <w:rFonts w:ascii="Calibri"/>
                <w:color w:val="0D0D0D"/>
                <w:sz w:val="24"/>
              </w:rPr>
              <w:t>PPG</w:t>
            </w:r>
            <w:r>
              <w:rPr>
                <w:rFonts w:ascii="Calibri"/>
                <w:color w:val="0D0D0D"/>
                <w:spacing w:val="1"/>
                <w:sz w:val="24"/>
              </w:rPr>
              <w:t xml:space="preserve"> </w:t>
            </w:r>
            <w:r>
              <w:rPr>
                <w:rFonts w:ascii="Calibri"/>
                <w:color w:val="0D0D0D"/>
                <w:sz w:val="24"/>
              </w:rPr>
              <w:t>(3</w:t>
            </w:r>
            <w:r>
              <w:rPr>
                <w:rFonts w:ascii="Calibri"/>
                <w:color w:val="0D0D0D"/>
                <w:spacing w:val="-2"/>
                <w:sz w:val="24"/>
              </w:rPr>
              <w:t xml:space="preserve"> pupils)</w:t>
            </w:r>
          </w:p>
        </w:tc>
        <w:tc>
          <w:tcPr>
            <w:tcW w:w="4281" w:type="dxa"/>
            <w:gridSpan w:val="6"/>
          </w:tcPr>
          <w:p w14:paraId="34846E88" w14:textId="77777777" w:rsidR="008D6CEE" w:rsidRDefault="008D6CEE" w:rsidP="00E67BC9">
            <w:pPr>
              <w:pStyle w:val="TableParagraph"/>
              <w:spacing w:line="292" w:lineRule="exact"/>
              <w:ind w:left="1168"/>
              <w:rPr>
                <w:rFonts w:ascii="Calibri"/>
                <w:sz w:val="24"/>
              </w:rPr>
            </w:pPr>
            <w:proofErr w:type="gramStart"/>
            <w:r>
              <w:rPr>
                <w:rFonts w:ascii="Calibri"/>
                <w:color w:val="0D0D0D"/>
                <w:sz w:val="24"/>
              </w:rPr>
              <w:t>Non</w:t>
            </w:r>
            <w:r>
              <w:rPr>
                <w:rFonts w:ascii="Calibri"/>
                <w:color w:val="0D0D0D"/>
                <w:spacing w:val="-1"/>
                <w:sz w:val="24"/>
              </w:rPr>
              <w:t xml:space="preserve"> </w:t>
            </w:r>
            <w:r>
              <w:rPr>
                <w:rFonts w:ascii="Calibri"/>
                <w:color w:val="0D0D0D"/>
                <w:sz w:val="24"/>
              </w:rPr>
              <w:t>PPG</w:t>
            </w:r>
            <w:proofErr w:type="gramEnd"/>
            <w:r>
              <w:rPr>
                <w:rFonts w:ascii="Calibri"/>
                <w:color w:val="0D0D0D"/>
                <w:spacing w:val="-1"/>
                <w:sz w:val="24"/>
              </w:rPr>
              <w:t xml:space="preserve"> </w:t>
            </w:r>
            <w:r>
              <w:rPr>
                <w:rFonts w:ascii="Calibri"/>
                <w:color w:val="0D0D0D"/>
                <w:sz w:val="24"/>
              </w:rPr>
              <w:t>(56</w:t>
            </w:r>
            <w:r>
              <w:rPr>
                <w:rFonts w:ascii="Calibri"/>
                <w:color w:val="0D0D0D"/>
                <w:spacing w:val="-1"/>
                <w:sz w:val="24"/>
              </w:rPr>
              <w:t xml:space="preserve"> </w:t>
            </w:r>
            <w:r>
              <w:rPr>
                <w:rFonts w:ascii="Calibri"/>
                <w:color w:val="0D0D0D"/>
                <w:spacing w:val="-2"/>
                <w:sz w:val="24"/>
              </w:rPr>
              <w:t>pupils)</w:t>
            </w:r>
          </w:p>
        </w:tc>
      </w:tr>
      <w:tr w:rsidR="008D6CEE" w14:paraId="6FA9B893" w14:textId="77777777" w:rsidTr="008D6CEE">
        <w:trPr>
          <w:trHeight w:val="470"/>
        </w:trPr>
        <w:tc>
          <w:tcPr>
            <w:tcW w:w="1325" w:type="dxa"/>
            <w:vMerge/>
            <w:tcBorders>
              <w:top w:val="nil"/>
            </w:tcBorders>
          </w:tcPr>
          <w:p w14:paraId="76B0DFDA" w14:textId="77777777" w:rsidR="008D6CEE" w:rsidRDefault="008D6CEE" w:rsidP="00E67BC9">
            <w:pPr>
              <w:rPr>
                <w:sz w:val="2"/>
                <w:szCs w:val="2"/>
              </w:rPr>
            </w:pPr>
          </w:p>
        </w:tc>
        <w:tc>
          <w:tcPr>
            <w:tcW w:w="1428" w:type="dxa"/>
            <w:gridSpan w:val="2"/>
          </w:tcPr>
          <w:p w14:paraId="7A889C1D" w14:textId="77777777" w:rsidR="008D6CEE" w:rsidRDefault="008D6CEE" w:rsidP="00E67BC9">
            <w:pPr>
              <w:pStyle w:val="TableParagraph"/>
              <w:spacing w:line="229" w:lineRule="exact"/>
              <w:ind w:left="408"/>
              <w:rPr>
                <w:sz w:val="20"/>
              </w:rPr>
            </w:pPr>
            <w:r>
              <w:rPr>
                <w:spacing w:val="-2"/>
                <w:sz w:val="20"/>
              </w:rPr>
              <w:t>School</w:t>
            </w:r>
          </w:p>
        </w:tc>
        <w:tc>
          <w:tcPr>
            <w:tcW w:w="1427" w:type="dxa"/>
            <w:gridSpan w:val="2"/>
          </w:tcPr>
          <w:p w14:paraId="65D9F05B" w14:textId="77777777" w:rsidR="008D6CEE" w:rsidRDefault="008D6CEE" w:rsidP="00E67BC9">
            <w:pPr>
              <w:pStyle w:val="TableParagraph"/>
              <w:spacing w:before="2"/>
              <w:ind w:left="473"/>
              <w:rPr>
                <w:sz w:val="20"/>
              </w:rPr>
            </w:pPr>
            <w:r>
              <w:rPr>
                <w:color w:val="4F81BC"/>
                <w:spacing w:val="-2"/>
                <w:sz w:val="20"/>
              </w:rPr>
              <w:t>Local</w:t>
            </w:r>
          </w:p>
        </w:tc>
        <w:tc>
          <w:tcPr>
            <w:tcW w:w="1426" w:type="dxa"/>
            <w:gridSpan w:val="2"/>
          </w:tcPr>
          <w:p w14:paraId="74E6BB95" w14:textId="77777777" w:rsidR="008D6CEE" w:rsidRDefault="008D6CEE" w:rsidP="00E67BC9">
            <w:pPr>
              <w:pStyle w:val="TableParagraph"/>
              <w:spacing w:line="229" w:lineRule="exact"/>
              <w:ind w:left="344"/>
              <w:rPr>
                <w:sz w:val="20"/>
              </w:rPr>
            </w:pPr>
            <w:r>
              <w:rPr>
                <w:color w:val="FF0000"/>
                <w:spacing w:val="-2"/>
                <w:sz w:val="20"/>
              </w:rPr>
              <w:t>National</w:t>
            </w:r>
          </w:p>
        </w:tc>
        <w:tc>
          <w:tcPr>
            <w:tcW w:w="1428" w:type="dxa"/>
            <w:gridSpan w:val="2"/>
          </w:tcPr>
          <w:p w14:paraId="52B72BE1" w14:textId="77777777" w:rsidR="008D6CEE" w:rsidRDefault="008D6CEE" w:rsidP="00E67BC9">
            <w:pPr>
              <w:pStyle w:val="TableParagraph"/>
              <w:spacing w:line="229" w:lineRule="exact"/>
              <w:ind w:left="407"/>
              <w:rPr>
                <w:sz w:val="20"/>
              </w:rPr>
            </w:pPr>
            <w:r>
              <w:rPr>
                <w:spacing w:val="-2"/>
                <w:sz w:val="20"/>
              </w:rPr>
              <w:t>School</w:t>
            </w:r>
          </w:p>
        </w:tc>
        <w:tc>
          <w:tcPr>
            <w:tcW w:w="1427" w:type="dxa"/>
            <w:gridSpan w:val="2"/>
          </w:tcPr>
          <w:p w14:paraId="581B2E2E" w14:textId="77777777" w:rsidR="008D6CEE" w:rsidRDefault="008D6CEE" w:rsidP="00E67BC9">
            <w:pPr>
              <w:pStyle w:val="TableParagraph"/>
              <w:spacing w:before="2"/>
              <w:ind w:left="472"/>
              <w:rPr>
                <w:sz w:val="20"/>
              </w:rPr>
            </w:pPr>
            <w:r>
              <w:rPr>
                <w:color w:val="4F81BC"/>
                <w:spacing w:val="-2"/>
                <w:sz w:val="20"/>
              </w:rPr>
              <w:t>Local</w:t>
            </w:r>
          </w:p>
        </w:tc>
        <w:tc>
          <w:tcPr>
            <w:tcW w:w="1426" w:type="dxa"/>
            <w:gridSpan w:val="2"/>
          </w:tcPr>
          <w:p w14:paraId="25C77394" w14:textId="77777777" w:rsidR="008D6CEE" w:rsidRDefault="008D6CEE" w:rsidP="00E67BC9">
            <w:pPr>
              <w:pStyle w:val="TableParagraph"/>
              <w:spacing w:line="229" w:lineRule="exact"/>
              <w:ind w:left="344"/>
              <w:rPr>
                <w:sz w:val="20"/>
              </w:rPr>
            </w:pPr>
            <w:r>
              <w:rPr>
                <w:color w:val="FF0000"/>
                <w:spacing w:val="-2"/>
                <w:sz w:val="20"/>
              </w:rPr>
              <w:t>National</w:t>
            </w:r>
          </w:p>
        </w:tc>
      </w:tr>
      <w:tr w:rsidR="008D6CEE" w14:paraId="737283E1" w14:textId="77777777" w:rsidTr="008D6CEE">
        <w:trPr>
          <w:trHeight w:val="469"/>
        </w:trPr>
        <w:tc>
          <w:tcPr>
            <w:tcW w:w="1325" w:type="dxa"/>
            <w:vMerge/>
            <w:tcBorders>
              <w:top w:val="nil"/>
            </w:tcBorders>
          </w:tcPr>
          <w:p w14:paraId="5D1AC800" w14:textId="77777777" w:rsidR="008D6CEE" w:rsidRDefault="008D6CEE" w:rsidP="00E67BC9">
            <w:pPr>
              <w:rPr>
                <w:sz w:val="2"/>
                <w:szCs w:val="2"/>
              </w:rPr>
            </w:pPr>
          </w:p>
        </w:tc>
        <w:tc>
          <w:tcPr>
            <w:tcW w:w="715" w:type="dxa"/>
          </w:tcPr>
          <w:p w14:paraId="677797B7" w14:textId="77777777" w:rsidR="008D6CEE" w:rsidRDefault="008D6CEE" w:rsidP="00E67BC9">
            <w:pPr>
              <w:pStyle w:val="TableParagraph"/>
              <w:spacing w:line="229" w:lineRule="exact"/>
              <w:ind w:left="11" w:right="5"/>
              <w:jc w:val="center"/>
              <w:rPr>
                <w:sz w:val="20"/>
              </w:rPr>
            </w:pPr>
            <w:r>
              <w:rPr>
                <w:spacing w:val="-5"/>
                <w:sz w:val="20"/>
              </w:rPr>
              <w:t>EXP</w:t>
            </w:r>
          </w:p>
        </w:tc>
        <w:tc>
          <w:tcPr>
            <w:tcW w:w="713" w:type="dxa"/>
          </w:tcPr>
          <w:p w14:paraId="72044103" w14:textId="77777777" w:rsidR="008D6CEE" w:rsidRDefault="008D6CEE" w:rsidP="00E67BC9">
            <w:pPr>
              <w:pStyle w:val="TableParagraph"/>
              <w:spacing w:line="229" w:lineRule="exact"/>
              <w:ind w:right="2"/>
              <w:jc w:val="center"/>
              <w:rPr>
                <w:sz w:val="20"/>
              </w:rPr>
            </w:pPr>
            <w:r>
              <w:rPr>
                <w:spacing w:val="-5"/>
                <w:sz w:val="20"/>
              </w:rPr>
              <w:t>GD</w:t>
            </w:r>
          </w:p>
        </w:tc>
        <w:tc>
          <w:tcPr>
            <w:tcW w:w="714" w:type="dxa"/>
          </w:tcPr>
          <w:p w14:paraId="283F01C2" w14:textId="77777777" w:rsidR="008D6CEE" w:rsidRDefault="008D6CEE" w:rsidP="00E67BC9">
            <w:pPr>
              <w:pStyle w:val="TableParagraph"/>
              <w:spacing w:before="2"/>
              <w:ind w:left="7"/>
              <w:jc w:val="center"/>
              <w:rPr>
                <w:sz w:val="20"/>
              </w:rPr>
            </w:pPr>
            <w:r>
              <w:rPr>
                <w:color w:val="4F81BC"/>
                <w:spacing w:val="-5"/>
                <w:sz w:val="20"/>
              </w:rPr>
              <w:t>EXP</w:t>
            </w:r>
          </w:p>
        </w:tc>
        <w:tc>
          <w:tcPr>
            <w:tcW w:w="713" w:type="dxa"/>
          </w:tcPr>
          <w:p w14:paraId="14333816" w14:textId="77777777" w:rsidR="008D6CEE" w:rsidRDefault="008D6CEE" w:rsidP="00E67BC9">
            <w:pPr>
              <w:pStyle w:val="TableParagraph"/>
              <w:spacing w:before="2"/>
              <w:ind w:right="4"/>
              <w:jc w:val="center"/>
              <w:rPr>
                <w:sz w:val="20"/>
              </w:rPr>
            </w:pPr>
            <w:r>
              <w:rPr>
                <w:color w:val="4F81BC"/>
                <w:spacing w:val="-5"/>
                <w:sz w:val="20"/>
              </w:rPr>
              <w:t>GD</w:t>
            </w:r>
          </w:p>
        </w:tc>
        <w:tc>
          <w:tcPr>
            <w:tcW w:w="713" w:type="dxa"/>
          </w:tcPr>
          <w:p w14:paraId="0BFB57D9" w14:textId="77777777" w:rsidR="008D6CEE" w:rsidRDefault="008D6CEE" w:rsidP="00E67BC9">
            <w:pPr>
              <w:pStyle w:val="TableParagraph"/>
              <w:spacing w:line="229" w:lineRule="exact"/>
              <w:ind w:right="7"/>
              <w:jc w:val="center"/>
              <w:rPr>
                <w:sz w:val="20"/>
              </w:rPr>
            </w:pPr>
            <w:r>
              <w:rPr>
                <w:color w:val="FF0000"/>
                <w:spacing w:val="-5"/>
                <w:sz w:val="20"/>
              </w:rPr>
              <w:t>EXP</w:t>
            </w:r>
          </w:p>
        </w:tc>
        <w:tc>
          <w:tcPr>
            <w:tcW w:w="713" w:type="dxa"/>
          </w:tcPr>
          <w:p w14:paraId="4465C79E" w14:textId="77777777" w:rsidR="008D6CEE" w:rsidRDefault="008D6CEE" w:rsidP="00E67BC9">
            <w:pPr>
              <w:pStyle w:val="TableParagraph"/>
              <w:spacing w:line="229" w:lineRule="exact"/>
              <w:ind w:right="5"/>
              <w:jc w:val="center"/>
              <w:rPr>
                <w:sz w:val="20"/>
              </w:rPr>
            </w:pPr>
            <w:r>
              <w:rPr>
                <w:color w:val="FF0000"/>
                <w:spacing w:val="-5"/>
                <w:sz w:val="20"/>
              </w:rPr>
              <w:t>GD</w:t>
            </w:r>
          </w:p>
        </w:tc>
        <w:tc>
          <w:tcPr>
            <w:tcW w:w="713" w:type="dxa"/>
          </w:tcPr>
          <w:p w14:paraId="0FA7E38D" w14:textId="77777777" w:rsidR="008D6CEE" w:rsidRDefault="008D6CEE" w:rsidP="00E67BC9">
            <w:pPr>
              <w:pStyle w:val="TableParagraph"/>
              <w:spacing w:line="229" w:lineRule="exact"/>
              <w:ind w:right="7"/>
              <w:jc w:val="center"/>
              <w:rPr>
                <w:sz w:val="20"/>
              </w:rPr>
            </w:pPr>
            <w:r>
              <w:rPr>
                <w:spacing w:val="-5"/>
                <w:sz w:val="20"/>
              </w:rPr>
              <w:t>EXP</w:t>
            </w:r>
          </w:p>
        </w:tc>
        <w:tc>
          <w:tcPr>
            <w:tcW w:w="715" w:type="dxa"/>
          </w:tcPr>
          <w:p w14:paraId="36D141F5" w14:textId="77777777" w:rsidR="008D6CEE" w:rsidRDefault="008D6CEE" w:rsidP="00E67BC9">
            <w:pPr>
              <w:pStyle w:val="TableParagraph"/>
              <w:spacing w:line="229" w:lineRule="exact"/>
              <w:ind w:left="11"/>
              <w:jc w:val="center"/>
              <w:rPr>
                <w:sz w:val="20"/>
              </w:rPr>
            </w:pPr>
            <w:r>
              <w:rPr>
                <w:spacing w:val="-5"/>
                <w:sz w:val="20"/>
              </w:rPr>
              <w:t>GD</w:t>
            </w:r>
          </w:p>
        </w:tc>
        <w:tc>
          <w:tcPr>
            <w:tcW w:w="713" w:type="dxa"/>
          </w:tcPr>
          <w:p w14:paraId="14DC3484" w14:textId="77777777" w:rsidR="008D6CEE" w:rsidRDefault="008D6CEE" w:rsidP="00E67BC9">
            <w:pPr>
              <w:pStyle w:val="TableParagraph"/>
              <w:spacing w:before="2"/>
              <w:ind w:right="7"/>
              <w:jc w:val="center"/>
              <w:rPr>
                <w:sz w:val="20"/>
              </w:rPr>
            </w:pPr>
            <w:r>
              <w:rPr>
                <w:color w:val="4F81BC"/>
                <w:spacing w:val="-5"/>
                <w:sz w:val="20"/>
              </w:rPr>
              <w:t>EXP</w:t>
            </w:r>
          </w:p>
        </w:tc>
        <w:tc>
          <w:tcPr>
            <w:tcW w:w="714" w:type="dxa"/>
          </w:tcPr>
          <w:p w14:paraId="5ED75DA1" w14:textId="77777777" w:rsidR="008D6CEE" w:rsidRDefault="008D6CEE" w:rsidP="00E67BC9">
            <w:pPr>
              <w:pStyle w:val="TableParagraph"/>
              <w:spacing w:before="2"/>
              <w:ind w:left="7"/>
              <w:jc w:val="center"/>
              <w:rPr>
                <w:sz w:val="20"/>
              </w:rPr>
            </w:pPr>
            <w:r>
              <w:rPr>
                <w:color w:val="4F81BC"/>
                <w:spacing w:val="-5"/>
                <w:sz w:val="20"/>
              </w:rPr>
              <w:t>GD</w:t>
            </w:r>
          </w:p>
        </w:tc>
        <w:tc>
          <w:tcPr>
            <w:tcW w:w="713" w:type="dxa"/>
          </w:tcPr>
          <w:p w14:paraId="072FD3BE" w14:textId="77777777" w:rsidR="008D6CEE" w:rsidRDefault="008D6CEE" w:rsidP="00E67BC9">
            <w:pPr>
              <w:pStyle w:val="TableParagraph"/>
              <w:spacing w:line="229" w:lineRule="exact"/>
              <w:ind w:right="9"/>
              <w:jc w:val="center"/>
              <w:rPr>
                <w:sz w:val="20"/>
              </w:rPr>
            </w:pPr>
            <w:r>
              <w:rPr>
                <w:color w:val="FF0000"/>
                <w:spacing w:val="-5"/>
                <w:sz w:val="20"/>
              </w:rPr>
              <w:t>EXP</w:t>
            </w:r>
          </w:p>
        </w:tc>
        <w:tc>
          <w:tcPr>
            <w:tcW w:w="713" w:type="dxa"/>
          </w:tcPr>
          <w:p w14:paraId="50DAC2DD" w14:textId="77777777" w:rsidR="008D6CEE" w:rsidRDefault="008D6CEE" w:rsidP="00E67BC9">
            <w:pPr>
              <w:pStyle w:val="TableParagraph"/>
              <w:spacing w:line="229" w:lineRule="exact"/>
              <w:ind w:right="6"/>
              <w:jc w:val="center"/>
              <w:rPr>
                <w:sz w:val="20"/>
              </w:rPr>
            </w:pPr>
            <w:r>
              <w:rPr>
                <w:color w:val="FF0000"/>
                <w:spacing w:val="-5"/>
                <w:sz w:val="20"/>
              </w:rPr>
              <w:t>GD</w:t>
            </w:r>
          </w:p>
        </w:tc>
      </w:tr>
      <w:tr w:rsidR="008D6CEE" w14:paraId="4F09DAEE" w14:textId="77777777" w:rsidTr="008D6CEE">
        <w:trPr>
          <w:trHeight w:val="470"/>
        </w:trPr>
        <w:tc>
          <w:tcPr>
            <w:tcW w:w="1325" w:type="dxa"/>
          </w:tcPr>
          <w:p w14:paraId="0B3A48A6" w14:textId="77777777" w:rsidR="008D6CEE" w:rsidRDefault="008D6CEE" w:rsidP="00E67BC9">
            <w:pPr>
              <w:pStyle w:val="TableParagraph"/>
              <w:spacing w:line="229" w:lineRule="exact"/>
              <w:ind w:left="107"/>
              <w:rPr>
                <w:sz w:val="20"/>
              </w:rPr>
            </w:pPr>
            <w:r>
              <w:rPr>
                <w:spacing w:val="-2"/>
                <w:sz w:val="20"/>
              </w:rPr>
              <w:t>Reading</w:t>
            </w:r>
          </w:p>
        </w:tc>
        <w:tc>
          <w:tcPr>
            <w:tcW w:w="715" w:type="dxa"/>
          </w:tcPr>
          <w:p w14:paraId="5601D029" w14:textId="77777777" w:rsidR="008D6CEE" w:rsidRDefault="008D6CEE" w:rsidP="00E67BC9">
            <w:pPr>
              <w:pStyle w:val="TableParagraph"/>
              <w:spacing w:line="229" w:lineRule="exact"/>
              <w:ind w:left="11" w:right="7"/>
              <w:jc w:val="center"/>
              <w:rPr>
                <w:sz w:val="20"/>
              </w:rPr>
            </w:pPr>
            <w:r>
              <w:rPr>
                <w:spacing w:val="-5"/>
                <w:sz w:val="20"/>
              </w:rPr>
              <w:t>33%</w:t>
            </w:r>
          </w:p>
        </w:tc>
        <w:tc>
          <w:tcPr>
            <w:tcW w:w="713" w:type="dxa"/>
          </w:tcPr>
          <w:p w14:paraId="1E9B9627" w14:textId="77777777" w:rsidR="008D6CEE" w:rsidRDefault="008D6CEE" w:rsidP="00E67BC9">
            <w:pPr>
              <w:pStyle w:val="TableParagraph"/>
              <w:spacing w:line="229" w:lineRule="exact"/>
              <w:ind w:right="7"/>
              <w:jc w:val="center"/>
              <w:rPr>
                <w:sz w:val="20"/>
              </w:rPr>
            </w:pPr>
            <w:r>
              <w:rPr>
                <w:spacing w:val="-5"/>
                <w:sz w:val="20"/>
              </w:rPr>
              <w:t>0%</w:t>
            </w:r>
          </w:p>
        </w:tc>
        <w:tc>
          <w:tcPr>
            <w:tcW w:w="714" w:type="dxa"/>
          </w:tcPr>
          <w:p w14:paraId="51DC272A" w14:textId="77777777" w:rsidR="008D6CEE" w:rsidRDefault="008D6CEE" w:rsidP="00E67BC9">
            <w:pPr>
              <w:pStyle w:val="TableParagraph"/>
              <w:spacing w:before="2"/>
              <w:ind w:left="7" w:right="2"/>
              <w:jc w:val="center"/>
              <w:rPr>
                <w:sz w:val="20"/>
              </w:rPr>
            </w:pPr>
            <w:r>
              <w:rPr>
                <w:color w:val="4F81BC"/>
                <w:spacing w:val="-5"/>
                <w:sz w:val="20"/>
              </w:rPr>
              <w:t>55%</w:t>
            </w:r>
          </w:p>
        </w:tc>
        <w:tc>
          <w:tcPr>
            <w:tcW w:w="713" w:type="dxa"/>
          </w:tcPr>
          <w:p w14:paraId="05D75DAA" w14:textId="77777777" w:rsidR="008D6CEE" w:rsidRDefault="008D6CEE" w:rsidP="00E67BC9">
            <w:pPr>
              <w:pStyle w:val="TableParagraph"/>
              <w:spacing w:before="2"/>
              <w:ind w:right="8"/>
              <w:jc w:val="center"/>
              <w:rPr>
                <w:sz w:val="20"/>
              </w:rPr>
            </w:pPr>
            <w:r>
              <w:rPr>
                <w:color w:val="4F81BC"/>
                <w:spacing w:val="-5"/>
                <w:sz w:val="20"/>
              </w:rPr>
              <w:t>9%</w:t>
            </w:r>
          </w:p>
        </w:tc>
        <w:tc>
          <w:tcPr>
            <w:tcW w:w="713" w:type="dxa"/>
          </w:tcPr>
          <w:p w14:paraId="3230E959" w14:textId="77777777" w:rsidR="008D6CEE" w:rsidRDefault="008D6CEE" w:rsidP="00E67BC9">
            <w:pPr>
              <w:pStyle w:val="TableParagraph"/>
              <w:spacing w:line="229" w:lineRule="exact"/>
              <w:ind w:right="8"/>
              <w:jc w:val="center"/>
              <w:rPr>
                <w:sz w:val="20"/>
              </w:rPr>
            </w:pPr>
            <w:r>
              <w:rPr>
                <w:color w:val="FF0000"/>
                <w:spacing w:val="-5"/>
                <w:sz w:val="20"/>
              </w:rPr>
              <w:t>55%</w:t>
            </w:r>
          </w:p>
        </w:tc>
        <w:tc>
          <w:tcPr>
            <w:tcW w:w="713" w:type="dxa"/>
          </w:tcPr>
          <w:p w14:paraId="1974C3B7" w14:textId="77777777" w:rsidR="008D6CEE" w:rsidRDefault="008D6CEE" w:rsidP="00E67BC9">
            <w:pPr>
              <w:pStyle w:val="TableParagraph"/>
              <w:spacing w:line="229" w:lineRule="exact"/>
              <w:ind w:right="9"/>
              <w:jc w:val="center"/>
              <w:rPr>
                <w:sz w:val="20"/>
              </w:rPr>
            </w:pPr>
            <w:r>
              <w:rPr>
                <w:color w:val="FF0000"/>
                <w:spacing w:val="-5"/>
                <w:sz w:val="20"/>
              </w:rPr>
              <w:t>9%</w:t>
            </w:r>
          </w:p>
        </w:tc>
        <w:tc>
          <w:tcPr>
            <w:tcW w:w="713" w:type="dxa"/>
          </w:tcPr>
          <w:p w14:paraId="2F8508CA" w14:textId="77777777" w:rsidR="008D6CEE" w:rsidRDefault="008D6CEE" w:rsidP="00E67BC9">
            <w:pPr>
              <w:pStyle w:val="TableParagraph"/>
              <w:spacing w:line="229" w:lineRule="exact"/>
              <w:ind w:right="8"/>
              <w:jc w:val="center"/>
              <w:rPr>
                <w:sz w:val="20"/>
              </w:rPr>
            </w:pPr>
            <w:r>
              <w:rPr>
                <w:spacing w:val="-5"/>
                <w:sz w:val="20"/>
              </w:rPr>
              <w:t>71%</w:t>
            </w:r>
          </w:p>
        </w:tc>
        <w:tc>
          <w:tcPr>
            <w:tcW w:w="715" w:type="dxa"/>
          </w:tcPr>
          <w:p w14:paraId="1DAF07E6" w14:textId="77777777" w:rsidR="008D6CEE" w:rsidRDefault="008D6CEE" w:rsidP="00E67BC9">
            <w:pPr>
              <w:pStyle w:val="TableParagraph"/>
              <w:spacing w:line="229" w:lineRule="exact"/>
              <w:ind w:left="11" w:right="4"/>
              <w:jc w:val="center"/>
              <w:rPr>
                <w:sz w:val="20"/>
              </w:rPr>
            </w:pPr>
            <w:r>
              <w:rPr>
                <w:spacing w:val="-5"/>
                <w:sz w:val="20"/>
              </w:rPr>
              <w:t>14%</w:t>
            </w:r>
          </w:p>
        </w:tc>
        <w:tc>
          <w:tcPr>
            <w:tcW w:w="713" w:type="dxa"/>
          </w:tcPr>
          <w:p w14:paraId="5ECEC637" w14:textId="77777777" w:rsidR="008D6CEE" w:rsidRDefault="008D6CEE" w:rsidP="00E67BC9">
            <w:pPr>
              <w:pStyle w:val="TableParagraph"/>
              <w:spacing w:before="2"/>
              <w:ind w:right="9"/>
              <w:jc w:val="center"/>
              <w:rPr>
                <w:sz w:val="20"/>
              </w:rPr>
            </w:pPr>
            <w:r>
              <w:rPr>
                <w:color w:val="4F81BC"/>
                <w:spacing w:val="-5"/>
                <w:sz w:val="20"/>
              </w:rPr>
              <w:t>70%</w:t>
            </w:r>
          </w:p>
        </w:tc>
        <w:tc>
          <w:tcPr>
            <w:tcW w:w="714" w:type="dxa"/>
          </w:tcPr>
          <w:p w14:paraId="3D9706A5" w14:textId="77777777" w:rsidR="008D6CEE" w:rsidRDefault="008D6CEE" w:rsidP="00E67BC9">
            <w:pPr>
              <w:pStyle w:val="TableParagraph"/>
              <w:spacing w:before="2"/>
              <w:ind w:left="7" w:right="4"/>
              <w:jc w:val="center"/>
              <w:rPr>
                <w:sz w:val="20"/>
              </w:rPr>
            </w:pPr>
            <w:r>
              <w:rPr>
                <w:color w:val="4F81BC"/>
                <w:spacing w:val="-5"/>
                <w:sz w:val="20"/>
              </w:rPr>
              <w:t>23%</w:t>
            </w:r>
          </w:p>
        </w:tc>
        <w:tc>
          <w:tcPr>
            <w:tcW w:w="713" w:type="dxa"/>
          </w:tcPr>
          <w:p w14:paraId="65E6B989" w14:textId="77777777" w:rsidR="008D6CEE" w:rsidRDefault="008D6CEE" w:rsidP="00E67BC9">
            <w:pPr>
              <w:pStyle w:val="TableParagraph"/>
              <w:spacing w:line="229" w:lineRule="exact"/>
              <w:ind w:right="10"/>
              <w:jc w:val="center"/>
              <w:rPr>
                <w:sz w:val="20"/>
              </w:rPr>
            </w:pPr>
            <w:r>
              <w:rPr>
                <w:color w:val="FF0000"/>
                <w:spacing w:val="-5"/>
                <w:sz w:val="20"/>
              </w:rPr>
              <w:t>76%</w:t>
            </w:r>
          </w:p>
        </w:tc>
        <w:tc>
          <w:tcPr>
            <w:tcW w:w="713" w:type="dxa"/>
          </w:tcPr>
          <w:p w14:paraId="5F68B58D" w14:textId="77777777" w:rsidR="008D6CEE" w:rsidRDefault="008D6CEE" w:rsidP="00E67BC9">
            <w:pPr>
              <w:pStyle w:val="TableParagraph"/>
              <w:spacing w:line="229" w:lineRule="exact"/>
              <w:ind w:right="10"/>
              <w:jc w:val="center"/>
              <w:rPr>
                <w:sz w:val="20"/>
              </w:rPr>
            </w:pPr>
            <w:r>
              <w:rPr>
                <w:color w:val="FF0000"/>
                <w:spacing w:val="-5"/>
                <w:sz w:val="20"/>
              </w:rPr>
              <w:t>23%</w:t>
            </w:r>
          </w:p>
        </w:tc>
      </w:tr>
      <w:tr w:rsidR="008D6CEE" w14:paraId="3865DC7A" w14:textId="77777777" w:rsidTr="008D6CEE">
        <w:trPr>
          <w:trHeight w:val="470"/>
        </w:trPr>
        <w:tc>
          <w:tcPr>
            <w:tcW w:w="1325" w:type="dxa"/>
          </w:tcPr>
          <w:p w14:paraId="4820CE34" w14:textId="77777777" w:rsidR="008D6CEE" w:rsidRDefault="008D6CEE" w:rsidP="00E67BC9">
            <w:pPr>
              <w:pStyle w:val="TableParagraph"/>
              <w:spacing w:line="229" w:lineRule="exact"/>
              <w:ind w:left="107"/>
              <w:rPr>
                <w:sz w:val="20"/>
              </w:rPr>
            </w:pPr>
            <w:r>
              <w:rPr>
                <w:spacing w:val="-2"/>
                <w:sz w:val="20"/>
              </w:rPr>
              <w:t>Writing</w:t>
            </w:r>
          </w:p>
        </w:tc>
        <w:tc>
          <w:tcPr>
            <w:tcW w:w="715" w:type="dxa"/>
          </w:tcPr>
          <w:p w14:paraId="2D937064" w14:textId="77777777" w:rsidR="008D6CEE" w:rsidRDefault="008D6CEE" w:rsidP="00E67BC9">
            <w:pPr>
              <w:pStyle w:val="TableParagraph"/>
              <w:spacing w:line="229" w:lineRule="exact"/>
              <w:ind w:left="11" w:right="7"/>
              <w:jc w:val="center"/>
              <w:rPr>
                <w:sz w:val="20"/>
              </w:rPr>
            </w:pPr>
            <w:r>
              <w:rPr>
                <w:spacing w:val="-5"/>
                <w:sz w:val="20"/>
              </w:rPr>
              <w:t>33%</w:t>
            </w:r>
          </w:p>
        </w:tc>
        <w:tc>
          <w:tcPr>
            <w:tcW w:w="713" w:type="dxa"/>
          </w:tcPr>
          <w:p w14:paraId="0C4B7B75" w14:textId="77777777" w:rsidR="008D6CEE" w:rsidRDefault="008D6CEE" w:rsidP="00E67BC9">
            <w:pPr>
              <w:pStyle w:val="TableParagraph"/>
              <w:spacing w:line="229" w:lineRule="exact"/>
              <w:ind w:right="7"/>
              <w:jc w:val="center"/>
              <w:rPr>
                <w:sz w:val="20"/>
              </w:rPr>
            </w:pPr>
            <w:r>
              <w:rPr>
                <w:spacing w:val="-5"/>
                <w:sz w:val="20"/>
              </w:rPr>
              <w:t>0%</w:t>
            </w:r>
          </w:p>
        </w:tc>
        <w:tc>
          <w:tcPr>
            <w:tcW w:w="714" w:type="dxa"/>
          </w:tcPr>
          <w:p w14:paraId="46CBE3C9" w14:textId="77777777" w:rsidR="008D6CEE" w:rsidRDefault="008D6CEE" w:rsidP="00E67BC9">
            <w:pPr>
              <w:pStyle w:val="TableParagraph"/>
              <w:spacing w:before="2"/>
              <w:ind w:left="7" w:right="2"/>
              <w:jc w:val="center"/>
              <w:rPr>
                <w:sz w:val="20"/>
              </w:rPr>
            </w:pPr>
            <w:r>
              <w:rPr>
                <w:color w:val="4F81BC"/>
                <w:spacing w:val="-5"/>
                <w:sz w:val="20"/>
              </w:rPr>
              <w:t>46%</w:t>
            </w:r>
          </w:p>
        </w:tc>
        <w:tc>
          <w:tcPr>
            <w:tcW w:w="713" w:type="dxa"/>
          </w:tcPr>
          <w:p w14:paraId="16EE7D46" w14:textId="77777777" w:rsidR="008D6CEE" w:rsidRDefault="008D6CEE" w:rsidP="00E67BC9">
            <w:pPr>
              <w:pStyle w:val="TableParagraph"/>
              <w:spacing w:before="2"/>
              <w:ind w:right="8"/>
              <w:jc w:val="center"/>
              <w:rPr>
                <w:sz w:val="20"/>
              </w:rPr>
            </w:pPr>
            <w:r>
              <w:rPr>
                <w:color w:val="4F81BC"/>
                <w:spacing w:val="-5"/>
                <w:sz w:val="20"/>
              </w:rPr>
              <w:t>4%</w:t>
            </w:r>
          </w:p>
        </w:tc>
        <w:tc>
          <w:tcPr>
            <w:tcW w:w="713" w:type="dxa"/>
          </w:tcPr>
          <w:p w14:paraId="5648A571" w14:textId="77777777" w:rsidR="008D6CEE" w:rsidRDefault="008D6CEE" w:rsidP="00E67BC9">
            <w:pPr>
              <w:pStyle w:val="TableParagraph"/>
              <w:spacing w:line="229" w:lineRule="exact"/>
              <w:ind w:right="8"/>
              <w:jc w:val="center"/>
              <w:rPr>
                <w:sz w:val="20"/>
              </w:rPr>
            </w:pPr>
            <w:r>
              <w:rPr>
                <w:color w:val="FF0000"/>
                <w:spacing w:val="-5"/>
                <w:sz w:val="20"/>
              </w:rPr>
              <w:t>46%</w:t>
            </w:r>
          </w:p>
        </w:tc>
        <w:tc>
          <w:tcPr>
            <w:tcW w:w="713" w:type="dxa"/>
          </w:tcPr>
          <w:p w14:paraId="3BFFD70A" w14:textId="77777777" w:rsidR="008D6CEE" w:rsidRDefault="008D6CEE" w:rsidP="00E67BC9">
            <w:pPr>
              <w:pStyle w:val="TableParagraph"/>
              <w:spacing w:line="229" w:lineRule="exact"/>
              <w:ind w:right="9"/>
              <w:jc w:val="center"/>
              <w:rPr>
                <w:sz w:val="20"/>
              </w:rPr>
            </w:pPr>
            <w:r>
              <w:rPr>
                <w:color w:val="FF0000"/>
                <w:spacing w:val="-5"/>
                <w:sz w:val="20"/>
              </w:rPr>
              <w:t>4%</w:t>
            </w:r>
          </w:p>
        </w:tc>
        <w:tc>
          <w:tcPr>
            <w:tcW w:w="713" w:type="dxa"/>
          </w:tcPr>
          <w:p w14:paraId="60E95F31" w14:textId="77777777" w:rsidR="008D6CEE" w:rsidRDefault="008D6CEE" w:rsidP="00E67BC9">
            <w:pPr>
              <w:pStyle w:val="TableParagraph"/>
              <w:spacing w:line="229" w:lineRule="exact"/>
              <w:ind w:right="8"/>
              <w:jc w:val="center"/>
              <w:rPr>
                <w:sz w:val="20"/>
              </w:rPr>
            </w:pPr>
            <w:r>
              <w:rPr>
                <w:spacing w:val="-5"/>
                <w:sz w:val="20"/>
              </w:rPr>
              <w:t>57%</w:t>
            </w:r>
          </w:p>
        </w:tc>
        <w:tc>
          <w:tcPr>
            <w:tcW w:w="715" w:type="dxa"/>
          </w:tcPr>
          <w:p w14:paraId="73F5BC5B" w14:textId="77777777" w:rsidR="008D6CEE" w:rsidRDefault="008D6CEE" w:rsidP="00E67BC9">
            <w:pPr>
              <w:pStyle w:val="TableParagraph"/>
              <w:spacing w:line="229" w:lineRule="exact"/>
              <w:ind w:left="11" w:right="4"/>
              <w:jc w:val="center"/>
              <w:rPr>
                <w:sz w:val="20"/>
              </w:rPr>
            </w:pPr>
            <w:r>
              <w:rPr>
                <w:spacing w:val="-5"/>
                <w:sz w:val="20"/>
              </w:rPr>
              <w:t>7%</w:t>
            </w:r>
          </w:p>
        </w:tc>
        <w:tc>
          <w:tcPr>
            <w:tcW w:w="713" w:type="dxa"/>
          </w:tcPr>
          <w:p w14:paraId="3547DBEE" w14:textId="77777777" w:rsidR="008D6CEE" w:rsidRDefault="008D6CEE" w:rsidP="00E67BC9">
            <w:pPr>
              <w:pStyle w:val="TableParagraph"/>
              <w:spacing w:before="2"/>
              <w:ind w:right="9"/>
              <w:jc w:val="center"/>
              <w:rPr>
                <w:sz w:val="20"/>
              </w:rPr>
            </w:pPr>
            <w:r>
              <w:rPr>
                <w:color w:val="4F81BC"/>
                <w:spacing w:val="-5"/>
                <w:sz w:val="20"/>
              </w:rPr>
              <w:t>63%</w:t>
            </w:r>
          </w:p>
        </w:tc>
        <w:tc>
          <w:tcPr>
            <w:tcW w:w="714" w:type="dxa"/>
          </w:tcPr>
          <w:p w14:paraId="20CD1074" w14:textId="77777777" w:rsidR="008D6CEE" w:rsidRDefault="008D6CEE" w:rsidP="00E67BC9">
            <w:pPr>
              <w:pStyle w:val="TableParagraph"/>
              <w:spacing w:before="2"/>
              <w:ind w:left="7" w:right="4"/>
              <w:jc w:val="center"/>
              <w:rPr>
                <w:sz w:val="20"/>
              </w:rPr>
            </w:pPr>
            <w:r>
              <w:rPr>
                <w:color w:val="4F81BC"/>
                <w:spacing w:val="-5"/>
                <w:sz w:val="20"/>
              </w:rPr>
              <w:t>12%</w:t>
            </w:r>
          </w:p>
        </w:tc>
        <w:tc>
          <w:tcPr>
            <w:tcW w:w="713" w:type="dxa"/>
          </w:tcPr>
          <w:p w14:paraId="75FD078E" w14:textId="77777777" w:rsidR="008D6CEE" w:rsidRDefault="008D6CEE" w:rsidP="00E67BC9">
            <w:pPr>
              <w:pStyle w:val="TableParagraph"/>
              <w:spacing w:line="229" w:lineRule="exact"/>
              <w:ind w:right="10"/>
              <w:jc w:val="center"/>
              <w:rPr>
                <w:sz w:val="20"/>
              </w:rPr>
            </w:pPr>
            <w:r>
              <w:rPr>
                <w:color w:val="FF0000"/>
                <w:spacing w:val="-5"/>
                <w:sz w:val="20"/>
              </w:rPr>
              <w:t>68%</w:t>
            </w:r>
          </w:p>
        </w:tc>
        <w:tc>
          <w:tcPr>
            <w:tcW w:w="713" w:type="dxa"/>
          </w:tcPr>
          <w:p w14:paraId="0717D57D" w14:textId="77777777" w:rsidR="008D6CEE" w:rsidRDefault="008D6CEE" w:rsidP="00E67BC9">
            <w:pPr>
              <w:pStyle w:val="TableParagraph"/>
              <w:spacing w:line="229" w:lineRule="exact"/>
              <w:ind w:right="10"/>
              <w:jc w:val="center"/>
              <w:rPr>
                <w:sz w:val="20"/>
              </w:rPr>
            </w:pPr>
            <w:r>
              <w:rPr>
                <w:color w:val="FF0000"/>
                <w:spacing w:val="-5"/>
                <w:sz w:val="20"/>
              </w:rPr>
              <w:t>12%</w:t>
            </w:r>
          </w:p>
        </w:tc>
      </w:tr>
      <w:tr w:rsidR="008D6CEE" w14:paraId="0387D048" w14:textId="77777777" w:rsidTr="008D6CEE">
        <w:trPr>
          <w:trHeight w:val="469"/>
        </w:trPr>
        <w:tc>
          <w:tcPr>
            <w:tcW w:w="1325" w:type="dxa"/>
          </w:tcPr>
          <w:p w14:paraId="36C7F369" w14:textId="77777777" w:rsidR="008D6CEE" w:rsidRDefault="008D6CEE" w:rsidP="00E67BC9">
            <w:pPr>
              <w:pStyle w:val="TableParagraph"/>
              <w:spacing w:line="229" w:lineRule="exact"/>
              <w:ind w:left="107"/>
              <w:rPr>
                <w:sz w:val="20"/>
              </w:rPr>
            </w:pPr>
            <w:proofErr w:type="spellStart"/>
            <w:r>
              <w:rPr>
                <w:spacing w:val="-2"/>
                <w:sz w:val="20"/>
              </w:rPr>
              <w:t>Maths</w:t>
            </w:r>
            <w:proofErr w:type="spellEnd"/>
          </w:p>
        </w:tc>
        <w:tc>
          <w:tcPr>
            <w:tcW w:w="715" w:type="dxa"/>
          </w:tcPr>
          <w:p w14:paraId="2FD1DABD" w14:textId="77777777" w:rsidR="008D6CEE" w:rsidRDefault="008D6CEE" w:rsidP="00E67BC9">
            <w:pPr>
              <w:pStyle w:val="TableParagraph"/>
              <w:spacing w:line="229" w:lineRule="exact"/>
              <w:ind w:left="11" w:right="7"/>
              <w:jc w:val="center"/>
              <w:rPr>
                <w:sz w:val="20"/>
              </w:rPr>
            </w:pPr>
            <w:r>
              <w:rPr>
                <w:spacing w:val="-5"/>
                <w:sz w:val="20"/>
              </w:rPr>
              <w:t>67%</w:t>
            </w:r>
          </w:p>
        </w:tc>
        <w:tc>
          <w:tcPr>
            <w:tcW w:w="713" w:type="dxa"/>
          </w:tcPr>
          <w:p w14:paraId="20C1451A" w14:textId="77777777" w:rsidR="008D6CEE" w:rsidRDefault="008D6CEE" w:rsidP="00E67BC9">
            <w:pPr>
              <w:pStyle w:val="TableParagraph"/>
              <w:spacing w:line="229" w:lineRule="exact"/>
              <w:ind w:right="7"/>
              <w:jc w:val="center"/>
              <w:rPr>
                <w:sz w:val="20"/>
              </w:rPr>
            </w:pPr>
            <w:r>
              <w:rPr>
                <w:spacing w:val="-5"/>
                <w:sz w:val="20"/>
              </w:rPr>
              <w:t>0%</w:t>
            </w:r>
          </w:p>
        </w:tc>
        <w:tc>
          <w:tcPr>
            <w:tcW w:w="714" w:type="dxa"/>
          </w:tcPr>
          <w:p w14:paraId="3184B204" w14:textId="77777777" w:rsidR="008D6CEE" w:rsidRDefault="008D6CEE" w:rsidP="00E67BC9">
            <w:pPr>
              <w:pStyle w:val="TableParagraph"/>
              <w:spacing w:before="2"/>
              <w:ind w:left="7" w:right="2"/>
              <w:jc w:val="center"/>
              <w:rPr>
                <w:sz w:val="20"/>
              </w:rPr>
            </w:pPr>
            <w:r>
              <w:rPr>
                <w:color w:val="4F81BC"/>
                <w:spacing w:val="-5"/>
                <w:sz w:val="20"/>
              </w:rPr>
              <w:t>57%</w:t>
            </w:r>
          </w:p>
        </w:tc>
        <w:tc>
          <w:tcPr>
            <w:tcW w:w="713" w:type="dxa"/>
          </w:tcPr>
          <w:p w14:paraId="4AAE0670" w14:textId="77777777" w:rsidR="008D6CEE" w:rsidRDefault="008D6CEE" w:rsidP="00E67BC9">
            <w:pPr>
              <w:pStyle w:val="TableParagraph"/>
              <w:spacing w:before="2"/>
              <w:ind w:right="8"/>
              <w:jc w:val="center"/>
              <w:rPr>
                <w:sz w:val="20"/>
              </w:rPr>
            </w:pPr>
            <w:r>
              <w:rPr>
                <w:color w:val="4F81BC"/>
                <w:spacing w:val="-5"/>
                <w:sz w:val="20"/>
              </w:rPr>
              <w:t>8%</w:t>
            </w:r>
          </w:p>
        </w:tc>
        <w:tc>
          <w:tcPr>
            <w:tcW w:w="713" w:type="dxa"/>
          </w:tcPr>
          <w:p w14:paraId="1139DF5E" w14:textId="77777777" w:rsidR="008D6CEE" w:rsidRDefault="008D6CEE" w:rsidP="00E67BC9">
            <w:pPr>
              <w:pStyle w:val="TableParagraph"/>
              <w:spacing w:line="229" w:lineRule="exact"/>
              <w:ind w:right="8"/>
              <w:jc w:val="center"/>
              <w:rPr>
                <w:sz w:val="20"/>
              </w:rPr>
            </w:pPr>
            <w:r>
              <w:rPr>
                <w:color w:val="FF0000"/>
                <w:spacing w:val="-5"/>
                <w:sz w:val="20"/>
              </w:rPr>
              <w:t>57%</w:t>
            </w:r>
          </w:p>
        </w:tc>
        <w:tc>
          <w:tcPr>
            <w:tcW w:w="713" w:type="dxa"/>
          </w:tcPr>
          <w:p w14:paraId="743AC31B" w14:textId="77777777" w:rsidR="008D6CEE" w:rsidRDefault="008D6CEE" w:rsidP="00E67BC9">
            <w:pPr>
              <w:pStyle w:val="TableParagraph"/>
              <w:spacing w:line="229" w:lineRule="exact"/>
              <w:ind w:right="9"/>
              <w:jc w:val="center"/>
              <w:rPr>
                <w:sz w:val="20"/>
              </w:rPr>
            </w:pPr>
            <w:r>
              <w:rPr>
                <w:color w:val="FF0000"/>
                <w:spacing w:val="-5"/>
                <w:sz w:val="20"/>
              </w:rPr>
              <w:t>8%</w:t>
            </w:r>
          </w:p>
        </w:tc>
        <w:tc>
          <w:tcPr>
            <w:tcW w:w="713" w:type="dxa"/>
          </w:tcPr>
          <w:p w14:paraId="0D5BD83A" w14:textId="77777777" w:rsidR="008D6CEE" w:rsidRDefault="008D6CEE" w:rsidP="00E67BC9">
            <w:pPr>
              <w:pStyle w:val="TableParagraph"/>
              <w:spacing w:line="229" w:lineRule="exact"/>
              <w:ind w:right="8"/>
              <w:jc w:val="center"/>
              <w:rPr>
                <w:sz w:val="20"/>
              </w:rPr>
            </w:pPr>
            <w:r>
              <w:rPr>
                <w:spacing w:val="-5"/>
                <w:sz w:val="20"/>
              </w:rPr>
              <w:t>80%</w:t>
            </w:r>
          </w:p>
        </w:tc>
        <w:tc>
          <w:tcPr>
            <w:tcW w:w="715" w:type="dxa"/>
          </w:tcPr>
          <w:p w14:paraId="1782CE76" w14:textId="77777777" w:rsidR="008D6CEE" w:rsidRDefault="008D6CEE" w:rsidP="00E67BC9">
            <w:pPr>
              <w:pStyle w:val="TableParagraph"/>
              <w:spacing w:line="229" w:lineRule="exact"/>
              <w:ind w:left="11" w:right="4"/>
              <w:jc w:val="center"/>
              <w:rPr>
                <w:sz w:val="20"/>
              </w:rPr>
            </w:pPr>
            <w:r>
              <w:rPr>
                <w:spacing w:val="-5"/>
                <w:sz w:val="20"/>
              </w:rPr>
              <w:t>11%</w:t>
            </w:r>
          </w:p>
        </w:tc>
        <w:tc>
          <w:tcPr>
            <w:tcW w:w="713" w:type="dxa"/>
          </w:tcPr>
          <w:p w14:paraId="103750D9" w14:textId="77777777" w:rsidR="008D6CEE" w:rsidRDefault="008D6CEE" w:rsidP="00E67BC9">
            <w:pPr>
              <w:pStyle w:val="TableParagraph"/>
              <w:spacing w:before="2"/>
              <w:ind w:right="9"/>
              <w:jc w:val="center"/>
              <w:rPr>
                <w:sz w:val="20"/>
              </w:rPr>
            </w:pPr>
            <w:r>
              <w:rPr>
                <w:color w:val="4F81BC"/>
                <w:spacing w:val="-5"/>
                <w:sz w:val="20"/>
              </w:rPr>
              <w:t>73%</w:t>
            </w:r>
          </w:p>
        </w:tc>
        <w:tc>
          <w:tcPr>
            <w:tcW w:w="714" w:type="dxa"/>
          </w:tcPr>
          <w:p w14:paraId="35254F5A" w14:textId="77777777" w:rsidR="008D6CEE" w:rsidRDefault="008D6CEE" w:rsidP="00E67BC9">
            <w:pPr>
              <w:pStyle w:val="TableParagraph"/>
              <w:spacing w:before="2"/>
              <w:ind w:left="7" w:right="4"/>
              <w:jc w:val="center"/>
              <w:rPr>
                <w:sz w:val="20"/>
              </w:rPr>
            </w:pPr>
            <w:r>
              <w:rPr>
                <w:color w:val="4F81BC"/>
                <w:spacing w:val="-5"/>
                <w:sz w:val="20"/>
              </w:rPr>
              <w:t>20%</w:t>
            </w:r>
          </w:p>
        </w:tc>
        <w:tc>
          <w:tcPr>
            <w:tcW w:w="713" w:type="dxa"/>
          </w:tcPr>
          <w:p w14:paraId="73620436" w14:textId="77777777" w:rsidR="008D6CEE" w:rsidRDefault="008D6CEE" w:rsidP="00E67BC9">
            <w:pPr>
              <w:pStyle w:val="TableParagraph"/>
              <w:spacing w:line="229" w:lineRule="exact"/>
              <w:ind w:right="10"/>
              <w:jc w:val="center"/>
              <w:rPr>
                <w:sz w:val="20"/>
              </w:rPr>
            </w:pPr>
            <w:r>
              <w:rPr>
                <w:color w:val="FF0000"/>
                <w:spacing w:val="-5"/>
                <w:sz w:val="20"/>
              </w:rPr>
              <w:t>77%</w:t>
            </w:r>
          </w:p>
        </w:tc>
        <w:tc>
          <w:tcPr>
            <w:tcW w:w="713" w:type="dxa"/>
          </w:tcPr>
          <w:p w14:paraId="124887A0" w14:textId="77777777" w:rsidR="008D6CEE" w:rsidRDefault="008D6CEE" w:rsidP="00E67BC9">
            <w:pPr>
              <w:pStyle w:val="TableParagraph"/>
              <w:spacing w:line="229" w:lineRule="exact"/>
              <w:ind w:right="10"/>
              <w:jc w:val="center"/>
              <w:rPr>
                <w:sz w:val="20"/>
              </w:rPr>
            </w:pPr>
            <w:r>
              <w:rPr>
                <w:color w:val="FF0000"/>
                <w:spacing w:val="-5"/>
                <w:sz w:val="20"/>
              </w:rPr>
              <w:t>20%</w:t>
            </w:r>
          </w:p>
        </w:tc>
      </w:tr>
      <w:tr w:rsidR="008D6CEE" w14:paraId="7FC9EC55" w14:textId="77777777" w:rsidTr="008D6CEE">
        <w:trPr>
          <w:trHeight w:val="690"/>
        </w:trPr>
        <w:tc>
          <w:tcPr>
            <w:tcW w:w="1325" w:type="dxa"/>
          </w:tcPr>
          <w:p w14:paraId="0C4E14C1" w14:textId="77777777" w:rsidR="008D6CEE" w:rsidRDefault="008D6CEE" w:rsidP="00E67BC9">
            <w:pPr>
              <w:pStyle w:val="TableParagraph"/>
              <w:ind w:left="107" w:right="292"/>
              <w:rPr>
                <w:sz w:val="20"/>
              </w:rPr>
            </w:pPr>
            <w:r>
              <w:rPr>
                <w:spacing w:val="-2"/>
                <w:sz w:val="20"/>
              </w:rPr>
              <w:t xml:space="preserve">Combined </w:t>
            </w:r>
            <w:r>
              <w:rPr>
                <w:spacing w:val="-4"/>
                <w:sz w:val="20"/>
              </w:rPr>
              <w:t>RWM</w:t>
            </w:r>
          </w:p>
        </w:tc>
        <w:tc>
          <w:tcPr>
            <w:tcW w:w="715" w:type="dxa"/>
          </w:tcPr>
          <w:p w14:paraId="2A7EE53D" w14:textId="77777777" w:rsidR="008D6CEE" w:rsidRDefault="008D6CEE" w:rsidP="00E67BC9">
            <w:pPr>
              <w:pStyle w:val="TableParagraph"/>
              <w:spacing w:line="229" w:lineRule="exact"/>
              <w:ind w:left="11" w:right="7"/>
              <w:jc w:val="center"/>
              <w:rPr>
                <w:sz w:val="20"/>
              </w:rPr>
            </w:pPr>
            <w:r>
              <w:rPr>
                <w:spacing w:val="-5"/>
                <w:sz w:val="20"/>
              </w:rPr>
              <w:t>33%</w:t>
            </w:r>
          </w:p>
        </w:tc>
        <w:tc>
          <w:tcPr>
            <w:tcW w:w="713" w:type="dxa"/>
          </w:tcPr>
          <w:p w14:paraId="612D26AE" w14:textId="77777777" w:rsidR="008D6CEE" w:rsidRDefault="008D6CEE" w:rsidP="00E67BC9">
            <w:pPr>
              <w:pStyle w:val="TableParagraph"/>
              <w:spacing w:line="229" w:lineRule="exact"/>
              <w:ind w:right="7"/>
              <w:jc w:val="center"/>
              <w:rPr>
                <w:sz w:val="20"/>
              </w:rPr>
            </w:pPr>
            <w:r>
              <w:rPr>
                <w:spacing w:val="-5"/>
                <w:sz w:val="20"/>
              </w:rPr>
              <w:t>0%</w:t>
            </w:r>
          </w:p>
        </w:tc>
        <w:tc>
          <w:tcPr>
            <w:tcW w:w="714" w:type="dxa"/>
          </w:tcPr>
          <w:p w14:paraId="1C31D308" w14:textId="77777777" w:rsidR="008D6CEE" w:rsidRDefault="008D6CEE" w:rsidP="00E67BC9">
            <w:pPr>
              <w:pStyle w:val="TableParagraph"/>
              <w:spacing w:before="2"/>
              <w:ind w:left="7" w:right="2"/>
              <w:jc w:val="center"/>
              <w:rPr>
                <w:sz w:val="20"/>
              </w:rPr>
            </w:pPr>
            <w:r>
              <w:rPr>
                <w:color w:val="4F81BC"/>
                <w:spacing w:val="-5"/>
                <w:sz w:val="20"/>
              </w:rPr>
              <w:t>42%</w:t>
            </w:r>
          </w:p>
        </w:tc>
        <w:tc>
          <w:tcPr>
            <w:tcW w:w="713" w:type="dxa"/>
          </w:tcPr>
          <w:p w14:paraId="3E798A03" w14:textId="77777777" w:rsidR="008D6CEE" w:rsidRDefault="008D6CEE" w:rsidP="00E67BC9">
            <w:pPr>
              <w:pStyle w:val="TableParagraph"/>
              <w:spacing w:before="2"/>
              <w:ind w:right="8"/>
              <w:jc w:val="center"/>
              <w:rPr>
                <w:sz w:val="20"/>
              </w:rPr>
            </w:pPr>
            <w:r>
              <w:rPr>
                <w:color w:val="4F81BC"/>
                <w:spacing w:val="-5"/>
                <w:sz w:val="20"/>
              </w:rPr>
              <w:t>3%</w:t>
            </w:r>
          </w:p>
        </w:tc>
        <w:tc>
          <w:tcPr>
            <w:tcW w:w="713" w:type="dxa"/>
          </w:tcPr>
          <w:p w14:paraId="57B06018" w14:textId="77777777" w:rsidR="008D6CEE" w:rsidRDefault="008D6CEE" w:rsidP="00E67BC9">
            <w:pPr>
              <w:pStyle w:val="TableParagraph"/>
              <w:spacing w:line="229" w:lineRule="exact"/>
              <w:ind w:right="8"/>
              <w:jc w:val="center"/>
              <w:rPr>
                <w:sz w:val="20"/>
              </w:rPr>
            </w:pPr>
            <w:r>
              <w:rPr>
                <w:color w:val="FF0000"/>
                <w:spacing w:val="-5"/>
                <w:sz w:val="20"/>
              </w:rPr>
              <w:t>42%</w:t>
            </w:r>
          </w:p>
        </w:tc>
        <w:tc>
          <w:tcPr>
            <w:tcW w:w="713" w:type="dxa"/>
          </w:tcPr>
          <w:p w14:paraId="24634BBE" w14:textId="77777777" w:rsidR="008D6CEE" w:rsidRDefault="008D6CEE" w:rsidP="00E67BC9">
            <w:pPr>
              <w:pStyle w:val="TableParagraph"/>
              <w:spacing w:line="229" w:lineRule="exact"/>
              <w:ind w:right="9"/>
              <w:jc w:val="center"/>
              <w:rPr>
                <w:sz w:val="20"/>
              </w:rPr>
            </w:pPr>
            <w:r>
              <w:rPr>
                <w:color w:val="FF0000"/>
                <w:spacing w:val="-5"/>
                <w:sz w:val="20"/>
              </w:rPr>
              <w:t>3%</w:t>
            </w:r>
          </w:p>
        </w:tc>
        <w:tc>
          <w:tcPr>
            <w:tcW w:w="713" w:type="dxa"/>
          </w:tcPr>
          <w:p w14:paraId="105D7565" w14:textId="77777777" w:rsidR="008D6CEE" w:rsidRDefault="008D6CEE" w:rsidP="00E67BC9">
            <w:pPr>
              <w:pStyle w:val="TableParagraph"/>
              <w:spacing w:line="229" w:lineRule="exact"/>
              <w:ind w:right="8"/>
              <w:jc w:val="center"/>
              <w:rPr>
                <w:sz w:val="20"/>
              </w:rPr>
            </w:pPr>
            <w:r>
              <w:rPr>
                <w:spacing w:val="-5"/>
                <w:sz w:val="20"/>
              </w:rPr>
              <w:t>57%</w:t>
            </w:r>
          </w:p>
        </w:tc>
        <w:tc>
          <w:tcPr>
            <w:tcW w:w="715" w:type="dxa"/>
          </w:tcPr>
          <w:p w14:paraId="6C6D4E19" w14:textId="77777777" w:rsidR="008D6CEE" w:rsidRDefault="008D6CEE" w:rsidP="00E67BC9">
            <w:pPr>
              <w:pStyle w:val="TableParagraph"/>
              <w:spacing w:line="229" w:lineRule="exact"/>
              <w:ind w:left="11" w:right="4"/>
              <w:jc w:val="center"/>
              <w:rPr>
                <w:sz w:val="20"/>
              </w:rPr>
            </w:pPr>
            <w:r>
              <w:rPr>
                <w:spacing w:val="-5"/>
                <w:sz w:val="20"/>
              </w:rPr>
              <w:t>2%</w:t>
            </w:r>
          </w:p>
        </w:tc>
        <w:tc>
          <w:tcPr>
            <w:tcW w:w="713" w:type="dxa"/>
          </w:tcPr>
          <w:p w14:paraId="385A0DF1" w14:textId="77777777" w:rsidR="008D6CEE" w:rsidRDefault="008D6CEE" w:rsidP="00E67BC9">
            <w:pPr>
              <w:pStyle w:val="TableParagraph"/>
              <w:spacing w:before="2"/>
              <w:ind w:right="9"/>
              <w:jc w:val="center"/>
              <w:rPr>
                <w:sz w:val="20"/>
              </w:rPr>
            </w:pPr>
            <w:r>
              <w:rPr>
                <w:color w:val="4F81BC"/>
                <w:spacing w:val="-5"/>
                <w:sz w:val="20"/>
              </w:rPr>
              <w:t>60%</w:t>
            </w:r>
          </w:p>
        </w:tc>
        <w:tc>
          <w:tcPr>
            <w:tcW w:w="714" w:type="dxa"/>
          </w:tcPr>
          <w:p w14:paraId="71D5AFF0" w14:textId="77777777" w:rsidR="008D6CEE" w:rsidRDefault="008D6CEE" w:rsidP="00E67BC9">
            <w:pPr>
              <w:pStyle w:val="TableParagraph"/>
              <w:spacing w:before="2"/>
              <w:ind w:left="7" w:right="4"/>
              <w:jc w:val="center"/>
              <w:rPr>
                <w:sz w:val="20"/>
              </w:rPr>
            </w:pPr>
            <w:r>
              <w:rPr>
                <w:color w:val="4F81BC"/>
                <w:spacing w:val="-5"/>
                <w:sz w:val="20"/>
              </w:rPr>
              <w:t>9%</w:t>
            </w:r>
          </w:p>
        </w:tc>
        <w:tc>
          <w:tcPr>
            <w:tcW w:w="713" w:type="dxa"/>
          </w:tcPr>
          <w:p w14:paraId="2DCB7EC7" w14:textId="77777777" w:rsidR="008D6CEE" w:rsidRDefault="008D6CEE" w:rsidP="00E67BC9">
            <w:pPr>
              <w:pStyle w:val="TableParagraph"/>
              <w:spacing w:line="229" w:lineRule="exact"/>
              <w:ind w:right="10"/>
              <w:jc w:val="center"/>
              <w:rPr>
                <w:sz w:val="20"/>
              </w:rPr>
            </w:pPr>
            <w:r>
              <w:rPr>
                <w:color w:val="FF0000"/>
                <w:spacing w:val="-5"/>
                <w:sz w:val="20"/>
              </w:rPr>
              <w:t>64%</w:t>
            </w:r>
          </w:p>
        </w:tc>
        <w:tc>
          <w:tcPr>
            <w:tcW w:w="713" w:type="dxa"/>
          </w:tcPr>
          <w:p w14:paraId="72CB640B" w14:textId="77777777" w:rsidR="008D6CEE" w:rsidRDefault="008D6CEE" w:rsidP="00E67BC9">
            <w:pPr>
              <w:pStyle w:val="TableParagraph"/>
              <w:spacing w:line="229" w:lineRule="exact"/>
              <w:ind w:right="10"/>
              <w:jc w:val="center"/>
              <w:rPr>
                <w:sz w:val="20"/>
              </w:rPr>
            </w:pPr>
            <w:r>
              <w:rPr>
                <w:color w:val="FF0000"/>
                <w:spacing w:val="-5"/>
                <w:sz w:val="20"/>
              </w:rPr>
              <w:t>9%</w:t>
            </w:r>
          </w:p>
        </w:tc>
      </w:tr>
    </w:tbl>
    <w:p w14:paraId="73E72CF3" w14:textId="77777777" w:rsidR="008D6CEE" w:rsidRDefault="008D6CEE" w:rsidP="008D6CEE">
      <w:pPr>
        <w:pStyle w:val="BodyText"/>
        <w:spacing w:before="21"/>
        <w:rPr>
          <w:b/>
        </w:rPr>
      </w:pPr>
    </w:p>
    <w:p w14:paraId="06B44CA2" w14:textId="77777777" w:rsidR="008D6CEE" w:rsidRDefault="008D6CEE" w:rsidP="008D6CEE">
      <w:pPr>
        <w:pStyle w:val="ListParagraph"/>
        <w:numPr>
          <w:ilvl w:val="0"/>
          <w:numId w:val="16"/>
        </w:numPr>
        <w:tabs>
          <w:tab w:val="left" w:pos="1145"/>
        </w:tabs>
        <w:spacing w:before="1" w:line="276" w:lineRule="auto"/>
        <w:ind w:right="249"/>
      </w:pPr>
      <w:r>
        <w:rPr>
          <w:b/>
          <w:color w:val="0D0D0D"/>
        </w:rPr>
        <w:t xml:space="preserve">Y2 </w:t>
      </w:r>
      <w:r>
        <w:rPr>
          <w:color w:val="0D0D0D"/>
        </w:rPr>
        <w:t xml:space="preserve">PP pupils are under performing in all areas at the expected standard except </w:t>
      </w:r>
      <w:proofErr w:type="spellStart"/>
      <w:r>
        <w:rPr>
          <w:color w:val="0D0D0D"/>
        </w:rPr>
        <w:t>maths</w:t>
      </w:r>
      <w:proofErr w:type="spellEnd"/>
      <w:r>
        <w:rPr>
          <w:color w:val="0D0D0D"/>
        </w:rPr>
        <w:t xml:space="preserve"> and</w:t>
      </w:r>
      <w:r>
        <w:rPr>
          <w:color w:val="0D0D0D"/>
          <w:spacing w:val="-2"/>
        </w:rPr>
        <w:t xml:space="preserve"> </w:t>
      </w:r>
      <w:r>
        <w:rPr>
          <w:color w:val="0D0D0D"/>
        </w:rPr>
        <w:t>all</w:t>
      </w:r>
      <w:r>
        <w:rPr>
          <w:color w:val="0D0D0D"/>
          <w:spacing w:val="-2"/>
        </w:rPr>
        <w:t xml:space="preserve"> </w:t>
      </w:r>
      <w:r>
        <w:rPr>
          <w:color w:val="0D0D0D"/>
        </w:rPr>
        <w:t>areas</w:t>
      </w:r>
      <w:r>
        <w:rPr>
          <w:color w:val="0D0D0D"/>
          <w:spacing w:val="-4"/>
        </w:rPr>
        <w:t xml:space="preserve"> </w:t>
      </w:r>
      <w:r>
        <w:rPr>
          <w:color w:val="0D0D0D"/>
        </w:rPr>
        <w:t>at</w:t>
      </w:r>
      <w:r>
        <w:rPr>
          <w:color w:val="0D0D0D"/>
          <w:spacing w:val="-3"/>
        </w:rPr>
        <w:t xml:space="preserve"> </w:t>
      </w:r>
      <w:r>
        <w:rPr>
          <w:color w:val="0D0D0D"/>
        </w:rPr>
        <w:t>GD</w:t>
      </w:r>
      <w:r>
        <w:rPr>
          <w:color w:val="0D0D0D"/>
          <w:spacing w:val="-4"/>
        </w:rPr>
        <w:t xml:space="preserve"> </w:t>
      </w:r>
      <w:r>
        <w:rPr>
          <w:color w:val="0D0D0D"/>
        </w:rPr>
        <w:t>compared</w:t>
      </w:r>
      <w:r>
        <w:rPr>
          <w:color w:val="0D0D0D"/>
          <w:spacing w:val="-4"/>
        </w:rPr>
        <w:t xml:space="preserve"> </w:t>
      </w:r>
      <w:r>
        <w:rPr>
          <w:color w:val="0D0D0D"/>
        </w:rPr>
        <w:t>to</w:t>
      </w:r>
      <w:r>
        <w:rPr>
          <w:color w:val="0D0D0D"/>
          <w:spacing w:val="-1"/>
        </w:rPr>
        <w:t xml:space="preserve"> </w:t>
      </w:r>
      <w:r>
        <w:rPr>
          <w:color w:val="0D0D0D"/>
        </w:rPr>
        <w:t>local,</w:t>
      </w:r>
      <w:r>
        <w:rPr>
          <w:color w:val="0D0D0D"/>
          <w:spacing w:val="-2"/>
        </w:rPr>
        <w:t xml:space="preserve"> </w:t>
      </w:r>
      <w:r>
        <w:rPr>
          <w:color w:val="0D0D0D"/>
        </w:rPr>
        <w:t>national,</w:t>
      </w:r>
      <w:r>
        <w:rPr>
          <w:color w:val="0D0D0D"/>
          <w:spacing w:val="-5"/>
        </w:rPr>
        <w:t xml:space="preserve"> </w:t>
      </w:r>
      <w:r>
        <w:rPr>
          <w:color w:val="0D0D0D"/>
        </w:rPr>
        <w:t>and</w:t>
      </w:r>
      <w:r>
        <w:rPr>
          <w:color w:val="0D0D0D"/>
          <w:spacing w:val="-2"/>
        </w:rPr>
        <w:t xml:space="preserve"> </w:t>
      </w:r>
      <w:r>
        <w:rPr>
          <w:color w:val="0D0D0D"/>
        </w:rPr>
        <w:t>non-PP</w:t>
      </w:r>
      <w:r>
        <w:rPr>
          <w:color w:val="0D0D0D"/>
          <w:spacing w:val="-2"/>
        </w:rPr>
        <w:t xml:space="preserve"> </w:t>
      </w:r>
      <w:r>
        <w:rPr>
          <w:color w:val="0D0D0D"/>
        </w:rPr>
        <w:t>pupils</w:t>
      </w:r>
      <w:r>
        <w:rPr>
          <w:color w:val="0D0D0D"/>
          <w:spacing w:val="-1"/>
        </w:rPr>
        <w:t xml:space="preserve"> </w:t>
      </w:r>
      <w:r>
        <w:rPr>
          <w:color w:val="0D0D0D"/>
        </w:rPr>
        <w:t>in</w:t>
      </w:r>
      <w:r>
        <w:rPr>
          <w:color w:val="0D0D0D"/>
          <w:spacing w:val="-4"/>
        </w:rPr>
        <w:t xml:space="preserve"> </w:t>
      </w:r>
      <w:r>
        <w:rPr>
          <w:color w:val="0D0D0D"/>
        </w:rPr>
        <w:t>WCPS. This</w:t>
      </w:r>
      <w:r>
        <w:rPr>
          <w:color w:val="0D0D0D"/>
          <w:spacing w:val="-1"/>
        </w:rPr>
        <w:t xml:space="preserve"> </w:t>
      </w:r>
      <w:r>
        <w:rPr>
          <w:color w:val="0D0D0D"/>
        </w:rPr>
        <w:t>will</w:t>
      </w:r>
      <w:r>
        <w:rPr>
          <w:color w:val="0D0D0D"/>
          <w:spacing w:val="-2"/>
        </w:rPr>
        <w:t xml:space="preserve"> </w:t>
      </w:r>
      <w:r>
        <w:rPr>
          <w:color w:val="0D0D0D"/>
        </w:rPr>
        <w:t>be a focus next academic year. New schemes on reading and writing and supplements to MNP at GD standard will be used to support this cohort.</w:t>
      </w:r>
    </w:p>
    <w:p w14:paraId="1FE3226B" w14:textId="77777777" w:rsidR="008D6CEE" w:rsidRDefault="008D6CEE">
      <w:pPr>
        <w:pStyle w:val="BodyText"/>
        <w:spacing w:before="197"/>
        <w:rPr>
          <w:sz w:val="32"/>
        </w:rPr>
      </w:pPr>
    </w:p>
    <w:tbl>
      <w:tblPr>
        <w:tblW w:w="9873"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3"/>
        <w:gridCol w:w="713"/>
        <w:gridCol w:w="713"/>
        <w:gridCol w:w="711"/>
        <w:gridCol w:w="713"/>
        <w:gridCol w:w="713"/>
        <w:gridCol w:w="711"/>
        <w:gridCol w:w="713"/>
        <w:gridCol w:w="713"/>
        <w:gridCol w:w="713"/>
        <w:gridCol w:w="711"/>
        <w:gridCol w:w="713"/>
        <w:gridCol w:w="713"/>
      </w:tblGrid>
      <w:tr w:rsidR="008D6CEE" w14:paraId="1A44807A" w14:textId="77777777" w:rsidTr="008D6CEE">
        <w:trPr>
          <w:trHeight w:val="393"/>
        </w:trPr>
        <w:tc>
          <w:tcPr>
            <w:tcW w:w="1323" w:type="dxa"/>
            <w:vMerge w:val="restart"/>
          </w:tcPr>
          <w:p w14:paraId="056C7C3C" w14:textId="77777777" w:rsidR="008D6CEE" w:rsidRDefault="008D6CEE" w:rsidP="00E67BC9">
            <w:pPr>
              <w:pStyle w:val="TableParagraph"/>
              <w:spacing w:line="228" w:lineRule="exact"/>
              <w:ind w:left="107"/>
              <w:rPr>
                <w:sz w:val="20"/>
              </w:rPr>
            </w:pPr>
            <w:r>
              <w:rPr>
                <w:sz w:val="20"/>
              </w:rPr>
              <w:t>Y6</w:t>
            </w:r>
            <w:r>
              <w:rPr>
                <w:spacing w:val="-3"/>
                <w:sz w:val="20"/>
              </w:rPr>
              <w:t xml:space="preserve"> </w:t>
            </w:r>
            <w:r>
              <w:rPr>
                <w:spacing w:val="-5"/>
                <w:sz w:val="20"/>
              </w:rPr>
              <w:t>PPG</w:t>
            </w:r>
          </w:p>
          <w:p w14:paraId="2DE6B57B" w14:textId="77777777" w:rsidR="008D6CEE" w:rsidRDefault="008D6CEE" w:rsidP="00E67BC9">
            <w:pPr>
              <w:pStyle w:val="TableParagraph"/>
              <w:ind w:left="107" w:right="466"/>
              <w:rPr>
                <w:sz w:val="20"/>
              </w:rPr>
            </w:pPr>
            <w:r>
              <w:rPr>
                <w:sz w:val="20"/>
              </w:rPr>
              <w:t>pupils</w:t>
            </w:r>
            <w:r>
              <w:rPr>
                <w:spacing w:val="-14"/>
                <w:sz w:val="20"/>
              </w:rPr>
              <w:t xml:space="preserve"> </w:t>
            </w:r>
            <w:r>
              <w:rPr>
                <w:sz w:val="20"/>
              </w:rPr>
              <w:t xml:space="preserve">in </w:t>
            </w:r>
            <w:r>
              <w:rPr>
                <w:spacing w:val="-4"/>
                <w:sz w:val="20"/>
              </w:rPr>
              <w:t>2024</w:t>
            </w:r>
          </w:p>
          <w:p w14:paraId="06CD058E" w14:textId="77777777" w:rsidR="008D6CEE" w:rsidRDefault="008D6CEE" w:rsidP="00E67BC9">
            <w:pPr>
              <w:pStyle w:val="TableParagraph"/>
              <w:ind w:left="107" w:right="127"/>
              <w:rPr>
                <w:sz w:val="18"/>
              </w:rPr>
            </w:pPr>
            <w:r>
              <w:rPr>
                <w:spacing w:val="-2"/>
                <w:sz w:val="20"/>
              </w:rPr>
              <w:t xml:space="preserve">achieved: </w:t>
            </w:r>
            <w:r>
              <w:rPr>
                <w:sz w:val="18"/>
              </w:rPr>
              <w:t>(52</w:t>
            </w:r>
            <w:r>
              <w:rPr>
                <w:spacing w:val="-15"/>
                <w:sz w:val="18"/>
              </w:rPr>
              <w:t xml:space="preserve"> </w:t>
            </w:r>
            <w:r>
              <w:rPr>
                <w:sz w:val="18"/>
              </w:rPr>
              <w:t>pupils</w:t>
            </w:r>
            <w:r>
              <w:rPr>
                <w:spacing w:val="-12"/>
                <w:sz w:val="18"/>
              </w:rPr>
              <w:t xml:space="preserve"> </w:t>
            </w:r>
            <w:r>
              <w:rPr>
                <w:sz w:val="18"/>
              </w:rPr>
              <w:t xml:space="preserve">in </w:t>
            </w:r>
            <w:r>
              <w:rPr>
                <w:spacing w:val="-2"/>
                <w:sz w:val="18"/>
              </w:rPr>
              <w:t>cohort)</w:t>
            </w:r>
          </w:p>
        </w:tc>
        <w:tc>
          <w:tcPr>
            <w:tcW w:w="4274" w:type="dxa"/>
            <w:gridSpan w:val="6"/>
          </w:tcPr>
          <w:p w14:paraId="025AD236" w14:textId="77777777" w:rsidR="008D6CEE" w:rsidRDefault="008D6CEE" w:rsidP="00E67BC9">
            <w:pPr>
              <w:pStyle w:val="TableParagraph"/>
              <w:spacing w:line="229" w:lineRule="exact"/>
              <w:ind w:left="4"/>
              <w:jc w:val="center"/>
              <w:rPr>
                <w:sz w:val="20"/>
              </w:rPr>
            </w:pPr>
            <w:r>
              <w:rPr>
                <w:sz w:val="20"/>
              </w:rPr>
              <w:t>PPG</w:t>
            </w:r>
            <w:r>
              <w:rPr>
                <w:spacing w:val="-6"/>
                <w:sz w:val="20"/>
              </w:rPr>
              <w:t xml:space="preserve"> </w:t>
            </w:r>
            <w:r>
              <w:rPr>
                <w:sz w:val="20"/>
              </w:rPr>
              <w:t>(9</w:t>
            </w:r>
            <w:r>
              <w:rPr>
                <w:spacing w:val="-2"/>
                <w:sz w:val="20"/>
              </w:rPr>
              <w:t xml:space="preserve"> pupils)</w:t>
            </w:r>
          </w:p>
        </w:tc>
        <w:tc>
          <w:tcPr>
            <w:tcW w:w="4276" w:type="dxa"/>
            <w:gridSpan w:val="6"/>
          </w:tcPr>
          <w:p w14:paraId="713F08E0" w14:textId="77777777" w:rsidR="008D6CEE" w:rsidRDefault="008D6CEE" w:rsidP="00E67BC9">
            <w:pPr>
              <w:pStyle w:val="TableParagraph"/>
              <w:spacing w:line="229" w:lineRule="exact"/>
              <w:ind w:left="1212"/>
              <w:rPr>
                <w:sz w:val="20"/>
              </w:rPr>
            </w:pPr>
            <w:r>
              <w:rPr>
                <w:sz w:val="20"/>
              </w:rPr>
              <w:t>Non-PPG</w:t>
            </w:r>
            <w:r>
              <w:rPr>
                <w:spacing w:val="-8"/>
                <w:sz w:val="20"/>
              </w:rPr>
              <w:t xml:space="preserve"> </w:t>
            </w:r>
            <w:r>
              <w:rPr>
                <w:sz w:val="20"/>
              </w:rPr>
              <w:t>(43</w:t>
            </w:r>
            <w:r>
              <w:rPr>
                <w:spacing w:val="-6"/>
                <w:sz w:val="20"/>
              </w:rPr>
              <w:t xml:space="preserve"> </w:t>
            </w:r>
            <w:r>
              <w:rPr>
                <w:spacing w:val="-2"/>
                <w:sz w:val="20"/>
              </w:rPr>
              <w:t>pupils)</w:t>
            </w:r>
          </w:p>
        </w:tc>
      </w:tr>
      <w:tr w:rsidR="008D6CEE" w14:paraId="35EBAFB4" w14:textId="77777777" w:rsidTr="008D6CEE">
        <w:trPr>
          <w:trHeight w:val="470"/>
        </w:trPr>
        <w:tc>
          <w:tcPr>
            <w:tcW w:w="1323" w:type="dxa"/>
            <w:vMerge/>
            <w:tcBorders>
              <w:top w:val="nil"/>
            </w:tcBorders>
          </w:tcPr>
          <w:p w14:paraId="51017F8B" w14:textId="77777777" w:rsidR="008D6CEE" w:rsidRDefault="008D6CEE" w:rsidP="00E67BC9">
            <w:pPr>
              <w:rPr>
                <w:sz w:val="2"/>
                <w:szCs w:val="2"/>
              </w:rPr>
            </w:pPr>
          </w:p>
        </w:tc>
        <w:tc>
          <w:tcPr>
            <w:tcW w:w="1426" w:type="dxa"/>
            <w:gridSpan w:val="2"/>
          </w:tcPr>
          <w:p w14:paraId="4186CC51" w14:textId="77777777" w:rsidR="008D6CEE" w:rsidRDefault="008D6CEE" w:rsidP="00E67BC9">
            <w:pPr>
              <w:pStyle w:val="TableParagraph"/>
              <w:spacing w:line="229" w:lineRule="exact"/>
              <w:ind w:left="405"/>
              <w:rPr>
                <w:sz w:val="20"/>
              </w:rPr>
            </w:pPr>
            <w:r>
              <w:rPr>
                <w:spacing w:val="-2"/>
                <w:sz w:val="20"/>
              </w:rPr>
              <w:t>School</w:t>
            </w:r>
          </w:p>
        </w:tc>
        <w:tc>
          <w:tcPr>
            <w:tcW w:w="1424" w:type="dxa"/>
            <w:gridSpan w:val="2"/>
          </w:tcPr>
          <w:p w14:paraId="6B590A94" w14:textId="77777777" w:rsidR="008D6CEE" w:rsidRDefault="008D6CEE" w:rsidP="00E67BC9">
            <w:pPr>
              <w:pStyle w:val="TableParagraph"/>
              <w:spacing w:line="229" w:lineRule="exact"/>
              <w:ind w:left="472"/>
              <w:rPr>
                <w:sz w:val="20"/>
              </w:rPr>
            </w:pPr>
            <w:r>
              <w:rPr>
                <w:color w:val="4F81BC"/>
                <w:spacing w:val="-2"/>
                <w:sz w:val="20"/>
              </w:rPr>
              <w:t>Local</w:t>
            </w:r>
          </w:p>
        </w:tc>
        <w:tc>
          <w:tcPr>
            <w:tcW w:w="1424" w:type="dxa"/>
            <w:gridSpan w:val="2"/>
          </w:tcPr>
          <w:p w14:paraId="51F7B0B9" w14:textId="77777777" w:rsidR="008D6CEE" w:rsidRDefault="008D6CEE" w:rsidP="00E67BC9">
            <w:pPr>
              <w:pStyle w:val="TableParagraph"/>
              <w:spacing w:line="229" w:lineRule="exact"/>
              <w:ind w:left="342"/>
              <w:rPr>
                <w:sz w:val="20"/>
              </w:rPr>
            </w:pPr>
            <w:r>
              <w:rPr>
                <w:color w:val="FF0000"/>
                <w:spacing w:val="-2"/>
                <w:sz w:val="20"/>
              </w:rPr>
              <w:t>National</w:t>
            </w:r>
          </w:p>
        </w:tc>
        <w:tc>
          <w:tcPr>
            <w:tcW w:w="1426" w:type="dxa"/>
            <w:gridSpan w:val="2"/>
          </w:tcPr>
          <w:p w14:paraId="264384D9" w14:textId="77777777" w:rsidR="008D6CEE" w:rsidRDefault="008D6CEE" w:rsidP="00E67BC9">
            <w:pPr>
              <w:pStyle w:val="TableParagraph"/>
              <w:spacing w:line="229" w:lineRule="exact"/>
              <w:ind w:left="406"/>
              <w:rPr>
                <w:sz w:val="20"/>
              </w:rPr>
            </w:pPr>
            <w:r>
              <w:rPr>
                <w:spacing w:val="-2"/>
                <w:sz w:val="20"/>
              </w:rPr>
              <w:t>School</w:t>
            </w:r>
          </w:p>
        </w:tc>
        <w:tc>
          <w:tcPr>
            <w:tcW w:w="1424" w:type="dxa"/>
            <w:gridSpan w:val="2"/>
          </w:tcPr>
          <w:p w14:paraId="074C31EE" w14:textId="77777777" w:rsidR="008D6CEE" w:rsidRDefault="008D6CEE" w:rsidP="00E67BC9">
            <w:pPr>
              <w:pStyle w:val="TableParagraph"/>
              <w:spacing w:line="229" w:lineRule="exact"/>
              <w:ind w:left="471"/>
              <w:rPr>
                <w:sz w:val="20"/>
              </w:rPr>
            </w:pPr>
            <w:r>
              <w:rPr>
                <w:color w:val="4F81BC"/>
                <w:spacing w:val="-2"/>
                <w:sz w:val="20"/>
              </w:rPr>
              <w:t>Local</w:t>
            </w:r>
          </w:p>
        </w:tc>
        <w:tc>
          <w:tcPr>
            <w:tcW w:w="1426" w:type="dxa"/>
            <w:gridSpan w:val="2"/>
          </w:tcPr>
          <w:p w14:paraId="11243AAD" w14:textId="77777777" w:rsidR="008D6CEE" w:rsidRDefault="008D6CEE" w:rsidP="00E67BC9">
            <w:pPr>
              <w:pStyle w:val="TableParagraph"/>
              <w:spacing w:line="229" w:lineRule="exact"/>
              <w:ind w:left="343"/>
              <w:rPr>
                <w:sz w:val="20"/>
              </w:rPr>
            </w:pPr>
            <w:r>
              <w:rPr>
                <w:color w:val="FF0000"/>
                <w:spacing w:val="-2"/>
                <w:sz w:val="20"/>
              </w:rPr>
              <w:t>National</w:t>
            </w:r>
          </w:p>
        </w:tc>
      </w:tr>
      <w:tr w:rsidR="008D6CEE" w14:paraId="5C2A858C" w14:textId="77777777" w:rsidTr="008D6CEE">
        <w:trPr>
          <w:trHeight w:val="657"/>
        </w:trPr>
        <w:tc>
          <w:tcPr>
            <w:tcW w:w="1323" w:type="dxa"/>
            <w:vMerge/>
            <w:tcBorders>
              <w:top w:val="nil"/>
            </w:tcBorders>
          </w:tcPr>
          <w:p w14:paraId="2DC0505A" w14:textId="77777777" w:rsidR="008D6CEE" w:rsidRDefault="008D6CEE" w:rsidP="00E67BC9">
            <w:pPr>
              <w:rPr>
                <w:sz w:val="2"/>
                <w:szCs w:val="2"/>
              </w:rPr>
            </w:pPr>
          </w:p>
        </w:tc>
        <w:tc>
          <w:tcPr>
            <w:tcW w:w="713" w:type="dxa"/>
          </w:tcPr>
          <w:p w14:paraId="45D75CDE" w14:textId="77777777" w:rsidR="008D6CEE" w:rsidRDefault="008D6CEE" w:rsidP="00E67BC9">
            <w:pPr>
              <w:pStyle w:val="TableParagraph"/>
              <w:spacing w:line="229" w:lineRule="exact"/>
              <w:ind w:right="6"/>
              <w:jc w:val="center"/>
              <w:rPr>
                <w:sz w:val="20"/>
              </w:rPr>
            </w:pPr>
            <w:r>
              <w:rPr>
                <w:spacing w:val="-5"/>
                <w:sz w:val="20"/>
              </w:rPr>
              <w:t>EXP</w:t>
            </w:r>
          </w:p>
        </w:tc>
        <w:tc>
          <w:tcPr>
            <w:tcW w:w="713" w:type="dxa"/>
          </w:tcPr>
          <w:p w14:paraId="7212981F" w14:textId="77777777" w:rsidR="008D6CEE" w:rsidRDefault="008D6CEE" w:rsidP="00E67BC9">
            <w:pPr>
              <w:pStyle w:val="TableParagraph"/>
              <w:spacing w:line="229" w:lineRule="exact"/>
              <w:ind w:right="4"/>
              <w:jc w:val="center"/>
              <w:rPr>
                <w:sz w:val="20"/>
              </w:rPr>
            </w:pPr>
            <w:r>
              <w:rPr>
                <w:spacing w:val="-5"/>
                <w:sz w:val="20"/>
              </w:rPr>
              <w:t>GD</w:t>
            </w:r>
          </w:p>
        </w:tc>
        <w:tc>
          <w:tcPr>
            <w:tcW w:w="711" w:type="dxa"/>
          </w:tcPr>
          <w:p w14:paraId="4E62D78B" w14:textId="77777777" w:rsidR="008D6CEE" w:rsidRDefault="008D6CEE" w:rsidP="00E67BC9">
            <w:pPr>
              <w:pStyle w:val="TableParagraph"/>
              <w:spacing w:line="229" w:lineRule="exact"/>
              <w:ind w:left="10" w:right="2"/>
              <w:jc w:val="center"/>
              <w:rPr>
                <w:sz w:val="20"/>
              </w:rPr>
            </w:pPr>
            <w:r>
              <w:rPr>
                <w:color w:val="4F81BC"/>
                <w:spacing w:val="-5"/>
                <w:sz w:val="20"/>
              </w:rPr>
              <w:t>EXP</w:t>
            </w:r>
          </w:p>
        </w:tc>
        <w:tc>
          <w:tcPr>
            <w:tcW w:w="713" w:type="dxa"/>
          </w:tcPr>
          <w:p w14:paraId="40F3DA1F" w14:textId="77777777" w:rsidR="008D6CEE" w:rsidRDefault="008D6CEE" w:rsidP="00E67BC9">
            <w:pPr>
              <w:pStyle w:val="TableParagraph"/>
              <w:spacing w:line="229" w:lineRule="exact"/>
              <w:jc w:val="center"/>
              <w:rPr>
                <w:sz w:val="20"/>
              </w:rPr>
            </w:pPr>
            <w:r>
              <w:rPr>
                <w:color w:val="4F81BC"/>
                <w:spacing w:val="-5"/>
                <w:sz w:val="20"/>
              </w:rPr>
              <w:t>GD</w:t>
            </w:r>
          </w:p>
        </w:tc>
        <w:tc>
          <w:tcPr>
            <w:tcW w:w="713" w:type="dxa"/>
          </w:tcPr>
          <w:p w14:paraId="66039CF1" w14:textId="77777777" w:rsidR="008D6CEE" w:rsidRDefault="008D6CEE" w:rsidP="00E67BC9">
            <w:pPr>
              <w:pStyle w:val="TableParagraph"/>
              <w:spacing w:line="229" w:lineRule="exact"/>
              <w:ind w:right="7"/>
              <w:jc w:val="center"/>
              <w:rPr>
                <w:sz w:val="20"/>
              </w:rPr>
            </w:pPr>
            <w:r>
              <w:rPr>
                <w:color w:val="FF0000"/>
                <w:spacing w:val="-5"/>
                <w:sz w:val="20"/>
              </w:rPr>
              <w:t>EXP</w:t>
            </w:r>
          </w:p>
        </w:tc>
        <w:tc>
          <w:tcPr>
            <w:tcW w:w="711" w:type="dxa"/>
          </w:tcPr>
          <w:p w14:paraId="33A8C6E8" w14:textId="77777777" w:rsidR="008D6CEE" w:rsidRDefault="008D6CEE" w:rsidP="00E67BC9">
            <w:pPr>
              <w:pStyle w:val="TableParagraph"/>
              <w:spacing w:line="229" w:lineRule="exact"/>
              <w:ind w:left="10"/>
              <w:jc w:val="center"/>
              <w:rPr>
                <w:sz w:val="20"/>
              </w:rPr>
            </w:pPr>
            <w:r>
              <w:rPr>
                <w:color w:val="FF0000"/>
                <w:spacing w:val="-5"/>
                <w:sz w:val="20"/>
              </w:rPr>
              <w:t>GD</w:t>
            </w:r>
          </w:p>
        </w:tc>
        <w:tc>
          <w:tcPr>
            <w:tcW w:w="713" w:type="dxa"/>
          </w:tcPr>
          <w:p w14:paraId="6CE387B2" w14:textId="77777777" w:rsidR="008D6CEE" w:rsidRDefault="008D6CEE" w:rsidP="00E67BC9">
            <w:pPr>
              <w:pStyle w:val="TableParagraph"/>
              <w:spacing w:line="229" w:lineRule="exact"/>
              <w:ind w:right="3"/>
              <w:jc w:val="center"/>
              <w:rPr>
                <w:sz w:val="20"/>
              </w:rPr>
            </w:pPr>
            <w:r>
              <w:rPr>
                <w:spacing w:val="-5"/>
                <w:sz w:val="20"/>
              </w:rPr>
              <w:t>EXP</w:t>
            </w:r>
          </w:p>
        </w:tc>
        <w:tc>
          <w:tcPr>
            <w:tcW w:w="713" w:type="dxa"/>
          </w:tcPr>
          <w:p w14:paraId="6FD9BA90" w14:textId="77777777" w:rsidR="008D6CEE" w:rsidRDefault="008D6CEE" w:rsidP="00E67BC9">
            <w:pPr>
              <w:pStyle w:val="TableParagraph"/>
              <w:spacing w:line="229" w:lineRule="exact"/>
              <w:ind w:right="1"/>
              <w:jc w:val="center"/>
              <w:rPr>
                <w:sz w:val="20"/>
              </w:rPr>
            </w:pPr>
            <w:r>
              <w:rPr>
                <w:spacing w:val="-5"/>
                <w:sz w:val="20"/>
              </w:rPr>
              <w:t>GD</w:t>
            </w:r>
          </w:p>
        </w:tc>
        <w:tc>
          <w:tcPr>
            <w:tcW w:w="713" w:type="dxa"/>
          </w:tcPr>
          <w:p w14:paraId="0ED70CBE" w14:textId="77777777" w:rsidR="008D6CEE" w:rsidRDefault="008D6CEE" w:rsidP="00E67BC9">
            <w:pPr>
              <w:pStyle w:val="TableParagraph"/>
              <w:spacing w:line="229" w:lineRule="exact"/>
              <w:ind w:right="9"/>
              <w:jc w:val="center"/>
              <w:rPr>
                <w:sz w:val="20"/>
              </w:rPr>
            </w:pPr>
            <w:r>
              <w:rPr>
                <w:color w:val="4F81BC"/>
                <w:spacing w:val="-5"/>
                <w:sz w:val="20"/>
              </w:rPr>
              <w:t>EXP</w:t>
            </w:r>
          </w:p>
        </w:tc>
        <w:tc>
          <w:tcPr>
            <w:tcW w:w="711" w:type="dxa"/>
          </w:tcPr>
          <w:p w14:paraId="6B109430" w14:textId="77777777" w:rsidR="008D6CEE" w:rsidRDefault="008D6CEE" w:rsidP="00E67BC9">
            <w:pPr>
              <w:pStyle w:val="TableParagraph"/>
              <w:spacing w:line="229" w:lineRule="exact"/>
              <w:ind w:left="10" w:right="2"/>
              <w:jc w:val="center"/>
              <w:rPr>
                <w:sz w:val="20"/>
              </w:rPr>
            </w:pPr>
            <w:r>
              <w:rPr>
                <w:color w:val="4F81BC"/>
                <w:spacing w:val="-5"/>
                <w:sz w:val="20"/>
              </w:rPr>
              <w:t>GD</w:t>
            </w:r>
          </w:p>
        </w:tc>
        <w:tc>
          <w:tcPr>
            <w:tcW w:w="713" w:type="dxa"/>
          </w:tcPr>
          <w:p w14:paraId="7611D3FE" w14:textId="77777777" w:rsidR="008D6CEE" w:rsidRDefault="008D6CEE" w:rsidP="00E67BC9">
            <w:pPr>
              <w:pStyle w:val="TableParagraph"/>
              <w:spacing w:line="229" w:lineRule="exact"/>
              <w:ind w:right="5"/>
              <w:jc w:val="center"/>
              <w:rPr>
                <w:sz w:val="20"/>
              </w:rPr>
            </w:pPr>
            <w:r>
              <w:rPr>
                <w:color w:val="FF0000"/>
                <w:spacing w:val="-5"/>
                <w:sz w:val="20"/>
              </w:rPr>
              <w:t>EXP</w:t>
            </w:r>
          </w:p>
        </w:tc>
        <w:tc>
          <w:tcPr>
            <w:tcW w:w="713" w:type="dxa"/>
          </w:tcPr>
          <w:p w14:paraId="24FEC078" w14:textId="77777777" w:rsidR="008D6CEE" w:rsidRDefault="008D6CEE" w:rsidP="00E67BC9">
            <w:pPr>
              <w:pStyle w:val="TableParagraph"/>
              <w:spacing w:line="229" w:lineRule="exact"/>
              <w:ind w:right="7"/>
              <w:jc w:val="center"/>
              <w:rPr>
                <w:sz w:val="20"/>
              </w:rPr>
            </w:pPr>
            <w:r>
              <w:rPr>
                <w:color w:val="FF0000"/>
                <w:spacing w:val="-5"/>
                <w:sz w:val="20"/>
              </w:rPr>
              <w:t>GD</w:t>
            </w:r>
          </w:p>
        </w:tc>
      </w:tr>
      <w:tr w:rsidR="008D6CEE" w14:paraId="7957CD6C" w14:textId="77777777" w:rsidTr="008D6CEE">
        <w:trPr>
          <w:trHeight w:val="470"/>
        </w:trPr>
        <w:tc>
          <w:tcPr>
            <w:tcW w:w="1323" w:type="dxa"/>
          </w:tcPr>
          <w:p w14:paraId="66523069" w14:textId="77777777" w:rsidR="008D6CEE" w:rsidRDefault="008D6CEE" w:rsidP="00E67BC9">
            <w:pPr>
              <w:pStyle w:val="TableParagraph"/>
              <w:spacing w:line="229" w:lineRule="exact"/>
              <w:ind w:left="107"/>
              <w:rPr>
                <w:sz w:val="20"/>
              </w:rPr>
            </w:pPr>
            <w:r>
              <w:rPr>
                <w:spacing w:val="-2"/>
                <w:sz w:val="20"/>
              </w:rPr>
              <w:t>Reading</w:t>
            </w:r>
          </w:p>
        </w:tc>
        <w:tc>
          <w:tcPr>
            <w:tcW w:w="713" w:type="dxa"/>
          </w:tcPr>
          <w:p w14:paraId="7A182334" w14:textId="77777777" w:rsidR="008D6CEE" w:rsidRDefault="008D6CEE" w:rsidP="00E67BC9">
            <w:pPr>
              <w:pStyle w:val="TableParagraph"/>
              <w:spacing w:line="229" w:lineRule="exact"/>
              <w:ind w:right="7"/>
              <w:jc w:val="center"/>
              <w:rPr>
                <w:sz w:val="20"/>
              </w:rPr>
            </w:pPr>
            <w:r>
              <w:rPr>
                <w:spacing w:val="-5"/>
                <w:sz w:val="20"/>
              </w:rPr>
              <w:t>55%</w:t>
            </w:r>
          </w:p>
        </w:tc>
        <w:tc>
          <w:tcPr>
            <w:tcW w:w="713" w:type="dxa"/>
          </w:tcPr>
          <w:p w14:paraId="0B0B73C9" w14:textId="77777777" w:rsidR="008D6CEE" w:rsidRDefault="008D6CEE" w:rsidP="00E67BC9">
            <w:pPr>
              <w:pStyle w:val="TableParagraph"/>
              <w:spacing w:line="229" w:lineRule="exact"/>
              <w:ind w:right="8"/>
              <w:jc w:val="center"/>
              <w:rPr>
                <w:sz w:val="20"/>
              </w:rPr>
            </w:pPr>
            <w:r>
              <w:rPr>
                <w:spacing w:val="-5"/>
                <w:sz w:val="20"/>
              </w:rPr>
              <w:t>22%</w:t>
            </w:r>
          </w:p>
        </w:tc>
        <w:tc>
          <w:tcPr>
            <w:tcW w:w="711" w:type="dxa"/>
          </w:tcPr>
          <w:p w14:paraId="51659D17" w14:textId="77777777" w:rsidR="008D6CEE" w:rsidRDefault="008D6CEE" w:rsidP="00E67BC9">
            <w:pPr>
              <w:pStyle w:val="TableParagraph"/>
              <w:spacing w:line="229" w:lineRule="exact"/>
              <w:ind w:left="10" w:right="3"/>
              <w:jc w:val="center"/>
              <w:rPr>
                <w:sz w:val="20"/>
              </w:rPr>
            </w:pPr>
            <w:r>
              <w:rPr>
                <w:color w:val="4F81BC"/>
                <w:spacing w:val="-5"/>
                <w:sz w:val="20"/>
              </w:rPr>
              <w:t>64%</w:t>
            </w:r>
          </w:p>
        </w:tc>
        <w:tc>
          <w:tcPr>
            <w:tcW w:w="713" w:type="dxa"/>
          </w:tcPr>
          <w:p w14:paraId="4248689A" w14:textId="77777777" w:rsidR="008D6CEE" w:rsidRDefault="008D6CEE" w:rsidP="00E67BC9">
            <w:pPr>
              <w:pStyle w:val="TableParagraph"/>
              <w:spacing w:line="229" w:lineRule="exact"/>
              <w:ind w:right="4"/>
              <w:jc w:val="center"/>
              <w:rPr>
                <w:sz w:val="20"/>
              </w:rPr>
            </w:pPr>
            <w:r>
              <w:rPr>
                <w:color w:val="4F81BC"/>
                <w:spacing w:val="-5"/>
                <w:sz w:val="20"/>
              </w:rPr>
              <w:t>19%</w:t>
            </w:r>
          </w:p>
        </w:tc>
        <w:tc>
          <w:tcPr>
            <w:tcW w:w="713" w:type="dxa"/>
          </w:tcPr>
          <w:p w14:paraId="6EE1AF57" w14:textId="77777777" w:rsidR="008D6CEE" w:rsidRDefault="008D6CEE" w:rsidP="00E67BC9">
            <w:pPr>
              <w:pStyle w:val="TableParagraph"/>
              <w:spacing w:line="229" w:lineRule="exact"/>
              <w:ind w:right="9"/>
              <w:jc w:val="center"/>
              <w:rPr>
                <w:sz w:val="20"/>
              </w:rPr>
            </w:pPr>
            <w:r>
              <w:rPr>
                <w:color w:val="FF0000"/>
                <w:spacing w:val="-5"/>
                <w:sz w:val="20"/>
              </w:rPr>
              <w:t>63%</w:t>
            </w:r>
          </w:p>
        </w:tc>
        <w:tc>
          <w:tcPr>
            <w:tcW w:w="711" w:type="dxa"/>
          </w:tcPr>
          <w:p w14:paraId="63107CD0" w14:textId="77777777" w:rsidR="008D6CEE" w:rsidRDefault="008D6CEE" w:rsidP="00E67BC9">
            <w:pPr>
              <w:pStyle w:val="TableParagraph"/>
              <w:spacing w:line="229" w:lineRule="exact"/>
              <w:ind w:left="10" w:right="4"/>
              <w:jc w:val="center"/>
              <w:rPr>
                <w:sz w:val="20"/>
              </w:rPr>
            </w:pPr>
            <w:r>
              <w:rPr>
                <w:color w:val="FF0000"/>
                <w:spacing w:val="-5"/>
                <w:sz w:val="20"/>
              </w:rPr>
              <w:t>18%</w:t>
            </w:r>
          </w:p>
        </w:tc>
        <w:tc>
          <w:tcPr>
            <w:tcW w:w="713" w:type="dxa"/>
          </w:tcPr>
          <w:p w14:paraId="0A911A19" w14:textId="77777777" w:rsidR="008D6CEE" w:rsidRDefault="008D6CEE" w:rsidP="00E67BC9">
            <w:pPr>
              <w:pStyle w:val="TableParagraph"/>
              <w:spacing w:line="229" w:lineRule="exact"/>
              <w:ind w:right="5"/>
              <w:jc w:val="center"/>
              <w:rPr>
                <w:sz w:val="20"/>
              </w:rPr>
            </w:pPr>
            <w:r>
              <w:rPr>
                <w:spacing w:val="-5"/>
                <w:sz w:val="20"/>
              </w:rPr>
              <w:t>50%</w:t>
            </w:r>
          </w:p>
        </w:tc>
        <w:tc>
          <w:tcPr>
            <w:tcW w:w="713" w:type="dxa"/>
          </w:tcPr>
          <w:p w14:paraId="7BA2DF16" w14:textId="77777777" w:rsidR="008D6CEE" w:rsidRDefault="008D6CEE" w:rsidP="00E67BC9">
            <w:pPr>
              <w:pStyle w:val="TableParagraph"/>
              <w:spacing w:line="229" w:lineRule="exact"/>
              <w:ind w:right="5"/>
              <w:jc w:val="center"/>
              <w:rPr>
                <w:sz w:val="20"/>
              </w:rPr>
            </w:pPr>
            <w:r>
              <w:rPr>
                <w:spacing w:val="-5"/>
                <w:sz w:val="20"/>
              </w:rPr>
              <w:t>11%</w:t>
            </w:r>
          </w:p>
        </w:tc>
        <w:tc>
          <w:tcPr>
            <w:tcW w:w="713" w:type="dxa"/>
          </w:tcPr>
          <w:p w14:paraId="32553D10" w14:textId="77777777" w:rsidR="008D6CEE" w:rsidRDefault="008D6CEE" w:rsidP="00E67BC9">
            <w:pPr>
              <w:pStyle w:val="TableParagraph"/>
              <w:spacing w:line="229" w:lineRule="exact"/>
              <w:ind w:right="10"/>
              <w:jc w:val="center"/>
              <w:rPr>
                <w:sz w:val="20"/>
              </w:rPr>
            </w:pPr>
            <w:r>
              <w:rPr>
                <w:color w:val="4F81BC"/>
                <w:spacing w:val="-5"/>
                <w:sz w:val="20"/>
              </w:rPr>
              <w:t>47%</w:t>
            </w:r>
          </w:p>
        </w:tc>
        <w:tc>
          <w:tcPr>
            <w:tcW w:w="711" w:type="dxa"/>
          </w:tcPr>
          <w:p w14:paraId="0B146236" w14:textId="77777777" w:rsidR="008D6CEE" w:rsidRDefault="008D6CEE" w:rsidP="00E67BC9">
            <w:pPr>
              <w:pStyle w:val="TableParagraph"/>
              <w:spacing w:line="229" w:lineRule="exact"/>
              <w:ind w:left="10" w:right="6"/>
              <w:jc w:val="center"/>
              <w:rPr>
                <w:sz w:val="20"/>
              </w:rPr>
            </w:pPr>
            <w:r>
              <w:rPr>
                <w:color w:val="4F81BC"/>
                <w:spacing w:val="-5"/>
                <w:sz w:val="20"/>
              </w:rPr>
              <w:t>13%</w:t>
            </w:r>
          </w:p>
        </w:tc>
        <w:tc>
          <w:tcPr>
            <w:tcW w:w="713" w:type="dxa"/>
          </w:tcPr>
          <w:p w14:paraId="28086B77" w14:textId="77777777" w:rsidR="008D6CEE" w:rsidRDefault="008D6CEE" w:rsidP="00E67BC9">
            <w:pPr>
              <w:pStyle w:val="TableParagraph"/>
              <w:spacing w:line="229" w:lineRule="exact"/>
              <w:ind w:right="6"/>
              <w:jc w:val="center"/>
              <w:rPr>
                <w:sz w:val="20"/>
              </w:rPr>
            </w:pPr>
            <w:r>
              <w:rPr>
                <w:color w:val="FF0000"/>
                <w:spacing w:val="-5"/>
                <w:sz w:val="20"/>
              </w:rPr>
              <w:t>46%</w:t>
            </w:r>
          </w:p>
        </w:tc>
        <w:tc>
          <w:tcPr>
            <w:tcW w:w="713" w:type="dxa"/>
          </w:tcPr>
          <w:p w14:paraId="660F7065" w14:textId="77777777" w:rsidR="008D6CEE" w:rsidRDefault="008D6CEE" w:rsidP="00E67BC9">
            <w:pPr>
              <w:pStyle w:val="TableParagraph"/>
              <w:spacing w:line="229" w:lineRule="exact"/>
              <w:ind w:right="11"/>
              <w:jc w:val="center"/>
              <w:rPr>
                <w:sz w:val="20"/>
              </w:rPr>
            </w:pPr>
            <w:r>
              <w:rPr>
                <w:color w:val="FF0000"/>
                <w:spacing w:val="-5"/>
                <w:sz w:val="20"/>
              </w:rPr>
              <w:t>13%</w:t>
            </w:r>
          </w:p>
        </w:tc>
      </w:tr>
      <w:tr w:rsidR="008D6CEE" w14:paraId="3AF1D1C8" w14:textId="77777777" w:rsidTr="008D6CEE">
        <w:trPr>
          <w:trHeight w:val="470"/>
        </w:trPr>
        <w:tc>
          <w:tcPr>
            <w:tcW w:w="1323" w:type="dxa"/>
          </w:tcPr>
          <w:p w14:paraId="3870964E" w14:textId="77777777" w:rsidR="008D6CEE" w:rsidRDefault="008D6CEE" w:rsidP="00E67BC9">
            <w:pPr>
              <w:pStyle w:val="TableParagraph"/>
              <w:spacing w:line="229" w:lineRule="exact"/>
              <w:ind w:left="107"/>
              <w:rPr>
                <w:sz w:val="20"/>
              </w:rPr>
            </w:pPr>
            <w:r>
              <w:rPr>
                <w:spacing w:val="-2"/>
                <w:sz w:val="20"/>
              </w:rPr>
              <w:t>Writing</w:t>
            </w:r>
          </w:p>
        </w:tc>
        <w:tc>
          <w:tcPr>
            <w:tcW w:w="713" w:type="dxa"/>
          </w:tcPr>
          <w:p w14:paraId="524301BB" w14:textId="77777777" w:rsidR="008D6CEE" w:rsidRDefault="008D6CEE" w:rsidP="00E67BC9">
            <w:pPr>
              <w:pStyle w:val="TableParagraph"/>
              <w:spacing w:line="229" w:lineRule="exact"/>
              <w:ind w:right="7"/>
              <w:jc w:val="center"/>
              <w:rPr>
                <w:sz w:val="20"/>
              </w:rPr>
            </w:pPr>
            <w:r>
              <w:rPr>
                <w:spacing w:val="-5"/>
                <w:sz w:val="20"/>
              </w:rPr>
              <w:t>78%</w:t>
            </w:r>
          </w:p>
        </w:tc>
        <w:tc>
          <w:tcPr>
            <w:tcW w:w="713" w:type="dxa"/>
          </w:tcPr>
          <w:p w14:paraId="6FA64324" w14:textId="77777777" w:rsidR="008D6CEE" w:rsidRDefault="008D6CEE" w:rsidP="00E67BC9">
            <w:pPr>
              <w:pStyle w:val="TableParagraph"/>
              <w:spacing w:line="229" w:lineRule="exact"/>
              <w:ind w:right="8"/>
              <w:jc w:val="center"/>
              <w:rPr>
                <w:sz w:val="20"/>
              </w:rPr>
            </w:pPr>
            <w:r>
              <w:rPr>
                <w:spacing w:val="-5"/>
                <w:sz w:val="20"/>
              </w:rPr>
              <w:t>22%</w:t>
            </w:r>
          </w:p>
        </w:tc>
        <w:tc>
          <w:tcPr>
            <w:tcW w:w="711" w:type="dxa"/>
          </w:tcPr>
          <w:p w14:paraId="586A9E9C" w14:textId="77777777" w:rsidR="008D6CEE" w:rsidRDefault="008D6CEE" w:rsidP="00E67BC9">
            <w:pPr>
              <w:pStyle w:val="TableParagraph"/>
              <w:spacing w:line="229" w:lineRule="exact"/>
              <w:ind w:left="10" w:right="3"/>
              <w:jc w:val="center"/>
              <w:rPr>
                <w:sz w:val="20"/>
              </w:rPr>
            </w:pPr>
            <w:r>
              <w:rPr>
                <w:color w:val="4F81BC"/>
                <w:spacing w:val="-5"/>
                <w:sz w:val="20"/>
              </w:rPr>
              <w:t>62%</w:t>
            </w:r>
          </w:p>
        </w:tc>
        <w:tc>
          <w:tcPr>
            <w:tcW w:w="713" w:type="dxa"/>
          </w:tcPr>
          <w:p w14:paraId="0D539B1F" w14:textId="77777777" w:rsidR="008D6CEE" w:rsidRDefault="008D6CEE" w:rsidP="00E67BC9">
            <w:pPr>
              <w:pStyle w:val="TableParagraph"/>
              <w:spacing w:line="229" w:lineRule="exact"/>
              <w:ind w:right="3"/>
              <w:jc w:val="center"/>
              <w:rPr>
                <w:sz w:val="20"/>
              </w:rPr>
            </w:pPr>
            <w:r>
              <w:rPr>
                <w:color w:val="4F81BC"/>
                <w:spacing w:val="-5"/>
                <w:sz w:val="20"/>
              </w:rPr>
              <w:t>9%</w:t>
            </w:r>
          </w:p>
        </w:tc>
        <w:tc>
          <w:tcPr>
            <w:tcW w:w="713" w:type="dxa"/>
          </w:tcPr>
          <w:p w14:paraId="5B729C92" w14:textId="77777777" w:rsidR="008D6CEE" w:rsidRDefault="008D6CEE" w:rsidP="00E67BC9">
            <w:pPr>
              <w:pStyle w:val="TableParagraph"/>
              <w:spacing w:line="229" w:lineRule="exact"/>
              <w:ind w:right="9"/>
              <w:jc w:val="center"/>
              <w:rPr>
                <w:sz w:val="20"/>
              </w:rPr>
            </w:pPr>
            <w:r>
              <w:rPr>
                <w:color w:val="FF0000"/>
                <w:spacing w:val="-5"/>
                <w:sz w:val="20"/>
              </w:rPr>
              <w:t>59%</w:t>
            </w:r>
          </w:p>
        </w:tc>
        <w:tc>
          <w:tcPr>
            <w:tcW w:w="711" w:type="dxa"/>
          </w:tcPr>
          <w:p w14:paraId="56ED829A" w14:textId="77777777" w:rsidR="008D6CEE" w:rsidRDefault="008D6CEE" w:rsidP="00E67BC9">
            <w:pPr>
              <w:pStyle w:val="TableParagraph"/>
              <w:spacing w:line="229" w:lineRule="exact"/>
              <w:ind w:left="10" w:right="4"/>
              <w:jc w:val="center"/>
              <w:rPr>
                <w:sz w:val="20"/>
              </w:rPr>
            </w:pPr>
            <w:r>
              <w:rPr>
                <w:color w:val="FF0000"/>
                <w:spacing w:val="-5"/>
                <w:sz w:val="20"/>
              </w:rPr>
              <w:t>6%</w:t>
            </w:r>
          </w:p>
        </w:tc>
        <w:tc>
          <w:tcPr>
            <w:tcW w:w="713" w:type="dxa"/>
          </w:tcPr>
          <w:p w14:paraId="70B8278F" w14:textId="77777777" w:rsidR="008D6CEE" w:rsidRDefault="008D6CEE" w:rsidP="00E67BC9">
            <w:pPr>
              <w:pStyle w:val="TableParagraph"/>
              <w:spacing w:line="229" w:lineRule="exact"/>
              <w:ind w:right="5"/>
              <w:jc w:val="center"/>
              <w:rPr>
                <w:sz w:val="20"/>
              </w:rPr>
            </w:pPr>
            <w:r>
              <w:rPr>
                <w:spacing w:val="-5"/>
                <w:sz w:val="20"/>
              </w:rPr>
              <w:t>50%</w:t>
            </w:r>
          </w:p>
        </w:tc>
        <w:tc>
          <w:tcPr>
            <w:tcW w:w="713" w:type="dxa"/>
          </w:tcPr>
          <w:p w14:paraId="63D27C14" w14:textId="77777777" w:rsidR="008D6CEE" w:rsidRDefault="008D6CEE" w:rsidP="00E67BC9">
            <w:pPr>
              <w:pStyle w:val="TableParagraph"/>
              <w:spacing w:line="229" w:lineRule="exact"/>
              <w:ind w:right="5"/>
              <w:jc w:val="center"/>
              <w:rPr>
                <w:sz w:val="20"/>
              </w:rPr>
            </w:pPr>
            <w:r>
              <w:rPr>
                <w:spacing w:val="-5"/>
                <w:sz w:val="20"/>
              </w:rPr>
              <w:t>4%</w:t>
            </w:r>
          </w:p>
        </w:tc>
        <w:tc>
          <w:tcPr>
            <w:tcW w:w="713" w:type="dxa"/>
          </w:tcPr>
          <w:p w14:paraId="1CEEF118" w14:textId="77777777" w:rsidR="008D6CEE" w:rsidRDefault="008D6CEE" w:rsidP="00E67BC9">
            <w:pPr>
              <w:pStyle w:val="TableParagraph"/>
              <w:spacing w:line="229" w:lineRule="exact"/>
              <w:ind w:right="10"/>
              <w:jc w:val="center"/>
              <w:rPr>
                <w:sz w:val="20"/>
              </w:rPr>
            </w:pPr>
            <w:r>
              <w:rPr>
                <w:color w:val="4F81BC"/>
                <w:spacing w:val="-5"/>
                <w:sz w:val="20"/>
              </w:rPr>
              <w:t>39%</w:t>
            </w:r>
          </w:p>
        </w:tc>
        <w:tc>
          <w:tcPr>
            <w:tcW w:w="711" w:type="dxa"/>
          </w:tcPr>
          <w:p w14:paraId="15A3F9CB" w14:textId="77777777" w:rsidR="008D6CEE" w:rsidRDefault="008D6CEE" w:rsidP="00E67BC9">
            <w:pPr>
              <w:pStyle w:val="TableParagraph"/>
              <w:spacing w:line="229" w:lineRule="exact"/>
              <w:ind w:left="10" w:right="5"/>
              <w:jc w:val="center"/>
              <w:rPr>
                <w:sz w:val="20"/>
              </w:rPr>
            </w:pPr>
            <w:r>
              <w:rPr>
                <w:color w:val="4F81BC"/>
                <w:spacing w:val="-5"/>
                <w:sz w:val="20"/>
              </w:rPr>
              <w:t>5%</w:t>
            </w:r>
          </w:p>
        </w:tc>
        <w:tc>
          <w:tcPr>
            <w:tcW w:w="713" w:type="dxa"/>
          </w:tcPr>
          <w:p w14:paraId="4EB28C94" w14:textId="77777777" w:rsidR="008D6CEE" w:rsidRDefault="008D6CEE" w:rsidP="00E67BC9">
            <w:pPr>
              <w:pStyle w:val="TableParagraph"/>
              <w:spacing w:line="229" w:lineRule="exact"/>
              <w:ind w:right="6"/>
              <w:jc w:val="center"/>
              <w:rPr>
                <w:sz w:val="20"/>
              </w:rPr>
            </w:pPr>
            <w:r>
              <w:rPr>
                <w:color w:val="FF0000"/>
                <w:spacing w:val="-5"/>
                <w:sz w:val="20"/>
              </w:rPr>
              <w:t>36%</w:t>
            </w:r>
          </w:p>
        </w:tc>
        <w:tc>
          <w:tcPr>
            <w:tcW w:w="713" w:type="dxa"/>
          </w:tcPr>
          <w:p w14:paraId="32C7ED92" w14:textId="77777777" w:rsidR="008D6CEE" w:rsidRDefault="008D6CEE" w:rsidP="00E67BC9">
            <w:pPr>
              <w:pStyle w:val="TableParagraph"/>
              <w:spacing w:line="229" w:lineRule="exact"/>
              <w:ind w:right="11"/>
              <w:jc w:val="center"/>
              <w:rPr>
                <w:sz w:val="20"/>
              </w:rPr>
            </w:pPr>
            <w:r>
              <w:rPr>
                <w:color w:val="FF0000"/>
                <w:spacing w:val="-5"/>
                <w:sz w:val="20"/>
              </w:rPr>
              <w:t>4%</w:t>
            </w:r>
          </w:p>
        </w:tc>
      </w:tr>
      <w:tr w:rsidR="008D6CEE" w14:paraId="665FE55D" w14:textId="77777777" w:rsidTr="008D6CEE">
        <w:trPr>
          <w:trHeight w:val="470"/>
        </w:trPr>
        <w:tc>
          <w:tcPr>
            <w:tcW w:w="1323" w:type="dxa"/>
          </w:tcPr>
          <w:p w14:paraId="6A09B407" w14:textId="77777777" w:rsidR="008D6CEE" w:rsidRDefault="008D6CEE" w:rsidP="00E67BC9">
            <w:pPr>
              <w:pStyle w:val="TableParagraph"/>
              <w:spacing w:line="229" w:lineRule="exact"/>
              <w:ind w:left="107"/>
              <w:rPr>
                <w:sz w:val="20"/>
              </w:rPr>
            </w:pPr>
            <w:proofErr w:type="spellStart"/>
            <w:r>
              <w:rPr>
                <w:spacing w:val="-2"/>
                <w:sz w:val="20"/>
              </w:rPr>
              <w:t>Maths</w:t>
            </w:r>
            <w:proofErr w:type="spellEnd"/>
          </w:p>
        </w:tc>
        <w:tc>
          <w:tcPr>
            <w:tcW w:w="713" w:type="dxa"/>
          </w:tcPr>
          <w:p w14:paraId="114C7099" w14:textId="77777777" w:rsidR="008D6CEE" w:rsidRDefault="008D6CEE" w:rsidP="00E67BC9">
            <w:pPr>
              <w:pStyle w:val="TableParagraph"/>
              <w:spacing w:line="229" w:lineRule="exact"/>
              <w:ind w:right="8"/>
              <w:jc w:val="center"/>
              <w:rPr>
                <w:sz w:val="20"/>
              </w:rPr>
            </w:pPr>
            <w:r>
              <w:rPr>
                <w:spacing w:val="-5"/>
                <w:sz w:val="20"/>
              </w:rPr>
              <w:t>67%</w:t>
            </w:r>
          </w:p>
        </w:tc>
        <w:tc>
          <w:tcPr>
            <w:tcW w:w="713" w:type="dxa"/>
          </w:tcPr>
          <w:p w14:paraId="3C886151" w14:textId="77777777" w:rsidR="008D6CEE" w:rsidRDefault="008D6CEE" w:rsidP="00E67BC9">
            <w:pPr>
              <w:pStyle w:val="TableParagraph"/>
              <w:spacing w:line="229" w:lineRule="exact"/>
              <w:ind w:right="8"/>
              <w:jc w:val="center"/>
              <w:rPr>
                <w:sz w:val="20"/>
              </w:rPr>
            </w:pPr>
            <w:r>
              <w:rPr>
                <w:spacing w:val="-5"/>
                <w:sz w:val="20"/>
              </w:rPr>
              <w:t>11%</w:t>
            </w:r>
          </w:p>
        </w:tc>
        <w:tc>
          <w:tcPr>
            <w:tcW w:w="711" w:type="dxa"/>
          </w:tcPr>
          <w:p w14:paraId="570A420E" w14:textId="77777777" w:rsidR="008D6CEE" w:rsidRDefault="008D6CEE" w:rsidP="00E67BC9">
            <w:pPr>
              <w:pStyle w:val="TableParagraph"/>
              <w:spacing w:line="229" w:lineRule="exact"/>
              <w:ind w:left="10" w:right="3"/>
              <w:jc w:val="center"/>
              <w:rPr>
                <w:sz w:val="20"/>
              </w:rPr>
            </w:pPr>
            <w:r>
              <w:rPr>
                <w:color w:val="4F81BC"/>
                <w:spacing w:val="-5"/>
                <w:sz w:val="20"/>
              </w:rPr>
              <w:t>63%</w:t>
            </w:r>
          </w:p>
        </w:tc>
        <w:tc>
          <w:tcPr>
            <w:tcW w:w="713" w:type="dxa"/>
          </w:tcPr>
          <w:p w14:paraId="3F9506ED" w14:textId="77777777" w:rsidR="008D6CEE" w:rsidRDefault="008D6CEE" w:rsidP="00E67BC9">
            <w:pPr>
              <w:pStyle w:val="TableParagraph"/>
              <w:spacing w:line="229" w:lineRule="exact"/>
              <w:ind w:right="3"/>
              <w:jc w:val="center"/>
              <w:rPr>
                <w:sz w:val="20"/>
              </w:rPr>
            </w:pPr>
            <w:r>
              <w:rPr>
                <w:color w:val="4F81BC"/>
                <w:spacing w:val="-5"/>
                <w:sz w:val="20"/>
              </w:rPr>
              <w:t>14%</w:t>
            </w:r>
          </w:p>
        </w:tc>
        <w:tc>
          <w:tcPr>
            <w:tcW w:w="713" w:type="dxa"/>
          </w:tcPr>
          <w:p w14:paraId="533784E4" w14:textId="77777777" w:rsidR="008D6CEE" w:rsidRDefault="008D6CEE" w:rsidP="00E67BC9">
            <w:pPr>
              <w:pStyle w:val="TableParagraph"/>
              <w:spacing w:line="229" w:lineRule="exact"/>
              <w:ind w:right="9"/>
              <w:jc w:val="center"/>
              <w:rPr>
                <w:sz w:val="20"/>
              </w:rPr>
            </w:pPr>
            <w:r>
              <w:rPr>
                <w:color w:val="FF0000"/>
                <w:spacing w:val="-5"/>
                <w:sz w:val="20"/>
              </w:rPr>
              <w:t>59%</w:t>
            </w:r>
          </w:p>
        </w:tc>
        <w:tc>
          <w:tcPr>
            <w:tcW w:w="711" w:type="dxa"/>
          </w:tcPr>
          <w:p w14:paraId="13F21405" w14:textId="77777777" w:rsidR="008D6CEE" w:rsidRDefault="008D6CEE" w:rsidP="00E67BC9">
            <w:pPr>
              <w:pStyle w:val="TableParagraph"/>
              <w:spacing w:line="229" w:lineRule="exact"/>
              <w:ind w:left="10" w:right="4"/>
              <w:jc w:val="center"/>
              <w:rPr>
                <w:sz w:val="20"/>
              </w:rPr>
            </w:pPr>
            <w:r>
              <w:rPr>
                <w:color w:val="FF0000"/>
                <w:spacing w:val="-5"/>
                <w:sz w:val="20"/>
              </w:rPr>
              <w:t>13%</w:t>
            </w:r>
          </w:p>
        </w:tc>
        <w:tc>
          <w:tcPr>
            <w:tcW w:w="713" w:type="dxa"/>
          </w:tcPr>
          <w:p w14:paraId="48F6BA97" w14:textId="77777777" w:rsidR="008D6CEE" w:rsidRDefault="008D6CEE" w:rsidP="00E67BC9">
            <w:pPr>
              <w:pStyle w:val="TableParagraph"/>
              <w:spacing w:line="229" w:lineRule="exact"/>
              <w:ind w:right="5"/>
              <w:jc w:val="center"/>
              <w:rPr>
                <w:sz w:val="20"/>
              </w:rPr>
            </w:pPr>
            <w:r>
              <w:rPr>
                <w:spacing w:val="-5"/>
                <w:sz w:val="20"/>
              </w:rPr>
              <w:t>75%</w:t>
            </w:r>
          </w:p>
        </w:tc>
        <w:tc>
          <w:tcPr>
            <w:tcW w:w="713" w:type="dxa"/>
          </w:tcPr>
          <w:p w14:paraId="3C61043A" w14:textId="77777777" w:rsidR="008D6CEE" w:rsidRDefault="008D6CEE" w:rsidP="00E67BC9">
            <w:pPr>
              <w:pStyle w:val="TableParagraph"/>
              <w:spacing w:line="229" w:lineRule="exact"/>
              <w:ind w:right="5"/>
              <w:jc w:val="center"/>
              <w:rPr>
                <w:sz w:val="20"/>
              </w:rPr>
            </w:pPr>
            <w:r>
              <w:rPr>
                <w:spacing w:val="-5"/>
                <w:sz w:val="20"/>
              </w:rPr>
              <w:t>4%</w:t>
            </w:r>
          </w:p>
        </w:tc>
        <w:tc>
          <w:tcPr>
            <w:tcW w:w="713" w:type="dxa"/>
          </w:tcPr>
          <w:p w14:paraId="70EC08F2" w14:textId="77777777" w:rsidR="008D6CEE" w:rsidRDefault="008D6CEE" w:rsidP="00E67BC9">
            <w:pPr>
              <w:pStyle w:val="TableParagraph"/>
              <w:spacing w:line="229" w:lineRule="exact"/>
              <w:ind w:right="10"/>
              <w:jc w:val="center"/>
              <w:rPr>
                <w:sz w:val="20"/>
              </w:rPr>
            </w:pPr>
            <w:r>
              <w:rPr>
                <w:color w:val="4F81BC"/>
                <w:spacing w:val="-5"/>
                <w:sz w:val="20"/>
              </w:rPr>
              <w:t>49%</w:t>
            </w:r>
          </w:p>
        </w:tc>
        <w:tc>
          <w:tcPr>
            <w:tcW w:w="711" w:type="dxa"/>
          </w:tcPr>
          <w:p w14:paraId="2A2030FD" w14:textId="77777777" w:rsidR="008D6CEE" w:rsidRDefault="008D6CEE" w:rsidP="00E67BC9">
            <w:pPr>
              <w:pStyle w:val="TableParagraph"/>
              <w:spacing w:line="229" w:lineRule="exact"/>
              <w:ind w:left="10" w:right="5"/>
              <w:jc w:val="center"/>
              <w:rPr>
                <w:sz w:val="20"/>
              </w:rPr>
            </w:pPr>
            <w:r>
              <w:rPr>
                <w:color w:val="4F81BC"/>
                <w:spacing w:val="-5"/>
                <w:sz w:val="20"/>
              </w:rPr>
              <w:t>9%</w:t>
            </w:r>
          </w:p>
        </w:tc>
        <w:tc>
          <w:tcPr>
            <w:tcW w:w="713" w:type="dxa"/>
          </w:tcPr>
          <w:p w14:paraId="3004242A" w14:textId="77777777" w:rsidR="008D6CEE" w:rsidRDefault="008D6CEE" w:rsidP="00E67BC9">
            <w:pPr>
              <w:pStyle w:val="TableParagraph"/>
              <w:spacing w:line="229" w:lineRule="exact"/>
              <w:ind w:right="6"/>
              <w:jc w:val="center"/>
              <w:rPr>
                <w:sz w:val="20"/>
              </w:rPr>
            </w:pPr>
            <w:r>
              <w:rPr>
                <w:color w:val="FF0000"/>
                <w:spacing w:val="-5"/>
                <w:sz w:val="20"/>
              </w:rPr>
              <w:t>44%</w:t>
            </w:r>
          </w:p>
        </w:tc>
        <w:tc>
          <w:tcPr>
            <w:tcW w:w="713" w:type="dxa"/>
          </w:tcPr>
          <w:p w14:paraId="29EC3953" w14:textId="77777777" w:rsidR="008D6CEE" w:rsidRDefault="008D6CEE" w:rsidP="00E67BC9">
            <w:pPr>
              <w:pStyle w:val="TableParagraph"/>
              <w:spacing w:line="229" w:lineRule="exact"/>
              <w:ind w:right="11"/>
              <w:jc w:val="center"/>
              <w:rPr>
                <w:sz w:val="20"/>
              </w:rPr>
            </w:pPr>
            <w:r>
              <w:rPr>
                <w:color w:val="FF0000"/>
                <w:spacing w:val="-5"/>
                <w:sz w:val="20"/>
              </w:rPr>
              <w:t>4%</w:t>
            </w:r>
          </w:p>
        </w:tc>
      </w:tr>
      <w:tr w:rsidR="008D6CEE" w14:paraId="7F2F3B7E" w14:textId="77777777" w:rsidTr="008D6CEE">
        <w:trPr>
          <w:trHeight w:val="691"/>
        </w:trPr>
        <w:tc>
          <w:tcPr>
            <w:tcW w:w="1323" w:type="dxa"/>
          </w:tcPr>
          <w:p w14:paraId="07EF142E" w14:textId="77777777" w:rsidR="008D6CEE" w:rsidRDefault="008D6CEE" w:rsidP="00E67BC9">
            <w:pPr>
              <w:pStyle w:val="TableParagraph"/>
              <w:ind w:left="107" w:right="290"/>
              <w:rPr>
                <w:sz w:val="20"/>
              </w:rPr>
            </w:pPr>
            <w:r>
              <w:rPr>
                <w:spacing w:val="-2"/>
                <w:sz w:val="20"/>
              </w:rPr>
              <w:t xml:space="preserve">Combined </w:t>
            </w:r>
            <w:r>
              <w:rPr>
                <w:spacing w:val="-4"/>
                <w:sz w:val="20"/>
              </w:rPr>
              <w:t>RWM</w:t>
            </w:r>
          </w:p>
        </w:tc>
        <w:tc>
          <w:tcPr>
            <w:tcW w:w="713" w:type="dxa"/>
          </w:tcPr>
          <w:p w14:paraId="79E5D1B2" w14:textId="77777777" w:rsidR="008D6CEE" w:rsidRDefault="008D6CEE" w:rsidP="00E67BC9">
            <w:pPr>
              <w:pStyle w:val="TableParagraph"/>
              <w:spacing w:line="229" w:lineRule="exact"/>
              <w:ind w:right="8"/>
              <w:jc w:val="center"/>
              <w:rPr>
                <w:sz w:val="20"/>
              </w:rPr>
            </w:pPr>
            <w:r>
              <w:rPr>
                <w:spacing w:val="-5"/>
                <w:sz w:val="20"/>
              </w:rPr>
              <w:t>33%</w:t>
            </w:r>
          </w:p>
        </w:tc>
        <w:tc>
          <w:tcPr>
            <w:tcW w:w="713" w:type="dxa"/>
          </w:tcPr>
          <w:p w14:paraId="00AA8138" w14:textId="77777777" w:rsidR="008D6CEE" w:rsidRDefault="008D6CEE" w:rsidP="00E67BC9">
            <w:pPr>
              <w:pStyle w:val="TableParagraph"/>
              <w:spacing w:line="229" w:lineRule="exact"/>
              <w:ind w:right="8"/>
              <w:jc w:val="center"/>
              <w:rPr>
                <w:sz w:val="20"/>
              </w:rPr>
            </w:pPr>
            <w:r>
              <w:rPr>
                <w:spacing w:val="-5"/>
                <w:sz w:val="20"/>
              </w:rPr>
              <w:t>11%</w:t>
            </w:r>
          </w:p>
        </w:tc>
        <w:tc>
          <w:tcPr>
            <w:tcW w:w="711" w:type="dxa"/>
          </w:tcPr>
          <w:p w14:paraId="282BF605" w14:textId="77777777" w:rsidR="008D6CEE" w:rsidRDefault="008D6CEE" w:rsidP="00E67BC9">
            <w:pPr>
              <w:pStyle w:val="TableParagraph"/>
              <w:spacing w:line="229" w:lineRule="exact"/>
              <w:ind w:left="10" w:right="3"/>
              <w:jc w:val="center"/>
              <w:rPr>
                <w:sz w:val="20"/>
              </w:rPr>
            </w:pPr>
            <w:r>
              <w:rPr>
                <w:color w:val="4F81BC"/>
                <w:spacing w:val="-5"/>
                <w:sz w:val="20"/>
              </w:rPr>
              <w:t>49%</w:t>
            </w:r>
          </w:p>
        </w:tc>
        <w:tc>
          <w:tcPr>
            <w:tcW w:w="713" w:type="dxa"/>
          </w:tcPr>
          <w:p w14:paraId="3989EBE5" w14:textId="77777777" w:rsidR="008D6CEE" w:rsidRDefault="008D6CEE" w:rsidP="00E67BC9">
            <w:pPr>
              <w:pStyle w:val="TableParagraph"/>
              <w:spacing w:line="229" w:lineRule="exact"/>
              <w:ind w:right="3"/>
              <w:jc w:val="center"/>
              <w:rPr>
                <w:sz w:val="20"/>
              </w:rPr>
            </w:pPr>
            <w:r>
              <w:rPr>
                <w:color w:val="4F81BC"/>
                <w:spacing w:val="-5"/>
                <w:sz w:val="20"/>
              </w:rPr>
              <w:t>4%</w:t>
            </w:r>
          </w:p>
        </w:tc>
        <w:tc>
          <w:tcPr>
            <w:tcW w:w="713" w:type="dxa"/>
          </w:tcPr>
          <w:p w14:paraId="7B2B7981" w14:textId="77777777" w:rsidR="008D6CEE" w:rsidRDefault="008D6CEE" w:rsidP="00E67BC9">
            <w:pPr>
              <w:pStyle w:val="TableParagraph"/>
              <w:spacing w:line="229" w:lineRule="exact"/>
              <w:ind w:right="9"/>
              <w:jc w:val="center"/>
              <w:rPr>
                <w:sz w:val="20"/>
              </w:rPr>
            </w:pPr>
            <w:r>
              <w:rPr>
                <w:color w:val="FF0000"/>
                <w:spacing w:val="-5"/>
                <w:sz w:val="20"/>
              </w:rPr>
              <w:t>46%</w:t>
            </w:r>
          </w:p>
        </w:tc>
        <w:tc>
          <w:tcPr>
            <w:tcW w:w="711" w:type="dxa"/>
          </w:tcPr>
          <w:p w14:paraId="4DE15322" w14:textId="77777777" w:rsidR="008D6CEE" w:rsidRDefault="008D6CEE" w:rsidP="00E67BC9">
            <w:pPr>
              <w:pStyle w:val="TableParagraph"/>
              <w:spacing w:line="229" w:lineRule="exact"/>
              <w:ind w:left="10" w:right="4"/>
              <w:jc w:val="center"/>
              <w:rPr>
                <w:sz w:val="20"/>
              </w:rPr>
            </w:pPr>
            <w:r>
              <w:rPr>
                <w:color w:val="FF0000"/>
                <w:spacing w:val="-5"/>
                <w:sz w:val="20"/>
              </w:rPr>
              <w:t>3%</w:t>
            </w:r>
          </w:p>
        </w:tc>
        <w:tc>
          <w:tcPr>
            <w:tcW w:w="713" w:type="dxa"/>
          </w:tcPr>
          <w:p w14:paraId="583F1033" w14:textId="77777777" w:rsidR="008D6CEE" w:rsidRDefault="008D6CEE" w:rsidP="00E67BC9">
            <w:pPr>
              <w:pStyle w:val="TableParagraph"/>
              <w:spacing w:line="229" w:lineRule="exact"/>
              <w:ind w:right="5"/>
              <w:jc w:val="center"/>
              <w:rPr>
                <w:sz w:val="20"/>
              </w:rPr>
            </w:pPr>
            <w:r>
              <w:rPr>
                <w:spacing w:val="-5"/>
                <w:sz w:val="20"/>
              </w:rPr>
              <w:t>38%</w:t>
            </w:r>
          </w:p>
        </w:tc>
        <w:tc>
          <w:tcPr>
            <w:tcW w:w="713" w:type="dxa"/>
          </w:tcPr>
          <w:p w14:paraId="065D4DFF" w14:textId="77777777" w:rsidR="008D6CEE" w:rsidRDefault="008D6CEE" w:rsidP="00E67BC9">
            <w:pPr>
              <w:pStyle w:val="TableParagraph"/>
              <w:spacing w:line="229" w:lineRule="exact"/>
              <w:ind w:right="5"/>
              <w:jc w:val="center"/>
              <w:rPr>
                <w:sz w:val="20"/>
              </w:rPr>
            </w:pPr>
            <w:r>
              <w:rPr>
                <w:spacing w:val="-5"/>
                <w:sz w:val="20"/>
              </w:rPr>
              <w:t>0%</w:t>
            </w:r>
          </w:p>
        </w:tc>
        <w:tc>
          <w:tcPr>
            <w:tcW w:w="713" w:type="dxa"/>
          </w:tcPr>
          <w:p w14:paraId="4485DE78" w14:textId="77777777" w:rsidR="008D6CEE" w:rsidRDefault="008D6CEE" w:rsidP="00E67BC9">
            <w:pPr>
              <w:pStyle w:val="TableParagraph"/>
              <w:spacing w:line="229" w:lineRule="exact"/>
              <w:ind w:right="10"/>
              <w:jc w:val="center"/>
              <w:rPr>
                <w:sz w:val="20"/>
              </w:rPr>
            </w:pPr>
            <w:r>
              <w:rPr>
                <w:color w:val="4F81BC"/>
                <w:spacing w:val="-5"/>
                <w:sz w:val="20"/>
              </w:rPr>
              <w:t>28%</w:t>
            </w:r>
          </w:p>
        </w:tc>
        <w:tc>
          <w:tcPr>
            <w:tcW w:w="711" w:type="dxa"/>
          </w:tcPr>
          <w:p w14:paraId="5EB46939" w14:textId="77777777" w:rsidR="008D6CEE" w:rsidRDefault="008D6CEE" w:rsidP="00E67BC9">
            <w:pPr>
              <w:pStyle w:val="TableParagraph"/>
              <w:spacing w:line="229" w:lineRule="exact"/>
              <w:ind w:left="10" w:right="5"/>
              <w:jc w:val="center"/>
              <w:rPr>
                <w:sz w:val="20"/>
              </w:rPr>
            </w:pPr>
            <w:r>
              <w:rPr>
                <w:color w:val="4F81BC"/>
                <w:spacing w:val="-5"/>
                <w:sz w:val="20"/>
              </w:rPr>
              <w:t>2%</w:t>
            </w:r>
          </w:p>
        </w:tc>
        <w:tc>
          <w:tcPr>
            <w:tcW w:w="713" w:type="dxa"/>
          </w:tcPr>
          <w:p w14:paraId="4A35A26C" w14:textId="77777777" w:rsidR="008D6CEE" w:rsidRDefault="008D6CEE" w:rsidP="00E67BC9">
            <w:pPr>
              <w:pStyle w:val="TableParagraph"/>
              <w:spacing w:line="229" w:lineRule="exact"/>
              <w:ind w:right="6"/>
              <w:jc w:val="center"/>
              <w:rPr>
                <w:sz w:val="20"/>
              </w:rPr>
            </w:pPr>
            <w:r>
              <w:rPr>
                <w:color w:val="FF0000"/>
                <w:spacing w:val="-5"/>
                <w:sz w:val="20"/>
              </w:rPr>
              <w:t>26%</w:t>
            </w:r>
          </w:p>
        </w:tc>
        <w:tc>
          <w:tcPr>
            <w:tcW w:w="713" w:type="dxa"/>
          </w:tcPr>
          <w:p w14:paraId="06A4E699" w14:textId="77777777" w:rsidR="008D6CEE" w:rsidRDefault="008D6CEE" w:rsidP="00E67BC9">
            <w:pPr>
              <w:pStyle w:val="TableParagraph"/>
              <w:spacing w:line="229" w:lineRule="exact"/>
              <w:ind w:right="11"/>
              <w:jc w:val="center"/>
              <w:rPr>
                <w:sz w:val="20"/>
              </w:rPr>
            </w:pPr>
            <w:r>
              <w:rPr>
                <w:color w:val="FF0000"/>
                <w:spacing w:val="-5"/>
                <w:sz w:val="20"/>
              </w:rPr>
              <w:t>2%</w:t>
            </w:r>
          </w:p>
        </w:tc>
      </w:tr>
    </w:tbl>
    <w:p w14:paraId="59CB2A45" w14:textId="2EF07204" w:rsidR="008D6CEE" w:rsidRDefault="008D6CEE" w:rsidP="008D6CEE">
      <w:pPr>
        <w:pStyle w:val="ListParagraph"/>
        <w:numPr>
          <w:ilvl w:val="0"/>
          <w:numId w:val="16"/>
        </w:numPr>
        <w:tabs>
          <w:tab w:val="left" w:pos="1145"/>
        </w:tabs>
        <w:spacing w:line="276" w:lineRule="auto"/>
        <w:ind w:right="145"/>
      </w:pPr>
      <w:r>
        <w:rPr>
          <w:color w:val="0D0D0D"/>
        </w:rPr>
        <w:t>Y6</w:t>
      </w:r>
      <w:r>
        <w:rPr>
          <w:color w:val="0D0D0D"/>
          <w:spacing w:val="-2"/>
        </w:rPr>
        <w:t xml:space="preserve"> </w:t>
      </w:r>
      <w:r>
        <w:rPr>
          <w:color w:val="0D0D0D"/>
        </w:rPr>
        <w:t>PP</w:t>
      </w:r>
      <w:r>
        <w:rPr>
          <w:color w:val="0D0D0D"/>
          <w:spacing w:val="-2"/>
        </w:rPr>
        <w:t xml:space="preserve"> </w:t>
      </w:r>
      <w:r>
        <w:rPr>
          <w:color w:val="0D0D0D"/>
        </w:rPr>
        <w:t>pupils</w:t>
      </w:r>
      <w:r>
        <w:rPr>
          <w:color w:val="0D0D0D"/>
          <w:spacing w:val="-1"/>
        </w:rPr>
        <w:t xml:space="preserve"> </w:t>
      </w:r>
      <w:r>
        <w:rPr>
          <w:color w:val="0D0D0D"/>
        </w:rPr>
        <w:t>slightly</w:t>
      </w:r>
      <w:r>
        <w:rPr>
          <w:color w:val="0D0D0D"/>
          <w:spacing w:val="-1"/>
        </w:rPr>
        <w:t xml:space="preserve"> </w:t>
      </w:r>
      <w:r>
        <w:rPr>
          <w:color w:val="0D0D0D"/>
        </w:rPr>
        <w:t>under</w:t>
      </w:r>
      <w:r>
        <w:rPr>
          <w:color w:val="0D0D0D"/>
          <w:spacing w:val="-1"/>
        </w:rPr>
        <w:t xml:space="preserve"> </w:t>
      </w:r>
      <w:r>
        <w:rPr>
          <w:color w:val="0D0D0D"/>
        </w:rPr>
        <w:t>performed</w:t>
      </w:r>
      <w:r>
        <w:rPr>
          <w:color w:val="0D0D0D"/>
          <w:spacing w:val="-4"/>
        </w:rPr>
        <w:t xml:space="preserve"> </w:t>
      </w:r>
      <w:r>
        <w:rPr>
          <w:color w:val="0D0D0D"/>
        </w:rPr>
        <w:t>in</w:t>
      </w:r>
      <w:r>
        <w:rPr>
          <w:color w:val="0D0D0D"/>
          <w:spacing w:val="-2"/>
        </w:rPr>
        <w:t xml:space="preserve"> </w:t>
      </w:r>
      <w:proofErr w:type="spellStart"/>
      <w:r>
        <w:rPr>
          <w:color w:val="0D0D0D"/>
        </w:rPr>
        <w:t>maths</w:t>
      </w:r>
      <w:proofErr w:type="spellEnd"/>
      <w:r>
        <w:rPr>
          <w:color w:val="0D0D0D"/>
          <w:spacing w:val="-3"/>
        </w:rPr>
        <w:t xml:space="preserve"> </w:t>
      </w:r>
      <w:r>
        <w:rPr>
          <w:color w:val="0D0D0D"/>
        </w:rPr>
        <w:t>at</w:t>
      </w:r>
      <w:r>
        <w:rPr>
          <w:color w:val="0D0D0D"/>
          <w:spacing w:val="-3"/>
        </w:rPr>
        <w:t xml:space="preserve"> </w:t>
      </w:r>
      <w:r>
        <w:rPr>
          <w:color w:val="0D0D0D"/>
        </w:rPr>
        <w:t>the</w:t>
      </w:r>
      <w:r>
        <w:rPr>
          <w:color w:val="0D0D0D"/>
          <w:spacing w:val="-4"/>
        </w:rPr>
        <w:t xml:space="preserve"> </w:t>
      </w:r>
      <w:r>
        <w:rPr>
          <w:color w:val="0D0D0D"/>
        </w:rPr>
        <w:t>GD</w:t>
      </w:r>
      <w:r>
        <w:rPr>
          <w:color w:val="0D0D0D"/>
          <w:spacing w:val="-5"/>
        </w:rPr>
        <w:t xml:space="preserve"> </w:t>
      </w:r>
      <w:r>
        <w:rPr>
          <w:color w:val="0D0D0D"/>
        </w:rPr>
        <w:t>standard</w:t>
      </w:r>
      <w:r>
        <w:rPr>
          <w:color w:val="0D0D0D"/>
          <w:spacing w:val="-1"/>
        </w:rPr>
        <w:t xml:space="preserve"> </w:t>
      </w:r>
      <w:r>
        <w:rPr>
          <w:color w:val="0D0D0D"/>
        </w:rPr>
        <w:t>and</w:t>
      </w:r>
      <w:r>
        <w:rPr>
          <w:color w:val="0D0D0D"/>
          <w:spacing w:val="-3"/>
        </w:rPr>
        <w:t xml:space="preserve"> </w:t>
      </w:r>
      <w:r>
        <w:rPr>
          <w:color w:val="0D0D0D"/>
        </w:rPr>
        <w:t>Reading</w:t>
      </w:r>
      <w:r>
        <w:rPr>
          <w:color w:val="0D0D0D"/>
          <w:spacing w:val="-2"/>
        </w:rPr>
        <w:t xml:space="preserve"> </w:t>
      </w:r>
      <w:r>
        <w:rPr>
          <w:color w:val="0D0D0D"/>
        </w:rPr>
        <w:t>in</w:t>
      </w:r>
      <w:r>
        <w:rPr>
          <w:color w:val="0D0D0D"/>
          <w:spacing w:val="-2"/>
        </w:rPr>
        <w:t xml:space="preserve"> </w:t>
      </w:r>
      <w:r>
        <w:rPr>
          <w:color w:val="0D0D0D"/>
        </w:rPr>
        <w:t>the</w:t>
      </w:r>
      <w:r>
        <w:rPr>
          <w:color w:val="0D0D0D"/>
          <w:spacing w:val="-4"/>
        </w:rPr>
        <w:t xml:space="preserve"> </w:t>
      </w:r>
      <w:r>
        <w:rPr>
          <w:color w:val="0D0D0D"/>
        </w:rPr>
        <w:t xml:space="preserve">ex- </w:t>
      </w:r>
      <w:proofErr w:type="spellStart"/>
      <w:r>
        <w:rPr>
          <w:color w:val="0D0D0D"/>
        </w:rPr>
        <w:t>pected</w:t>
      </w:r>
      <w:proofErr w:type="spellEnd"/>
      <w:r>
        <w:rPr>
          <w:color w:val="0D0D0D"/>
        </w:rPr>
        <w:t xml:space="preserve"> standard. These areas are something WCPS will be </w:t>
      </w:r>
      <w:r w:rsidR="002B26AE">
        <w:rPr>
          <w:color w:val="0D0D0D"/>
        </w:rPr>
        <w:t>focusing</w:t>
      </w:r>
      <w:r>
        <w:rPr>
          <w:color w:val="0D0D0D"/>
        </w:rPr>
        <w:t xml:space="preserve"> on next academic year through additional TA support, supplementing GD </w:t>
      </w:r>
      <w:proofErr w:type="spellStart"/>
      <w:r>
        <w:rPr>
          <w:color w:val="0D0D0D"/>
        </w:rPr>
        <w:t>maths</w:t>
      </w:r>
      <w:proofErr w:type="spellEnd"/>
      <w:r>
        <w:rPr>
          <w:color w:val="0D0D0D"/>
        </w:rPr>
        <w:t xml:space="preserve"> with </w:t>
      </w:r>
      <w:proofErr w:type="spellStart"/>
      <w:r>
        <w:rPr>
          <w:color w:val="0D0D0D"/>
        </w:rPr>
        <w:t>WhiteRose</w:t>
      </w:r>
      <w:proofErr w:type="spellEnd"/>
      <w:r>
        <w:rPr>
          <w:color w:val="0D0D0D"/>
        </w:rPr>
        <w:t xml:space="preserve"> and </w:t>
      </w:r>
      <w:proofErr w:type="spellStart"/>
      <w:r>
        <w:rPr>
          <w:color w:val="0D0D0D"/>
        </w:rPr>
        <w:t>NRich</w:t>
      </w:r>
      <w:proofErr w:type="spellEnd"/>
      <w:r>
        <w:rPr>
          <w:color w:val="0D0D0D"/>
        </w:rPr>
        <w:t xml:space="preserve"> resources and implementing a new English scheme.</w:t>
      </w:r>
    </w:p>
    <w:p w14:paraId="4E142029" w14:textId="77777777" w:rsidR="008D6CEE" w:rsidRDefault="008D6CEE" w:rsidP="008D6CEE">
      <w:pPr>
        <w:pStyle w:val="Heading5"/>
      </w:pPr>
      <w:r>
        <w:rPr>
          <w:color w:val="0D0D0D"/>
          <w:u w:val="single" w:color="0D0D0D"/>
        </w:rPr>
        <w:t>Other</w:t>
      </w:r>
      <w:r>
        <w:rPr>
          <w:color w:val="0D0D0D"/>
          <w:spacing w:val="-6"/>
          <w:u w:val="single" w:color="0D0D0D"/>
        </w:rPr>
        <w:t xml:space="preserve"> </w:t>
      </w:r>
      <w:r>
        <w:rPr>
          <w:color w:val="0D0D0D"/>
          <w:u w:val="single" w:color="0D0D0D"/>
        </w:rPr>
        <w:t>Pupil</w:t>
      </w:r>
      <w:r>
        <w:rPr>
          <w:color w:val="0D0D0D"/>
          <w:spacing w:val="-4"/>
          <w:u w:val="single" w:color="0D0D0D"/>
        </w:rPr>
        <w:t xml:space="preserve"> </w:t>
      </w:r>
      <w:r>
        <w:rPr>
          <w:color w:val="0D0D0D"/>
          <w:u w:val="single" w:color="0D0D0D"/>
        </w:rPr>
        <w:t>Premium</w:t>
      </w:r>
      <w:r>
        <w:rPr>
          <w:color w:val="0D0D0D"/>
          <w:spacing w:val="-8"/>
          <w:u w:val="single" w:color="0D0D0D"/>
        </w:rPr>
        <w:t xml:space="preserve"> </w:t>
      </w:r>
      <w:r>
        <w:rPr>
          <w:color w:val="0D0D0D"/>
          <w:spacing w:val="-2"/>
          <w:u w:val="single" w:color="0D0D0D"/>
        </w:rPr>
        <w:t>Outcomes:</w:t>
      </w:r>
    </w:p>
    <w:p w14:paraId="752294C4" w14:textId="77777777" w:rsidR="008D6CEE" w:rsidRDefault="008D6CEE" w:rsidP="008D6CEE">
      <w:pPr>
        <w:pStyle w:val="ListParagraph"/>
        <w:numPr>
          <w:ilvl w:val="0"/>
          <w:numId w:val="16"/>
        </w:numPr>
        <w:tabs>
          <w:tab w:val="left" w:pos="1145"/>
        </w:tabs>
        <w:spacing w:before="242"/>
        <w:ind w:right="269"/>
      </w:pPr>
      <w:r>
        <w:rPr>
          <w:b/>
          <w:color w:val="0D0D0D"/>
          <w:u w:val="single" w:color="0D0D0D"/>
        </w:rPr>
        <w:t>Phonics</w:t>
      </w:r>
      <w:r>
        <w:rPr>
          <w:color w:val="0D0D0D"/>
        </w:rPr>
        <w:t>: Y1</w:t>
      </w:r>
      <w:r>
        <w:rPr>
          <w:color w:val="0D0D0D"/>
          <w:spacing w:val="-4"/>
        </w:rPr>
        <w:t xml:space="preserve"> </w:t>
      </w:r>
      <w:r>
        <w:rPr>
          <w:color w:val="0D0D0D"/>
        </w:rPr>
        <w:t>and</w:t>
      </w:r>
      <w:r>
        <w:rPr>
          <w:color w:val="0D0D0D"/>
          <w:spacing w:val="-2"/>
        </w:rPr>
        <w:t xml:space="preserve"> </w:t>
      </w:r>
      <w:r>
        <w:rPr>
          <w:color w:val="0D0D0D"/>
        </w:rPr>
        <w:t>Y2</w:t>
      </w:r>
      <w:r>
        <w:rPr>
          <w:color w:val="0D0D0D"/>
          <w:spacing w:val="-4"/>
        </w:rPr>
        <w:t xml:space="preserve"> </w:t>
      </w:r>
      <w:r>
        <w:rPr>
          <w:color w:val="0D0D0D"/>
        </w:rPr>
        <w:t>data</w:t>
      </w:r>
      <w:r>
        <w:rPr>
          <w:color w:val="0D0D0D"/>
          <w:spacing w:val="-2"/>
        </w:rPr>
        <w:t xml:space="preserve"> </w:t>
      </w:r>
      <w:r>
        <w:rPr>
          <w:color w:val="0D0D0D"/>
        </w:rPr>
        <w:t>(the</w:t>
      </w:r>
      <w:r>
        <w:rPr>
          <w:color w:val="0D0D0D"/>
          <w:spacing w:val="-2"/>
        </w:rPr>
        <w:t xml:space="preserve"> </w:t>
      </w:r>
      <w:r>
        <w:rPr>
          <w:color w:val="0D0D0D"/>
        </w:rPr>
        <w:t>whole</w:t>
      </w:r>
      <w:r>
        <w:rPr>
          <w:color w:val="0D0D0D"/>
          <w:spacing w:val="-2"/>
        </w:rPr>
        <w:t xml:space="preserve"> </w:t>
      </w:r>
      <w:r>
        <w:rPr>
          <w:color w:val="0D0D0D"/>
        </w:rPr>
        <w:t>cohort)</w:t>
      </w:r>
      <w:r>
        <w:rPr>
          <w:color w:val="0D0D0D"/>
          <w:spacing w:val="-1"/>
        </w:rPr>
        <w:t xml:space="preserve"> </w:t>
      </w:r>
      <w:r>
        <w:rPr>
          <w:color w:val="0D0D0D"/>
        </w:rPr>
        <w:t>did</w:t>
      </w:r>
      <w:r>
        <w:rPr>
          <w:color w:val="0D0D0D"/>
          <w:spacing w:val="-6"/>
        </w:rPr>
        <w:t xml:space="preserve"> </w:t>
      </w:r>
      <w:r>
        <w:rPr>
          <w:color w:val="0D0D0D"/>
        </w:rPr>
        <w:t>better</w:t>
      </w:r>
      <w:r>
        <w:rPr>
          <w:color w:val="0D0D0D"/>
          <w:spacing w:val="-3"/>
        </w:rPr>
        <w:t xml:space="preserve"> </w:t>
      </w:r>
      <w:r>
        <w:rPr>
          <w:color w:val="0D0D0D"/>
        </w:rPr>
        <w:t>than</w:t>
      </w:r>
      <w:r>
        <w:rPr>
          <w:color w:val="0D0D0D"/>
          <w:spacing w:val="-2"/>
        </w:rPr>
        <w:t xml:space="preserve"> </w:t>
      </w:r>
      <w:r>
        <w:rPr>
          <w:color w:val="0D0D0D"/>
        </w:rPr>
        <w:t>national. 50%</w:t>
      </w:r>
      <w:r>
        <w:rPr>
          <w:color w:val="0D0D0D"/>
          <w:spacing w:val="-3"/>
        </w:rPr>
        <w:t xml:space="preserve"> </w:t>
      </w:r>
      <w:r>
        <w:rPr>
          <w:color w:val="0D0D0D"/>
        </w:rPr>
        <w:t>of</w:t>
      </w:r>
      <w:r>
        <w:rPr>
          <w:color w:val="0D0D0D"/>
          <w:spacing w:val="-3"/>
        </w:rPr>
        <w:t xml:space="preserve"> </w:t>
      </w:r>
      <w:r>
        <w:rPr>
          <w:color w:val="0D0D0D"/>
        </w:rPr>
        <w:t>PP</w:t>
      </w:r>
      <w:r>
        <w:rPr>
          <w:color w:val="0D0D0D"/>
          <w:spacing w:val="-2"/>
        </w:rPr>
        <w:t xml:space="preserve"> </w:t>
      </w:r>
      <w:r>
        <w:rPr>
          <w:color w:val="0D0D0D"/>
        </w:rPr>
        <w:t>pupils</w:t>
      </w:r>
      <w:r>
        <w:rPr>
          <w:color w:val="0D0D0D"/>
          <w:spacing w:val="-1"/>
        </w:rPr>
        <w:t xml:space="preserve"> </w:t>
      </w:r>
      <w:r>
        <w:rPr>
          <w:color w:val="0D0D0D"/>
        </w:rPr>
        <w:t xml:space="preserve">in Y1 passed. The other 50% of pupils in Y1 will be monitored closely next academic year and additional interventions put in place to ensure they pass in Y2 next academic year. </w:t>
      </w:r>
      <w:proofErr w:type="gramStart"/>
      <w:r>
        <w:rPr>
          <w:color w:val="0D0D0D"/>
        </w:rPr>
        <w:t>The 10</w:t>
      </w:r>
      <w:proofErr w:type="gramEnd"/>
      <w:r>
        <w:rPr>
          <w:color w:val="0D0D0D"/>
        </w:rPr>
        <w:t xml:space="preserve">% of pupils that did not pass in Y2 moving into Y3 will start a Sounds Write inter- </w:t>
      </w:r>
      <w:proofErr w:type="spellStart"/>
      <w:r>
        <w:rPr>
          <w:color w:val="0D0D0D"/>
        </w:rPr>
        <w:t>vention</w:t>
      </w:r>
      <w:proofErr w:type="spellEnd"/>
      <w:r>
        <w:rPr>
          <w:color w:val="0D0D0D"/>
        </w:rPr>
        <w:t xml:space="preserve"> to bridge the gap.</w:t>
      </w:r>
    </w:p>
    <w:p w14:paraId="4AB2152B" w14:textId="77777777" w:rsidR="008D6CEE" w:rsidRDefault="008D6CEE" w:rsidP="008D6CEE">
      <w:pPr>
        <w:pStyle w:val="ListParagraph"/>
        <w:numPr>
          <w:ilvl w:val="0"/>
          <w:numId w:val="16"/>
        </w:numPr>
        <w:tabs>
          <w:tab w:val="left" w:pos="1145"/>
        </w:tabs>
        <w:spacing w:before="2" w:line="237" w:lineRule="auto"/>
        <w:ind w:right="162"/>
      </w:pPr>
      <w:r>
        <w:rPr>
          <w:b/>
          <w:color w:val="0D0D0D"/>
          <w:u w:val="single" w:color="0D0D0D"/>
        </w:rPr>
        <w:t>Y4 MTC</w:t>
      </w:r>
      <w:r>
        <w:rPr>
          <w:color w:val="0D0D0D"/>
        </w:rPr>
        <w:t>: The whole cohort performed better than national. 50% of PP pupils achieved a score of 21</w:t>
      </w:r>
      <w:r>
        <w:rPr>
          <w:color w:val="0D0D0D"/>
          <w:spacing w:val="-2"/>
        </w:rPr>
        <w:t xml:space="preserve"> </w:t>
      </w:r>
      <w:r>
        <w:rPr>
          <w:color w:val="0D0D0D"/>
        </w:rPr>
        <w:t>–</w:t>
      </w:r>
      <w:r>
        <w:rPr>
          <w:color w:val="0D0D0D"/>
          <w:spacing w:val="-2"/>
        </w:rPr>
        <w:t xml:space="preserve"> </w:t>
      </w:r>
      <w:r>
        <w:rPr>
          <w:color w:val="0D0D0D"/>
        </w:rPr>
        <w:t>25.</w:t>
      </w:r>
      <w:r>
        <w:rPr>
          <w:color w:val="0D0D0D"/>
          <w:spacing w:val="-1"/>
        </w:rPr>
        <w:t xml:space="preserve"> </w:t>
      </w:r>
      <w:r>
        <w:rPr>
          <w:color w:val="0D0D0D"/>
        </w:rPr>
        <w:t>Additional</w:t>
      </w:r>
      <w:r>
        <w:rPr>
          <w:color w:val="0D0D0D"/>
          <w:spacing w:val="-1"/>
        </w:rPr>
        <w:t xml:space="preserve"> </w:t>
      </w:r>
      <w:r>
        <w:rPr>
          <w:color w:val="0D0D0D"/>
        </w:rPr>
        <w:t>support and</w:t>
      </w:r>
      <w:r>
        <w:rPr>
          <w:color w:val="0D0D0D"/>
          <w:spacing w:val="-2"/>
        </w:rPr>
        <w:t xml:space="preserve"> </w:t>
      </w:r>
      <w:r>
        <w:rPr>
          <w:color w:val="0D0D0D"/>
        </w:rPr>
        <w:t>a</w:t>
      </w:r>
      <w:r>
        <w:rPr>
          <w:color w:val="0D0D0D"/>
          <w:spacing w:val="-2"/>
        </w:rPr>
        <w:t xml:space="preserve"> </w:t>
      </w:r>
      <w:r>
        <w:rPr>
          <w:color w:val="0D0D0D"/>
        </w:rPr>
        <w:t>relaunch of</w:t>
      </w:r>
      <w:r>
        <w:rPr>
          <w:color w:val="0D0D0D"/>
          <w:spacing w:val="-1"/>
        </w:rPr>
        <w:t xml:space="preserve"> </w:t>
      </w:r>
      <w:r>
        <w:rPr>
          <w:color w:val="0D0D0D"/>
        </w:rPr>
        <w:t>TTRS for</w:t>
      </w:r>
      <w:r>
        <w:rPr>
          <w:color w:val="0D0D0D"/>
          <w:spacing w:val="-1"/>
        </w:rPr>
        <w:t xml:space="preserve"> </w:t>
      </w:r>
      <w:r>
        <w:rPr>
          <w:color w:val="0D0D0D"/>
        </w:rPr>
        <w:t>times</w:t>
      </w:r>
      <w:r>
        <w:rPr>
          <w:color w:val="0D0D0D"/>
          <w:spacing w:val="-4"/>
        </w:rPr>
        <w:t xml:space="preserve"> </w:t>
      </w:r>
      <w:r>
        <w:rPr>
          <w:color w:val="0D0D0D"/>
        </w:rPr>
        <w:t>tables and an</w:t>
      </w:r>
      <w:r>
        <w:rPr>
          <w:color w:val="0D0D0D"/>
          <w:spacing w:val="-2"/>
        </w:rPr>
        <w:t xml:space="preserve"> </w:t>
      </w:r>
      <w:r>
        <w:rPr>
          <w:color w:val="0D0D0D"/>
        </w:rPr>
        <w:lastRenderedPageBreak/>
        <w:t>after- school</w:t>
      </w:r>
      <w:r>
        <w:rPr>
          <w:color w:val="0D0D0D"/>
          <w:spacing w:val="-3"/>
        </w:rPr>
        <w:t xml:space="preserve"> </w:t>
      </w:r>
      <w:r>
        <w:rPr>
          <w:color w:val="0D0D0D"/>
        </w:rPr>
        <w:t>club</w:t>
      </w:r>
      <w:r>
        <w:rPr>
          <w:color w:val="0D0D0D"/>
          <w:spacing w:val="-2"/>
        </w:rPr>
        <w:t xml:space="preserve"> </w:t>
      </w:r>
      <w:r>
        <w:rPr>
          <w:color w:val="0D0D0D"/>
        </w:rPr>
        <w:t>will</w:t>
      </w:r>
      <w:r>
        <w:rPr>
          <w:color w:val="0D0D0D"/>
          <w:spacing w:val="-2"/>
        </w:rPr>
        <w:t xml:space="preserve"> </w:t>
      </w:r>
      <w:r>
        <w:rPr>
          <w:color w:val="0D0D0D"/>
        </w:rPr>
        <w:t>be</w:t>
      </w:r>
      <w:r>
        <w:rPr>
          <w:color w:val="0D0D0D"/>
          <w:spacing w:val="-2"/>
        </w:rPr>
        <w:t xml:space="preserve"> </w:t>
      </w:r>
      <w:r>
        <w:rPr>
          <w:color w:val="0D0D0D"/>
        </w:rPr>
        <w:t>put</w:t>
      </w:r>
      <w:r>
        <w:rPr>
          <w:color w:val="0D0D0D"/>
          <w:spacing w:val="-3"/>
        </w:rPr>
        <w:t xml:space="preserve"> </w:t>
      </w:r>
      <w:r>
        <w:rPr>
          <w:color w:val="0D0D0D"/>
        </w:rPr>
        <w:t>in</w:t>
      </w:r>
      <w:r>
        <w:rPr>
          <w:color w:val="0D0D0D"/>
          <w:spacing w:val="-4"/>
        </w:rPr>
        <w:t xml:space="preserve"> </w:t>
      </w:r>
      <w:r>
        <w:rPr>
          <w:color w:val="0D0D0D"/>
        </w:rPr>
        <w:t>place</w:t>
      </w:r>
      <w:r>
        <w:rPr>
          <w:color w:val="0D0D0D"/>
          <w:spacing w:val="-2"/>
        </w:rPr>
        <w:t xml:space="preserve"> </w:t>
      </w:r>
      <w:r>
        <w:rPr>
          <w:color w:val="0D0D0D"/>
        </w:rPr>
        <w:t>to</w:t>
      </w:r>
      <w:r>
        <w:rPr>
          <w:color w:val="0D0D0D"/>
          <w:spacing w:val="-2"/>
        </w:rPr>
        <w:t xml:space="preserve"> </w:t>
      </w:r>
      <w:r>
        <w:rPr>
          <w:color w:val="0D0D0D"/>
        </w:rPr>
        <w:t>address</w:t>
      </w:r>
      <w:r>
        <w:rPr>
          <w:color w:val="0D0D0D"/>
          <w:spacing w:val="-4"/>
        </w:rPr>
        <w:t xml:space="preserve"> </w:t>
      </w:r>
      <w:r>
        <w:rPr>
          <w:color w:val="0D0D0D"/>
        </w:rPr>
        <w:t>the</w:t>
      </w:r>
      <w:r>
        <w:rPr>
          <w:color w:val="0D0D0D"/>
          <w:spacing w:val="-4"/>
        </w:rPr>
        <w:t xml:space="preserve"> </w:t>
      </w:r>
      <w:r>
        <w:rPr>
          <w:color w:val="0D0D0D"/>
        </w:rPr>
        <w:t>gap</w:t>
      </w:r>
      <w:r>
        <w:rPr>
          <w:color w:val="0D0D0D"/>
          <w:spacing w:val="-4"/>
        </w:rPr>
        <w:t xml:space="preserve"> </w:t>
      </w:r>
      <w:r>
        <w:rPr>
          <w:color w:val="0D0D0D"/>
        </w:rPr>
        <w:t>for</w:t>
      </w:r>
      <w:r>
        <w:rPr>
          <w:color w:val="0D0D0D"/>
          <w:spacing w:val="-3"/>
        </w:rPr>
        <w:t xml:space="preserve"> </w:t>
      </w:r>
      <w:r>
        <w:rPr>
          <w:color w:val="0D0D0D"/>
        </w:rPr>
        <w:t>the</w:t>
      </w:r>
      <w:r>
        <w:rPr>
          <w:color w:val="0D0D0D"/>
          <w:spacing w:val="-2"/>
        </w:rPr>
        <w:t xml:space="preserve"> </w:t>
      </w:r>
      <w:r>
        <w:rPr>
          <w:color w:val="0D0D0D"/>
        </w:rPr>
        <w:t>pupils</w:t>
      </w:r>
      <w:r>
        <w:rPr>
          <w:color w:val="0D0D0D"/>
          <w:spacing w:val="-1"/>
        </w:rPr>
        <w:t xml:space="preserve"> </w:t>
      </w:r>
      <w:r>
        <w:rPr>
          <w:color w:val="0D0D0D"/>
        </w:rPr>
        <w:t>in</w:t>
      </w:r>
      <w:r>
        <w:rPr>
          <w:color w:val="0D0D0D"/>
          <w:spacing w:val="-2"/>
        </w:rPr>
        <w:t xml:space="preserve"> </w:t>
      </w:r>
      <w:r>
        <w:rPr>
          <w:color w:val="0D0D0D"/>
        </w:rPr>
        <w:t>Y4</w:t>
      </w:r>
      <w:r>
        <w:rPr>
          <w:color w:val="0D0D0D"/>
          <w:spacing w:val="-4"/>
        </w:rPr>
        <w:t xml:space="preserve"> </w:t>
      </w:r>
      <w:r>
        <w:rPr>
          <w:color w:val="0D0D0D"/>
        </w:rPr>
        <w:t>next</w:t>
      </w:r>
      <w:r>
        <w:rPr>
          <w:color w:val="0D0D0D"/>
          <w:spacing w:val="-5"/>
        </w:rPr>
        <w:t xml:space="preserve"> </w:t>
      </w:r>
      <w:r>
        <w:rPr>
          <w:color w:val="0D0D0D"/>
        </w:rPr>
        <w:t>academic</w:t>
      </w:r>
      <w:r>
        <w:rPr>
          <w:color w:val="0D0D0D"/>
          <w:spacing w:val="-1"/>
        </w:rPr>
        <w:t xml:space="preserve"> </w:t>
      </w:r>
      <w:r>
        <w:rPr>
          <w:color w:val="0D0D0D"/>
        </w:rPr>
        <w:t>year.</w:t>
      </w:r>
    </w:p>
    <w:p w14:paraId="2CE2F71A" w14:textId="77777777" w:rsidR="008D6CEE" w:rsidRDefault="008D6CEE" w:rsidP="008D6CEE">
      <w:pPr>
        <w:pStyle w:val="ListParagraph"/>
        <w:numPr>
          <w:ilvl w:val="0"/>
          <w:numId w:val="16"/>
        </w:numPr>
        <w:tabs>
          <w:tab w:val="left" w:pos="1145"/>
        </w:tabs>
        <w:spacing w:before="3" w:line="273" w:lineRule="auto"/>
        <w:ind w:right="588"/>
      </w:pPr>
      <w:r>
        <w:rPr>
          <w:color w:val="0D0D0D"/>
        </w:rPr>
        <w:t>All</w:t>
      </w:r>
      <w:r>
        <w:rPr>
          <w:color w:val="0D0D0D"/>
          <w:spacing w:val="-2"/>
        </w:rPr>
        <w:t xml:space="preserve"> </w:t>
      </w:r>
      <w:r>
        <w:rPr>
          <w:color w:val="0D0D0D"/>
        </w:rPr>
        <w:t>year</w:t>
      </w:r>
      <w:r>
        <w:rPr>
          <w:color w:val="0D0D0D"/>
          <w:spacing w:val="-1"/>
        </w:rPr>
        <w:t xml:space="preserve"> </w:t>
      </w:r>
      <w:r>
        <w:rPr>
          <w:color w:val="0D0D0D"/>
        </w:rPr>
        <w:t>group</w:t>
      </w:r>
      <w:r>
        <w:rPr>
          <w:color w:val="0D0D0D"/>
          <w:spacing w:val="-4"/>
        </w:rPr>
        <w:t xml:space="preserve"> </w:t>
      </w:r>
      <w:r>
        <w:rPr>
          <w:color w:val="0D0D0D"/>
        </w:rPr>
        <w:t>PP</w:t>
      </w:r>
      <w:r>
        <w:rPr>
          <w:color w:val="0D0D0D"/>
          <w:spacing w:val="-2"/>
        </w:rPr>
        <w:t xml:space="preserve"> </w:t>
      </w:r>
      <w:r>
        <w:rPr>
          <w:color w:val="0D0D0D"/>
        </w:rPr>
        <w:t>outcomes</w:t>
      </w:r>
      <w:r>
        <w:rPr>
          <w:color w:val="0D0D0D"/>
          <w:spacing w:val="-2"/>
        </w:rPr>
        <w:t xml:space="preserve"> </w:t>
      </w:r>
      <w:r>
        <w:rPr>
          <w:color w:val="0D0D0D"/>
        </w:rPr>
        <w:t>have</w:t>
      </w:r>
      <w:r>
        <w:rPr>
          <w:color w:val="0D0D0D"/>
          <w:spacing w:val="-2"/>
        </w:rPr>
        <w:t xml:space="preserve"> </w:t>
      </w:r>
      <w:r>
        <w:rPr>
          <w:color w:val="0D0D0D"/>
        </w:rPr>
        <w:t>been</w:t>
      </w:r>
      <w:r>
        <w:rPr>
          <w:color w:val="0D0D0D"/>
          <w:spacing w:val="-5"/>
        </w:rPr>
        <w:t xml:space="preserve"> </w:t>
      </w:r>
      <w:r>
        <w:rPr>
          <w:color w:val="0D0D0D"/>
        </w:rPr>
        <w:t>started</w:t>
      </w:r>
      <w:r>
        <w:rPr>
          <w:color w:val="0D0D0D"/>
          <w:spacing w:val="-4"/>
        </w:rPr>
        <w:t xml:space="preserve"> </w:t>
      </w:r>
      <w:r>
        <w:rPr>
          <w:color w:val="0D0D0D"/>
        </w:rPr>
        <w:t>this</w:t>
      </w:r>
      <w:r>
        <w:rPr>
          <w:color w:val="0D0D0D"/>
          <w:spacing w:val="-1"/>
        </w:rPr>
        <w:t xml:space="preserve"> </w:t>
      </w:r>
      <w:r>
        <w:rPr>
          <w:color w:val="0D0D0D"/>
        </w:rPr>
        <w:t>academic</w:t>
      </w:r>
      <w:r>
        <w:rPr>
          <w:color w:val="0D0D0D"/>
          <w:spacing w:val="-4"/>
        </w:rPr>
        <w:t xml:space="preserve"> </w:t>
      </w:r>
      <w:r>
        <w:rPr>
          <w:color w:val="0D0D0D"/>
        </w:rPr>
        <w:t>year</w:t>
      </w:r>
      <w:r>
        <w:rPr>
          <w:color w:val="0D0D0D"/>
          <w:spacing w:val="-3"/>
        </w:rPr>
        <w:t xml:space="preserve"> </w:t>
      </w:r>
      <w:r>
        <w:rPr>
          <w:color w:val="0D0D0D"/>
        </w:rPr>
        <w:t>and</w:t>
      </w:r>
      <w:r>
        <w:rPr>
          <w:color w:val="0D0D0D"/>
          <w:spacing w:val="-2"/>
        </w:rPr>
        <w:t xml:space="preserve"> </w:t>
      </w:r>
      <w:r>
        <w:rPr>
          <w:color w:val="0D0D0D"/>
        </w:rPr>
        <w:t>will</w:t>
      </w:r>
      <w:r>
        <w:rPr>
          <w:color w:val="0D0D0D"/>
          <w:spacing w:val="-2"/>
        </w:rPr>
        <w:t xml:space="preserve"> </w:t>
      </w:r>
      <w:r>
        <w:rPr>
          <w:color w:val="0D0D0D"/>
        </w:rPr>
        <w:t>be</w:t>
      </w:r>
      <w:r>
        <w:rPr>
          <w:color w:val="0D0D0D"/>
          <w:spacing w:val="-2"/>
        </w:rPr>
        <w:t xml:space="preserve"> </w:t>
      </w:r>
      <w:r>
        <w:rPr>
          <w:color w:val="0D0D0D"/>
        </w:rPr>
        <w:t>used</w:t>
      </w:r>
      <w:r>
        <w:rPr>
          <w:color w:val="0D0D0D"/>
          <w:spacing w:val="-2"/>
        </w:rPr>
        <w:t xml:space="preserve"> </w:t>
      </w:r>
      <w:r>
        <w:rPr>
          <w:color w:val="0D0D0D"/>
        </w:rPr>
        <w:t>to measure progress and identify need/next steps over time.</w:t>
      </w:r>
    </w:p>
    <w:p w14:paraId="49667A7B" w14:textId="77777777" w:rsidR="008D6CEE" w:rsidRDefault="008D6CEE">
      <w:pPr>
        <w:pStyle w:val="BodyText"/>
        <w:spacing w:before="197"/>
        <w:rPr>
          <w:sz w:val="32"/>
        </w:rPr>
      </w:pPr>
    </w:p>
    <w:p w14:paraId="54A4EF2B" w14:textId="77777777" w:rsidR="008D6CEE" w:rsidRDefault="008D6CEE">
      <w:pPr>
        <w:pStyle w:val="BodyText"/>
        <w:spacing w:before="197"/>
        <w:rPr>
          <w:sz w:val="32"/>
        </w:rPr>
      </w:pPr>
    </w:p>
    <w:p w14:paraId="5BBF094F" w14:textId="77777777" w:rsidR="008D6CEE" w:rsidRDefault="008D6CEE">
      <w:pPr>
        <w:pStyle w:val="BodyText"/>
        <w:spacing w:before="197"/>
        <w:rPr>
          <w:sz w:val="32"/>
        </w:rPr>
      </w:pPr>
    </w:p>
    <w:p w14:paraId="6AF2D1BA" w14:textId="77777777" w:rsidR="008D6CEE" w:rsidRDefault="008D6CEE">
      <w:pPr>
        <w:pStyle w:val="BodyText"/>
        <w:spacing w:before="197"/>
        <w:rPr>
          <w:sz w:val="32"/>
        </w:rPr>
      </w:pPr>
    </w:p>
    <w:p w14:paraId="3569E12E" w14:textId="77777777" w:rsidR="008D6CEE" w:rsidRDefault="008D6CEE">
      <w:pPr>
        <w:pStyle w:val="BodyText"/>
        <w:spacing w:before="197"/>
        <w:rPr>
          <w:sz w:val="32"/>
        </w:rPr>
      </w:pPr>
    </w:p>
    <w:p w14:paraId="279B6088" w14:textId="77777777" w:rsidR="002A468A" w:rsidRDefault="00120188">
      <w:pPr>
        <w:spacing w:before="1"/>
        <w:ind w:left="115"/>
        <w:rPr>
          <w:b/>
          <w:sz w:val="32"/>
        </w:rPr>
      </w:pPr>
      <w:bookmarkStart w:id="12" w:name="Externally_provided_programmes"/>
      <w:bookmarkEnd w:id="12"/>
      <w:r>
        <w:rPr>
          <w:b/>
          <w:color w:val="0F4F75"/>
          <w:sz w:val="32"/>
        </w:rPr>
        <w:t>Externally</w:t>
      </w:r>
      <w:r>
        <w:rPr>
          <w:b/>
          <w:color w:val="0F4F75"/>
          <w:spacing w:val="-3"/>
          <w:sz w:val="32"/>
        </w:rPr>
        <w:t xml:space="preserve"> </w:t>
      </w:r>
      <w:r>
        <w:rPr>
          <w:b/>
          <w:color w:val="0F4F75"/>
          <w:sz w:val="32"/>
        </w:rPr>
        <w:t>provided</w:t>
      </w:r>
      <w:r>
        <w:rPr>
          <w:b/>
          <w:color w:val="0F4F75"/>
          <w:spacing w:val="-4"/>
          <w:sz w:val="32"/>
        </w:rPr>
        <w:t xml:space="preserve"> </w:t>
      </w:r>
      <w:proofErr w:type="spellStart"/>
      <w:r>
        <w:rPr>
          <w:b/>
          <w:color w:val="0F4F75"/>
          <w:spacing w:val="-2"/>
          <w:sz w:val="32"/>
        </w:rPr>
        <w:t>programmes</w:t>
      </w:r>
      <w:proofErr w:type="spellEnd"/>
    </w:p>
    <w:p w14:paraId="0ED2FC14" w14:textId="77777777" w:rsidR="002A468A" w:rsidRDefault="002A468A">
      <w:pPr>
        <w:pStyle w:val="BodyText"/>
        <w:spacing w:before="12"/>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2A468A" w14:paraId="1A80A77B" w14:textId="77777777">
        <w:trPr>
          <w:trHeight w:val="395"/>
        </w:trPr>
        <w:tc>
          <w:tcPr>
            <w:tcW w:w="4817" w:type="dxa"/>
            <w:shd w:val="clear" w:color="auto" w:fill="D7E1E9"/>
          </w:tcPr>
          <w:p w14:paraId="4F1D475C" w14:textId="77777777" w:rsidR="002A468A" w:rsidRDefault="00120188">
            <w:pPr>
              <w:pStyle w:val="TableParagraph"/>
              <w:rPr>
                <w:b/>
                <w:sz w:val="24"/>
              </w:rPr>
            </w:pPr>
            <w:proofErr w:type="spellStart"/>
            <w:r>
              <w:rPr>
                <w:b/>
                <w:color w:val="0D0D0D"/>
                <w:spacing w:val="-2"/>
                <w:sz w:val="24"/>
              </w:rPr>
              <w:t>Programme</w:t>
            </w:r>
            <w:proofErr w:type="spellEnd"/>
          </w:p>
        </w:tc>
        <w:tc>
          <w:tcPr>
            <w:tcW w:w="4672" w:type="dxa"/>
            <w:shd w:val="clear" w:color="auto" w:fill="D7E1E9"/>
          </w:tcPr>
          <w:p w14:paraId="314761D3" w14:textId="77777777" w:rsidR="002A468A" w:rsidRDefault="00120188">
            <w:pPr>
              <w:pStyle w:val="TableParagraph"/>
              <w:rPr>
                <w:b/>
                <w:sz w:val="24"/>
              </w:rPr>
            </w:pPr>
            <w:r>
              <w:rPr>
                <w:b/>
                <w:color w:val="0D0D0D"/>
                <w:spacing w:val="-2"/>
                <w:sz w:val="24"/>
              </w:rPr>
              <w:t>Provider</w:t>
            </w:r>
          </w:p>
        </w:tc>
      </w:tr>
      <w:tr w:rsidR="002A468A" w14:paraId="7E96A124" w14:textId="77777777">
        <w:trPr>
          <w:trHeight w:val="395"/>
        </w:trPr>
        <w:tc>
          <w:tcPr>
            <w:tcW w:w="4817" w:type="dxa"/>
          </w:tcPr>
          <w:p w14:paraId="54A5ECA1" w14:textId="3B84ED61" w:rsidR="002A468A" w:rsidRDefault="00427CF7">
            <w:pPr>
              <w:pStyle w:val="TableParagraph"/>
              <w:rPr>
                <w:sz w:val="24"/>
              </w:rPr>
            </w:pPr>
            <w:r>
              <w:rPr>
                <w:color w:val="0D0D0D"/>
                <w:sz w:val="24"/>
              </w:rPr>
              <w:t>SCARF</w:t>
            </w:r>
          </w:p>
        </w:tc>
        <w:tc>
          <w:tcPr>
            <w:tcW w:w="4672" w:type="dxa"/>
          </w:tcPr>
          <w:p w14:paraId="7C73B93F" w14:textId="05C3C449" w:rsidR="002A468A" w:rsidRDefault="008D6CEE" w:rsidP="008D6CEE">
            <w:pPr>
              <w:pStyle w:val="TableParagraph"/>
              <w:ind w:left="0"/>
              <w:rPr>
                <w:sz w:val="24"/>
              </w:rPr>
            </w:pPr>
            <w:r>
              <w:t>Coram Life Education</w:t>
            </w:r>
          </w:p>
        </w:tc>
      </w:tr>
      <w:tr w:rsidR="002A468A" w14:paraId="0E720E82" w14:textId="77777777">
        <w:trPr>
          <w:trHeight w:val="395"/>
        </w:trPr>
        <w:tc>
          <w:tcPr>
            <w:tcW w:w="4817" w:type="dxa"/>
          </w:tcPr>
          <w:p w14:paraId="73B0DAA3" w14:textId="5576FB27" w:rsidR="002A468A" w:rsidRDefault="008D6CEE">
            <w:pPr>
              <w:pStyle w:val="TableParagraph"/>
              <w:rPr>
                <w:sz w:val="24"/>
              </w:rPr>
            </w:pPr>
            <w:r>
              <w:t>Red Rose Letters and Sounds</w:t>
            </w:r>
          </w:p>
        </w:tc>
        <w:tc>
          <w:tcPr>
            <w:tcW w:w="4672" w:type="dxa"/>
          </w:tcPr>
          <w:p w14:paraId="62C08318" w14:textId="413201F9" w:rsidR="002A468A" w:rsidRDefault="008D6CEE" w:rsidP="008D6CEE">
            <w:pPr>
              <w:pStyle w:val="TableParagraph"/>
              <w:ind w:left="0"/>
              <w:rPr>
                <w:sz w:val="24"/>
              </w:rPr>
            </w:pPr>
            <w:r>
              <w:t>Lancashire Professional Development Service</w:t>
            </w:r>
          </w:p>
        </w:tc>
      </w:tr>
      <w:tr w:rsidR="002A468A" w14:paraId="2468D0C7" w14:textId="77777777">
        <w:trPr>
          <w:trHeight w:val="675"/>
        </w:trPr>
        <w:tc>
          <w:tcPr>
            <w:tcW w:w="4817" w:type="dxa"/>
          </w:tcPr>
          <w:p w14:paraId="48A33C16" w14:textId="15393AC6" w:rsidR="002A468A" w:rsidRDefault="008D6CEE">
            <w:pPr>
              <w:pStyle w:val="TableParagraph"/>
              <w:spacing w:line="242" w:lineRule="auto"/>
              <w:rPr>
                <w:sz w:val="24"/>
              </w:rPr>
            </w:pPr>
            <w:r>
              <w:rPr>
                <w:sz w:val="24"/>
              </w:rPr>
              <w:t xml:space="preserve">Emilie </w:t>
            </w:r>
          </w:p>
        </w:tc>
        <w:tc>
          <w:tcPr>
            <w:tcW w:w="4672" w:type="dxa"/>
          </w:tcPr>
          <w:p w14:paraId="3944EDF0" w14:textId="799EEFDC" w:rsidR="002A468A" w:rsidRDefault="008D6CEE" w:rsidP="008D6CEE">
            <w:pPr>
              <w:pStyle w:val="TableParagraph"/>
              <w:ind w:left="0"/>
              <w:rPr>
                <w:sz w:val="24"/>
              </w:rPr>
            </w:pPr>
            <w:r>
              <w:rPr>
                <w:sz w:val="24"/>
              </w:rPr>
              <w:t>Spelling</w:t>
            </w:r>
          </w:p>
        </w:tc>
      </w:tr>
    </w:tbl>
    <w:p w14:paraId="641E2BCC" w14:textId="77777777" w:rsidR="007827F5" w:rsidRDefault="007827F5"/>
    <w:sectPr w:rsidR="007827F5">
      <w:pgSz w:w="11910" w:h="16840"/>
      <w:pgMar w:top="1140" w:right="1160" w:bottom="960" w:left="102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FF29" w14:textId="77777777" w:rsidR="00223ED6" w:rsidRDefault="00223ED6">
      <w:r>
        <w:separator/>
      </w:r>
    </w:p>
  </w:endnote>
  <w:endnote w:type="continuationSeparator" w:id="0">
    <w:p w14:paraId="66DBAFD8" w14:textId="77777777" w:rsidR="00223ED6" w:rsidRDefault="0022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7D1" w14:textId="77777777" w:rsidR="002A468A" w:rsidRDefault="00120188">
    <w:pPr>
      <w:pStyle w:val="BodyText"/>
      <w:spacing w:line="14" w:lineRule="auto"/>
      <w:rPr>
        <w:sz w:val="20"/>
      </w:rPr>
    </w:pPr>
    <w:r>
      <w:rPr>
        <w:noProof/>
        <w:lang w:val="en-GB" w:eastAsia="en-GB"/>
      </w:rPr>
      <mc:AlternateContent>
        <mc:Choice Requires="wps">
          <w:drawing>
            <wp:anchor distT="0" distB="0" distL="0" distR="0" simplePos="0" relativeHeight="487223808" behindDoc="1" locked="0" layoutInCell="1" allowOverlap="1" wp14:anchorId="73CA9C7C" wp14:editId="3EE22779">
              <wp:simplePos x="0" y="0"/>
              <wp:positionH relativeFrom="page">
                <wp:posOffset>3551301</wp:posOffset>
              </wp:positionH>
              <wp:positionV relativeFrom="page">
                <wp:posOffset>10062993</wp:posOffset>
              </wp:positionV>
              <wp:extent cx="26035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196215"/>
                      </a:xfrm>
                      <a:prstGeom prst="rect">
                        <a:avLst/>
                      </a:prstGeom>
                    </wps:spPr>
                    <wps:txbx>
                      <w:txbxContent>
                        <w:p w14:paraId="62773D4A" w14:textId="047B215B" w:rsidR="002A468A" w:rsidRDefault="00120188">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noProof/>
                              <w:color w:val="0D0D0D"/>
                              <w:spacing w:val="-5"/>
                            </w:rPr>
                            <w:t>13</w:t>
                          </w:r>
                          <w:r>
                            <w:rPr>
                              <w:color w:val="0D0D0D"/>
                              <w:spacing w:val="-5"/>
                            </w:rPr>
                            <w:fldChar w:fldCharType="end"/>
                          </w:r>
                        </w:p>
                      </w:txbxContent>
                    </wps:txbx>
                    <wps:bodyPr wrap="square" lIns="0" tIns="0" rIns="0" bIns="0" rtlCol="0">
                      <a:noAutofit/>
                    </wps:bodyPr>
                  </wps:wsp>
                </a:graphicData>
              </a:graphic>
            </wp:anchor>
          </w:drawing>
        </mc:Choice>
        <mc:Fallback>
          <w:pict>
            <v:shapetype w14:anchorId="73CA9C7C" id="_x0000_t202" coordsize="21600,21600" o:spt="202" path="m,l,21600r21600,l21600,xe">
              <v:stroke joinstyle="miter"/>
              <v:path gradientshapeok="t" o:connecttype="rect"/>
            </v:shapetype>
            <v:shape id="Textbox 1" o:spid="_x0000_s1027" type="#_x0000_t202" style="position:absolute;margin-left:279.65pt;margin-top:792.35pt;width:20.5pt;height:15.45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" filled="f" stroked="f">
              <v:textbox inset="0,0,0,0">
                <w:txbxContent>
                  <w:p w14:paraId="62773D4A" w14:textId="047B215B" w:rsidR="002A468A" w:rsidRDefault="00120188">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noProof/>
                        <w:color w:val="0D0D0D"/>
                        <w:spacing w:val="-5"/>
                      </w:rPr>
                      <w:t>13</w:t>
                    </w:r>
                    <w:r>
                      <w:rPr>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5E0F" w14:textId="77777777" w:rsidR="00223ED6" w:rsidRDefault="00223ED6">
      <w:r>
        <w:separator/>
      </w:r>
    </w:p>
  </w:footnote>
  <w:footnote w:type="continuationSeparator" w:id="0">
    <w:p w14:paraId="47B57CD0" w14:textId="77777777" w:rsidR="00223ED6" w:rsidRDefault="0022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4B7"/>
    <w:multiLevelType w:val="multilevel"/>
    <w:tmpl w:val="EF28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A666C"/>
    <w:multiLevelType w:val="multilevel"/>
    <w:tmpl w:val="112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9383E"/>
    <w:multiLevelType w:val="hybridMultilevel"/>
    <w:tmpl w:val="BA26DE04"/>
    <w:lvl w:ilvl="0" w:tplc="0060C5EE">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BF8845D4">
      <w:numFmt w:val="bullet"/>
      <w:lvlText w:val="•"/>
      <w:lvlJc w:val="left"/>
      <w:pPr>
        <w:ind w:left="880" w:hanging="360"/>
      </w:pPr>
      <w:rPr>
        <w:rFonts w:hint="default"/>
        <w:lang w:val="en-US" w:eastAsia="en-US" w:bidi="ar-SA"/>
      </w:rPr>
    </w:lvl>
    <w:lvl w:ilvl="2" w:tplc="3F3E81B0">
      <w:numFmt w:val="bullet"/>
      <w:lvlText w:val="•"/>
      <w:lvlJc w:val="left"/>
      <w:pPr>
        <w:ind w:left="1300" w:hanging="360"/>
      </w:pPr>
      <w:rPr>
        <w:rFonts w:hint="default"/>
        <w:lang w:val="en-US" w:eastAsia="en-US" w:bidi="ar-SA"/>
      </w:rPr>
    </w:lvl>
    <w:lvl w:ilvl="3" w:tplc="B7F01638">
      <w:numFmt w:val="bullet"/>
      <w:lvlText w:val="•"/>
      <w:lvlJc w:val="left"/>
      <w:pPr>
        <w:ind w:left="1720" w:hanging="360"/>
      </w:pPr>
      <w:rPr>
        <w:rFonts w:hint="default"/>
        <w:lang w:val="en-US" w:eastAsia="en-US" w:bidi="ar-SA"/>
      </w:rPr>
    </w:lvl>
    <w:lvl w:ilvl="4" w:tplc="A8B8454A">
      <w:numFmt w:val="bullet"/>
      <w:lvlText w:val="•"/>
      <w:lvlJc w:val="left"/>
      <w:pPr>
        <w:ind w:left="2140" w:hanging="360"/>
      </w:pPr>
      <w:rPr>
        <w:rFonts w:hint="default"/>
        <w:lang w:val="en-US" w:eastAsia="en-US" w:bidi="ar-SA"/>
      </w:rPr>
    </w:lvl>
    <w:lvl w:ilvl="5" w:tplc="B414183E">
      <w:numFmt w:val="bullet"/>
      <w:lvlText w:val="•"/>
      <w:lvlJc w:val="left"/>
      <w:pPr>
        <w:ind w:left="2561" w:hanging="360"/>
      </w:pPr>
      <w:rPr>
        <w:rFonts w:hint="default"/>
        <w:lang w:val="en-US" w:eastAsia="en-US" w:bidi="ar-SA"/>
      </w:rPr>
    </w:lvl>
    <w:lvl w:ilvl="6" w:tplc="587C0E80">
      <w:numFmt w:val="bullet"/>
      <w:lvlText w:val="•"/>
      <w:lvlJc w:val="left"/>
      <w:pPr>
        <w:ind w:left="2981" w:hanging="360"/>
      </w:pPr>
      <w:rPr>
        <w:rFonts w:hint="default"/>
        <w:lang w:val="en-US" w:eastAsia="en-US" w:bidi="ar-SA"/>
      </w:rPr>
    </w:lvl>
    <w:lvl w:ilvl="7" w:tplc="88B4E9A2">
      <w:numFmt w:val="bullet"/>
      <w:lvlText w:val="•"/>
      <w:lvlJc w:val="left"/>
      <w:pPr>
        <w:ind w:left="3401" w:hanging="360"/>
      </w:pPr>
      <w:rPr>
        <w:rFonts w:hint="default"/>
        <w:lang w:val="en-US" w:eastAsia="en-US" w:bidi="ar-SA"/>
      </w:rPr>
    </w:lvl>
    <w:lvl w:ilvl="8" w:tplc="6C403598">
      <w:numFmt w:val="bullet"/>
      <w:lvlText w:val="•"/>
      <w:lvlJc w:val="left"/>
      <w:pPr>
        <w:ind w:left="3821" w:hanging="360"/>
      </w:pPr>
      <w:rPr>
        <w:rFonts w:hint="default"/>
        <w:lang w:val="en-US" w:eastAsia="en-US" w:bidi="ar-SA"/>
      </w:rPr>
    </w:lvl>
  </w:abstractNum>
  <w:abstractNum w:abstractNumId="3" w15:restartNumberingAfterBreak="0">
    <w:nsid w:val="12C96CD2"/>
    <w:multiLevelType w:val="multilevel"/>
    <w:tmpl w:val="EF28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D5EB4"/>
    <w:multiLevelType w:val="hybridMultilevel"/>
    <w:tmpl w:val="DB0A99CE"/>
    <w:lvl w:ilvl="0" w:tplc="FD1E1166">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C69A8234">
      <w:numFmt w:val="bullet"/>
      <w:lvlText w:val="•"/>
      <w:lvlJc w:val="left"/>
      <w:pPr>
        <w:ind w:left="880" w:hanging="360"/>
      </w:pPr>
      <w:rPr>
        <w:rFonts w:hint="default"/>
        <w:lang w:val="en-US" w:eastAsia="en-US" w:bidi="ar-SA"/>
      </w:rPr>
    </w:lvl>
    <w:lvl w:ilvl="2" w:tplc="83E8DA42">
      <w:numFmt w:val="bullet"/>
      <w:lvlText w:val="•"/>
      <w:lvlJc w:val="left"/>
      <w:pPr>
        <w:ind w:left="1300" w:hanging="360"/>
      </w:pPr>
      <w:rPr>
        <w:rFonts w:hint="default"/>
        <w:lang w:val="en-US" w:eastAsia="en-US" w:bidi="ar-SA"/>
      </w:rPr>
    </w:lvl>
    <w:lvl w:ilvl="3" w:tplc="BFDA819A">
      <w:numFmt w:val="bullet"/>
      <w:lvlText w:val="•"/>
      <w:lvlJc w:val="left"/>
      <w:pPr>
        <w:ind w:left="1720" w:hanging="360"/>
      </w:pPr>
      <w:rPr>
        <w:rFonts w:hint="default"/>
        <w:lang w:val="en-US" w:eastAsia="en-US" w:bidi="ar-SA"/>
      </w:rPr>
    </w:lvl>
    <w:lvl w:ilvl="4" w:tplc="5D7847AA">
      <w:numFmt w:val="bullet"/>
      <w:lvlText w:val="•"/>
      <w:lvlJc w:val="left"/>
      <w:pPr>
        <w:ind w:left="2140" w:hanging="360"/>
      </w:pPr>
      <w:rPr>
        <w:rFonts w:hint="default"/>
        <w:lang w:val="en-US" w:eastAsia="en-US" w:bidi="ar-SA"/>
      </w:rPr>
    </w:lvl>
    <w:lvl w:ilvl="5" w:tplc="B2527EFE">
      <w:numFmt w:val="bullet"/>
      <w:lvlText w:val="•"/>
      <w:lvlJc w:val="left"/>
      <w:pPr>
        <w:ind w:left="2561" w:hanging="360"/>
      </w:pPr>
      <w:rPr>
        <w:rFonts w:hint="default"/>
        <w:lang w:val="en-US" w:eastAsia="en-US" w:bidi="ar-SA"/>
      </w:rPr>
    </w:lvl>
    <w:lvl w:ilvl="6" w:tplc="44946AD6">
      <w:numFmt w:val="bullet"/>
      <w:lvlText w:val="•"/>
      <w:lvlJc w:val="left"/>
      <w:pPr>
        <w:ind w:left="2981" w:hanging="360"/>
      </w:pPr>
      <w:rPr>
        <w:rFonts w:hint="default"/>
        <w:lang w:val="en-US" w:eastAsia="en-US" w:bidi="ar-SA"/>
      </w:rPr>
    </w:lvl>
    <w:lvl w:ilvl="7" w:tplc="F4E21DCE">
      <w:numFmt w:val="bullet"/>
      <w:lvlText w:val="•"/>
      <w:lvlJc w:val="left"/>
      <w:pPr>
        <w:ind w:left="3401" w:hanging="360"/>
      </w:pPr>
      <w:rPr>
        <w:rFonts w:hint="default"/>
        <w:lang w:val="en-US" w:eastAsia="en-US" w:bidi="ar-SA"/>
      </w:rPr>
    </w:lvl>
    <w:lvl w:ilvl="8" w:tplc="ACD28726">
      <w:numFmt w:val="bullet"/>
      <w:lvlText w:val="•"/>
      <w:lvlJc w:val="left"/>
      <w:pPr>
        <w:ind w:left="3821" w:hanging="360"/>
      </w:pPr>
      <w:rPr>
        <w:rFonts w:hint="default"/>
        <w:lang w:val="en-US" w:eastAsia="en-US" w:bidi="ar-SA"/>
      </w:rPr>
    </w:lvl>
  </w:abstractNum>
  <w:abstractNum w:abstractNumId="5" w15:restartNumberingAfterBreak="0">
    <w:nsid w:val="1C41125F"/>
    <w:multiLevelType w:val="hybridMultilevel"/>
    <w:tmpl w:val="FD08BEC2"/>
    <w:lvl w:ilvl="0" w:tplc="8EF49148">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E5382478">
      <w:numFmt w:val="bullet"/>
      <w:lvlText w:val="•"/>
      <w:lvlJc w:val="left"/>
      <w:pPr>
        <w:ind w:left="880" w:hanging="360"/>
      </w:pPr>
      <w:rPr>
        <w:rFonts w:hint="default"/>
        <w:lang w:val="en-US" w:eastAsia="en-US" w:bidi="ar-SA"/>
      </w:rPr>
    </w:lvl>
    <w:lvl w:ilvl="2" w:tplc="7054BAEA">
      <w:numFmt w:val="bullet"/>
      <w:lvlText w:val="•"/>
      <w:lvlJc w:val="left"/>
      <w:pPr>
        <w:ind w:left="1300" w:hanging="360"/>
      </w:pPr>
      <w:rPr>
        <w:rFonts w:hint="default"/>
        <w:lang w:val="en-US" w:eastAsia="en-US" w:bidi="ar-SA"/>
      </w:rPr>
    </w:lvl>
    <w:lvl w:ilvl="3" w:tplc="48BA6ECA">
      <w:numFmt w:val="bullet"/>
      <w:lvlText w:val="•"/>
      <w:lvlJc w:val="left"/>
      <w:pPr>
        <w:ind w:left="1720" w:hanging="360"/>
      </w:pPr>
      <w:rPr>
        <w:rFonts w:hint="default"/>
        <w:lang w:val="en-US" w:eastAsia="en-US" w:bidi="ar-SA"/>
      </w:rPr>
    </w:lvl>
    <w:lvl w:ilvl="4" w:tplc="BB58A14E">
      <w:numFmt w:val="bullet"/>
      <w:lvlText w:val="•"/>
      <w:lvlJc w:val="left"/>
      <w:pPr>
        <w:ind w:left="2140" w:hanging="360"/>
      </w:pPr>
      <w:rPr>
        <w:rFonts w:hint="default"/>
        <w:lang w:val="en-US" w:eastAsia="en-US" w:bidi="ar-SA"/>
      </w:rPr>
    </w:lvl>
    <w:lvl w:ilvl="5" w:tplc="A3BCE858">
      <w:numFmt w:val="bullet"/>
      <w:lvlText w:val="•"/>
      <w:lvlJc w:val="left"/>
      <w:pPr>
        <w:ind w:left="2561" w:hanging="360"/>
      </w:pPr>
      <w:rPr>
        <w:rFonts w:hint="default"/>
        <w:lang w:val="en-US" w:eastAsia="en-US" w:bidi="ar-SA"/>
      </w:rPr>
    </w:lvl>
    <w:lvl w:ilvl="6" w:tplc="05F26434">
      <w:numFmt w:val="bullet"/>
      <w:lvlText w:val="•"/>
      <w:lvlJc w:val="left"/>
      <w:pPr>
        <w:ind w:left="2981" w:hanging="360"/>
      </w:pPr>
      <w:rPr>
        <w:rFonts w:hint="default"/>
        <w:lang w:val="en-US" w:eastAsia="en-US" w:bidi="ar-SA"/>
      </w:rPr>
    </w:lvl>
    <w:lvl w:ilvl="7" w:tplc="A5A2A2E0">
      <w:numFmt w:val="bullet"/>
      <w:lvlText w:val="•"/>
      <w:lvlJc w:val="left"/>
      <w:pPr>
        <w:ind w:left="3401" w:hanging="360"/>
      </w:pPr>
      <w:rPr>
        <w:rFonts w:hint="default"/>
        <w:lang w:val="en-US" w:eastAsia="en-US" w:bidi="ar-SA"/>
      </w:rPr>
    </w:lvl>
    <w:lvl w:ilvl="8" w:tplc="E78EB6DC">
      <w:numFmt w:val="bullet"/>
      <w:lvlText w:val="•"/>
      <w:lvlJc w:val="left"/>
      <w:pPr>
        <w:ind w:left="3821" w:hanging="360"/>
      </w:pPr>
      <w:rPr>
        <w:rFonts w:hint="default"/>
        <w:lang w:val="en-US" w:eastAsia="en-US" w:bidi="ar-SA"/>
      </w:rPr>
    </w:lvl>
  </w:abstractNum>
  <w:abstractNum w:abstractNumId="6" w15:restartNumberingAfterBreak="0">
    <w:nsid w:val="1FC464C0"/>
    <w:multiLevelType w:val="hybridMultilevel"/>
    <w:tmpl w:val="EBE67786"/>
    <w:lvl w:ilvl="0" w:tplc="CD6C339C">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5C7C8AA0">
      <w:numFmt w:val="bullet"/>
      <w:lvlText w:val="•"/>
      <w:lvlJc w:val="left"/>
      <w:pPr>
        <w:ind w:left="880" w:hanging="360"/>
      </w:pPr>
      <w:rPr>
        <w:rFonts w:hint="default"/>
        <w:lang w:val="en-US" w:eastAsia="en-US" w:bidi="ar-SA"/>
      </w:rPr>
    </w:lvl>
    <w:lvl w:ilvl="2" w:tplc="BF349F8C">
      <w:numFmt w:val="bullet"/>
      <w:lvlText w:val="•"/>
      <w:lvlJc w:val="left"/>
      <w:pPr>
        <w:ind w:left="1300" w:hanging="360"/>
      </w:pPr>
      <w:rPr>
        <w:rFonts w:hint="default"/>
        <w:lang w:val="en-US" w:eastAsia="en-US" w:bidi="ar-SA"/>
      </w:rPr>
    </w:lvl>
    <w:lvl w:ilvl="3" w:tplc="5CA21896">
      <w:numFmt w:val="bullet"/>
      <w:lvlText w:val="•"/>
      <w:lvlJc w:val="left"/>
      <w:pPr>
        <w:ind w:left="1720" w:hanging="360"/>
      </w:pPr>
      <w:rPr>
        <w:rFonts w:hint="default"/>
        <w:lang w:val="en-US" w:eastAsia="en-US" w:bidi="ar-SA"/>
      </w:rPr>
    </w:lvl>
    <w:lvl w:ilvl="4" w:tplc="87BEFEAE">
      <w:numFmt w:val="bullet"/>
      <w:lvlText w:val="•"/>
      <w:lvlJc w:val="left"/>
      <w:pPr>
        <w:ind w:left="2140" w:hanging="360"/>
      </w:pPr>
      <w:rPr>
        <w:rFonts w:hint="default"/>
        <w:lang w:val="en-US" w:eastAsia="en-US" w:bidi="ar-SA"/>
      </w:rPr>
    </w:lvl>
    <w:lvl w:ilvl="5" w:tplc="DE1EC308">
      <w:numFmt w:val="bullet"/>
      <w:lvlText w:val="•"/>
      <w:lvlJc w:val="left"/>
      <w:pPr>
        <w:ind w:left="2561" w:hanging="360"/>
      </w:pPr>
      <w:rPr>
        <w:rFonts w:hint="default"/>
        <w:lang w:val="en-US" w:eastAsia="en-US" w:bidi="ar-SA"/>
      </w:rPr>
    </w:lvl>
    <w:lvl w:ilvl="6" w:tplc="AC061176">
      <w:numFmt w:val="bullet"/>
      <w:lvlText w:val="•"/>
      <w:lvlJc w:val="left"/>
      <w:pPr>
        <w:ind w:left="2981" w:hanging="360"/>
      </w:pPr>
      <w:rPr>
        <w:rFonts w:hint="default"/>
        <w:lang w:val="en-US" w:eastAsia="en-US" w:bidi="ar-SA"/>
      </w:rPr>
    </w:lvl>
    <w:lvl w:ilvl="7" w:tplc="3A4A9230">
      <w:numFmt w:val="bullet"/>
      <w:lvlText w:val="•"/>
      <w:lvlJc w:val="left"/>
      <w:pPr>
        <w:ind w:left="3401" w:hanging="360"/>
      </w:pPr>
      <w:rPr>
        <w:rFonts w:hint="default"/>
        <w:lang w:val="en-US" w:eastAsia="en-US" w:bidi="ar-SA"/>
      </w:rPr>
    </w:lvl>
    <w:lvl w:ilvl="8" w:tplc="9F8076AA">
      <w:numFmt w:val="bullet"/>
      <w:lvlText w:val="•"/>
      <w:lvlJc w:val="left"/>
      <w:pPr>
        <w:ind w:left="3821" w:hanging="360"/>
      </w:pPr>
      <w:rPr>
        <w:rFonts w:hint="default"/>
        <w:lang w:val="en-US" w:eastAsia="en-US" w:bidi="ar-SA"/>
      </w:rPr>
    </w:lvl>
  </w:abstractNum>
  <w:abstractNum w:abstractNumId="7" w15:restartNumberingAfterBreak="0">
    <w:nsid w:val="22153658"/>
    <w:multiLevelType w:val="multilevel"/>
    <w:tmpl w:val="1584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A6D17"/>
    <w:multiLevelType w:val="hybridMultilevel"/>
    <w:tmpl w:val="CE90F1AE"/>
    <w:lvl w:ilvl="0" w:tplc="292CD544">
      <w:numFmt w:val="bullet"/>
      <w:lvlText w:val=""/>
      <w:lvlJc w:val="left"/>
      <w:pPr>
        <w:ind w:left="1145" w:hanging="360"/>
      </w:pPr>
      <w:rPr>
        <w:rFonts w:ascii="Symbol" w:eastAsia="Symbol" w:hAnsi="Symbol" w:cs="Symbol" w:hint="default"/>
        <w:b w:val="0"/>
        <w:bCs w:val="0"/>
        <w:i w:val="0"/>
        <w:iCs w:val="0"/>
        <w:color w:val="0D0D0D"/>
        <w:spacing w:val="0"/>
        <w:w w:val="100"/>
        <w:sz w:val="22"/>
        <w:szCs w:val="22"/>
        <w:lang w:val="en-US" w:eastAsia="en-US" w:bidi="ar-SA"/>
      </w:rPr>
    </w:lvl>
    <w:lvl w:ilvl="1" w:tplc="195E8B54">
      <w:numFmt w:val="bullet"/>
      <w:lvlText w:val="•"/>
      <w:lvlJc w:val="left"/>
      <w:pPr>
        <w:ind w:left="2032" w:hanging="360"/>
      </w:pPr>
      <w:rPr>
        <w:rFonts w:hint="default"/>
        <w:lang w:val="en-US" w:eastAsia="en-US" w:bidi="ar-SA"/>
      </w:rPr>
    </w:lvl>
    <w:lvl w:ilvl="2" w:tplc="90AC7A82">
      <w:numFmt w:val="bullet"/>
      <w:lvlText w:val="•"/>
      <w:lvlJc w:val="left"/>
      <w:pPr>
        <w:ind w:left="2925" w:hanging="360"/>
      </w:pPr>
      <w:rPr>
        <w:rFonts w:hint="default"/>
        <w:lang w:val="en-US" w:eastAsia="en-US" w:bidi="ar-SA"/>
      </w:rPr>
    </w:lvl>
    <w:lvl w:ilvl="3" w:tplc="47005C64">
      <w:numFmt w:val="bullet"/>
      <w:lvlText w:val="•"/>
      <w:lvlJc w:val="left"/>
      <w:pPr>
        <w:ind w:left="3817" w:hanging="360"/>
      </w:pPr>
      <w:rPr>
        <w:rFonts w:hint="default"/>
        <w:lang w:val="en-US" w:eastAsia="en-US" w:bidi="ar-SA"/>
      </w:rPr>
    </w:lvl>
    <w:lvl w:ilvl="4" w:tplc="F3CA43EE">
      <w:numFmt w:val="bullet"/>
      <w:lvlText w:val="•"/>
      <w:lvlJc w:val="left"/>
      <w:pPr>
        <w:ind w:left="4710" w:hanging="360"/>
      </w:pPr>
      <w:rPr>
        <w:rFonts w:hint="default"/>
        <w:lang w:val="en-US" w:eastAsia="en-US" w:bidi="ar-SA"/>
      </w:rPr>
    </w:lvl>
    <w:lvl w:ilvl="5" w:tplc="527E2DE4">
      <w:numFmt w:val="bullet"/>
      <w:lvlText w:val="•"/>
      <w:lvlJc w:val="left"/>
      <w:pPr>
        <w:ind w:left="5602" w:hanging="360"/>
      </w:pPr>
      <w:rPr>
        <w:rFonts w:hint="default"/>
        <w:lang w:val="en-US" w:eastAsia="en-US" w:bidi="ar-SA"/>
      </w:rPr>
    </w:lvl>
    <w:lvl w:ilvl="6" w:tplc="FEBC08B8">
      <w:numFmt w:val="bullet"/>
      <w:lvlText w:val="•"/>
      <w:lvlJc w:val="left"/>
      <w:pPr>
        <w:ind w:left="6495" w:hanging="360"/>
      </w:pPr>
      <w:rPr>
        <w:rFonts w:hint="default"/>
        <w:lang w:val="en-US" w:eastAsia="en-US" w:bidi="ar-SA"/>
      </w:rPr>
    </w:lvl>
    <w:lvl w:ilvl="7" w:tplc="F28EC4F0">
      <w:numFmt w:val="bullet"/>
      <w:lvlText w:val="•"/>
      <w:lvlJc w:val="left"/>
      <w:pPr>
        <w:ind w:left="7387" w:hanging="360"/>
      </w:pPr>
      <w:rPr>
        <w:rFonts w:hint="default"/>
        <w:lang w:val="en-US" w:eastAsia="en-US" w:bidi="ar-SA"/>
      </w:rPr>
    </w:lvl>
    <w:lvl w:ilvl="8" w:tplc="DC86826E">
      <w:numFmt w:val="bullet"/>
      <w:lvlText w:val="•"/>
      <w:lvlJc w:val="left"/>
      <w:pPr>
        <w:ind w:left="8280" w:hanging="360"/>
      </w:pPr>
      <w:rPr>
        <w:rFonts w:hint="default"/>
        <w:lang w:val="en-US" w:eastAsia="en-US" w:bidi="ar-SA"/>
      </w:rPr>
    </w:lvl>
  </w:abstractNum>
  <w:abstractNum w:abstractNumId="9" w15:restartNumberingAfterBreak="0">
    <w:nsid w:val="232D2750"/>
    <w:multiLevelType w:val="multilevel"/>
    <w:tmpl w:val="EF28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90CCD"/>
    <w:multiLevelType w:val="hybridMultilevel"/>
    <w:tmpl w:val="799A96D4"/>
    <w:lvl w:ilvl="0" w:tplc="A78891EE">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DF1AA968">
      <w:numFmt w:val="bullet"/>
      <w:lvlText w:val="•"/>
      <w:lvlJc w:val="left"/>
      <w:pPr>
        <w:ind w:left="880" w:hanging="360"/>
      </w:pPr>
      <w:rPr>
        <w:rFonts w:hint="default"/>
        <w:lang w:val="en-US" w:eastAsia="en-US" w:bidi="ar-SA"/>
      </w:rPr>
    </w:lvl>
    <w:lvl w:ilvl="2" w:tplc="9C5AD9E6">
      <w:numFmt w:val="bullet"/>
      <w:lvlText w:val="•"/>
      <w:lvlJc w:val="left"/>
      <w:pPr>
        <w:ind w:left="1300" w:hanging="360"/>
      </w:pPr>
      <w:rPr>
        <w:rFonts w:hint="default"/>
        <w:lang w:val="en-US" w:eastAsia="en-US" w:bidi="ar-SA"/>
      </w:rPr>
    </w:lvl>
    <w:lvl w:ilvl="3" w:tplc="0CE62606">
      <w:numFmt w:val="bullet"/>
      <w:lvlText w:val="•"/>
      <w:lvlJc w:val="left"/>
      <w:pPr>
        <w:ind w:left="1720" w:hanging="360"/>
      </w:pPr>
      <w:rPr>
        <w:rFonts w:hint="default"/>
        <w:lang w:val="en-US" w:eastAsia="en-US" w:bidi="ar-SA"/>
      </w:rPr>
    </w:lvl>
    <w:lvl w:ilvl="4" w:tplc="361078C0">
      <w:numFmt w:val="bullet"/>
      <w:lvlText w:val="•"/>
      <w:lvlJc w:val="left"/>
      <w:pPr>
        <w:ind w:left="2140" w:hanging="360"/>
      </w:pPr>
      <w:rPr>
        <w:rFonts w:hint="default"/>
        <w:lang w:val="en-US" w:eastAsia="en-US" w:bidi="ar-SA"/>
      </w:rPr>
    </w:lvl>
    <w:lvl w:ilvl="5" w:tplc="C73A80F0">
      <w:numFmt w:val="bullet"/>
      <w:lvlText w:val="•"/>
      <w:lvlJc w:val="left"/>
      <w:pPr>
        <w:ind w:left="2561" w:hanging="360"/>
      </w:pPr>
      <w:rPr>
        <w:rFonts w:hint="default"/>
        <w:lang w:val="en-US" w:eastAsia="en-US" w:bidi="ar-SA"/>
      </w:rPr>
    </w:lvl>
    <w:lvl w:ilvl="6" w:tplc="FF6C90EA">
      <w:numFmt w:val="bullet"/>
      <w:lvlText w:val="•"/>
      <w:lvlJc w:val="left"/>
      <w:pPr>
        <w:ind w:left="2981" w:hanging="360"/>
      </w:pPr>
      <w:rPr>
        <w:rFonts w:hint="default"/>
        <w:lang w:val="en-US" w:eastAsia="en-US" w:bidi="ar-SA"/>
      </w:rPr>
    </w:lvl>
    <w:lvl w:ilvl="7" w:tplc="F90AB596">
      <w:numFmt w:val="bullet"/>
      <w:lvlText w:val="•"/>
      <w:lvlJc w:val="left"/>
      <w:pPr>
        <w:ind w:left="3401" w:hanging="360"/>
      </w:pPr>
      <w:rPr>
        <w:rFonts w:hint="default"/>
        <w:lang w:val="en-US" w:eastAsia="en-US" w:bidi="ar-SA"/>
      </w:rPr>
    </w:lvl>
    <w:lvl w:ilvl="8" w:tplc="B5B6A412">
      <w:numFmt w:val="bullet"/>
      <w:lvlText w:val="•"/>
      <w:lvlJc w:val="left"/>
      <w:pPr>
        <w:ind w:left="3821" w:hanging="360"/>
      </w:pPr>
      <w:rPr>
        <w:rFonts w:hint="default"/>
        <w:lang w:val="en-US" w:eastAsia="en-US" w:bidi="ar-SA"/>
      </w:rPr>
    </w:lvl>
  </w:abstractNum>
  <w:abstractNum w:abstractNumId="11" w15:restartNumberingAfterBreak="0">
    <w:nsid w:val="2B290777"/>
    <w:multiLevelType w:val="multilevel"/>
    <w:tmpl w:val="39C6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43660"/>
    <w:multiLevelType w:val="multilevel"/>
    <w:tmpl w:val="6EEC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9A0"/>
    <w:multiLevelType w:val="multilevel"/>
    <w:tmpl w:val="D5B0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D5579"/>
    <w:multiLevelType w:val="multilevel"/>
    <w:tmpl w:val="BA7A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D5DB3"/>
    <w:multiLevelType w:val="multilevel"/>
    <w:tmpl w:val="EF28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1F7EAA"/>
    <w:multiLevelType w:val="hybridMultilevel"/>
    <w:tmpl w:val="114A845C"/>
    <w:lvl w:ilvl="0" w:tplc="1DC46E26">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031EE720">
      <w:numFmt w:val="bullet"/>
      <w:lvlText w:val="•"/>
      <w:lvlJc w:val="left"/>
      <w:pPr>
        <w:ind w:left="880" w:hanging="360"/>
      </w:pPr>
      <w:rPr>
        <w:rFonts w:hint="default"/>
        <w:lang w:val="en-US" w:eastAsia="en-US" w:bidi="ar-SA"/>
      </w:rPr>
    </w:lvl>
    <w:lvl w:ilvl="2" w:tplc="3686FF90">
      <w:numFmt w:val="bullet"/>
      <w:lvlText w:val="•"/>
      <w:lvlJc w:val="left"/>
      <w:pPr>
        <w:ind w:left="1300" w:hanging="360"/>
      </w:pPr>
      <w:rPr>
        <w:rFonts w:hint="default"/>
        <w:lang w:val="en-US" w:eastAsia="en-US" w:bidi="ar-SA"/>
      </w:rPr>
    </w:lvl>
    <w:lvl w:ilvl="3" w:tplc="BB8ED474">
      <w:numFmt w:val="bullet"/>
      <w:lvlText w:val="•"/>
      <w:lvlJc w:val="left"/>
      <w:pPr>
        <w:ind w:left="1720" w:hanging="360"/>
      </w:pPr>
      <w:rPr>
        <w:rFonts w:hint="default"/>
        <w:lang w:val="en-US" w:eastAsia="en-US" w:bidi="ar-SA"/>
      </w:rPr>
    </w:lvl>
    <w:lvl w:ilvl="4" w:tplc="E8E06D00">
      <w:numFmt w:val="bullet"/>
      <w:lvlText w:val="•"/>
      <w:lvlJc w:val="left"/>
      <w:pPr>
        <w:ind w:left="2140" w:hanging="360"/>
      </w:pPr>
      <w:rPr>
        <w:rFonts w:hint="default"/>
        <w:lang w:val="en-US" w:eastAsia="en-US" w:bidi="ar-SA"/>
      </w:rPr>
    </w:lvl>
    <w:lvl w:ilvl="5" w:tplc="0FFE071E">
      <w:numFmt w:val="bullet"/>
      <w:lvlText w:val="•"/>
      <w:lvlJc w:val="left"/>
      <w:pPr>
        <w:ind w:left="2561" w:hanging="360"/>
      </w:pPr>
      <w:rPr>
        <w:rFonts w:hint="default"/>
        <w:lang w:val="en-US" w:eastAsia="en-US" w:bidi="ar-SA"/>
      </w:rPr>
    </w:lvl>
    <w:lvl w:ilvl="6" w:tplc="8C787830">
      <w:numFmt w:val="bullet"/>
      <w:lvlText w:val="•"/>
      <w:lvlJc w:val="left"/>
      <w:pPr>
        <w:ind w:left="2981" w:hanging="360"/>
      </w:pPr>
      <w:rPr>
        <w:rFonts w:hint="default"/>
        <w:lang w:val="en-US" w:eastAsia="en-US" w:bidi="ar-SA"/>
      </w:rPr>
    </w:lvl>
    <w:lvl w:ilvl="7" w:tplc="59AEF7E6">
      <w:numFmt w:val="bullet"/>
      <w:lvlText w:val="•"/>
      <w:lvlJc w:val="left"/>
      <w:pPr>
        <w:ind w:left="3401" w:hanging="360"/>
      </w:pPr>
      <w:rPr>
        <w:rFonts w:hint="default"/>
        <w:lang w:val="en-US" w:eastAsia="en-US" w:bidi="ar-SA"/>
      </w:rPr>
    </w:lvl>
    <w:lvl w:ilvl="8" w:tplc="F3C6B87C">
      <w:numFmt w:val="bullet"/>
      <w:lvlText w:val="•"/>
      <w:lvlJc w:val="left"/>
      <w:pPr>
        <w:ind w:left="3821" w:hanging="360"/>
      </w:pPr>
      <w:rPr>
        <w:rFonts w:hint="default"/>
        <w:lang w:val="en-US" w:eastAsia="en-US" w:bidi="ar-SA"/>
      </w:rPr>
    </w:lvl>
  </w:abstractNum>
  <w:abstractNum w:abstractNumId="17" w15:restartNumberingAfterBreak="0">
    <w:nsid w:val="45B564C0"/>
    <w:multiLevelType w:val="multilevel"/>
    <w:tmpl w:val="EF28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741CD6"/>
    <w:multiLevelType w:val="multilevel"/>
    <w:tmpl w:val="EF28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07C7F"/>
    <w:multiLevelType w:val="multilevel"/>
    <w:tmpl w:val="E608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154AA"/>
    <w:multiLevelType w:val="hybridMultilevel"/>
    <w:tmpl w:val="9168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BB1826"/>
    <w:multiLevelType w:val="multilevel"/>
    <w:tmpl w:val="5242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47275"/>
    <w:multiLevelType w:val="multilevel"/>
    <w:tmpl w:val="76D2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3281E"/>
    <w:multiLevelType w:val="hybridMultilevel"/>
    <w:tmpl w:val="68806C82"/>
    <w:lvl w:ilvl="0" w:tplc="3162046C">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F66E7D2C">
      <w:numFmt w:val="bullet"/>
      <w:lvlText w:val="•"/>
      <w:lvlJc w:val="left"/>
      <w:pPr>
        <w:ind w:left="880" w:hanging="360"/>
      </w:pPr>
      <w:rPr>
        <w:rFonts w:hint="default"/>
        <w:lang w:val="en-US" w:eastAsia="en-US" w:bidi="ar-SA"/>
      </w:rPr>
    </w:lvl>
    <w:lvl w:ilvl="2" w:tplc="87C62782">
      <w:numFmt w:val="bullet"/>
      <w:lvlText w:val="•"/>
      <w:lvlJc w:val="left"/>
      <w:pPr>
        <w:ind w:left="1300" w:hanging="360"/>
      </w:pPr>
      <w:rPr>
        <w:rFonts w:hint="default"/>
        <w:lang w:val="en-US" w:eastAsia="en-US" w:bidi="ar-SA"/>
      </w:rPr>
    </w:lvl>
    <w:lvl w:ilvl="3" w:tplc="2692F7C2">
      <w:numFmt w:val="bullet"/>
      <w:lvlText w:val="•"/>
      <w:lvlJc w:val="left"/>
      <w:pPr>
        <w:ind w:left="1720" w:hanging="360"/>
      </w:pPr>
      <w:rPr>
        <w:rFonts w:hint="default"/>
        <w:lang w:val="en-US" w:eastAsia="en-US" w:bidi="ar-SA"/>
      </w:rPr>
    </w:lvl>
    <w:lvl w:ilvl="4" w:tplc="7B4A488C">
      <w:numFmt w:val="bullet"/>
      <w:lvlText w:val="•"/>
      <w:lvlJc w:val="left"/>
      <w:pPr>
        <w:ind w:left="2140" w:hanging="360"/>
      </w:pPr>
      <w:rPr>
        <w:rFonts w:hint="default"/>
        <w:lang w:val="en-US" w:eastAsia="en-US" w:bidi="ar-SA"/>
      </w:rPr>
    </w:lvl>
    <w:lvl w:ilvl="5" w:tplc="8FC63E90">
      <w:numFmt w:val="bullet"/>
      <w:lvlText w:val="•"/>
      <w:lvlJc w:val="left"/>
      <w:pPr>
        <w:ind w:left="2561" w:hanging="360"/>
      </w:pPr>
      <w:rPr>
        <w:rFonts w:hint="default"/>
        <w:lang w:val="en-US" w:eastAsia="en-US" w:bidi="ar-SA"/>
      </w:rPr>
    </w:lvl>
    <w:lvl w:ilvl="6" w:tplc="9F7ABB5C">
      <w:numFmt w:val="bullet"/>
      <w:lvlText w:val="•"/>
      <w:lvlJc w:val="left"/>
      <w:pPr>
        <w:ind w:left="2981" w:hanging="360"/>
      </w:pPr>
      <w:rPr>
        <w:rFonts w:hint="default"/>
        <w:lang w:val="en-US" w:eastAsia="en-US" w:bidi="ar-SA"/>
      </w:rPr>
    </w:lvl>
    <w:lvl w:ilvl="7" w:tplc="3544EFA6">
      <w:numFmt w:val="bullet"/>
      <w:lvlText w:val="•"/>
      <w:lvlJc w:val="left"/>
      <w:pPr>
        <w:ind w:left="3401" w:hanging="360"/>
      </w:pPr>
      <w:rPr>
        <w:rFonts w:hint="default"/>
        <w:lang w:val="en-US" w:eastAsia="en-US" w:bidi="ar-SA"/>
      </w:rPr>
    </w:lvl>
    <w:lvl w:ilvl="8" w:tplc="34E6C46A">
      <w:numFmt w:val="bullet"/>
      <w:lvlText w:val="•"/>
      <w:lvlJc w:val="left"/>
      <w:pPr>
        <w:ind w:left="3821" w:hanging="360"/>
      </w:pPr>
      <w:rPr>
        <w:rFonts w:hint="default"/>
        <w:lang w:val="en-US" w:eastAsia="en-US" w:bidi="ar-SA"/>
      </w:rPr>
    </w:lvl>
  </w:abstractNum>
  <w:abstractNum w:abstractNumId="24" w15:restartNumberingAfterBreak="0">
    <w:nsid w:val="548420AD"/>
    <w:multiLevelType w:val="multilevel"/>
    <w:tmpl w:val="7ADE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142D7"/>
    <w:multiLevelType w:val="multilevel"/>
    <w:tmpl w:val="FC52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BF2BAD"/>
    <w:multiLevelType w:val="multilevel"/>
    <w:tmpl w:val="6B88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A5602"/>
    <w:multiLevelType w:val="hybridMultilevel"/>
    <w:tmpl w:val="BB4CC2DC"/>
    <w:lvl w:ilvl="0" w:tplc="261ED4F0">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8DBE2EA4">
      <w:numFmt w:val="bullet"/>
      <w:lvlText w:val="•"/>
      <w:lvlJc w:val="left"/>
      <w:pPr>
        <w:ind w:left="880" w:hanging="360"/>
      </w:pPr>
      <w:rPr>
        <w:rFonts w:hint="default"/>
        <w:lang w:val="en-US" w:eastAsia="en-US" w:bidi="ar-SA"/>
      </w:rPr>
    </w:lvl>
    <w:lvl w:ilvl="2" w:tplc="9A5EB570">
      <w:numFmt w:val="bullet"/>
      <w:lvlText w:val="•"/>
      <w:lvlJc w:val="left"/>
      <w:pPr>
        <w:ind w:left="1300" w:hanging="360"/>
      </w:pPr>
      <w:rPr>
        <w:rFonts w:hint="default"/>
        <w:lang w:val="en-US" w:eastAsia="en-US" w:bidi="ar-SA"/>
      </w:rPr>
    </w:lvl>
    <w:lvl w:ilvl="3" w:tplc="2D9E6186">
      <w:numFmt w:val="bullet"/>
      <w:lvlText w:val="•"/>
      <w:lvlJc w:val="left"/>
      <w:pPr>
        <w:ind w:left="1720" w:hanging="360"/>
      </w:pPr>
      <w:rPr>
        <w:rFonts w:hint="default"/>
        <w:lang w:val="en-US" w:eastAsia="en-US" w:bidi="ar-SA"/>
      </w:rPr>
    </w:lvl>
    <w:lvl w:ilvl="4" w:tplc="D38E87C2">
      <w:numFmt w:val="bullet"/>
      <w:lvlText w:val="•"/>
      <w:lvlJc w:val="left"/>
      <w:pPr>
        <w:ind w:left="2140" w:hanging="360"/>
      </w:pPr>
      <w:rPr>
        <w:rFonts w:hint="default"/>
        <w:lang w:val="en-US" w:eastAsia="en-US" w:bidi="ar-SA"/>
      </w:rPr>
    </w:lvl>
    <w:lvl w:ilvl="5" w:tplc="9CE21F80">
      <w:numFmt w:val="bullet"/>
      <w:lvlText w:val="•"/>
      <w:lvlJc w:val="left"/>
      <w:pPr>
        <w:ind w:left="2561" w:hanging="360"/>
      </w:pPr>
      <w:rPr>
        <w:rFonts w:hint="default"/>
        <w:lang w:val="en-US" w:eastAsia="en-US" w:bidi="ar-SA"/>
      </w:rPr>
    </w:lvl>
    <w:lvl w:ilvl="6" w:tplc="B7548FF8">
      <w:numFmt w:val="bullet"/>
      <w:lvlText w:val="•"/>
      <w:lvlJc w:val="left"/>
      <w:pPr>
        <w:ind w:left="2981" w:hanging="360"/>
      </w:pPr>
      <w:rPr>
        <w:rFonts w:hint="default"/>
        <w:lang w:val="en-US" w:eastAsia="en-US" w:bidi="ar-SA"/>
      </w:rPr>
    </w:lvl>
    <w:lvl w:ilvl="7" w:tplc="A440D242">
      <w:numFmt w:val="bullet"/>
      <w:lvlText w:val="•"/>
      <w:lvlJc w:val="left"/>
      <w:pPr>
        <w:ind w:left="3401" w:hanging="360"/>
      </w:pPr>
      <w:rPr>
        <w:rFonts w:hint="default"/>
        <w:lang w:val="en-US" w:eastAsia="en-US" w:bidi="ar-SA"/>
      </w:rPr>
    </w:lvl>
    <w:lvl w:ilvl="8" w:tplc="BA1C6AE8">
      <w:numFmt w:val="bullet"/>
      <w:lvlText w:val="•"/>
      <w:lvlJc w:val="left"/>
      <w:pPr>
        <w:ind w:left="3821" w:hanging="360"/>
      </w:pPr>
      <w:rPr>
        <w:rFonts w:hint="default"/>
        <w:lang w:val="en-US" w:eastAsia="en-US" w:bidi="ar-SA"/>
      </w:rPr>
    </w:lvl>
  </w:abstractNum>
  <w:abstractNum w:abstractNumId="28" w15:restartNumberingAfterBreak="0">
    <w:nsid w:val="651B7882"/>
    <w:multiLevelType w:val="multilevel"/>
    <w:tmpl w:val="CBFA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923F4B"/>
    <w:multiLevelType w:val="multilevel"/>
    <w:tmpl w:val="DC52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323C8"/>
    <w:multiLevelType w:val="multilevel"/>
    <w:tmpl w:val="D3E2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73561"/>
    <w:multiLevelType w:val="multilevel"/>
    <w:tmpl w:val="01D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DD3B46"/>
    <w:multiLevelType w:val="hybridMultilevel"/>
    <w:tmpl w:val="44C0D2A2"/>
    <w:lvl w:ilvl="0" w:tplc="2EB8BA32">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AE9C01DE">
      <w:numFmt w:val="bullet"/>
      <w:lvlText w:val="•"/>
      <w:lvlJc w:val="left"/>
      <w:pPr>
        <w:ind w:left="880" w:hanging="360"/>
      </w:pPr>
      <w:rPr>
        <w:rFonts w:hint="default"/>
        <w:lang w:val="en-US" w:eastAsia="en-US" w:bidi="ar-SA"/>
      </w:rPr>
    </w:lvl>
    <w:lvl w:ilvl="2" w:tplc="00066684">
      <w:numFmt w:val="bullet"/>
      <w:lvlText w:val="•"/>
      <w:lvlJc w:val="left"/>
      <w:pPr>
        <w:ind w:left="1300" w:hanging="360"/>
      </w:pPr>
      <w:rPr>
        <w:rFonts w:hint="default"/>
        <w:lang w:val="en-US" w:eastAsia="en-US" w:bidi="ar-SA"/>
      </w:rPr>
    </w:lvl>
    <w:lvl w:ilvl="3" w:tplc="40C2D0A8">
      <w:numFmt w:val="bullet"/>
      <w:lvlText w:val="•"/>
      <w:lvlJc w:val="left"/>
      <w:pPr>
        <w:ind w:left="1720" w:hanging="360"/>
      </w:pPr>
      <w:rPr>
        <w:rFonts w:hint="default"/>
        <w:lang w:val="en-US" w:eastAsia="en-US" w:bidi="ar-SA"/>
      </w:rPr>
    </w:lvl>
    <w:lvl w:ilvl="4" w:tplc="7262B6B0">
      <w:numFmt w:val="bullet"/>
      <w:lvlText w:val="•"/>
      <w:lvlJc w:val="left"/>
      <w:pPr>
        <w:ind w:left="2140" w:hanging="360"/>
      </w:pPr>
      <w:rPr>
        <w:rFonts w:hint="default"/>
        <w:lang w:val="en-US" w:eastAsia="en-US" w:bidi="ar-SA"/>
      </w:rPr>
    </w:lvl>
    <w:lvl w:ilvl="5" w:tplc="0366A04E">
      <w:numFmt w:val="bullet"/>
      <w:lvlText w:val="•"/>
      <w:lvlJc w:val="left"/>
      <w:pPr>
        <w:ind w:left="2561" w:hanging="360"/>
      </w:pPr>
      <w:rPr>
        <w:rFonts w:hint="default"/>
        <w:lang w:val="en-US" w:eastAsia="en-US" w:bidi="ar-SA"/>
      </w:rPr>
    </w:lvl>
    <w:lvl w:ilvl="6" w:tplc="6458E4D4">
      <w:numFmt w:val="bullet"/>
      <w:lvlText w:val="•"/>
      <w:lvlJc w:val="left"/>
      <w:pPr>
        <w:ind w:left="2981" w:hanging="360"/>
      </w:pPr>
      <w:rPr>
        <w:rFonts w:hint="default"/>
        <w:lang w:val="en-US" w:eastAsia="en-US" w:bidi="ar-SA"/>
      </w:rPr>
    </w:lvl>
    <w:lvl w:ilvl="7" w:tplc="44446F96">
      <w:numFmt w:val="bullet"/>
      <w:lvlText w:val="•"/>
      <w:lvlJc w:val="left"/>
      <w:pPr>
        <w:ind w:left="3401" w:hanging="360"/>
      </w:pPr>
      <w:rPr>
        <w:rFonts w:hint="default"/>
        <w:lang w:val="en-US" w:eastAsia="en-US" w:bidi="ar-SA"/>
      </w:rPr>
    </w:lvl>
    <w:lvl w:ilvl="8" w:tplc="2C5E572A">
      <w:numFmt w:val="bullet"/>
      <w:lvlText w:val="•"/>
      <w:lvlJc w:val="left"/>
      <w:pPr>
        <w:ind w:left="3821" w:hanging="360"/>
      </w:pPr>
      <w:rPr>
        <w:rFonts w:hint="default"/>
        <w:lang w:val="en-US" w:eastAsia="en-US" w:bidi="ar-SA"/>
      </w:rPr>
    </w:lvl>
  </w:abstractNum>
  <w:abstractNum w:abstractNumId="33" w15:restartNumberingAfterBreak="0">
    <w:nsid w:val="788E2ED0"/>
    <w:multiLevelType w:val="hybridMultilevel"/>
    <w:tmpl w:val="4FCA6204"/>
    <w:lvl w:ilvl="0" w:tplc="8A321696">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E4DC806C">
      <w:numFmt w:val="bullet"/>
      <w:lvlText w:val="•"/>
      <w:lvlJc w:val="left"/>
      <w:pPr>
        <w:ind w:left="880" w:hanging="360"/>
      </w:pPr>
      <w:rPr>
        <w:rFonts w:hint="default"/>
        <w:lang w:val="en-US" w:eastAsia="en-US" w:bidi="ar-SA"/>
      </w:rPr>
    </w:lvl>
    <w:lvl w:ilvl="2" w:tplc="0C268FA0">
      <w:numFmt w:val="bullet"/>
      <w:lvlText w:val="•"/>
      <w:lvlJc w:val="left"/>
      <w:pPr>
        <w:ind w:left="1300" w:hanging="360"/>
      </w:pPr>
      <w:rPr>
        <w:rFonts w:hint="default"/>
        <w:lang w:val="en-US" w:eastAsia="en-US" w:bidi="ar-SA"/>
      </w:rPr>
    </w:lvl>
    <w:lvl w:ilvl="3" w:tplc="7C94B376">
      <w:numFmt w:val="bullet"/>
      <w:lvlText w:val="•"/>
      <w:lvlJc w:val="left"/>
      <w:pPr>
        <w:ind w:left="1720" w:hanging="360"/>
      </w:pPr>
      <w:rPr>
        <w:rFonts w:hint="default"/>
        <w:lang w:val="en-US" w:eastAsia="en-US" w:bidi="ar-SA"/>
      </w:rPr>
    </w:lvl>
    <w:lvl w:ilvl="4" w:tplc="694E4D2C">
      <w:numFmt w:val="bullet"/>
      <w:lvlText w:val="•"/>
      <w:lvlJc w:val="left"/>
      <w:pPr>
        <w:ind w:left="2140" w:hanging="360"/>
      </w:pPr>
      <w:rPr>
        <w:rFonts w:hint="default"/>
        <w:lang w:val="en-US" w:eastAsia="en-US" w:bidi="ar-SA"/>
      </w:rPr>
    </w:lvl>
    <w:lvl w:ilvl="5" w:tplc="ECC4BA10">
      <w:numFmt w:val="bullet"/>
      <w:lvlText w:val="•"/>
      <w:lvlJc w:val="left"/>
      <w:pPr>
        <w:ind w:left="2561" w:hanging="360"/>
      </w:pPr>
      <w:rPr>
        <w:rFonts w:hint="default"/>
        <w:lang w:val="en-US" w:eastAsia="en-US" w:bidi="ar-SA"/>
      </w:rPr>
    </w:lvl>
    <w:lvl w:ilvl="6" w:tplc="7CFE92A4">
      <w:numFmt w:val="bullet"/>
      <w:lvlText w:val="•"/>
      <w:lvlJc w:val="left"/>
      <w:pPr>
        <w:ind w:left="2981" w:hanging="360"/>
      </w:pPr>
      <w:rPr>
        <w:rFonts w:hint="default"/>
        <w:lang w:val="en-US" w:eastAsia="en-US" w:bidi="ar-SA"/>
      </w:rPr>
    </w:lvl>
    <w:lvl w:ilvl="7" w:tplc="04FA27F0">
      <w:numFmt w:val="bullet"/>
      <w:lvlText w:val="•"/>
      <w:lvlJc w:val="left"/>
      <w:pPr>
        <w:ind w:left="3401" w:hanging="360"/>
      </w:pPr>
      <w:rPr>
        <w:rFonts w:hint="default"/>
        <w:lang w:val="en-US" w:eastAsia="en-US" w:bidi="ar-SA"/>
      </w:rPr>
    </w:lvl>
    <w:lvl w:ilvl="8" w:tplc="65AE334C">
      <w:numFmt w:val="bullet"/>
      <w:lvlText w:val="•"/>
      <w:lvlJc w:val="left"/>
      <w:pPr>
        <w:ind w:left="3821" w:hanging="360"/>
      </w:pPr>
      <w:rPr>
        <w:rFonts w:hint="default"/>
        <w:lang w:val="en-US" w:eastAsia="en-US" w:bidi="ar-SA"/>
      </w:rPr>
    </w:lvl>
  </w:abstractNum>
  <w:abstractNum w:abstractNumId="34" w15:restartNumberingAfterBreak="0">
    <w:nsid w:val="7CE36091"/>
    <w:multiLevelType w:val="hybridMultilevel"/>
    <w:tmpl w:val="DDE416FE"/>
    <w:lvl w:ilvl="0" w:tplc="80361A42">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D83E67BC">
      <w:numFmt w:val="bullet"/>
      <w:lvlText w:val="•"/>
      <w:lvlJc w:val="left"/>
      <w:pPr>
        <w:ind w:left="880" w:hanging="360"/>
      </w:pPr>
      <w:rPr>
        <w:rFonts w:hint="default"/>
        <w:lang w:val="en-US" w:eastAsia="en-US" w:bidi="ar-SA"/>
      </w:rPr>
    </w:lvl>
    <w:lvl w:ilvl="2" w:tplc="FE1C10FA">
      <w:numFmt w:val="bullet"/>
      <w:lvlText w:val="•"/>
      <w:lvlJc w:val="left"/>
      <w:pPr>
        <w:ind w:left="1300" w:hanging="360"/>
      </w:pPr>
      <w:rPr>
        <w:rFonts w:hint="default"/>
        <w:lang w:val="en-US" w:eastAsia="en-US" w:bidi="ar-SA"/>
      </w:rPr>
    </w:lvl>
    <w:lvl w:ilvl="3" w:tplc="BB2E858E">
      <w:numFmt w:val="bullet"/>
      <w:lvlText w:val="•"/>
      <w:lvlJc w:val="left"/>
      <w:pPr>
        <w:ind w:left="1720" w:hanging="360"/>
      </w:pPr>
      <w:rPr>
        <w:rFonts w:hint="default"/>
        <w:lang w:val="en-US" w:eastAsia="en-US" w:bidi="ar-SA"/>
      </w:rPr>
    </w:lvl>
    <w:lvl w:ilvl="4" w:tplc="11A06BF8">
      <w:numFmt w:val="bullet"/>
      <w:lvlText w:val="•"/>
      <w:lvlJc w:val="left"/>
      <w:pPr>
        <w:ind w:left="2140" w:hanging="360"/>
      </w:pPr>
      <w:rPr>
        <w:rFonts w:hint="default"/>
        <w:lang w:val="en-US" w:eastAsia="en-US" w:bidi="ar-SA"/>
      </w:rPr>
    </w:lvl>
    <w:lvl w:ilvl="5" w:tplc="9B802378">
      <w:numFmt w:val="bullet"/>
      <w:lvlText w:val="•"/>
      <w:lvlJc w:val="left"/>
      <w:pPr>
        <w:ind w:left="2561" w:hanging="360"/>
      </w:pPr>
      <w:rPr>
        <w:rFonts w:hint="default"/>
        <w:lang w:val="en-US" w:eastAsia="en-US" w:bidi="ar-SA"/>
      </w:rPr>
    </w:lvl>
    <w:lvl w:ilvl="6" w:tplc="0C1C0A68">
      <w:numFmt w:val="bullet"/>
      <w:lvlText w:val="•"/>
      <w:lvlJc w:val="left"/>
      <w:pPr>
        <w:ind w:left="2981" w:hanging="360"/>
      </w:pPr>
      <w:rPr>
        <w:rFonts w:hint="default"/>
        <w:lang w:val="en-US" w:eastAsia="en-US" w:bidi="ar-SA"/>
      </w:rPr>
    </w:lvl>
    <w:lvl w:ilvl="7" w:tplc="AEF6AA6C">
      <w:numFmt w:val="bullet"/>
      <w:lvlText w:val="•"/>
      <w:lvlJc w:val="left"/>
      <w:pPr>
        <w:ind w:left="3401" w:hanging="360"/>
      </w:pPr>
      <w:rPr>
        <w:rFonts w:hint="default"/>
        <w:lang w:val="en-US" w:eastAsia="en-US" w:bidi="ar-SA"/>
      </w:rPr>
    </w:lvl>
    <w:lvl w:ilvl="8" w:tplc="9208AB74">
      <w:numFmt w:val="bullet"/>
      <w:lvlText w:val="•"/>
      <w:lvlJc w:val="left"/>
      <w:pPr>
        <w:ind w:left="3821" w:hanging="360"/>
      </w:pPr>
      <w:rPr>
        <w:rFonts w:hint="default"/>
        <w:lang w:val="en-US" w:eastAsia="en-US" w:bidi="ar-SA"/>
      </w:rPr>
    </w:lvl>
  </w:abstractNum>
  <w:abstractNum w:abstractNumId="35" w15:restartNumberingAfterBreak="0">
    <w:nsid w:val="7FCF700F"/>
    <w:multiLevelType w:val="hybridMultilevel"/>
    <w:tmpl w:val="6B623054"/>
    <w:lvl w:ilvl="0" w:tplc="5860C4E6">
      <w:numFmt w:val="bullet"/>
      <w:lvlText w:val=""/>
      <w:lvlJc w:val="left"/>
      <w:pPr>
        <w:ind w:left="465" w:hanging="360"/>
      </w:pPr>
      <w:rPr>
        <w:rFonts w:ascii="Wingdings" w:eastAsia="Wingdings" w:hAnsi="Wingdings" w:cs="Wingdings" w:hint="default"/>
        <w:b w:val="0"/>
        <w:bCs w:val="0"/>
        <w:i w:val="0"/>
        <w:iCs w:val="0"/>
        <w:color w:val="0D0D0D"/>
        <w:spacing w:val="0"/>
        <w:w w:val="100"/>
        <w:sz w:val="22"/>
        <w:szCs w:val="22"/>
        <w:lang w:val="en-US" w:eastAsia="en-US" w:bidi="ar-SA"/>
      </w:rPr>
    </w:lvl>
    <w:lvl w:ilvl="1" w:tplc="5D0CFB30">
      <w:numFmt w:val="bullet"/>
      <w:lvlText w:val="•"/>
      <w:lvlJc w:val="left"/>
      <w:pPr>
        <w:ind w:left="880" w:hanging="360"/>
      </w:pPr>
      <w:rPr>
        <w:rFonts w:hint="default"/>
        <w:lang w:val="en-US" w:eastAsia="en-US" w:bidi="ar-SA"/>
      </w:rPr>
    </w:lvl>
    <w:lvl w:ilvl="2" w:tplc="0D000962">
      <w:numFmt w:val="bullet"/>
      <w:lvlText w:val="•"/>
      <w:lvlJc w:val="left"/>
      <w:pPr>
        <w:ind w:left="1300" w:hanging="360"/>
      </w:pPr>
      <w:rPr>
        <w:rFonts w:hint="default"/>
        <w:lang w:val="en-US" w:eastAsia="en-US" w:bidi="ar-SA"/>
      </w:rPr>
    </w:lvl>
    <w:lvl w:ilvl="3" w:tplc="6E3A1E0A">
      <w:numFmt w:val="bullet"/>
      <w:lvlText w:val="•"/>
      <w:lvlJc w:val="left"/>
      <w:pPr>
        <w:ind w:left="1720" w:hanging="360"/>
      </w:pPr>
      <w:rPr>
        <w:rFonts w:hint="default"/>
        <w:lang w:val="en-US" w:eastAsia="en-US" w:bidi="ar-SA"/>
      </w:rPr>
    </w:lvl>
    <w:lvl w:ilvl="4" w:tplc="E88614EA">
      <w:numFmt w:val="bullet"/>
      <w:lvlText w:val="•"/>
      <w:lvlJc w:val="left"/>
      <w:pPr>
        <w:ind w:left="2140" w:hanging="360"/>
      </w:pPr>
      <w:rPr>
        <w:rFonts w:hint="default"/>
        <w:lang w:val="en-US" w:eastAsia="en-US" w:bidi="ar-SA"/>
      </w:rPr>
    </w:lvl>
    <w:lvl w:ilvl="5" w:tplc="9E7A1FC2">
      <w:numFmt w:val="bullet"/>
      <w:lvlText w:val="•"/>
      <w:lvlJc w:val="left"/>
      <w:pPr>
        <w:ind w:left="2561" w:hanging="360"/>
      </w:pPr>
      <w:rPr>
        <w:rFonts w:hint="default"/>
        <w:lang w:val="en-US" w:eastAsia="en-US" w:bidi="ar-SA"/>
      </w:rPr>
    </w:lvl>
    <w:lvl w:ilvl="6" w:tplc="B4AA7DA8">
      <w:numFmt w:val="bullet"/>
      <w:lvlText w:val="•"/>
      <w:lvlJc w:val="left"/>
      <w:pPr>
        <w:ind w:left="2981" w:hanging="360"/>
      </w:pPr>
      <w:rPr>
        <w:rFonts w:hint="default"/>
        <w:lang w:val="en-US" w:eastAsia="en-US" w:bidi="ar-SA"/>
      </w:rPr>
    </w:lvl>
    <w:lvl w:ilvl="7" w:tplc="16D0A31E">
      <w:numFmt w:val="bullet"/>
      <w:lvlText w:val="•"/>
      <w:lvlJc w:val="left"/>
      <w:pPr>
        <w:ind w:left="3401" w:hanging="360"/>
      </w:pPr>
      <w:rPr>
        <w:rFonts w:hint="default"/>
        <w:lang w:val="en-US" w:eastAsia="en-US" w:bidi="ar-SA"/>
      </w:rPr>
    </w:lvl>
    <w:lvl w:ilvl="8" w:tplc="29D8CE30">
      <w:numFmt w:val="bullet"/>
      <w:lvlText w:val="•"/>
      <w:lvlJc w:val="left"/>
      <w:pPr>
        <w:ind w:left="3821" w:hanging="360"/>
      </w:pPr>
      <w:rPr>
        <w:rFonts w:hint="default"/>
        <w:lang w:val="en-US" w:eastAsia="en-US" w:bidi="ar-SA"/>
      </w:rPr>
    </w:lvl>
  </w:abstractNum>
  <w:num w:numId="1" w16cid:durableId="1722056058">
    <w:abstractNumId w:val="34"/>
  </w:num>
  <w:num w:numId="2" w16cid:durableId="34476294">
    <w:abstractNumId w:val="33"/>
  </w:num>
  <w:num w:numId="3" w16cid:durableId="1188789976">
    <w:abstractNumId w:val="2"/>
  </w:num>
  <w:num w:numId="4" w16cid:durableId="503012297">
    <w:abstractNumId w:val="10"/>
  </w:num>
  <w:num w:numId="5" w16cid:durableId="172763992">
    <w:abstractNumId w:val="35"/>
  </w:num>
  <w:num w:numId="6" w16cid:durableId="2090689613">
    <w:abstractNumId w:val="4"/>
  </w:num>
  <w:num w:numId="7" w16cid:durableId="1714192236">
    <w:abstractNumId w:val="27"/>
  </w:num>
  <w:num w:numId="8" w16cid:durableId="973875861">
    <w:abstractNumId w:val="32"/>
  </w:num>
  <w:num w:numId="9" w16cid:durableId="117378582">
    <w:abstractNumId w:val="6"/>
  </w:num>
  <w:num w:numId="10" w16cid:durableId="1197231843">
    <w:abstractNumId w:val="16"/>
  </w:num>
  <w:num w:numId="11" w16cid:durableId="739669484">
    <w:abstractNumId w:val="5"/>
  </w:num>
  <w:num w:numId="12" w16cid:durableId="1771125835">
    <w:abstractNumId w:val="23"/>
  </w:num>
  <w:num w:numId="13" w16cid:durableId="2000499667">
    <w:abstractNumId w:val="20"/>
  </w:num>
  <w:num w:numId="14" w16cid:durableId="612635415">
    <w:abstractNumId w:val="14"/>
  </w:num>
  <w:num w:numId="15" w16cid:durableId="1346638705">
    <w:abstractNumId w:val="28"/>
  </w:num>
  <w:num w:numId="16" w16cid:durableId="1056776743">
    <w:abstractNumId w:val="8"/>
  </w:num>
  <w:num w:numId="17" w16cid:durableId="145166149">
    <w:abstractNumId w:val="11"/>
  </w:num>
  <w:num w:numId="18" w16cid:durableId="584917519">
    <w:abstractNumId w:val="29"/>
  </w:num>
  <w:num w:numId="19" w16cid:durableId="1140340136">
    <w:abstractNumId w:val="19"/>
  </w:num>
  <w:num w:numId="20" w16cid:durableId="1974674532">
    <w:abstractNumId w:val="15"/>
  </w:num>
  <w:num w:numId="21" w16cid:durableId="279991600">
    <w:abstractNumId w:val="24"/>
  </w:num>
  <w:num w:numId="22" w16cid:durableId="2059737151">
    <w:abstractNumId w:val="26"/>
  </w:num>
  <w:num w:numId="23" w16cid:durableId="1516726017">
    <w:abstractNumId w:val="21"/>
  </w:num>
  <w:num w:numId="24" w16cid:durableId="1043401812">
    <w:abstractNumId w:val="25"/>
  </w:num>
  <w:num w:numId="25" w16cid:durableId="231044093">
    <w:abstractNumId w:val="12"/>
  </w:num>
  <w:num w:numId="26" w16cid:durableId="956521638">
    <w:abstractNumId w:val="1"/>
  </w:num>
  <w:num w:numId="27" w16cid:durableId="578564190">
    <w:abstractNumId w:val="7"/>
  </w:num>
  <w:num w:numId="28" w16cid:durableId="1036463226">
    <w:abstractNumId w:val="13"/>
  </w:num>
  <w:num w:numId="29" w16cid:durableId="1453785883">
    <w:abstractNumId w:val="30"/>
  </w:num>
  <w:num w:numId="30" w16cid:durableId="1647969806">
    <w:abstractNumId w:val="22"/>
  </w:num>
  <w:num w:numId="31" w16cid:durableId="570890692">
    <w:abstractNumId w:val="31"/>
  </w:num>
  <w:num w:numId="32" w16cid:durableId="1387416229">
    <w:abstractNumId w:val="0"/>
  </w:num>
  <w:num w:numId="33" w16cid:durableId="1628316683">
    <w:abstractNumId w:val="9"/>
  </w:num>
  <w:num w:numId="34" w16cid:durableId="1955206410">
    <w:abstractNumId w:val="17"/>
  </w:num>
  <w:num w:numId="35" w16cid:durableId="2006547444">
    <w:abstractNumId w:val="3"/>
  </w:num>
  <w:num w:numId="36" w16cid:durableId="1245435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8A"/>
    <w:rsid w:val="00120188"/>
    <w:rsid w:val="00135318"/>
    <w:rsid w:val="00223ED6"/>
    <w:rsid w:val="002A468A"/>
    <w:rsid w:val="002B26AE"/>
    <w:rsid w:val="003262A4"/>
    <w:rsid w:val="003A5D5F"/>
    <w:rsid w:val="00427CF7"/>
    <w:rsid w:val="00487EEE"/>
    <w:rsid w:val="004C7F4E"/>
    <w:rsid w:val="00561498"/>
    <w:rsid w:val="007314D1"/>
    <w:rsid w:val="007827F5"/>
    <w:rsid w:val="0082522E"/>
    <w:rsid w:val="008D6CEE"/>
    <w:rsid w:val="00A37501"/>
    <w:rsid w:val="00B13973"/>
    <w:rsid w:val="00BB4E5A"/>
    <w:rsid w:val="00C42367"/>
    <w:rsid w:val="00D05548"/>
    <w:rsid w:val="00DF00C1"/>
    <w:rsid w:val="00E0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8783"/>
  <w15:docId w15:val="{17F0C569-9A4C-4A29-9578-C3F7D52D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15"/>
      <w:outlineLvl w:val="0"/>
    </w:pPr>
    <w:rPr>
      <w:b/>
      <w:bCs/>
      <w:sz w:val="36"/>
      <w:szCs w:val="36"/>
    </w:rPr>
  </w:style>
  <w:style w:type="paragraph" w:styleId="Heading2">
    <w:name w:val="heading 2"/>
    <w:basedOn w:val="Normal"/>
    <w:uiPriority w:val="9"/>
    <w:unhideWhenUsed/>
    <w:qFormat/>
    <w:pPr>
      <w:ind w:left="115"/>
      <w:outlineLvl w:val="1"/>
    </w:pPr>
    <w:rPr>
      <w:b/>
      <w:bCs/>
      <w:sz w:val="32"/>
      <w:szCs w:val="32"/>
    </w:rPr>
  </w:style>
  <w:style w:type="paragraph" w:styleId="Heading3">
    <w:name w:val="heading 3"/>
    <w:basedOn w:val="Normal"/>
    <w:uiPriority w:val="9"/>
    <w:unhideWhenUsed/>
    <w:qFormat/>
    <w:pPr>
      <w:ind w:left="115"/>
      <w:outlineLvl w:val="2"/>
    </w:pPr>
    <w:rPr>
      <w:b/>
      <w:bCs/>
      <w:sz w:val="28"/>
      <w:szCs w:val="28"/>
    </w:rPr>
  </w:style>
  <w:style w:type="paragraph" w:styleId="Heading5">
    <w:name w:val="heading 5"/>
    <w:basedOn w:val="Normal"/>
    <w:next w:val="Normal"/>
    <w:link w:val="Heading5Char"/>
    <w:uiPriority w:val="9"/>
    <w:semiHidden/>
    <w:unhideWhenUsed/>
    <w:qFormat/>
    <w:rsid w:val="008D6CE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0"/>
      <w:ind w:left="160"/>
    </w:pPr>
  </w:style>
  <w:style w:type="paragraph" w:customStyle="1" w:styleId="Default">
    <w:name w:val="Default"/>
    <w:rsid w:val="00561498"/>
    <w:pPr>
      <w:widowControl/>
      <w:adjustRightInd w:val="0"/>
    </w:pPr>
    <w:rPr>
      <w:rFonts w:ascii="Segoe UI" w:eastAsia="Times New Roman" w:hAnsi="Segoe UI" w:cs="Segoe UI"/>
      <w:color w:val="000000"/>
      <w:sz w:val="24"/>
      <w:szCs w:val="24"/>
      <w:lang w:val="en-GB" w:eastAsia="en-GB"/>
    </w:rPr>
  </w:style>
  <w:style w:type="character" w:customStyle="1" w:styleId="Heading5Char">
    <w:name w:val="Heading 5 Char"/>
    <w:basedOn w:val="DefaultParagraphFont"/>
    <w:link w:val="Heading5"/>
    <w:uiPriority w:val="9"/>
    <w:semiHidden/>
    <w:rsid w:val="008D6CE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350">
      <w:bodyDiv w:val="1"/>
      <w:marLeft w:val="0"/>
      <w:marRight w:val="0"/>
      <w:marTop w:val="0"/>
      <w:marBottom w:val="0"/>
      <w:divBdr>
        <w:top w:val="none" w:sz="0" w:space="0" w:color="auto"/>
        <w:left w:val="none" w:sz="0" w:space="0" w:color="auto"/>
        <w:bottom w:val="none" w:sz="0" w:space="0" w:color="auto"/>
        <w:right w:val="none" w:sz="0" w:space="0" w:color="auto"/>
      </w:divBdr>
    </w:div>
    <w:div w:id="149842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mbridge.org/us/partnership/insights/research-summary-assessment-learning" TargetMode="External"/><Relationship Id="rId18" Type="http://schemas.openxmlformats.org/officeDocument/2006/relationships/hyperlink" Target="https://educationendowmentfoundation.org.uk/education-evidence/guidance-reports/primary-sel" TargetMode="External"/><Relationship Id="rId26" Type="http://schemas.openxmlformats.org/officeDocument/2006/relationships/hyperlink" Target="https://educationendowmentfoundation.org.uk/education-evidence/guidance-reports/teaching-assistants" TargetMode="External"/><Relationship Id="rId21" Type="http://schemas.openxmlformats.org/officeDocument/2006/relationships/hyperlink" Target="https://educationendowmentfoundation.org.uk/education-evidence/guidance-reports/implementation" TargetMode="External"/><Relationship Id="rId34" Type="http://schemas.openxmlformats.org/officeDocument/2006/relationships/hyperlink" Target="https://www.gov.uk/government/publications/extra-curricular-activities-soft-skills-and-social-mobility" TargetMode="External"/><Relationship Id="rId7" Type="http://schemas.openxmlformats.org/officeDocument/2006/relationships/footer" Target="footer1.xml"/><Relationship Id="rId12" Type="http://schemas.openxmlformats.org/officeDocument/2006/relationships/hyperlink" Target="https://educationendowmentfoundation.org.uk/education-evidence/guidance-reports/digital" TargetMode="External"/><Relationship Id="rId17" Type="http://schemas.openxmlformats.org/officeDocument/2006/relationships/hyperlink" Target="https://educationendowmentfoundation.org.uk/education-evidence/guidance-reports/effective-professional-development" TargetMode="External"/><Relationship Id="rId25" Type="http://schemas.openxmlformats.org/officeDocument/2006/relationships/hyperlink" Target="https://educationendowmentfoundation.org.uk/education-evidence/guidance-reports/teaching-assistants" TargetMode="External"/><Relationship Id="rId33" Type="http://schemas.openxmlformats.org/officeDocument/2006/relationships/hyperlink" Target="https://www.gov.uk/government/publications/extra-curricular-activities-soft-skills-and-social-mobilit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cationendowmentfoundation.org.uk/education-evidence/guidance-reports/effective-professional-development" TargetMode="External"/><Relationship Id="rId20" Type="http://schemas.openxmlformats.org/officeDocument/2006/relationships/hyperlink" Target="https://educationendowmentfoundation.org.uk/education-evidence/guidance-reports/implementation" TargetMode="External"/><Relationship Id="rId29" Type="http://schemas.openxmlformats.org/officeDocument/2006/relationships/hyperlink" Target="https://roundlearning.org/2016/11/19/building-automaticity-in-handwri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feedback" TargetMode="External"/><Relationship Id="rId24" Type="http://schemas.openxmlformats.org/officeDocument/2006/relationships/hyperlink" Target="https://educationendowmentfoundation.org.uk/education-evidence/guidance-reports/send" TargetMode="External"/><Relationship Id="rId32" Type="http://schemas.openxmlformats.org/officeDocument/2006/relationships/hyperlink" Target="https://www.gov.uk/government/publications/extra-curricular-activities-soft-skills-and-social-mobility"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trievalpractice.org/" TargetMode="External"/><Relationship Id="rId23" Type="http://schemas.openxmlformats.org/officeDocument/2006/relationships/hyperlink" Target="https://educationendowmentfoundation.org.uk/education-evidence/guidance-reports/send" TargetMode="External"/><Relationship Id="rId28" Type="http://schemas.openxmlformats.org/officeDocument/2006/relationships/hyperlink" Target="https://educationendowmentfoundation.org.uk/education-evidence/guidance-reports/effective-professional-development" TargetMode="External"/><Relationship Id="rId36" Type="http://schemas.openxmlformats.org/officeDocument/2006/relationships/hyperlink" Target="https://www.pda.lancs.sch.uk/performance-tables-results/" TargetMode="External"/><Relationship Id="rId10" Type="http://schemas.openxmlformats.org/officeDocument/2006/relationships/hyperlink" Target="https://educationendowmentfoundation.org.uk/education-evidence/guidance-reports/feedback" TargetMode="External"/><Relationship Id="rId19" Type="http://schemas.openxmlformats.org/officeDocument/2006/relationships/hyperlink" Target="https://educationendowmentfoundation.org.uk/education-evidence/guidance-reports/primary-sel" TargetMode="External"/><Relationship Id="rId31" Type="http://schemas.openxmlformats.org/officeDocument/2006/relationships/hyperlink" Target="https://educationendowmentfoundation.org.uk/education-evidence/guidance-reports/teaching-assistant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literacy-ks-1" TargetMode="External"/><Relationship Id="rId14" Type="http://schemas.openxmlformats.org/officeDocument/2006/relationships/hyperlink" Target="https://www.cambridge.org/us/partnership/insights/research-summary-assessment-learning" TargetMode="External"/><Relationship Id="rId22" Type="http://schemas.openxmlformats.org/officeDocument/2006/relationships/hyperlink" Target="https://educationendowmentfoundation.org.uk/education-evidence/guidance-reports/send" TargetMode="External"/><Relationship Id="rId27" Type="http://schemas.openxmlformats.org/officeDocument/2006/relationships/hyperlink" Target="https://educationendowmentfoundation.org.uk/education-evidence/guidance-reports/effective-professional-development" TargetMode="External"/><Relationship Id="rId30" Type="http://schemas.openxmlformats.org/officeDocument/2006/relationships/hyperlink" Target="https://educationendowmentfoundation.org.uk/education-evidence/guidance-reports/teaching-assistants" TargetMode="External"/><Relationship Id="rId35" Type="http://schemas.openxmlformats.org/officeDocument/2006/relationships/hyperlink" Target="https://www.pda.lancs.sch.uk/performance-tables-results/" TargetMode="External"/><Relationship Id="rId8" Type="http://schemas.openxmlformats.org/officeDocument/2006/relationships/hyperlink" Target="https://educationendowmentfoundation.org.uk/education-evidence/guidance-reports/literacy-ks-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John Coxhead</dc:creator>
  <cp:lastModifiedBy>Kate Penarski</cp:lastModifiedBy>
  <cp:revision>2</cp:revision>
  <dcterms:created xsi:type="dcterms:W3CDTF">2026-03-14T20:32:00Z</dcterms:created>
  <dcterms:modified xsi:type="dcterms:W3CDTF">2026-03-14T20:32:00Z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2025-01-05T00:00:00Z</vt:filetime>
  </property>
  <property fmtid="{D5CDD505-2E9C-101B-9397-08002B2CF9AE}" pid="3" name="Creator">
    <vt:lpwstr>Microsoft Word</vt:lpwstr>
  </property>
  <property fmtid="{D5CDD505-2E9C-101B-9397-08002B2CF9AE}" pid="4" name="LastSaved">
    <vt:filetime>2025-02-02T00:00:00Z</vt:filetime>
  </property>
</Properties>
</file>