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7225"/>
        <w:gridCol w:w="1344"/>
        <w:gridCol w:w="1345"/>
        <w:gridCol w:w="1344"/>
        <w:gridCol w:w="1345"/>
        <w:gridCol w:w="1345"/>
      </w:tblGrid>
      <w:tr w:rsidR="0060642D" w:rsidTr="0060642D">
        <w:tc>
          <w:tcPr>
            <w:tcW w:w="7225" w:type="dxa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 w:rsidRPr="003F41D9">
              <w:rPr>
                <w:rFonts w:ascii="Gill Sans MT" w:hAnsi="Gill Sans MT"/>
                <w:b/>
              </w:rPr>
              <w:t>Year</w:t>
            </w:r>
            <w:r w:rsidR="003B7345">
              <w:rPr>
                <w:rFonts w:ascii="Gill Sans MT" w:hAnsi="Gill Sans MT"/>
                <w:b/>
              </w:rPr>
              <w:t xml:space="preserve"> Four – (As Year 3 and…)</w:t>
            </w:r>
          </w:p>
        </w:tc>
        <w:tc>
          <w:tcPr>
            <w:tcW w:w="6723" w:type="dxa"/>
            <w:gridSpan w:val="5"/>
          </w:tcPr>
          <w:p w:rsidR="0060642D" w:rsidRPr="0060642D" w:rsidRDefault="0060642D" w:rsidP="0060642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60642D" w:rsidTr="0057596D"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WORD READING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3B7345">
        <w:trPr>
          <w:trHeight w:val="205"/>
        </w:trPr>
        <w:tc>
          <w:tcPr>
            <w:tcW w:w="7225" w:type="dxa"/>
          </w:tcPr>
          <w:p w:rsidR="0060642D" w:rsidRPr="00A07AD5" w:rsidRDefault="00A07AD5" w:rsidP="00A07AD5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  <w:r w:rsidRPr="00A07AD5">
              <w:rPr>
                <w:rFonts w:ascii="Gill Sans MT" w:hAnsi="Gill Sans MT" w:cs="Segoe UI"/>
                <w:color w:val="000000"/>
              </w:rPr>
              <w:t>Read books at an age appropriate interest level.</w:t>
            </w:r>
            <w:r w:rsidRPr="00A07AD5">
              <w:rPr>
                <w:rFonts w:ascii="Gill Sans MT" w:hAnsi="Gill Sans MT" w:cs="Segoe UI"/>
                <w:color w:val="000000"/>
              </w:rPr>
              <w:t xml:space="preserve"> 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3B7345" w:rsidP="0060642D">
            <w:pPr>
              <w:rPr>
                <w:rFonts w:ascii="Gill Sans MT" w:hAnsi="Gill Sans MT" w:cs="Segoe UI"/>
                <w:color w:val="000000"/>
              </w:rPr>
            </w:pPr>
            <w:r w:rsidRPr="003B7345">
              <w:rPr>
                <w:rFonts w:ascii="Gill Sans MT" w:hAnsi="Gill Sans MT" w:cs="Segoe UI"/>
                <w:color w:val="000000"/>
              </w:rPr>
              <w:t>Use knowledge of root words to understand meanings of words.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3B7345" w:rsidP="0060642D">
            <w:pPr>
              <w:rPr>
                <w:rFonts w:ascii="Gill Sans MT" w:hAnsi="Gill Sans MT"/>
                <w:b/>
              </w:rPr>
            </w:pPr>
            <w:r w:rsidRPr="003B7345">
              <w:rPr>
                <w:rFonts w:ascii="Gill Sans MT" w:hAnsi="Gill Sans MT" w:cs="Segoe UI"/>
                <w:color w:val="000000"/>
              </w:rPr>
              <w:t>Use prefixes to understand meanings e.g</w:t>
            </w:r>
            <w:r w:rsidRPr="003B7345">
              <w:rPr>
                <w:rFonts w:ascii="Gill Sans MT" w:hAnsi="Gill Sans MT" w:cs="Segoe UI"/>
                <w:i/>
                <w:iCs/>
                <w:color w:val="000000"/>
              </w:rPr>
              <w:t xml:space="preserve">. in- , </w:t>
            </w:r>
            <w:proofErr w:type="spellStart"/>
            <w:r w:rsidRPr="003B7345">
              <w:rPr>
                <w:rFonts w:ascii="Gill Sans MT" w:hAnsi="Gill Sans MT" w:cs="Segoe UI"/>
                <w:i/>
                <w:iCs/>
                <w:color w:val="000000"/>
              </w:rPr>
              <w:t>ir</w:t>
            </w:r>
            <w:proofErr w:type="spellEnd"/>
            <w:r w:rsidRPr="003B7345">
              <w:rPr>
                <w:rFonts w:ascii="Gill Sans MT" w:hAnsi="Gill Sans MT" w:cs="Segoe UI"/>
                <w:i/>
                <w:iCs/>
                <w:color w:val="000000"/>
              </w:rPr>
              <w:t>–, sub–, inter–super–, anti–, auto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3B7345" w:rsidP="0060642D">
            <w:pPr>
              <w:rPr>
                <w:rFonts w:ascii="Gill Sans MT" w:hAnsi="Gill Sans MT"/>
                <w:b/>
              </w:rPr>
            </w:pPr>
            <w:r w:rsidRPr="003B7345">
              <w:rPr>
                <w:rFonts w:ascii="Gill Sans MT" w:hAnsi="Gill Sans MT" w:cs="Segoe UI"/>
                <w:color w:val="000000"/>
              </w:rPr>
              <w:t>Use suffixes to understand meanings e.g. –</w:t>
            </w:r>
            <w:proofErr w:type="spellStart"/>
            <w:r w:rsidRPr="003B7345">
              <w:rPr>
                <w:rFonts w:ascii="Gill Sans MT" w:hAnsi="Gill Sans MT" w:cs="Segoe UI"/>
                <w:color w:val="000000"/>
              </w:rPr>
              <w:t>ation</w:t>
            </w:r>
            <w:proofErr w:type="spellEnd"/>
            <w:r w:rsidRPr="003B7345">
              <w:rPr>
                <w:rFonts w:ascii="Gill Sans MT" w:hAnsi="Gill Sans MT" w:cs="Segoe UI"/>
                <w:color w:val="000000"/>
              </w:rPr>
              <w:t xml:space="preserve">, - </w:t>
            </w:r>
            <w:proofErr w:type="spellStart"/>
            <w:r w:rsidRPr="003B7345">
              <w:rPr>
                <w:rFonts w:ascii="Gill Sans MT" w:hAnsi="Gill Sans MT" w:cs="Segoe UI"/>
                <w:color w:val="000000"/>
              </w:rPr>
              <w:t>tion</w:t>
            </w:r>
            <w:proofErr w:type="spellEnd"/>
            <w:r w:rsidRPr="003B7345">
              <w:rPr>
                <w:rFonts w:ascii="Gill Sans MT" w:hAnsi="Gill Sans MT" w:cs="Segoe UI"/>
                <w:color w:val="000000"/>
              </w:rPr>
              <w:t xml:space="preserve">, – </w:t>
            </w:r>
            <w:proofErr w:type="spellStart"/>
            <w:r w:rsidRPr="003B7345">
              <w:rPr>
                <w:rFonts w:ascii="Gill Sans MT" w:hAnsi="Gill Sans MT" w:cs="Segoe UI"/>
                <w:color w:val="000000"/>
              </w:rPr>
              <w:t>ssion</w:t>
            </w:r>
            <w:proofErr w:type="spellEnd"/>
            <w:r w:rsidRPr="003B7345">
              <w:rPr>
                <w:rFonts w:ascii="Gill Sans MT" w:hAnsi="Gill Sans MT" w:cs="Segoe UI"/>
                <w:color w:val="000000"/>
              </w:rPr>
              <w:t>, –</w:t>
            </w:r>
            <w:proofErr w:type="spellStart"/>
            <w:r w:rsidRPr="003B7345">
              <w:rPr>
                <w:rFonts w:ascii="Gill Sans MT" w:hAnsi="Gill Sans MT" w:cs="Segoe UI"/>
                <w:color w:val="000000"/>
              </w:rPr>
              <w:t>cian</w:t>
            </w:r>
            <w:proofErr w:type="spellEnd"/>
            <w:r w:rsidRPr="003B7345">
              <w:rPr>
                <w:rFonts w:ascii="Gill Sans MT" w:hAnsi="Gill Sans MT" w:cs="Segoe UI"/>
                <w:color w:val="000000"/>
              </w:rPr>
              <w:t>, -</w:t>
            </w:r>
            <w:proofErr w:type="spellStart"/>
            <w:r w:rsidRPr="003B7345">
              <w:rPr>
                <w:rFonts w:ascii="Gill Sans MT" w:hAnsi="Gill Sans MT" w:cs="Segoe UI"/>
                <w:color w:val="000000"/>
              </w:rPr>
              <w:t>sion</w:t>
            </w:r>
            <w:proofErr w:type="spellEnd"/>
            <w:r w:rsidRPr="003B7345">
              <w:rPr>
                <w:rFonts w:ascii="Gill Sans MT" w:hAnsi="Gill Sans MT" w:cs="Segoe UI"/>
                <w:color w:val="000000"/>
              </w:rPr>
              <w:t>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60642D" w:rsidP="0060642D">
            <w:pPr>
              <w:rPr>
                <w:rFonts w:ascii="Gill Sans MT" w:hAnsi="Gill Sans MT"/>
                <w:b/>
              </w:rPr>
            </w:pPr>
            <w:r w:rsidRPr="00A07AD5">
              <w:rPr>
                <w:rFonts w:ascii="Gill Sans MT" w:hAnsi="Gill Sans MT" w:cs="Segoe UI"/>
                <w:color w:val="000000"/>
              </w:rPr>
              <w:t xml:space="preserve">Read and </w:t>
            </w:r>
            <w:r w:rsidR="003B7345" w:rsidRPr="00A07AD5">
              <w:rPr>
                <w:rFonts w:ascii="Gill Sans MT" w:hAnsi="Gill Sans MT" w:cs="Segoe UI"/>
                <w:color w:val="000000"/>
              </w:rPr>
              <w:t>understand words from the Year 4</w:t>
            </w:r>
            <w:r w:rsidRPr="00A07AD5">
              <w:rPr>
                <w:rFonts w:ascii="Gill Sans MT" w:hAnsi="Gill Sans MT" w:cs="Segoe UI"/>
                <w:color w:val="000000"/>
              </w:rPr>
              <w:t xml:space="preserve"> list (selected from the statutory Year 3/4 word list)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rPr>
          <w:trHeight w:val="782"/>
        </w:trPr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COMPREHENSION 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:rsidR="0060642D" w:rsidRPr="003F41D9" w:rsidRDefault="0060642D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3F41D9">
              <w:rPr>
                <w:rFonts w:ascii="Gill Sans MT" w:hAnsi="Gill Sans MT"/>
                <w:b/>
                <w:bCs/>
                <w:sz w:val="22"/>
                <w:szCs w:val="22"/>
              </w:rPr>
              <w:t>Developing pleasure in reading and motivation to read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60642D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07AD5">
              <w:rPr>
                <w:rFonts w:ascii="Gill Sans MT" w:hAnsi="Gill Sans MT" w:cs="Segoe UI"/>
                <w:color w:val="000000"/>
              </w:rPr>
              <w:t>Listen to and discuss a range of fiction, poetry, plays and non-fiction, e.g.</w:t>
            </w:r>
            <w:r w:rsidRPr="00A07AD5">
              <w:rPr>
                <w:rFonts w:ascii="Gill Sans MT" w:hAnsi="Gill Sans MT" w:cs="Segoe UI"/>
                <w:i/>
                <w:iCs/>
                <w:color w:val="000000"/>
              </w:rPr>
              <w:t xml:space="preserve"> fairy tales, </w:t>
            </w:r>
            <w:r w:rsidR="00A07AD5" w:rsidRPr="00A07AD5">
              <w:rPr>
                <w:rFonts w:ascii="Gill Sans MT" w:hAnsi="Gill Sans MT" w:cs="Segoe UI"/>
                <w:i/>
                <w:iCs/>
                <w:color w:val="000000"/>
              </w:rPr>
              <w:t>folk tales, classic poetry, kennings, advertisements</w:t>
            </w:r>
            <w:r w:rsidRPr="00A07AD5">
              <w:rPr>
                <w:rFonts w:ascii="Gill Sans MT" w:hAnsi="Gill Sans MT" w:cs="Segoe UI"/>
                <w:i/>
                <w:iCs/>
                <w:color w:val="000000"/>
              </w:rPr>
              <w:t xml:space="preserve">, </w:t>
            </w:r>
            <w:r w:rsidR="00A07AD5" w:rsidRPr="00A07AD5">
              <w:rPr>
                <w:rFonts w:ascii="Gill Sans MT" w:hAnsi="Gill Sans MT" w:cs="Segoe UI"/>
                <w:i/>
                <w:iCs/>
                <w:color w:val="000000"/>
              </w:rPr>
              <w:t>formal speeches, magazines, electronic texts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60642D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07AD5">
              <w:rPr>
                <w:rFonts w:ascii="Gill Sans MT" w:hAnsi="Gill Sans MT"/>
                <w:sz w:val="22"/>
                <w:szCs w:val="22"/>
              </w:rPr>
              <w:t>Regularly listen to whole novels read aloud by the teacher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A07AD5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07AD5">
              <w:rPr>
                <w:rFonts w:ascii="Gill Sans MT" w:hAnsi="Gill Sans MT" w:cs="Segoe UI"/>
                <w:color w:val="000000"/>
              </w:rPr>
              <w:t>Read books and texts, which are structured in different ways, for a range of purposes and respond in a variety of ways.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A07AD5" w:rsidP="00A07AD5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  <w:r w:rsidRPr="00A07AD5">
              <w:rPr>
                <w:rFonts w:ascii="Gill Sans MT" w:hAnsi="Gill Sans MT" w:cs="Segoe UI"/>
                <w:color w:val="000000"/>
              </w:rPr>
              <w:t>Learn a range of poems by heart and rehearse for performance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A07AD5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07AD5">
              <w:rPr>
                <w:rFonts w:ascii="Gill Sans MT" w:hAnsi="Gill Sans MT"/>
                <w:sz w:val="22"/>
                <w:szCs w:val="22"/>
              </w:rPr>
              <w:t>Prepare poems and play scripts to read aloud, showing understanding through intonation, tone, volume and action</w:t>
            </w:r>
            <w:r w:rsidRPr="00A07AD5">
              <w:rPr>
                <w:rFonts w:ascii="Gill Sans MT" w:hAnsi="Gill Sans MT"/>
                <w:sz w:val="22"/>
                <w:szCs w:val="22"/>
              </w:rPr>
              <w:t>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07AD5" w:rsidRDefault="00A07AD5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07AD5">
              <w:rPr>
                <w:rFonts w:ascii="Gill Sans MT" w:hAnsi="Gill Sans MT"/>
                <w:sz w:val="22"/>
                <w:szCs w:val="22"/>
              </w:rPr>
              <w:t>Orally retell a range of stories, including less familiar fairy stories, myths and legends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4B78">
        <w:tc>
          <w:tcPr>
            <w:tcW w:w="7225" w:type="dxa"/>
            <w:shd w:val="clear" w:color="auto" w:fill="FFFF00"/>
          </w:tcPr>
          <w:p w:rsidR="00574B78" w:rsidRDefault="00574B78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3F41D9">
              <w:rPr>
                <w:rFonts w:ascii="Gill Sans MT" w:hAnsi="Gill Sans MT" w:cs="Segoe UI"/>
                <w:b/>
                <w:bCs/>
                <w:color w:val="000000"/>
              </w:rPr>
              <w:t>Understanding the text</w:t>
            </w:r>
          </w:p>
          <w:p w:rsidR="0060642D" w:rsidRPr="003F41D9" w:rsidRDefault="0060642D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574B78" w:rsidRDefault="00574B78" w:rsidP="00574B78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 xml:space="preserve">Identify, discuss and collect effective words and phrases which capture the reader’s interest and imagination e.g. </w:t>
            </w:r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>metaphors, similes</w:t>
            </w:r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>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574B78" w:rsidRDefault="00574B78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Explain the meaning of key vocabulary within the context of the text.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574B78" w:rsidRDefault="00574B78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574B78">
              <w:rPr>
                <w:rFonts w:ascii="Gill Sans MT" w:hAnsi="Gill Sans MT"/>
                <w:sz w:val="22"/>
                <w:szCs w:val="22"/>
              </w:rPr>
              <w:t>Use dictionaries to check meanings of words in the texts that they read.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574B78" w:rsidTr="0057596D">
        <w:tc>
          <w:tcPr>
            <w:tcW w:w="7225" w:type="dxa"/>
          </w:tcPr>
          <w:p w:rsidR="00574B78" w:rsidRPr="00574B78" w:rsidRDefault="00574B78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Use punctuation to determine intonation and expression when reading aloud to a range of audiences.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  <w:tr w:rsidR="00574B78" w:rsidTr="0057596D">
        <w:tc>
          <w:tcPr>
            <w:tcW w:w="7225" w:type="dxa"/>
          </w:tcPr>
          <w:p w:rsidR="00574B78" w:rsidRPr="00574B78" w:rsidRDefault="00574B78" w:rsidP="00574B78">
            <w:r w:rsidRPr="00574B78">
              <w:rPr>
                <w:rFonts w:ascii="Gill Sans MT" w:hAnsi="Gill Sans MT" w:cs="Segoe UI"/>
                <w:color w:val="000000"/>
              </w:rPr>
              <w:t>Make predictions based on information stated and implied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</w:tbl>
    <w:p w:rsidR="00B0428B" w:rsidRDefault="00874B74"/>
    <w:tbl>
      <w:tblPr>
        <w:tblStyle w:val="TableGrid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7225"/>
        <w:gridCol w:w="1344"/>
        <w:gridCol w:w="1345"/>
        <w:gridCol w:w="1344"/>
        <w:gridCol w:w="1345"/>
        <w:gridCol w:w="1345"/>
      </w:tblGrid>
      <w:tr w:rsidR="0060642D" w:rsidTr="000D32BF">
        <w:tc>
          <w:tcPr>
            <w:tcW w:w="7225" w:type="dxa"/>
          </w:tcPr>
          <w:p w:rsidR="0060642D" w:rsidRPr="003F41D9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</w:p>
        </w:tc>
        <w:tc>
          <w:tcPr>
            <w:tcW w:w="6723" w:type="dxa"/>
            <w:gridSpan w:val="5"/>
          </w:tcPr>
          <w:p w:rsidR="0060642D" w:rsidRDefault="0060642D" w:rsidP="000D32BF">
            <w:pPr>
              <w:jc w:val="center"/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874B74" w:rsidTr="00021C4A">
        <w:tc>
          <w:tcPr>
            <w:tcW w:w="7225" w:type="dxa"/>
          </w:tcPr>
          <w:p w:rsidR="00874B74" w:rsidRPr="003F41D9" w:rsidRDefault="00874B74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>
              <w:rPr>
                <w:rFonts w:ascii="Gill Sans MT" w:hAnsi="Gill Sans MT" w:cs="Segoe UI"/>
                <w:b/>
                <w:bCs/>
                <w:color w:val="000000"/>
              </w:rPr>
              <w:t>Continued…</w:t>
            </w:r>
          </w:p>
        </w:tc>
        <w:tc>
          <w:tcPr>
            <w:tcW w:w="1344" w:type="dxa"/>
          </w:tcPr>
          <w:p w:rsidR="00874B74" w:rsidRPr="0060642D" w:rsidRDefault="00874B74" w:rsidP="000D32BF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874B74" w:rsidRPr="0060642D" w:rsidRDefault="00874B74" w:rsidP="000D32BF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874B74" w:rsidRPr="0060642D" w:rsidRDefault="00874B74" w:rsidP="000D32BF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874B74" w:rsidRPr="0060642D" w:rsidRDefault="00874B74" w:rsidP="000D32BF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874B74" w:rsidRPr="0060642D" w:rsidRDefault="00874B74" w:rsidP="000D32BF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60642D" w:rsidTr="000D32BF">
        <w:tc>
          <w:tcPr>
            <w:tcW w:w="7225" w:type="dxa"/>
            <w:shd w:val="clear" w:color="auto" w:fill="FFFFFF" w:themeFill="background1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Demonstrate active reading strategies e.g. generating questions, finding answers, refining thinking, modifying questions, constructing images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Justify responses to the text using the PE prompt (</w:t>
            </w:r>
            <w:r w:rsidRPr="00574B78">
              <w:rPr>
                <w:rFonts w:ascii="Gill Sans MT" w:hAnsi="Gill Sans MT" w:cs="Segoe UI"/>
                <w:b/>
                <w:bCs/>
                <w:color w:val="000000"/>
              </w:rPr>
              <w:t>P</w:t>
            </w:r>
            <w:r w:rsidRPr="00574B78">
              <w:rPr>
                <w:rFonts w:ascii="Gill Sans MT" w:hAnsi="Gill Sans MT" w:cs="Segoe UI"/>
                <w:color w:val="000000"/>
              </w:rPr>
              <w:t xml:space="preserve">oint + </w:t>
            </w:r>
            <w:r w:rsidRPr="00574B78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574B78">
              <w:rPr>
                <w:rFonts w:ascii="Gill Sans MT" w:hAnsi="Gill Sans MT" w:cs="Segoe UI"/>
                <w:color w:val="000000"/>
              </w:rPr>
              <w:t>vidence).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Times New Roman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 xml:space="preserve">Identify, analyse and discuss themes e.g. </w:t>
            </w:r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>safe and dangerous, just and unjust, origins of the earth, its people and animals.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Draw inferences around characters’ thoughts, feelings, actions and motives, and justify with evidence from the text using point and evidence</w:t>
            </w:r>
            <w:r w:rsidRPr="00574B78">
              <w:rPr>
                <w:rFonts w:ascii="Gill Sans MT" w:hAnsi="Gill Sans MT" w:cs="Segoe UI"/>
                <w:color w:val="000000"/>
              </w:rPr>
              <w:t>,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 xml:space="preserve">Identify main ideas drawn from more than one paragraph and summarise these </w:t>
            </w:r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 xml:space="preserve">e.g. character is evil because…1/2/3 reasons, </w:t>
            </w:r>
            <w:proofErr w:type="spellStart"/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>Clitheroe</w:t>
            </w:r>
            <w:proofErr w:type="spellEnd"/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 xml:space="preserve"> Castle is a worthwhile place to visit because 1/2/3 reasons across a text.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bookmarkStart w:id="0" w:name="_GoBack"/>
        <w:bookmarkEnd w:id="0"/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>Analyse and evaluate texts looking at language, structure and presentation and how these contribute to meaning.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574B78" w:rsidRDefault="00574B78" w:rsidP="000D32BF">
            <w:pPr>
              <w:rPr>
                <w:rFonts w:ascii="Gill Sans MT" w:hAnsi="Gill Sans MT"/>
              </w:rPr>
            </w:pPr>
            <w:r w:rsidRPr="00574B78">
              <w:rPr>
                <w:rFonts w:ascii="Gill Sans MT" w:hAnsi="Gill Sans MT" w:cs="Segoe UI"/>
                <w:color w:val="000000"/>
              </w:rPr>
              <w:t xml:space="preserve">Recognise and analyse different forms of poetry e.g. </w:t>
            </w:r>
            <w:r w:rsidRPr="00574B78">
              <w:rPr>
                <w:rFonts w:ascii="Gill Sans MT" w:hAnsi="Gill Sans MT" w:cs="Segoe UI"/>
                <w:i/>
                <w:iCs/>
                <w:color w:val="000000"/>
              </w:rPr>
              <w:t>haiku, limericks, kennings.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  <w:shd w:val="clear" w:color="auto" w:fill="FFFF00"/>
          </w:tcPr>
          <w:p w:rsidR="0060642D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3F41D9">
              <w:rPr>
                <w:rFonts w:ascii="Gill Sans MT" w:hAnsi="Gill Sans MT" w:cs="Segoe UI"/>
                <w:b/>
                <w:bCs/>
                <w:color w:val="000000"/>
              </w:rPr>
              <w:t>Retrieving and recording information from non-fiction</w:t>
            </w:r>
          </w:p>
          <w:p w:rsidR="0060642D" w:rsidRPr="0060642D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0D32BF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D32BF">
              <w:rPr>
                <w:rFonts w:ascii="Gill Sans MT" w:hAnsi="Gill Sans MT" w:cs="Segoe UI"/>
                <w:color w:val="000000"/>
              </w:rPr>
              <w:t xml:space="preserve">Prepare for research by identifying what is already known about the subject and key questions to structure the task. 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0D32BF" w:rsidRDefault="000D32BF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D32BF">
              <w:rPr>
                <w:rFonts w:ascii="Gill Sans MT" w:hAnsi="Gill Sans MT" w:cs="Segoe UI"/>
                <w:color w:val="000000"/>
              </w:rPr>
              <w:t>Navigate texts ,e.g. using contents and index pages, in order to locate and retrieve information in print and on screen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0D32BF" w:rsidRDefault="000D32BF" w:rsidP="000D32BF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0D32BF">
              <w:rPr>
                <w:rFonts w:ascii="Gill Sans MT" w:hAnsi="Gill Sans MT"/>
                <w:sz w:val="22"/>
                <w:szCs w:val="22"/>
              </w:rPr>
              <w:t>Record information from a range of non-fiction texts.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0D32BF" w:rsidRDefault="000D32BF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0D32BF">
              <w:rPr>
                <w:rFonts w:ascii="Gill Sans MT" w:hAnsi="Gill Sans MT" w:cs="Segoe UI"/>
                <w:color w:val="000000"/>
              </w:rPr>
              <w:t>Scan for dates, numbers and names.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0D32BF" w:rsidRDefault="000D32BF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0D32BF">
              <w:rPr>
                <w:rFonts w:ascii="Gill Sans MT" w:hAnsi="Gill Sans MT" w:cs="Segoe UI"/>
                <w:color w:val="000000"/>
              </w:rPr>
              <w:t xml:space="preserve">Analyse and evaluate how specific information is organised within a non-fiction text e.g. </w:t>
            </w:r>
            <w:r w:rsidRPr="000D32BF">
              <w:rPr>
                <w:rFonts w:ascii="Gill Sans MT" w:hAnsi="Gill Sans MT" w:cs="Segoe UI"/>
                <w:i/>
                <w:iCs/>
                <w:color w:val="000000"/>
              </w:rPr>
              <w:t>text boxes, sub-headings, contents, bullet points, glossary, diagrams.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0D32BF" w:rsidTr="000D32BF">
        <w:tc>
          <w:tcPr>
            <w:tcW w:w="7225" w:type="dxa"/>
          </w:tcPr>
          <w:p w:rsidR="000D32BF" w:rsidRPr="000D32BF" w:rsidRDefault="000D32BF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D32BF">
              <w:rPr>
                <w:rFonts w:ascii="Gill Sans MT" w:hAnsi="Gill Sans MT" w:cs="Segoe UI"/>
                <w:color w:val="000000"/>
              </w:rPr>
              <w:t>Explain how paragraphs are used to order or build up ideas, and how they are linked</w:t>
            </w:r>
          </w:p>
        </w:tc>
        <w:tc>
          <w:tcPr>
            <w:tcW w:w="1344" w:type="dxa"/>
          </w:tcPr>
          <w:p w:rsidR="000D32BF" w:rsidRDefault="000D32BF" w:rsidP="000D32BF"/>
        </w:tc>
        <w:tc>
          <w:tcPr>
            <w:tcW w:w="1345" w:type="dxa"/>
          </w:tcPr>
          <w:p w:rsidR="000D32BF" w:rsidRDefault="000D32BF" w:rsidP="000D32BF"/>
        </w:tc>
        <w:tc>
          <w:tcPr>
            <w:tcW w:w="1344" w:type="dxa"/>
          </w:tcPr>
          <w:p w:rsidR="000D32BF" w:rsidRDefault="000D32BF" w:rsidP="000D32BF"/>
        </w:tc>
        <w:tc>
          <w:tcPr>
            <w:tcW w:w="1345" w:type="dxa"/>
          </w:tcPr>
          <w:p w:rsidR="000D32BF" w:rsidRDefault="000D32BF" w:rsidP="000D32BF"/>
        </w:tc>
        <w:tc>
          <w:tcPr>
            <w:tcW w:w="1345" w:type="dxa"/>
          </w:tcPr>
          <w:p w:rsidR="000D32BF" w:rsidRDefault="000D32BF" w:rsidP="000D32BF"/>
        </w:tc>
      </w:tr>
      <w:tr w:rsidR="0060642D" w:rsidTr="000D32BF">
        <w:tc>
          <w:tcPr>
            <w:tcW w:w="7225" w:type="dxa"/>
            <w:shd w:val="clear" w:color="auto" w:fill="FFFF00"/>
          </w:tcPr>
          <w:p w:rsidR="0060642D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3F41D9">
              <w:rPr>
                <w:rFonts w:ascii="Gill Sans MT" w:hAnsi="Gill Sans MT" w:cs="Segoe UI"/>
                <w:b/>
                <w:bCs/>
                <w:color w:val="000000"/>
              </w:rPr>
              <w:t xml:space="preserve">Participating in </w:t>
            </w:r>
            <w:r>
              <w:rPr>
                <w:rFonts w:ascii="Gill Sans MT" w:hAnsi="Gill Sans MT" w:cs="Segoe UI"/>
                <w:b/>
                <w:bCs/>
                <w:color w:val="000000"/>
              </w:rPr>
              <w:t>discussion</w:t>
            </w:r>
          </w:p>
          <w:p w:rsidR="0060642D" w:rsidRPr="0060642D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3F41D9" w:rsidRDefault="0060642D" w:rsidP="000D32B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3F41D9">
              <w:rPr>
                <w:rFonts w:ascii="Gill Sans MT" w:hAnsi="Gill Sans MT" w:cs="Segoe UI"/>
                <w:color w:val="000000"/>
              </w:rPr>
              <w:t xml:space="preserve">Participate in discussion about what is read to them </w:t>
            </w:r>
            <w:r>
              <w:rPr>
                <w:rFonts w:ascii="Gill Sans MT" w:hAnsi="Gill Sans MT"/>
              </w:rPr>
              <w:t>&amp; read independently</w:t>
            </w:r>
            <w:r w:rsidR="000D32BF">
              <w:rPr>
                <w:rFonts w:ascii="Gill Sans MT" w:hAnsi="Gill Sans MT"/>
              </w:rPr>
              <w:t>, taking turns and listening to what others say.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3F41D9" w:rsidRDefault="0060642D" w:rsidP="000D32BF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3F41D9">
              <w:rPr>
                <w:rFonts w:ascii="Gill Sans MT" w:hAnsi="Gill Sans MT"/>
                <w:sz w:val="22"/>
                <w:szCs w:val="22"/>
              </w:rPr>
              <w:t xml:space="preserve">Develop and agree on rules for effective discussion. 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  <w:tr w:rsidR="0060642D" w:rsidTr="000D32BF">
        <w:tc>
          <w:tcPr>
            <w:tcW w:w="7225" w:type="dxa"/>
          </w:tcPr>
          <w:p w:rsidR="0060642D" w:rsidRPr="003F41D9" w:rsidRDefault="0060642D" w:rsidP="000D32BF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3F41D9">
              <w:rPr>
                <w:rFonts w:ascii="Gill Sans MT" w:hAnsi="Gill Sans MT"/>
                <w:sz w:val="22"/>
                <w:szCs w:val="22"/>
              </w:rPr>
              <w:t xml:space="preserve">Make and respond to contributions in a variety of group situations e.g. </w:t>
            </w:r>
            <w:r w:rsidRPr="003F41D9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whole class, pairs, guided groups, book circles. </w:t>
            </w:r>
          </w:p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4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  <w:tc>
          <w:tcPr>
            <w:tcW w:w="1345" w:type="dxa"/>
          </w:tcPr>
          <w:p w:rsidR="0060642D" w:rsidRDefault="0060642D" w:rsidP="000D32BF"/>
        </w:tc>
      </w:tr>
    </w:tbl>
    <w:p w:rsidR="0060642D" w:rsidRDefault="0060642D"/>
    <w:sectPr w:rsidR="0060642D" w:rsidSect="0060642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2D" w:rsidRDefault="0060642D" w:rsidP="0060642D">
      <w:pPr>
        <w:spacing w:after="0" w:line="240" w:lineRule="auto"/>
      </w:pPr>
      <w:r>
        <w:separator/>
      </w:r>
    </w:p>
  </w:endnote>
  <w:end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2D" w:rsidRDefault="0060642D" w:rsidP="0060642D">
      <w:pPr>
        <w:spacing w:after="0" w:line="240" w:lineRule="auto"/>
      </w:pPr>
      <w:r>
        <w:separator/>
      </w:r>
    </w:p>
  </w:footnote>
  <w:foot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2D" w:rsidRPr="0060642D" w:rsidRDefault="0060642D" w:rsidP="0060642D">
    <w:pPr>
      <w:pStyle w:val="Header"/>
      <w:jc w:val="center"/>
      <w:rPr>
        <w:b/>
        <w:sz w:val="28"/>
        <w:szCs w:val="28"/>
        <w:u w:val="single"/>
      </w:rPr>
    </w:pPr>
    <w:r w:rsidRPr="003F41D9">
      <w:rPr>
        <w:rFonts w:ascii="Gill Sans MT" w:hAnsi="Gill Sans MT"/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036A3F7" wp14:editId="0B3D21E9">
          <wp:simplePos x="0" y="0"/>
          <wp:positionH relativeFrom="rightMargin">
            <wp:align>left</wp:align>
          </wp:positionH>
          <wp:positionV relativeFrom="paragraph">
            <wp:posOffset>-305435</wp:posOffset>
          </wp:positionV>
          <wp:extent cx="627159" cy="63428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59" cy="634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642D">
      <w:rPr>
        <w:rFonts w:ascii="Gill Sans MT" w:hAnsi="Gill Sans MT"/>
        <w:b/>
        <w:sz w:val="28"/>
        <w:szCs w:val="28"/>
        <w:u w:val="single"/>
      </w:rPr>
      <w:t>Key Learning Indicators of Performance in Reading</w:t>
    </w:r>
  </w:p>
  <w:p w:rsidR="0060642D" w:rsidRDefault="00606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0D32BF"/>
    <w:rsid w:val="00314E29"/>
    <w:rsid w:val="003B7345"/>
    <w:rsid w:val="00574B78"/>
    <w:rsid w:val="0060642D"/>
    <w:rsid w:val="00874B74"/>
    <w:rsid w:val="00A07AD5"/>
    <w:rsid w:val="00BF69C4"/>
    <w:rsid w:val="00C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227D-D0BA-4F8C-B131-18F3BA71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642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2D"/>
  </w:style>
  <w:style w:type="paragraph" w:styleId="Footer">
    <w:name w:val="footer"/>
    <w:basedOn w:val="Normal"/>
    <w:link w:val="Foot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2D"/>
  </w:style>
  <w:style w:type="paragraph" w:styleId="BalloonText">
    <w:name w:val="Balloon Text"/>
    <w:basedOn w:val="Normal"/>
    <w:link w:val="BalloonTextChar"/>
    <w:uiPriority w:val="99"/>
    <w:semiHidden/>
    <w:unhideWhenUsed/>
    <w:rsid w:val="003B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1E2719A3</Template>
  <TotalTime>22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Chilvers</dc:creator>
  <cp:keywords/>
  <dc:description/>
  <cp:lastModifiedBy>Mrs Chilvers</cp:lastModifiedBy>
  <cp:revision>4</cp:revision>
  <cp:lastPrinted>2016-09-20T09:32:00Z</cp:lastPrinted>
  <dcterms:created xsi:type="dcterms:W3CDTF">2016-09-20T09:13:00Z</dcterms:created>
  <dcterms:modified xsi:type="dcterms:W3CDTF">2016-09-20T09:34:00Z</dcterms:modified>
</cp:coreProperties>
</file>