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73A3E" w14:textId="5BF9F938" w:rsidR="00F873DF" w:rsidRDefault="00840CCD" w:rsidP="008F50DE">
      <w:pPr>
        <w:autoSpaceDE w:val="0"/>
        <w:autoSpaceDN w:val="0"/>
        <w:adjustRightInd w:val="0"/>
        <w:rPr>
          <w:rFonts w:ascii="Arial" w:hAnsi="Arial" w:cs="Arial"/>
          <w:b/>
          <w:caps/>
          <w:sz w:val="24"/>
          <w:szCs w:val="24"/>
        </w:rPr>
      </w:pPr>
      <w:r>
        <w:rPr>
          <w:rFonts w:ascii="Arial" w:hAnsi="Arial" w:cs="Arial"/>
          <w:b/>
          <w:caps/>
          <w:noProof/>
          <w:sz w:val="24"/>
          <w:szCs w:val="24"/>
          <w:lang w:eastAsia="en-GB"/>
        </w:rPr>
        <mc:AlternateContent>
          <mc:Choice Requires="wps">
            <w:drawing>
              <wp:anchor distT="0" distB="0" distL="114300" distR="114300" simplePos="0" relativeHeight="251662336" behindDoc="0" locked="0" layoutInCell="1" allowOverlap="1" wp14:anchorId="1FDACBE9" wp14:editId="0C9E9750">
                <wp:simplePos x="0" y="0"/>
                <wp:positionH relativeFrom="column">
                  <wp:posOffset>-224790</wp:posOffset>
                </wp:positionH>
                <wp:positionV relativeFrom="paragraph">
                  <wp:posOffset>-552450</wp:posOffset>
                </wp:positionV>
                <wp:extent cx="1394460" cy="1303020"/>
                <wp:effectExtent l="0" t="0" r="0" b="0"/>
                <wp:wrapNone/>
                <wp:docPr id="4" name="Text Box 4"/>
                <wp:cNvGraphicFramePr/>
                <a:graphic xmlns:a="http://schemas.openxmlformats.org/drawingml/2006/main">
                  <a:graphicData uri="http://schemas.microsoft.com/office/word/2010/wordprocessingShape">
                    <wps:wsp>
                      <wps:cNvSpPr txBox="1"/>
                      <wps:spPr>
                        <a:xfrm>
                          <a:off x="0" y="0"/>
                          <a:ext cx="1394460" cy="1303020"/>
                        </a:xfrm>
                        <a:prstGeom prst="rect">
                          <a:avLst/>
                        </a:prstGeom>
                        <a:solidFill>
                          <a:schemeClr val="lt1"/>
                        </a:solidFill>
                        <a:ln w="6350">
                          <a:noFill/>
                        </a:ln>
                      </wps:spPr>
                      <wps:txbx>
                        <w:txbxContent>
                          <w:p w14:paraId="20BD8EA0" w14:textId="34B529EC" w:rsidR="002E6F84" w:rsidRDefault="002E6F84">
                            <w:r>
                              <w:rPr>
                                <w:noProof/>
                                <w:lang w:eastAsia="en-GB"/>
                              </w:rPr>
                              <w:drawing>
                                <wp:inline distT="0" distB="0" distL="0" distR="0" wp14:anchorId="5D80FC71" wp14:editId="61E1F587">
                                  <wp:extent cx="1173480" cy="1173480"/>
                                  <wp:effectExtent l="0" t="0" r="7620" b="7620"/>
                                  <wp:docPr id="7" name="Picture 7" descr="C:\Users\helena\AppData\Local\Microsoft\Windows\INetCache\Content.MSO\F03E49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ena\AppData\Local\Microsoft\Windows\INetCache\Content.MSO\F03E490C.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1FDACBE9" id="_x0000_t202" coordsize="21600,21600" o:spt="202" path="m,l,21600r21600,l21600,xe">
                <v:stroke joinstyle="miter"/>
                <v:path gradientshapeok="t" o:connecttype="rect"/>
              </v:shapetype>
              <v:shape id="Text Box 4" o:spid="_x0000_s1026" type="#_x0000_t202" style="position:absolute;left:0;text-align:left;margin-left:-17.7pt;margin-top:-43.5pt;width:109.8pt;height:102.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" fillcolor="white [3201]" stroked="f" strokeweight=".5pt">
                <v:textbox>
                  <w:txbxContent>
                    <w:p w14:paraId="20BD8EA0" w14:textId="34B529EC" w:rsidR="002E6F84" w:rsidRDefault="002E6F84">
                      <w:r>
                        <w:rPr>
                          <w:noProof/>
                          <w:lang w:eastAsia="en-GB"/>
                        </w:rPr>
                        <w:drawing>
                          <wp:inline distT="0" distB="0" distL="0" distR="0" wp14:anchorId="5D80FC71" wp14:editId="61E1F587">
                            <wp:extent cx="1173480" cy="1173480"/>
                            <wp:effectExtent l="0" t="0" r="7620" b="7620"/>
                            <wp:docPr id="7" name="Picture 7" descr="C:\Users\helena\AppData\Local\Microsoft\Windows\INetCache\Content.MSO\F03E49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lena\AppData\Local\Microsoft\Windows\INetCache\Content.MSO\F03E490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p>
                  </w:txbxContent>
                </v:textbox>
              </v:shape>
            </w:pict>
          </mc:Fallback>
        </mc:AlternateContent>
      </w:r>
      <w:r>
        <w:rPr>
          <w:rFonts w:ascii="Arial" w:hAnsi="Arial" w:cs="Arial"/>
          <w:b/>
          <w:caps/>
          <w:noProof/>
          <w:sz w:val="24"/>
          <w:szCs w:val="24"/>
          <w:lang w:eastAsia="en-GB"/>
        </w:rPr>
        <mc:AlternateContent>
          <mc:Choice Requires="wps">
            <w:drawing>
              <wp:anchor distT="0" distB="0" distL="114300" distR="114300" simplePos="0" relativeHeight="251660288" behindDoc="0" locked="0" layoutInCell="1" allowOverlap="1" wp14:anchorId="67395534" wp14:editId="61F17572">
                <wp:simplePos x="0" y="0"/>
                <wp:positionH relativeFrom="column">
                  <wp:posOffset>4453890</wp:posOffset>
                </wp:positionH>
                <wp:positionV relativeFrom="paragraph">
                  <wp:posOffset>-560070</wp:posOffset>
                </wp:positionV>
                <wp:extent cx="2072640" cy="1303020"/>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2072640" cy="1303020"/>
                        </a:xfrm>
                        <a:prstGeom prst="rect">
                          <a:avLst/>
                        </a:prstGeom>
                        <a:solidFill>
                          <a:schemeClr val="lt1"/>
                        </a:solidFill>
                        <a:ln w="6350">
                          <a:noFill/>
                        </a:ln>
                      </wps:spPr>
                      <wps:txbx>
                        <w:txbxContent>
                          <w:p w14:paraId="72081E92" w14:textId="460D164C" w:rsidR="002E6F84" w:rsidRDefault="002E6F84">
                            <w:r>
                              <w:rPr>
                                <w:noProof/>
                                <w:lang w:eastAsia="en-GB"/>
                              </w:rPr>
                              <w:drawing>
                                <wp:inline distT="0" distB="0" distL="0" distR="0" wp14:anchorId="3D3120DB" wp14:editId="68F61A4D">
                                  <wp:extent cx="1883410" cy="1145741"/>
                                  <wp:effectExtent l="0" t="0" r="2540" b="0"/>
                                  <wp:docPr id="3" name="Picture 3" descr="C:\Users\helena\AppData\Local\Microsoft\Windows\INetCache\Content.MSO\59309B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ena\AppData\Local\Microsoft\Windows\INetCache\Content.MSO\59309BCE.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3410" cy="11457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67395534" id="Text Box 2" o:spid="_x0000_s1027" type="#_x0000_t202" style="position:absolute;left:0;text-align:left;margin-left:350.7pt;margin-top:-44.1pt;width:163.2pt;height:10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" fillcolor="white [3201]" stroked="f" strokeweight=".5pt">
                <v:textbox>
                  <w:txbxContent>
                    <w:p w14:paraId="72081E92" w14:textId="460D164C" w:rsidR="002E6F84" w:rsidRDefault="002E6F84">
                      <w:r>
                        <w:rPr>
                          <w:noProof/>
                          <w:lang w:eastAsia="en-GB"/>
                        </w:rPr>
                        <w:drawing>
                          <wp:inline distT="0" distB="0" distL="0" distR="0" wp14:anchorId="3D3120DB" wp14:editId="68F61A4D">
                            <wp:extent cx="1883410" cy="1145741"/>
                            <wp:effectExtent l="0" t="0" r="2540" b="0"/>
                            <wp:docPr id="3" name="Picture 3" descr="C:\Users\helena\AppData\Local\Microsoft\Windows\INetCache\Content.MSO\59309B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lena\AppData\Local\Microsoft\Windows\INetCache\Content.MSO\59309BC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3410" cy="1145741"/>
                                    </a:xfrm>
                                    <a:prstGeom prst="rect">
                                      <a:avLst/>
                                    </a:prstGeom>
                                    <a:noFill/>
                                    <a:ln>
                                      <a:noFill/>
                                    </a:ln>
                                  </pic:spPr>
                                </pic:pic>
                              </a:graphicData>
                            </a:graphic>
                          </wp:inline>
                        </w:drawing>
                      </w:r>
                    </w:p>
                  </w:txbxContent>
                </v:textbox>
              </v:shape>
            </w:pict>
          </mc:Fallback>
        </mc:AlternateContent>
      </w:r>
    </w:p>
    <w:p w14:paraId="18094A65" w14:textId="77777777" w:rsidR="00F873DF" w:rsidRDefault="00F873DF" w:rsidP="008F50DE">
      <w:pPr>
        <w:autoSpaceDE w:val="0"/>
        <w:autoSpaceDN w:val="0"/>
        <w:adjustRightInd w:val="0"/>
        <w:rPr>
          <w:rFonts w:ascii="Arial" w:hAnsi="Arial" w:cs="Arial"/>
          <w:b/>
          <w:caps/>
          <w:sz w:val="24"/>
          <w:szCs w:val="24"/>
        </w:rPr>
      </w:pPr>
    </w:p>
    <w:p w14:paraId="743BDC9F" w14:textId="77777777" w:rsidR="00F873DF" w:rsidRDefault="00F873DF" w:rsidP="008F50DE">
      <w:pPr>
        <w:autoSpaceDE w:val="0"/>
        <w:autoSpaceDN w:val="0"/>
        <w:adjustRightInd w:val="0"/>
        <w:rPr>
          <w:rFonts w:ascii="Arial" w:hAnsi="Arial" w:cs="Arial"/>
          <w:b/>
          <w:caps/>
          <w:sz w:val="24"/>
          <w:szCs w:val="24"/>
        </w:rPr>
      </w:pPr>
    </w:p>
    <w:p w14:paraId="5B618AD2" w14:textId="77777777" w:rsidR="00F873DF" w:rsidRDefault="00F873DF" w:rsidP="008F50DE">
      <w:pPr>
        <w:autoSpaceDE w:val="0"/>
        <w:autoSpaceDN w:val="0"/>
        <w:adjustRightInd w:val="0"/>
        <w:rPr>
          <w:rFonts w:ascii="Arial" w:hAnsi="Arial" w:cs="Arial"/>
          <w:b/>
          <w:caps/>
          <w:sz w:val="24"/>
          <w:szCs w:val="24"/>
        </w:rPr>
      </w:pPr>
    </w:p>
    <w:p w14:paraId="2B09AE79" w14:textId="77777777" w:rsidR="00F873DF" w:rsidRDefault="00F873DF" w:rsidP="008F50DE">
      <w:pPr>
        <w:autoSpaceDE w:val="0"/>
        <w:autoSpaceDN w:val="0"/>
        <w:adjustRightInd w:val="0"/>
        <w:rPr>
          <w:rFonts w:ascii="Arial" w:hAnsi="Arial" w:cs="Arial"/>
          <w:b/>
          <w:caps/>
          <w:sz w:val="24"/>
          <w:szCs w:val="24"/>
        </w:rPr>
      </w:pPr>
    </w:p>
    <w:p w14:paraId="1B6BA453" w14:textId="77777777" w:rsidR="00F873DF" w:rsidRDefault="00F873DF" w:rsidP="008F50DE">
      <w:pPr>
        <w:autoSpaceDE w:val="0"/>
        <w:autoSpaceDN w:val="0"/>
        <w:adjustRightInd w:val="0"/>
        <w:rPr>
          <w:rFonts w:ascii="Arial" w:hAnsi="Arial" w:cs="Arial"/>
          <w:b/>
          <w:caps/>
          <w:sz w:val="24"/>
          <w:szCs w:val="24"/>
        </w:rPr>
      </w:pPr>
    </w:p>
    <w:p w14:paraId="521DC583" w14:textId="77777777" w:rsidR="00F873DF" w:rsidRDefault="00F873DF" w:rsidP="008F50DE">
      <w:pPr>
        <w:autoSpaceDE w:val="0"/>
        <w:autoSpaceDN w:val="0"/>
        <w:adjustRightInd w:val="0"/>
        <w:rPr>
          <w:rFonts w:ascii="Arial" w:hAnsi="Arial" w:cs="Arial"/>
          <w:b/>
          <w:caps/>
          <w:sz w:val="24"/>
          <w:szCs w:val="24"/>
        </w:rPr>
      </w:pPr>
    </w:p>
    <w:p w14:paraId="3D15F990" w14:textId="77777777" w:rsidR="00F873DF" w:rsidRDefault="00F873DF" w:rsidP="008F50DE">
      <w:pPr>
        <w:autoSpaceDE w:val="0"/>
        <w:autoSpaceDN w:val="0"/>
        <w:adjustRightInd w:val="0"/>
        <w:rPr>
          <w:rFonts w:ascii="Arial" w:hAnsi="Arial" w:cs="Arial"/>
          <w:b/>
          <w:caps/>
          <w:sz w:val="24"/>
          <w:szCs w:val="24"/>
        </w:rPr>
      </w:pPr>
    </w:p>
    <w:p w14:paraId="2FB5D594" w14:textId="77777777" w:rsidR="00F873DF" w:rsidRDefault="00F873DF" w:rsidP="008F50DE">
      <w:pPr>
        <w:autoSpaceDE w:val="0"/>
        <w:autoSpaceDN w:val="0"/>
        <w:adjustRightInd w:val="0"/>
        <w:rPr>
          <w:rFonts w:ascii="Arial" w:hAnsi="Arial" w:cs="Arial"/>
          <w:b/>
          <w:caps/>
          <w:sz w:val="24"/>
          <w:szCs w:val="24"/>
        </w:rPr>
      </w:pPr>
    </w:p>
    <w:p w14:paraId="2EB7C46E" w14:textId="77777777" w:rsidR="00F873DF" w:rsidRDefault="00F873DF" w:rsidP="008F50DE">
      <w:pPr>
        <w:autoSpaceDE w:val="0"/>
        <w:autoSpaceDN w:val="0"/>
        <w:adjustRightInd w:val="0"/>
        <w:rPr>
          <w:rFonts w:ascii="Arial" w:hAnsi="Arial" w:cs="Arial"/>
          <w:b/>
          <w:caps/>
          <w:sz w:val="24"/>
          <w:szCs w:val="24"/>
        </w:rPr>
      </w:pPr>
    </w:p>
    <w:p w14:paraId="038F9AB2" w14:textId="77777777" w:rsidR="00F873DF" w:rsidRDefault="00F873DF" w:rsidP="008F50DE">
      <w:pPr>
        <w:autoSpaceDE w:val="0"/>
        <w:autoSpaceDN w:val="0"/>
        <w:adjustRightInd w:val="0"/>
        <w:rPr>
          <w:rFonts w:ascii="Arial" w:hAnsi="Arial" w:cs="Arial"/>
          <w:b/>
          <w:caps/>
          <w:sz w:val="24"/>
          <w:szCs w:val="24"/>
        </w:rPr>
      </w:pPr>
    </w:p>
    <w:p w14:paraId="71810760" w14:textId="77777777" w:rsidR="00F873DF" w:rsidRDefault="00F873DF" w:rsidP="008F50DE">
      <w:pPr>
        <w:autoSpaceDE w:val="0"/>
        <w:autoSpaceDN w:val="0"/>
        <w:adjustRightInd w:val="0"/>
        <w:rPr>
          <w:rFonts w:ascii="Arial" w:hAnsi="Arial" w:cs="Arial"/>
          <w:b/>
          <w:caps/>
          <w:sz w:val="24"/>
          <w:szCs w:val="24"/>
        </w:rPr>
      </w:pPr>
    </w:p>
    <w:p w14:paraId="67724FB8" w14:textId="77777777" w:rsidR="00F873DF" w:rsidRDefault="00F873DF" w:rsidP="008F50DE">
      <w:pPr>
        <w:autoSpaceDE w:val="0"/>
        <w:autoSpaceDN w:val="0"/>
        <w:adjustRightInd w:val="0"/>
        <w:rPr>
          <w:rFonts w:ascii="Arial" w:hAnsi="Arial" w:cs="Arial"/>
          <w:b/>
          <w:caps/>
          <w:sz w:val="24"/>
          <w:szCs w:val="24"/>
        </w:rPr>
      </w:pPr>
    </w:p>
    <w:p w14:paraId="4B2D8E4D" w14:textId="77777777" w:rsidR="00F873DF" w:rsidRDefault="00F873DF" w:rsidP="008F50DE">
      <w:pPr>
        <w:autoSpaceDE w:val="0"/>
        <w:autoSpaceDN w:val="0"/>
        <w:adjustRightInd w:val="0"/>
        <w:rPr>
          <w:rFonts w:ascii="Arial" w:hAnsi="Arial" w:cs="Arial"/>
          <w:b/>
          <w:caps/>
          <w:sz w:val="24"/>
          <w:szCs w:val="24"/>
        </w:rPr>
      </w:pPr>
    </w:p>
    <w:p w14:paraId="3E9E63BC" w14:textId="65EBA830" w:rsidR="00F873DF" w:rsidRDefault="00F873DF" w:rsidP="008F50DE">
      <w:pPr>
        <w:autoSpaceDE w:val="0"/>
        <w:autoSpaceDN w:val="0"/>
        <w:adjustRightInd w:val="0"/>
        <w:rPr>
          <w:rFonts w:ascii="Arial" w:hAnsi="Arial" w:cs="Arial"/>
          <w:b/>
          <w:caps/>
          <w:sz w:val="24"/>
          <w:szCs w:val="24"/>
        </w:rPr>
      </w:pPr>
      <w:r>
        <w:rPr>
          <w:rFonts w:ascii="Arial" w:hAnsi="Arial" w:cs="Arial"/>
          <w:b/>
          <w:caps/>
          <w:noProof/>
          <w:sz w:val="24"/>
          <w:szCs w:val="24"/>
          <w:lang w:eastAsia="en-GB"/>
        </w:rPr>
        <mc:AlternateContent>
          <mc:Choice Requires="wps">
            <w:drawing>
              <wp:anchor distT="0" distB="0" distL="114300" distR="114300" simplePos="0" relativeHeight="251659264" behindDoc="0" locked="0" layoutInCell="1" allowOverlap="1" wp14:anchorId="1CA01D05" wp14:editId="6F6F1905">
                <wp:simplePos x="0" y="0"/>
                <wp:positionH relativeFrom="margin">
                  <wp:align>right</wp:align>
                </wp:positionH>
                <wp:positionV relativeFrom="paragraph">
                  <wp:posOffset>140970</wp:posOffset>
                </wp:positionV>
                <wp:extent cx="6240780" cy="1988820"/>
                <wp:effectExtent l="0" t="0" r="7620" b="0"/>
                <wp:wrapNone/>
                <wp:docPr id="1" name="Text Box 1"/>
                <wp:cNvGraphicFramePr/>
                <a:graphic xmlns:a="http://schemas.openxmlformats.org/drawingml/2006/main">
                  <a:graphicData uri="http://schemas.microsoft.com/office/word/2010/wordprocessingShape">
                    <wps:wsp>
                      <wps:cNvSpPr txBox="1"/>
                      <wps:spPr>
                        <a:xfrm>
                          <a:off x="0" y="0"/>
                          <a:ext cx="6240780" cy="1988820"/>
                        </a:xfrm>
                        <a:prstGeom prst="rect">
                          <a:avLst/>
                        </a:prstGeom>
                        <a:solidFill>
                          <a:schemeClr val="lt1"/>
                        </a:solidFill>
                        <a:ln w="6350">
                          <a:noFill/>
                        </a:ln>
                      </wps:spPr>
                      <wps:txbx>
                        <w:txbxContent>
                          <w:p w14:paraId="04FCC6A8" w14:textId="72B231C0" w:rsidR="002E6F84" w:rsidRDefault="002E6F84" w:rsidP="00F873DF">
                            <w:r w:rsidRPr="00F873DF">
                              <w:rPr>
                                <w:b/>
                              </w:rPr>
                              <w:t>Date</w:t>
                            </w:r>
                            <w:r>
                              <w:t xml:space="preserve">                    </w:t>
                            </w:r>
                            <w:r w:rsidR="005A344C">
                              <w:t>September</w:t>
                            </w:r>
                            <w:r>
                              <w:t xml:space="preserve"> 2026 </w:t>
                            </w:r>
                          </w:p>
                          <w:p w14:paraId="7E0C84E4" w14:textId="77777777" w:rsidR="002E6F84" w:rsidRDefault="002E6F84" w:rsidP="00F873DF"/>
                          <w:p w14:paraId="3550F0F6" w14:textId="7A33CBE6" w:rsidR="002E6F84" w:rsidRDefault="002E6F84" w:rsidP="00F873DF">
                            <w:r w:rsidRPr="00F873DF">
                              <w:rPr>
                                <w:b/>
                              </w:rPr>
                              <w:t>Prepared by</w:t>
                            </w:r>
                            <w:r>
                              <w:t xml:space="preserve">       Helena Honeybone from Doncaster Local Authority Model Policy </w:t>
                            </w:r>
                          </w:p>
                          <w:p w14:paraId="415313B7" w14:textId="77777777" w:rsidR="002E6F84" w:rsidRDefault="002E6F84" w:rsidP="00F873DF"/>
                          <w:p w14:paraId="1684B50C" w14:textId="44589B0F" w:rsidR="002E6F84" w:rsidRDefault="002E6F84" w:rsidP="00F873DF">
                            <w:r w:rsidRPr="00F873DF">
                              <w:rPr>
                                <w:b/>
                              </w:rPr>
                              <w:t>Approved by</w:t>
                            </w:r>
                            <w:r>
                              <w:t xml:space="preserve">      LGB </w:t>
                            </w:r>
                          </w:p>
                          <w:p w14:paraId="2B283B1C" w14:textId="77777777" w:rsidR="002E6F84" w:rsidRDefault="002E6F84" w:rsidP="00F873DF"/>
                          <w:p w14:paraId="3494F0E6" w14:textId="77C7DCD6" w:rsidR="002E6F84" w:rsidRDefault="002E6F84" w:rsidP="00F873DF">
                            <w:r w:rsidRPr="00F873DF">
                              <w:rPr>
                                <w:b/>
                              </w:rPr>
                              <w:t>Review Date</w:t>
                            </w:r>
                            <w:r>
                              <w:t xml:space="preserve">      </w:t>
                            </w:r>
                            <w:r w:rsidR="005A344C">
                              <w:t>July</w:t>
                            </w:r>
                            <w:r>
                              <w:t xml:space="preserve"> 202</w:t>
                            </w:r>
                            <w:r w:rsidR="005A344C">
                              <w:t>7</w:t>
                            </w:r>
                            <w:r>
                              <w:t xml:space="preserve"> or earlier if there are changes to the relevant legislation </w:t>
                            </w:r>
                          </w:p>
                          <w:p w14:paraId="41705CAA" w14:textId="77777777" w:rsidR="002E6F84" w:rsidRDefault="002E6F84" w:rsidP="00F873DF"/>
                          <w:p w14:paraId="0E9FC824" w14:textId="4C6F4899" w:rsidR="002E6F84" w:rsidRDefault="002E6F84" w:rsidP="00F873DF">
                            <w:r w:rsidRPr="00F873DF">
                              <w:rPr>
                                <w:b/>
                              </w:rPr>
                              <w:t>Version</w:t>
                            </w:r>
                            <w:r>
                              <w:t xml:space="preserve"> V</w:t>
                            </w:r>
                            <w:r w:rsidR="00410BC1">
                              <w:t>2</w:t>
                            </w:r>
                          </w:p>
                          <w:p w14:paraId="2AD67DCC" w14:textId="496FF567" w:rsidR="002E6F84" w:rsidRDefault="002E6F84" w:rsidP="00F873DF">
                            <w:r w:rsidRPr="00F873DF">
                              <w:rPr>
                                <w:b/>
                              </w:rPr>
                              <w:t>Changes</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A01D05" id="_x0000_t202" coordsize="21600,21600" o:spt="202" path="m,l,21600r21600,l21600,xe">
                <v:stroke joinstyle="miter"/>
                <v:path gradientshapeok="t" o:connecttype="rect"/>
              </v:shapetype>
              <v:shape id="Text Box 1" o:spid="_x0000_s1028" type="#_x0000_t202" style="position:absolute;left:0;text-align:left;margin-left:440.2pt;margin-top:11.1pt;width:491.4pt;height:156.6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" fillcolor="white [3201]" stroked="f" strokeweight=".5pt">
                <v:textbox>
                  <w:txbxContent>
                    <w:p w14:paraId="04FCC6A8" w14:textId="72B231C0" w:rsidR="002E6F84" w:rsidRDefault="002E6F84" w:rsidP="00F873DF">
                      <w:r w:rsidRPr="00F873DF">
                        <w:rPr>
                          <w:b/>
                        </w:rPr>
                        <w:t>Date</w:t>
                      </w:r>
                      <w:r>
                        <w:t xml:space="preserve">                    </w:t>
                      </w:r>
                      <w:r w:rsidR="005A344C">
                        <w:t>September</w:t>
                      </w:r>
                      <w:r>
                        <w:t xml:space="preserve"> 2026 </w:t>
                      </w:r>
                    </w:p>
                    <w:p w14:paraId="7E0C84E4" w14:textId="77777777" w:rsidR="002E6F84" w:rsidRDefault="002E6F84" w:rsidP="00F873DF"/>
                    <w:p w14:paraId="3550F0F6" w14:textId="7A33CBE6" w:rsidR="002E6F84" w:rsidRDefault="002E6F84" w:rsidP="00F873DF">
                      <w:r w:rsidRPr="00F873DF">
                        <w:rPr>
                          <w:b/>
                        </w:rPr>
                        <w:t>Prepared by</w:t>
                      </w:r>
                      <w:r>
                        <w:t xml:space="preserve">       Helena Honeybone from Doncaster Local Authority Model Policy </w:t>
                      </w:r>
                    </w:p>
                    <w:p w14:paraId="415313B7" w14:textId="77777777" w:rsidR="002E6F84" w:rsidRDefault="002E6F84" w:rsidP="00F873DF"/>
                    <w:p w14:paraId="1684B50C" w14:textId="44589B0F" w:rsidR="002E6F84" w:rsidRDefault="002E6F84" w:rsidP="00F873DF">
                      <w:r w:rsidRPr="00F873DF">
                        <w:rPr>
                          <w:b/>
                        </w:rPr>
                        <w:t>Approved by</w:t>
                      </w:r>
                      <w:r>
                        <w:t xml:space="preserve">      LGB </w:t>
                      </w:r>
                    </w:p>
                    <w:p w14:paraId="2B283B1C" w14:textId="77777777" w:rsidR="002E6F84" w:rsidRDefault="002E6F84" w:rsidP="00F873DF"/>
                    <w:p w14:paraId="3494F0E6" w14:textId="77C7DCD6" w:rsidR="002E6F84" w:rsidRDefault="002E6F84" w:rsidP="00F873DF">
                      <w:r w:rsidRPr="00F873DF">
                        <w:rPr>
                          <w:b/>
                        </w:rPr>
                        <w:t>Review Date</w:t>
                      </w:r>
                      <w:r>
                        <w:t xml:space="preserve">      </w:t>
                      </w:r>
                      <w:r w:rsidR="005A344C">
                        <w:t>July</w:t>
                      </w:r>
                      <w:r>
                        <w:t xml:space="preserve"> 202</w:t>
                      </w:r>
                      <w:r w:rsidR="005A344C">
                        <w:t>7</w:t>
                      </w:r>
                      <w:r>
                        <w:t xml:space="preserve"> or earlier if there are changes to the relevant legislation </w:t>
                      </w:r>
                    </w:p>
                    <w:p w14:paraId="41705CAA" w14:textId="77777777" w:rsidR="002E6F84" w:rsidRDefault="002E6F84" w:rsidP="00F873DF"/>
                    <w:p w14:paraId="0E9FC824" w14:textId="4C6F4899" w:rsidR="002E6F84" w:rsidRDefault="002E6F84" w:rsidP="00F873DF">
                      <w:r w:rsidRPr="00F873DF">
                        <w:rPr>
                          <w:b/>
                        </w:rPr>
                        <w:t>Version</w:t>
                      </w:r>
                      <w:r>
                        <w:t xml:space="preserve"> V</w:t>
                      </w:r>
                      <w:r w:rsidR="00410BC1">
                        <w:t>2</w:t>
                      </w:r>
                    </w:p>
                    <w:p w14:paraId="2AD67DCC" w14:textId="496FF567" w:rsidR="002E6F84" w:rsidRDefault="002E6F84" w:rsidP="00F873DF">
                      <w:r w:rsidRPr="00F873DF">
                        <w:rPr>
                          <w:b/>
                        </w:rPr>
                        <w:t>Changes</w:t>
                      </w:r>
                      <w:r>
                        <w:t xml:space="preserve">            </w:t>
                      </w:r>
                    </w:p>
                  </w:txbxContent>
                </v:textbox>
                <w10:wrap anchorx="margin"/>
              </v:shape>
            </w:pict>
          </mc:Fallback>
        </mc:AlternateContent>
      </w:r>
    </w:p>
    <w:p w14:paraId="64350ED7" w14:textId="77777777" w:rsidR="00F873DF" w:rsidRDefault="00F873DF" w:rsidP="008F50DE">
      <w:pPr>
        <w:autoSpaceDE w:val="0"/>
        <w:autoSpaceDN w:val="0"/>
        <w:adjustRightInd w:val="0"/>
        <w:rPr>
          <w:rFonts w:ascii="Arial" w:hAnsi="Arial" w:cs="Arial"/>
          <w:b/>
          <w:caps/>
          <w:sz w:val="24"/>
          <w:szCs w:val="24"/>
        </w:rPr>
      </w:pPr>
    </w:p>
    <w:p w14:paraId="061AA2C3" w14:textId="77777777" w:rsidR="00F873DF" w:rsidRDefault="00F873DF" w:rsidP="008F50DE">
      <w:pPr>
        <w:autoSpaceDE w:val="0"/>
        <w:autoSpaceDN w:val="0"/>
        <w:adjustRightInd w:val="0"/>
        <w:rPr>
          <w:rFonts w:ascii="Arial" w:hAnsi="Arial" w:cs="Arial"/>
          <w:b/>
          <w:caps/>
          <w:sz w:val="24"/>
          <w:szCs w:val="24"/>
        </w:rPr>
      </w:pPr>
    </w:p>
    <w:p w14:paraId="6B351BF6" w14:textId="77777777" w:rsidR="00F873DF" w:rsidRDefault="00F873DF" w:rsidP="008F50DE">
      <w:pPr>
        <w:autoSpaceDE w:val="0"/>
        <w:autoSpaceDN w:val="0"/>
        <w:adjustRightInd w:val="0"/>
        <w:rPr>
          <w:rFonts w:ascii="Arial" w:hAnsi="Arial" w:cs="Arial"/>
          <w:b/>
          <w:caps/>
          <w:sz w:val="24"/>
          <w:szCs w:val="24"/>
        </w:rPr>
      </w:pPr>
    </w:p>
    <w:p w14:paraId="323F1E2F" w14:textId="77777777" w:rsidR="00F873DF" w:rsidRDefault="00F873DF" w:rsidP="008F50DE">
      <w:pPr>
        <w:autoSpaceDE w:val="0"/>
        <w:autoSpaceDN w:val="0"/>
        <w:adjustRightInd w:val="0"/>
        <w:rPr>
          <w:rFonts w:ascii="Arial" w:hAnsi="Arial" w:cs="Arial"/>
          <w:b/>
          <w:caps/>
          <w:sz w:val="24"/>
          <w:szCs w:val="24"/>
        </w:rPr>
      </w:pPr>
    </w:p>
    <w:p w14:paraId="46D1FDA8" w14:textId="77777777" w:rsidR="00F873DF" w:rsidRDefault="00F873DF" w:rsidP="008F50DE">
      <w:pPr>
        <w:autoSpaceDE w:val="0"/>
        <w:autoSpaceDN w:val="0"/>
        <w:adjustRightInd w:val="0"/>
        <w:rPr>
          <w:rFonts w:ascii="Arial" w:hAnsi="Arial" w:cs="Arial"/>
          <w:b/>
          <w:caps/>
          <w:sz w:val="24"/>
          <w:szCs w:val="24"/>
        </w:rPr>
      </w:pPr>
    </w:p>
    <w:p w14:paraId="3DCA265A" w14:textId="77777777" w:rsidR="00F873DF" w:rsidRDefault="00F873DF" w:rsidP="008F50DE">
      <w:pPr>
        <w:autoSpaceDE w:val="0"/>
        <w:autoSpaceDN w:val="0"/>
        <w:adjustRightInd w:val="0"/>
        <w:rPr>
          <w:rFonts w:ascii="Arial" w:hAnsi="Arial" w:cs="Arial"/>
          <w:b/>
          <w:caps/>
          <w:sz w:val="24"/>
          <w:szCs w:val="24"/>
        </w:rPr>
      </w:pPr>
    </w:p>
    <w:p w14:paraId="2CE6BDFC" w14:textId="77777777" w:rsidR="00F873DF" w:rsidRDefault="00F873DF" w:rsidP="008F50DE">
      <w:pPr>
        <w:autoSpaceDE w:val="0"/>
        <w:autoSpaceDN w:val="0"/>
        <w:adjustRightInd w:val="0"/>
        <w:rPr>
          <w:rFonts w:ascii="Arial" w:hAnsi="Arial" w:cs="Arial"/>
          <w:b/>
          <w:caps/>
          <w:sz w:val="24"/>
          <w:szCs w:val="24"/>
        </w:rPr>
      </w:pPr>
    </w:p>
    <w:p w14:paraId="1001E5B9" w14:textId="77777777" w:rsidR="00F873DF" w:rsidRDefault="00F873DF" w:rsidP="008F50DE">
      <w:pPr>
        <w:autoSpaceDE w:val="0"/>
        <w:autoSpaceDN w:val="0"/>
        <w:adjustRightInd w:val="0"/>
        <w:rPr>
          <w:rFonts w:ascii="Arial" w:hAnsi="Arial" w:cs="Arial"/>
          <w:b/>
          <w:caps/>
          <w:sz w:val="24"/>
          <w:szCs w:val="24"/>
        </w:rPr>
      </w:pPr>
    </w:p>
    <w:p w14:paraId="4187E2FD" w14:textId="77777777" w:rsidR="00F873DF" w:rsidRDefault="00F873DF" w:rsidP="008F50DE">
      <w:pPr>
        <w:autoSpaceDE w:val="0"/>
        <w:autoSpaceDN w:val="0"/>
        <w:adjustRightInd w:val="0"/>
        <w:rPr>
          <w:rFonts w:ascii="Arial" w:hAnsi="Arial" w:cs="Arial"/>
          <w:b/>
          <w:caps/>
          <w:sz w:val="24"/>
          <w:szCs w:val="24"/>
        </w:rPr>
      </w:pPr>
    </w:p>
    <w:p w14:paraId="18E6E48A" w14:textId="77777777" w:rsidR="00F873DF" w:rsidRDefault="00F873DF" w:rsidP="008F50DE">
      <w:pPr>
        <w:autoSpaceDE w:val="0"/>
        <w:autoSpaceDN w:val="0"/>
        <w:adjustRightInd w:val="0"/>
        <w:rPr>
          <w:rFonts w:ascii="Arial" w:hAnsi="Arial" w:cs="Arial"/>
          <w:b/>
          <w:caps/>
          <w:sz w:val="24"/>
          <w:szCs w:val="24"/>
        </w:rPr>
      </w:pPr>
    </w:p>
    <w:p w14:paraId="7DCACD68" w14:textId="77777777" w:rsidR="00F873DF" w:rsidRDefault="00F873DF" w:rsidP="008F50DE">
      <w:pPr>
        <w:autoSpaceDE w:val="0"/>
        <w:autoSpaceDN w:val="0"/>
        <w:adjustRightInd w:val="0"/>
        <w:rPr>
          <w:rFonts w:ascii="Arial" w:hAnsi="Arial" w:cs="Arial"/>
          <w:b/>
          <w:caps/>
          <w:sz w:val="24"/>
          <w:szCs w:val="24"/>
        </w:rPr>
      </w:pPr>
    </w:p>
    <w:p w14:paraId="6183C968" w14:textId="77777777" w:rsidR="00F873DF" w:rsidRDefault="00F873DF" w:rsidP="008F50DE">
      <w:pPr>
        <w:autoSpaceDE w:val="0"/>
        <w:autoSpaceDN w:val="0"/>
        <w:adjustRightInd w:val="0"/>
        <w:rPr>
          <w:rFonts w:ascii="Arial" w:hAnsi="Arial" w:cs="Arial"/>
          <w:b/>
          <w:caps/>
          <w:sz w:val="24"/>
          <w:szCs w:val="24"/>
        </w:rPr>
      </w:pPr>
    </w:p>
    <w:p w14:paraId="4619B92F" w14:textId="77777777" w:rsidR="00F873DF" w:rsidRDefault="00F873DF" w:rsidP="008F50DE">
      <w:pPr>
        <w:autoSpaceDE w:val="0"/>
        <w:autoSpaceDN w:val="0"/>
        <w:adjustRightInd w:val="0"/>
        <w:rPr>
          <w:rFonts w:ascii="Arial" w:hAnsi="Arial" w:cs="Arial"/>
          <w:b/>
          <w:caps/>
          <w:sz w:val="24"/>
          <w:szCs w:val="24"/>
        </w:rPr>
      </w:pPr>
    </w:p>
    <w:p w14:paraId="3F4A6E1E" w14:textId="77777777" w:rsidR="00F873DF" w:rsidRDefault="00F873DF" w:rsidP="008F50DE">
      <w:pPr>
        <w:autoSpaceDE w:val="0"/>
        <w:autoSpaceDN w:val="0"/>
        <w:adjustRightInd w:val="0"/>
        <w:rPr>
          <w:rFonts w:ascii="Arial" w:hAnsi="Arial" w:cs="Arial"/>
          <w:b/>
          <w:caps/>
          <w:sz w:val="24"/>
          <w:szCs w:val="24"/>
        </w:rPr>
      </w:pPr>
    </w:p>
    <w:p w14:paraId="2091B9DF" w14:textId="77777777" w:rsidR="00F873DF" w:rsidRDefault="00F873DF" w:rsidP="008F50DE">
      <w:pPr>
        <w:autoSpaceDE w:val="0"/>
        <w:autoSpaceDN w:val="0"/>
        <w:adjustRightInd w:val="0"/>
        <w:rPr>
          <w:rFonts w:ascii="Arial" w:hAnsi="Arial" w:cs="Arial"/>
          <w:b/>
          <w:caps/>
          <w:sz w:val="24"/>
          <w:szCs w:val="24"/>
        </w:rPr>
      </w:pPr>
    </w:p>
    <w:p w14:paraId="0BF9C738" w14:textId="48BF853C" w:rsidR="00F873DF" w:rsidRDefault="00C713BB" w:rsidP="008F50DE">
      <w:pPr>
        <w:autoSpaceDE w:val="0"/>
        <w:autoSpaceDN w:val="0"/>
        <w:adjustRightInd w:val="0"/>
        <w:rPr>
          <w:rFonts w:ascii="Arial" w:hAnsi="Arial" w:cs="Arial"/>
          <w:b/>
          <w:caps/>
          <w:sz w:val="24"/>
          <w:szCs w:val="24"/>
        </w:rPr>
      </w:pPr>
      <w:r>
        <w:rPr>
          <w:rFonts w:ascii="Arial" w:hAnsi="Arial" w:cs="Arial"/>
          <w:b/>
          <w:caps/>
          <w:noProof/>
          <w:sz w:val="24"/>
          <w:szCs w:val="24"/>
          <w:lang w:eastAsia="en-GB"/>
        </w:rPr>
        <mc:AlternateContent>
          <mc:Choice Requires="wps">
            <w:drawing>
              <wp:anchor distT="0" distB="0" distL="114300" distR="114300" simplePos="0" relativeHeight="251663360" behindDoc="0" locked="0" layoutInCell="1" allowOverlap="1" wp14:anchorId="76672722" wp14:editId="5ACB51C6">
                <wp:simplePos x="0" y="0"/>
                <wp:positionH relativeFrom="column">
                  <wp:posOffset>11430</wp:posOffset>
                </wp:positionH>
                <wp:positionV relativeFrom="paragraph">
                  <wp:posOffset>164465</wp:posOffset>
                </wp:positionV>
                <wp:extent cx="3970020" cy="27355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3970020" cy="2735580"/>
                        </a:xfrm>
                        <a:prstGeom prst="rect">
                          <a:avLst/>
                        </a:prstGeom>
                        <a:solidFill>
                          <a:schemeClr val="lt1"/>
                        </a:solidFill>
                        <a:ln w="6350">
                          <a:noFill/>
                        </a:ln>
                      </wps:spPr>
                      <wps:txbx>
                        <w:txbxContent>
                          <w:p w14:paraId="0CA4AA80" w14:textId="2D04CA54" w:rsidR="00C713BB" w:rsidRDefault="00C713BB">
                            <w:r>
                              <w:rPr>
                                <w:noProof/>
                                <w:lang w:eastAsia="en-GB"/>
                              </w:rPr>
                              <w:drawing>
                                <wp:inline distT="0" distB="0" distL="0" distR="0" wp14:anchorId="7E201AD9" wp14:editId="21424BF9">
                                  <wp:extent cx="2545080" cy="2545080"/>
                                  <wp:effectExtent l="0" t="0" r="7620" b="7620"/>
                                  <wp:docPr id="9" name="Picture 9" descr="C:\Users\helena\AppData\Local\Microsoft\Windows\INetCache\Content.MSO\FA467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lena\AppData\Local\Microsoft\Windows\INetCache\Content.MSO\FA46720.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5080" cy="25450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76672722" id="Text Box 8" o:spid="_x0000_s1029" type="#_x0000_t202" style="position:absolute;left:0;text-align:left;margin-left:.9pt;margin-top:12.95pt;width:312.6pt;height:215.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" fillcolor="white [3201]" stroked="f" strokeweight=".5pt">
                <v:textbox>
                  <w:txbxContent>
                    <w:p w14:paraId="0CA4AA80" w14:textId="2D04CA54" w:rsidR="00C713BB" w:rsidRDefault="00C713BB">
                      <w:r>
                        <w:rPr>
                          <w:noProof/>
                          <w:lang w:eastAsia="en-GB"/>
                        </w:rPr>
                        <w:drawing>
                          <wp:inline distT="0" distB="0" distL="0" distR="0" wp14:anchorId="7E201AD9" wp14:editId="21424BF9">
                            <wp:extent cx="2545080" cy="2545080"/>
                            <wp:effectExtent l="0" t="0" r="7620" b="7620"/>
                            <wp:docPr id="9" name="Picture 9" descr="C:\Users\helena\AppData\Local\Microsoft\Windows\INetCache\Content.MSO\FA467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lena\AppData\Local\Microsoft\Windows\INetCache\Content.MSO\FA46720.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5080" cy="2545080"/>
                                    </a:xfrm>
                                    <a:prstGeom prst="rect">
                                      <a:avLst/>
                                    </a:prstGeom>
                                    <a:noFill/>
                                    <a:ln>
                                      <a:noFill/>
                                    </a:ln>
                                  </pic:spPr>
                                </pic:pic>
                              </a:graphicData>
                            </a:graphic>
                          </wp:inline>
                        </w:drawing>
                      </w:r>
                    </w:p>
                  </w:txbxContent>
                </v:textbox>
              </v:shape>
            </w:pict>
          </mc:Fallback>
        </mc:AlternateContent>
      </w:r>
    </w:p>
    <w:p w14:paraId="4B3F9013" w14:textId="77777777" w:rsidR="00F873DF" w:rsidRDefault="00F873DF" w:rsidP="008F50DE">
      <w:pPr>
        <w:autoSpaceDE w:val="0"/>
        <w:autoSpaceDN w:val="0"/>
        <w:adjustRightInd w:val="0"/>
        <w:rPr>
          <w:rFonts w:ascii="Arial" w:hAnsi="Arial" w:cs="Arial"/>
          <w:b/>
          <w:caps/>
          <w:sz w:val="24"/>
          <w:szCs w:val="24"/>
        </w:rPr>
      </w:pPr>
    </w:p>
    <w:p w14:paraId="672DDF21" w14:textId="77777777" w:rsidR="00F873DF" w:rsidRDefault="00F873DF" w:rsidP="008F50DE">
      <w:pPr>
        <w:autoSpaceDE w:val="0"/>
        <w:autoSpaceDN w:val="0"/>
        <w:adjustRightInd w:val="0"/>
        <w:rPr>
          <w:rFonts w:ascii="Arial" w:hAnsi="Arial" w:cs="Arial"/>
          <w:b/>
          <w:caps/>
          <w:sz w:val="24"/>
          <w:szCs w:val="24"/>
        </w:rPr>
      </w:pPr>
    </w:p>
    <w:p w14:paraId="236F4726" w14:textId="77777777" w:rsidR="00F873DF" w:rsidRDefault="00F873DF" w:rsidP="008F50DE">
      <w:pPr>
        <w:autoSpaceDE w:val="0"/>
        <w:autoSpaceDN w:val="0"/>
        <w:adjustRightInd w:val="0"/>
        <w:rPr>
          <w:rFonts w:ascii="Arial" w:hAnsi="Arial" w:cs="Arial"/>
          <w:b/>
          <w:caps/>
          <w:sz w:val="24"/>
          <w:szCs w:val="24"/>
        </w:rPr>
      </w:pPr>
    </w:p>
    <w:p w14:paraId="23D2F165" w14:textId="77777777" w:rsidR="00F873DF" w:rsidRDefault="00F873DF" w:rsidP="008F50DE">
      <w:pPr>
        <w:autoSpaceDE w:val="0"/>
        <w:autoSpaceDN w:val="0"/>
        <w:adjustRightInd w:val="0"/>
        <w:rPr>
          <w:rFonts w:ascii="Arial" w:hAnsi="Arial" w:cs="Arial"/>
          <w:b/>
          <w:caps/>
          <w:sz w:val="24"/>
          <w:szCs w:val="24"/>
        </w:rPr>
      </w:pPr>
    </w:p>
    <w:p w14:paraId="1022175C" w14:textId="77777777" w:rsidR="00F873DF" w:rsidRDefault="00F873DF" w:rsidP="008F50DE">
      <w:pPr>
        <w:autoSpaceDE w:val="0"/>
        <w:autoSpaceDN w:val="0"/>
        <w:adjustRightInd w:val="0"/>
        <w:rPr>
          <w:rFonts w:ascii="Arial" w:hAnsi="Arial" w:cs="Arial"/>
          <w:b/>
          <w:caps/>
          <w:sz w:val="24"/>
          <w:szCs w:val="24"/>
        </w:rPr>
      </w:pPr>
    </w:p>
    <w:p w14:paraId="61A8187D" w14:textId="77777777" w:rsidR="00F873DF" w:rsidRDefault="00F873DF" w:rsidP="008F50DE">
      <w:pPr>
        <w:autoSpaceDE w:val="0"/>
        <w:autoSpaceDN w:val="0"/>
        <w:adjustRightInd w:val="0"/>
        <w:rPr>
          <w:rFonts w:ascii="Arial" w:hAnsi="Arial" w:cs="Arial"/>
          <w:b/>
          <w:caps/>
          <w:sz w:val="24"/>
          <w:szCs w:val="24"/>
        </w:rPr>
      </w:pPr>
    </w:p>
    <w:p w14:paraId="234D32FB" w14:textId="77777777" w:rsidR="00F873DF" w:rsidRDefault="00F873DF" w:rsidP="008F50DE">
      <w:pPr>
        <w:autoSpaceDE w:val="0"/>
        <w:autoSpaceDN w:val="0"/>
        <w:adjustRightInd w:val="0"/>
        <w:rPr>
          <w:rFonts w:ascii="Arial" w:hAnsi="Arial" w:cs="Arial"/>
          <w:b/>
          <w:caps/>
          <w:sz w:val="24"/>
          <w:szCs w:val="24"/>
        </w:rPr>
      </w:pPr>
    </w:p>
    <w:p w14:paraId="280C5BFB" w14:textId="77777777" w:rsidR="00F873DF" w:rsidRDefault="00F873DF" w:rsidP="008F50DE">
      <w:pPr>
        <w:autoSpaceDE w:val="0"/>
        <w:autoSpaceDN w:val="0"/>
        <w:adjustRightInd w:val="0"/>
        <w:rPr>
          <w:rFonts w:ascii="Arial" w:hAnsi="Arial" w:cs="Arial"/>
          <w:b/>
          <w:caps/>
          <w:sz w:val="24"/>
          <w:szCs w:val="24"/>
        </w:rPr>
      </w:pPr>
    </w:p>
    <w:p w14:paraId="1F72D550" w14:textId="77777777" w:rsidR="00F873DF" w:rsidRDefault="00F873DF" w:rsidP="008F50DE">
      <w:pPr>
        <w:autoSpaceDE w:val="0"/>
        <w:autoSpaceDN w:val="0"/>
        <w:adjustRightInd w:val="0"/>
        <w:rPr>
          <w:rFonts w:ascii="Arial" w:hAnsi="Arial" w:cs="Arial"/>
          <w:b/>
          <w:caps/>
          <w:sz w:val="24"/>
          <w:szCs w:val="24"/>
        </w:rPr>
      </w:pPr>
    </w:p>
    <w:p w14:paraId="1F01AEC6" w14:textId="77777777" w:rsidR="00F873DF" w:rsidRDefault="00F873DF" w:rsidP="008F50DE">
      <w:pPr>
        <w:autoSpaceDE w:val="0"/>
        <w:autoSpaceDN w:val="0"/>
        <w:adjustRightInd w:val="0"/>
        <w:rPr>
          <w:rFonts w:ascii="Arial" w:hAnsi="Arial" w:cs="Arial"/>
          <w:b/>
          <w:caps/>
          <w:sz w:val="24"/>
          <w:szCs w:val="24"/>
        </w:rPr>
      </w:pPr>
    </w:p>
    <w:p w14:paraId="4051AE55" w14:textId="77777777" w:rsidR="00F873DF" w:rsidRDefault="00F873DF" w:rsidP="008F50DE">
      <w:pPr>
        <w:autoSpaceDE w:val="0"/>
        <w:autoSpaceDN w:val="0"/>
        <w:adjustRightInd w:val="0"/>
        <w:rPr>
          <w:rFonts w:ascii="Arial" w:hAnsi="Arial" w:cs="Arial"/>
          <w:b/>
          <w:caps/>
          <w:sz w:val="24"/>
          <w:szCs w:val="24"/>
        </w:rPr>
      </w:pPr>
    </w:p>
    <w:p w14:paraId="3E26DDD2" w14:textId="77777777" w:rsidR="00F873DF" w:rsidRDefault="00F873DF" w:rsidP="008F50DE">
      <w:pPr>
        <w:autoSpaceDE w:val="0"/>
        <w:autoSpaceDN w:val="0"/>
        <w:adjustRightInd w:val="0"/>
        <w:rPr>
          <w:rFonts w:ascii="Arial" w:hAnsi="Arial" w:cs="Arial"/>
          <w:b/>
          <w:caps/>
          <w:sz w:val="24"/>
          <w:szCs w:val="24"/>
        </w:rPr>
      </w:pPr>
    </w:p>
    <w:p w14:paraId="0FF508D8" w14:textId="77777777" w:rsidR="00F873DF" w:rsidRDefault="00F873DF" w:rsidP="008F50DE">
      <w:pPr>
        <w:autoSpaceDE w:val="0"/>
        <w:autoSpaceDN w:val="0"/>
        <w:adjustRightInd w:val="0"/>
        <w:rPr>
          <w:rFonts w:ascii="Arial" w:hAnsi="Arial" w:cs="Arial"/>
          <w:b/>
          <w:caps/>
          <w:sz w:val="24"/>
          <w:szCs w:val="24"/>
        </w:rPr>
      </w:pPr>
    </w:p>
    <w:p w14:paraId="545E9797" w14:textId="77777777" w:rsidR="00F873DF" w:rsidRDefault="00F873DF" w:rsidP="008F50DE">
      <w:pPr>
        <w:autoSpaceDE w:val="0"/>
        <w:autoSpaceDN w:val="0"/>
        <w:adjustRightInd w:val="0"/>
        <w:rPr>
          <w:rFonts w:ascii="Arial" w:hAnsi="Arial" w:cs="Arial"/>
          <w:b/>
          <w:caps/>
          <w:sz w:val="24"/>
          <w:szCs w:val="24"/>
        </w:rPr>
      </w:pPr>
    </w:p>
    <w:p w14:paraId="10D7D9CB" w14:textId="77777777" w:rsidR="00F873DF" w:rsidRDefault="00F873DF" w:rsidP="008F50DE">
      <w:pPr>
        <w:autoSpaceDE w:val="0"/>
        <w:autoSpaceDN w:val="0"/>
        <w:adjustRightInd w:val="0"/>
        <w:rPr>
          <w:rFonts w:ascii="Arial" w:hAnsi="Arial" w:cs="Arial"/>
          <w:b/>
          <w:caps/>
          <w:sz w:val="24"/>
          <w:szCs w:val="24"/>
        </w:rPr>
      </w:pPr>
    </w:p>
    <w:p w14:paraId="7266D67D" w14:textId="77777777" w:rsidR="00F873DF" w:rsidRDefault="00F873DF" w:rsidP="008F50DE">
      <w:pPr>
        <w:autoSpaceDE w:val="0"/>
        <w:autoSpaceDN w:val="0"/>
        <w:adjustRightInd w:val="0"/>
        <w:rPr>
          <w:rFonts w:ascii="Arial" w:hAnsi="Arial" w:cs="Arial"/>
          <w:b/>
          <w:caps/>
          <w:sz w:val="24"/>
          <w:szCs w:val="24"/>
        </w:rPr>
      </w:pPr>
    </w:p>
    <w:p w14:paraId="3257447A" w14:textId="77777777" w:rsidR="00F873DF" w:rsidRDefault="00F873DF" w:rsidP="008F50DE">
      <w:pPr>
        <w:autoSpaceDE w:val="0"/>
        <w:autoSpaceDN w:val="0"/>
        <w:adjustRightInd w:val="0"/>
        <w:rPr>
          <w:rFonts w:ascii="Arial" w:hAnsi="Arial" w:cs="Arial"/>
          <w:b/>
          <w:caps/>
          <w:sz w:val="24"/>
          <w:szCs w:val="24"/>
        </w:rPr>
      </w:pPr>
    </w:p>
    <w:p w14:paraId="7C8789A4" w14:textId="77777777" w:rsidR="00F873DF" w:rsidRDefault="00F873DF" w:rsidP="008F50DE">
      <w:pPr>
        <w:autoSpaceDE w:val="0"/>
        <w:autoSpaceDN w:val="0"/>
        <w:adjustRightInd w:val="0"/>
        <w:rPr>
          <w:rFonts w:ascii="Arial" w:hAnsi="Arial" w:cs="Arial"/>
          <w:b/>
          <w:caps/>
          <w:sz w:val="24"/>
          <w:szCs w:val="24"/>
        </w:rPr>
      </w:pPr>
    </w:p>
    <w:p w14:paraId="749B3AFD" w14:textId="77777777" w:rsidR="00F873DF" w:rsidRDefault="00F873DF" w:rsidP="008F50DE">
      <w:pPr>
        <w:autoSpaceDE w:val="0"/>
        <w:autoSpaceDN w:val="0"/>
        <w:adjustRightInd w:val="0"/>
        <w:rPr>
          <w:rFonts w:ascii="Arial" w:hAnsi="Arial" w:cs="Arial"/>
          <w:b/>
          <w:caps/>
          <w:sz w:val="24"/>
          <w:szCs w:val="24"/>
        </w:rPr>
      </w:pPr>
    </w:p>
    <w:p w14:paraId="6314FD41" w14:textId="6082F41A" w:rsidR="00F03542" w:rsidRPr="00651513" w:rsidRDefault="00B2124D" w:rsidP="008F50DE">
      <w:pPr>
        <w:autoSpaceDE w:val="0"/>
        <w:autoSpaceDN w:val="0"/>
        <w:adjustRightInd w:val="0"/>
        <w:rPr>
          <w:rFonts w:ascii="Arial" w:hAnsi="Arial" w:cs="Arial"/>
          <w:b/>
          <w:caps/>
          <w:sz w:val="24"/>
          <w:szCs w:val="24"/>
        </w:rPr>
      </w:pPr>
      <w:r w:rsidRPr="003047D6">
        <w:rPr>
          <w:rFonts w:ascii="Arial" w:hAnsi="Arial" w:cs="Arial"/>
          <w:b/>
          <w:caps/>
          <w:sz w:val="24"/>
          <w:szCs w:val="24"/>
        </w:rPr>
        <w:t xml:space="preserve">  </w:t>
      </w:r>
    </w:p>
    <w:p w14:paraId="37448373" w14:textId="77777777" w:rsidR="00DF73FF" w:rsidRPr="004054DB" w:rsidRDefault="00DF73FF" w:rsidP="008F50DE">
      <w:pPr>
        <w:autoSpaceDE w:val="0"/>
        <w:autoSpaceDN w:val="0"/>
        <w:adjustRightInd w:val="0"/>
        <w:rPr>
          <w:rFonts w:ascii="Arial" w:hAnsi="Arial" w:cs="Arial"/>
          <w:b/>
          <w:caps/>
          <w:sz w:val="24"/>
          <w:szCs w:val="24"/>
          <w:highlight w:val="yellow"/>
        </w:rPr>
      </w:pPr>
    </w:p>
    <w:p w14:paraId="45625816" w14:textId="77777777" w:rsidR="005A344C" w:rsidRPr="00651513" w:rsidRDefault="005A344C" w:rsidP="005A344C">
      <w:pPr>
        <w:autoSpaceDE w:val="0"/>
        <w:autoSpaceDN w:val="0"/>
        <w:adjustRightInd w:val="0"/>
        <w:rPr>
          <w:rFonts w:ascii="Arial" w:hAnsi="Arial" w:cs="Arial"/>
          <w:b/>
          <w:caps/>
          <w:sz w:val="24"/>
          <w:szCs w:val="24"/>
        </w:rPr>
      </w:pPr>
      <w:r w:rsidRPr="003047D6">
        <w:rPr>
          <w:rFonts w:ascii="Arial" w:hAnsi="Arial" w:cs="Arial"/>
          <w:b/>
          <w:caps/>
          <w:sz w:val="24"/>
          <w:szCs w:val="24"/>
        </w:rPr>
        <w:t xml:space="preserve">  </w:t>
      </w:r>
      <w:r>
        <w:rPr>
          <w:rFonts w:ascii="Arial" w:hAnsi="Arial" w:cs="Arial"/>
          <w:b/>
          <w:caps/>
          <w:noProof/>
          <w:sz w:val="24"/>
          <w:szCs w:val="24"/>
          <w:lang w:eastAsia="en-GB"/>
        </w:rPr>
        <w:drawing>
          <wp:inline distT="0" distB="0" distL="0" distR="0" wp14:anchorId="63597C71" wp14:editId="7B07EAC4">
            <wp:extent cx="224980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9805" cy="914400"/>
                    </a:xfrm>
                    <a:prstGeom prst="rect">
                      <a:avLst/>
                    </a:prstGeom>
                    <a:noFill/>
                  </pic:spPr>
                </pic:pic>
              </a:graphicData>
            </a:graphic>
          </wp:inline>
        </w:drawing>
      </w:r>
    </w:p>
    <w:p w14:paraId="68DA16B6" w14:textId="77777777" w:rsidR="005A344C" w:rsidRPr="004054DB" w:rsidRDefault="005A344C" w:rsidP="005A344C">
      <w:pPr>
        <w:autoSpaceDE w:val="0"/>
        <w:autoSpaceDN w:val="0"/>
        <w:adjustRightInd w:val="0"/>
        <w:rPr>
          <w:rFonts w:ascii="Arial" w:hAnsi="Arial" w:cs="Arial"/>
          <w:b/>
          <w:caps/>
          <w:sz w:val="24"/>
          <w:szCs w:val="24"/>
          <w:highlight w:val="yellow"/>
        </w:rPr>
      </w:pPr>
    </w:p>
    <w:p w14:paraId="11A63257" w14:textId="77777777" w:rsidR="005A344C" w:rsidRPr="004054DB" w:rsidRDefault="005A344C" w:rsidP="005A344C">
      <w:pPr>
        <w:autoSpaceDE w:val="0"/>
        <w:autoSpaceDN w:val="0"/>
        <w:adjustRightInd w:val="0"/>
        <w:rPr>
          <w:rFonts w:ascii="Arial" w:hAnsi="Arial" w:cs="Arial"/>
          <w:b/>
          <w:caps/>
          <w:sz w:val="24"/>
          <w:szCs w:val="24"/>
          <w:highlight w:val="yellow"/>
        </w:rPr>
      </w:pPr>
    </w:p>
    <w:p w14:paraId="2FE5EE80" w14:textId="77777777" w:rsidR="005A344C" w:rsidRDefault="005A344C" w:rsidP="005A344C">
      <w:pPr>
        <w:autoSpaceDE w:val="0"/>
        <w:autoSpaceDN w:val="0"/>
        <w:adjustRightInd w:val="0"/>
        <w:jc w:val="center"/>
        <w:rPr>
          <w:rFonts w:ascii="Calibri" w:hAnsi="Calibri" w:cs="Calibri"/>
          <w:b/>
          <w:smallCaps/>
          <w:color w:val="000000" w:themeColor="text1"/>
          <w:sz w:val="48"/>
          <w:szCs w:val="48"/>
        </w:rPr>
      </w:pPr>
      <w:r>
        <w:rPr>
          <w:rFonts w:ascii="Calibri" w:hAnsi="Calibri" w:cs="Calibri"/>
          <w:b/>
          <w:smallCaps/>
          <w:color w:val="000000" w:themeColor="text1"/>
          <w:sz w:val="48"/>
          <w:szCs w:val="48"/>
        </w:rPr>
        <w:t>Town Field Primary</w:t>
      </w:r>
      <w:r w:rsidRPr="0058233E">
        <w:rPr>
          <w:rFonts w:ascii="Calibri" w:hAnsi="Calibri" w:cs="Calibri"/>
          <w:b/>
          <w:smallCaps/>
          <w:color w:val="000000" w:themeColor="text1"/>
          <w:sz w:val="48"/>
          <w:szCs w:val="48"/>
        </w:rPr>
        <w:t xml:space="preserve"> </w:t>
      </w:r>
      <w:r>
        <w:rPr>
          <w:rFonts w:ascii="Calibri" w:hAnsi="Calibri" w:cs="Calibri"/>
          <w:b/>
          <w:smallCaps/>
          <w:color w:val="000000" w:themeColor="text1"/>
          <w:sz w:val="48"/>
          <w:szCs w:val="48"/>
        </w:rPr>
        <w:t xml:space="preserve">School </w:t>
      </w:r>
      <w:r w:rsidRPr="0058233E">
        <w:rPr>
          <w:rFonts w:ascii="Calibri" w:hAnsi="Calibri" w:cs="Calibri"/>
          <w:b/>
          <w:smallCaps/>
          <w:color w:val="000000" w:themeColor="text1"/>
          <w:sz w:val="48"/>
          <w:szCs w:val="48"/>
        </w:rPr>
        <w:t>Safeguarding Policy</w:t>
      </w:r>
    </w:p>
    <w:p w14:paraId="22FB7580" w14:textId="77777777" w:rsidR="005A344C" w:rsidRPr="00B30918" w:rsidRDefault="005A344C" w:rsidP="005A344C">
      <w:pPr>
        <w:autoSpaceDE w:val="0"/>
        <w:autoSpaceDN w:val="0"/>
        <w:adjustRightInd w:val="0"/>
        <w:jc w:val="center"/>
        <w:rPr>
          <w:rFonts w:ascii="Calibri" w:hAnsi="Calibri" w:cs="Calibri"/>
          <w:b/>
          <w:smallCaps/>
          <w:color w:val="000000" w:themeColor="text1"/>
          <w:sz w:val="36"/>
          <w:szCs w:val="36"/>
        </w:rPr>
      </w:pPr>
      <w:r w:rsidRPr="00B30918">
        <w:rPr>
          <w:rFonts w:ascii="Calibri" w:hAnsi="Calibri" w:cs="Calibri"/>
          <w:b/>
          <w:smallCaps/>
          <w:color w:val="000000" w:themeColor="text1"/>
          <w:sz w:val="36"/>
          <w:szCs w:val="36"/>
        </w:rPr>
        <w:t>September 2026</w:t>
      </w:r>
    </w:p>
    <w:p w14:paraId="23D7708A" w14:textId="77777777" w:rsidR="005A344C" w:rsidRDefault="005A344C" w:rsidP="005A344C">
      <w:pPr>
        <w:autoSpaceDE w:val="0"/>
        <w:autoSpaceDN w:val="0"/>
        <w:adjustRightInd w:val="0"/>
        <w:jc w:val="center"/>
        <w:rPr>
          <w:rFonts w:ascii="Arial" w:hAnsi="Arial" w:cs="Arial"/>
          <w:b/>
          <w:smallCaps/>
          <w:color w:val="000000" w:themeColor="text1"/>
          <w:sz w:val="48"/>
          <w:szCs w:val="48"/>
        </w:rPr>
      </w:pPr>
    </w:p>
    <w:p w14:paraId="1B052B16" w14:textId="77777777" w:rsidR="005A344C" w:rsidRDefault="005A344C" w:rsidP="005A344C">
      <w:pPr>
        <w:autoSpaceDE w:val="0"/>
        <w:autoSpaceDN w:val="0"/>
        <w:adjustRightInd w:val="0"/>
        <w:jc w:val="left"/>
        <w:rPr>
          <w:rFonts w:ascii="Calibri" w:hAnsi="Calibri" w:cs="Calibri"/>
          <w:bCs/>
          <w:sz w:val="24"/>
          <w:szCs w:val="24"/>
        </w:rPr>
      </w:pPr>
      <w:r w:rsidRPr="006A4674">
        <w:rPr>
          <w:rFonts w:ascii="Calibri" w:hAnsi="Calibri" w:cs="Calibri"/>
          <w:bCs/>
          <w:sz w:val="24"/>
          <w:szCs w:val="24"/>
        </w:rPr>
        <w:t>The Local Authority offers this model policy as a guide for all educational settings. Establishments must ensure they retain ownership of their safeguarding policies and are responsible for keeping them up to date in line with statutory guidance.</w:t>
      </w:r>
    </w:p>
    <w:p w14:paraId="3052B360" w14:textId="77777777" w:rsidR="005A344C" w:rsidRPr="006A4674" w:rsidRDefault="005A344C" w:rsidP="005A344C">
      <w:pPr>
        <w:autoSpaceDE w:val="0"/>
        <w:autoSpaceDN w:val="0"/>
        <w:adjustRightInd w:val="0"/>
        <w:jc w:val="left"/>
        <w:rPr>
          <w:rFonts w:ascii="Calibri" w:hAnsi="Calibri" w:cs="Calibri"/>
          <w:bCs/>
          <w:sz w:val="24"/>
          <w:szCs w:val="24"/>
        </w:rPr>
      </w:pPr>
    </w:p>
    <w:p w14:paraId="6FB82F2E" w14:textId="77777777" w:rsidR="005A344C" w:rsidRDefault="005A344C" w:rsidP="005A344C">
      <w:pPr>
        <w:autoSpaceDE w:val="0"/>
        <w:autoSpaceDN w:val="0"/>
        <w:adjustRightInd w:val="0"/>
        <w:jc w:val="left"/>
        <w:rPr>
          <w:rFonts w:ascii="Calibri" w:hAnsi="Calibri" w:cs="Calibri"/>
          <w:bCs/>
          <w:sz w:val="24"/>
          <w:szCs w:val="24"/>
        </w:rPr>
      </w:pPr>
      <w:r w:rsidRPr="006A4674">
        <w:rPr>
          <w:rFonts w:ascii="Calibri" w:hAnsi="Calibri" w:cs="Calibri"/>
          <w:bCs/>
          <w:sz w:val="24"/>
          <w:szCs w:val="24"/>
        </w:rPr>
        <w:t>It is the Local Authority’s expectation that all educational establishments provide environments where children and young people feel safe, valued and experience a strong sense of belonging. An inclusive culture is central to effective safeguarding.</w:t>
      </w:r>
    </w:p>
    <w:p w14:paraId="07F6F897" w14:textId="77777777" w:rsidR="005A344C" w:rsidRPr="006A4674" w:rsidRDefault="005A344C" w:rsidP="005A344C">
      <w:pPr>
        <w:autoSpaceDE w:val="0"/>
        <w:autoSpaceDN w:val="0"/>
        <w:adjustRightInd w:val="0"/>
        <w:jc w:val="left"/>
        <w:rPr>
          <w:rFonts w:ascii="Calibri" w:hAnsi="Calibri" w:cs="Calibri"/>
          <w:bCs/>
          <w:sz w:val="24"/>
          <w:szCs w:val="24"/>
        </w:rPr>
      </w:pPr>
    </w:p>
    <w:p w14:paraId="28AB7C84" w14:textId="77777777" w:rsidR="005A344C" w:rsidRPr="0039341F" w:rsidRDefault="005A344C" w:rsidP="005A344C">
      <w:pPr>
        <w:autoSpaceDE w:val="0"/>
        <w:autoSpaceDN w:val="0"/>
        <w:adjustRightInd w:val="0"/>
        <w:jc w:val="left"/>
        <w:rPr>
          <w:rFonts w:ascii="Calibri" w:hAnsi="Calibri" w:cs="Calibri"/>
          <w:b/>
          <w:color w:val="0070C0"/>
          <w:sz w:val="24"/>
          <w:szCs w:val="24"/>
        </w:rPr>
      </w:pPr>
      <w:hyperlink r:id="rId18" w:history="1">
        <w:r w:rsidRPr="0039341F">
          <w:rPr>
            <w:rFonts w:ascii="Calibri" w:hAnsi="Calibri" w:cs="Calibri"/>
            <w:color w:val="0000FF"/>
            <w:sz w:val="24"/>
            <w:szCs w:val="24"/>
            <w:u w:val="single"/>
          </w:rPr>
          <w:t>Inclusion – Belonging in School – a school-level resource for developing inclusive policies</w:t>
        </w:r>
      </w:hyperlink>
    </w:p>
    <w:p w14:paraId="55D4AE9E" w14:textId="77777777" w:rsidR="005A344C" w:rsidRPr="0039341F" w:rsidRDefault="005A344C" w:rsidP="005A344C">
      <w:pPr>
        <w:autoSpaceDE w:val="0"/>
        <w:autoSpaceDN w:val="0"/>
        <w:adjustRightInd w:val="0"/>
        <w:jc w:val="left"/>
        <w:rPr>
          <w:rFonts w:ascii="Calibri" w:hAnsi="Calibri" w:cs="Calibri"/>
          <w:b/>
          <w:color w:val="0070C0"/>
          <w:sz w:val="24"/>
          <w:szCs w:val="24"/>
        </w:rPr>
      </w:pPr>
      <w:hyperlink r:id="rId19" w:history="1">
        <w:r w:rsidRPr="0039341F">
          <w:rPr>
            <w:rStyle w:val="Hyperlink"/>
            <w:rFonts w:ascii="Calibri" w:eastAsia="Calibri" w:hAnsi="Calibri" w:cs="Calibri"/>
            <w:sz w:val="24"/>
            <w:szCs w:val="24"/>
          </w:rPr>
          <w:t>https://youtu.be/AHY_S8fFC3E?si=6rD4-jdQRmiWMYlm</w:t>
        </w:r>
      </w:hyperlink>
    </w:p>
    <w:p w14:paraId="5B3BB4FE" w14:textId="77777777" w:rsidR="005A344C" w:rsidRPr="0039341F" w:rsidRDefault="005A344C" w:rsidP="005A344C">
      <w:pPr>
        <w:autoSpaceDE w:val="0"/>
        <w:autoSpaceDN w:val="0"/>
        <w:adjustRightInd w:val="0"/>
        <w:jc w:val="left"/>
        <w:rPr>
          <w:rFonts w:ascii="Calibri" w:hAnsi="Calibri" w:cs="Calibri"/>
          <w:b/>
          <w:color w:val="000000" w:themeColor="text1"/>
          <w:sz w:val="24"/>
          <w:szCs w:val="24"/>
        </w:rPr>
      </w:pPr>
    </w:p>
    <w:p w14:paraId="1C9B6D0F" w14:textId="77777777" w:rsidR="005A344C" w:rsidRDefault="005A344C" w:rsidP="005A344C">
      <w:pPr>
        <w:autoSpaceDE w:val="0"/>
        <w:autoSpaceDN w:val="0"/>
        <w:adjustRightInd w:val="0"/>
        <w:jc w:val="left"/>
        <w:rPr>
          <w:rFonts w:ascii="Calibri" w:hAnsi="Calibri" w:cs="Calibri"/>
          <w:b/>
          <w:color w:val="000000" w:themeColor="text1"/>
          <w:sz w:val="28"/>
          <w:szCs w:val="28"/>
        </w:rPr>
      </w:pPr>
      <w:r>
        <w:rPr>
          <w:rFonts w:ascii="Calibri" w:hAnsi="Calibri" w:cs="Calibri"/>
          <w:b/>
          <w:color w:val="000000" w:themeColor="text1"/>
          <w:sz w:val="28"/>
          <w:szCs w:val="28"/>
        </w:rPr>
        <w:t>Rationale</w:t>
      </w:r>
    </w:p>
    <w:p w14:paraId="11B3AACC"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4AC1F7D"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F336B9">
        <w:rPr>
          <w:rFonts w:ascii="Calibri" w:hAnsi="Calibri" w:cs="Calibri"/>
          <w:color w:val="000000" w:themeColor="text1"/>
          <w:sz w:val="24"/>
          <w:szCs w:val="24"/>
        </w:rPr>
        <w:t>This policy has been developed in accordance with:</w:t>
      </w:r>
    </w:p>
    <w:p w14:paraId="4A40CDE9" w14:textId="77777777" w:rsidR="005A344C" w:rsidRPr="00F336B9" w:rsidRDefault="005A344C" w:rsidP="005A344C">
      <w:pPr>
        <w:autoSpaceDE w:val="0"/>
        <w:autoSpaceDN w:val="0"/>
        <w:adjustRightInd w:val="0"/>
        <w:jc w:val="left"/>
        <w:rPr>
          <w:rFonts w:ascii="Calibri" w:hAnsi="Calibri" w:cs="Calibri"/>
          <w:color w:val="000000" w:themeColor="text1"/>
          <w:sz w:val="24"/>
          <w:szCs w:val="24"/>
        </w:rPr>
      </w:pPr>
    </w:p>
    <w:p w14:paraId="332832C5" w14:textId="77777777" w:rsidR="005A344C" w:rsidRPr="00B05F31" w:rsidRDefault="005A344C" w:rsidP="00BC4D0B">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Children Act 1989 and 2004</w:t>
      </w:r>
    </w:p>
    <w:p w14:paraId="28308237" w14:textId="77777777" w:rsidR="005A344C" w:rsidRPr="00B05F31" w:rsidRDefault="005A344C" w:rsidP="00BC4D0B">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Education Act 2002</w:t>
      </w:r>
    </w:p>
    <w:p w14:paraId="680038DE" w14:textId="77777777" w:rsidR="005A344C" w:rsidRPr="00B05F31" w:rsidRDefault="005A344C" w:rsidP="00BC4D0B">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Working Together to Safeguard Children (latest version)</w:t>
      </w:r>
    </w:p>
    <w:p w14:paraId="6B928206" w14:textId="77777777" w:rsidR="005A344C" w:rsidRPr="00B05F31" w:rsidRDefault="005A344C" w:rsidP="00BC4D0B">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Keeping Children Safe in Education 2026 (KCSIE) and</w:t>
      </w:r>
    </w:p>
    <w:p w14:paraId="6E93172A" w14:textId="77777777" w:rsidR="005A344C" w:rsidRDefault="005A344C" w:rsidP="00BC4D0B">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 xml:space="preserve">Doncaster Children’s Safeguarding Partnership (DSCP) local policy and procedures. </w:t>
      </w:r>
    </w:p>
    <w:p w14:paraId="1BEC912F" w14:textId="77777777" w:rsidR="005A344C" w:rsidRPr="00B05F31" w:rsidRDefault="005A344C" w:rsidP="005A344C">
      <w:pPr>
        <w:autoSpaceDE w:val="0"/>
        <w:autoSpaceDN w:val="0"/>
        <w:adjustRightInd w:val="0"/>
        <w:jc w:val="left"/>
        <w:rPr>
          <w:rFonts w:ascii="Calibri" w:hAnsi="Calibri" w:cs="Calibri"/>
          <w:color w:val="000000" w:themeColor="text1"/>
          <w:sz w:val="24"/>
          <w:szCs w:val="24"/>
        </w:rPr>
      </w:pPr>
    </w:p>
    <w:p w14:paraId="5D8A7357"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This policy will be updated to reflect any amendments made within the final statutory version of KCSIE 2026 and any subsequent updates issued by the Department for Education.</w:t>
      </w:r>
    </w:p>
    <w:p w14:paraId="2377C472"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44B81C36"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It also considers local lessons learned to ensure all children, young people and families in Doncaster are supported.</w:t>
      </w:r>
    </w:p>
    <w:p w14:paraId="661F1271"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51135630"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This policy reflects statutory safeguarding expectations and incorporates emerging risks, including:</w:t>
      </w:r>
    </w:p>
    <w:p w14:paraId="6DDE40CF" w14:textId="77777777" w:rsidR="005A344C" w:rsidRPr="000E3C04" w:rsidRDefault="005A344C" w:rsidP="005A344C">
      <w:pPr>
        <w:autoSpaceDE w:val="0"/>
        <w:autoSpaceDN w:val="0"/>
        <w:adjustRightInd w:val="0"/>
        <w:jc w:val="left"/>
        <w:rPr>
          <w:rFonts w:ascii="Calibri" w:hAnsi="Calibri" w:cs="Calibri"/>
          <w:color w:val="000000" w:themeColor="text1"/>
          <w:sz w:val="24"/>
          <w:szCs w:val="24"/>
        </w:rPr>
      </w:pPr>
    </w:p>
    <w:p w14:paraId="02692915" w14:textId="77777777" w:rsidR="005A344C" w:rsidRPr="000E3C04" w:rsidRDefault="005A344C" w:rsidP="005A344C">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lastRenderedPageBreak/>
        <w:t>•</w:t>
      </w:r>
      <w:r w:rsidRPr="000E3C04">
        <w:rPr>
          <w:rFonts w:ascii="Calibri" w:hAnsi="Calibri" w:cs="Calibri"/>
          <w:color w:val="000000" w:themeColor="text1"/>
          <w:sz w:val="24"/>
          <w:szCs w:val="24"/>
        </w:rPr>
        <w:tab/>
        <w:t>Artificial intelligence (AI), including deepfake imagery</w:t>
      </w:r>
    </w:p>
    <w:p w14:paraId="1759C30D" w14:textId="77777777" w:rsidR="005A344C" w:rsidRPr="000E3C04" w:rsidRDefault="005A344C" w:rsidP="005A344C">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Financial exploitation and online scams</w:t>
      </w:r>
    </w:p>
    <w:p w14:paraId="699C9AF2" w14:textId="77777777" w:rsidR="005A344C" w:rsidRPr="000E3C04" w:rsidRDefault="005A344C" w:rsidP="005A344C">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Harmful online cultures, including misogyny</w:t>
      </w:r>
    </w:p>
    <w:p w14:paraId="37F122DC"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Increasing complexity of safeguarding vulnerabilities</w:t>
      </w:r>
    </w:p>
    <w:p w14:paraId="38D32FCF"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18DDE288" w14:textId="77777777" w:rsidR="005A344C" w:rsidRDefault="005A344C" w:rsidP="005A344C">
      <w:pPr>
        <w:autoSpaceDE w:val="0"/>
        <w:autoSpaceDN w:val="0"/>
        <w:adjustRightInd w:val="0"/>
        <w:jc w:val="left"/>
        <w:rPr>
          <w:rFonts w:ascii="Calibri" w:hAnsi="Calibri" w:cs="Calibri"/>
          <w:b/>
          <w:bCs/>
          <w:color w:val="000000" w:themeColor="text1"/>
          <w:sz w:val="28"/>
          <w:szCs w:val="28"/>
        </w:rPr>
      </w:pPr>
      <w:r w:rsidRPr="00DD3E55">
        <w:rPr>
          <w:rFonts w:ascii="Calibri" w:hAnsi="Calibri" w:cs="Calibri"/>
          <w:b/>
          <w:bCs/>
          <w:color w:val="000000" w:themeColor="text1"/>
          <w:sz w:val="28"/>
          <w:szCs w:val="28"/>
        </w:rPr>
        <w:t>Aims</w:t>
      </w:r>
    </w:p>
    <w:p w14:paraId="13483614"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544F595B" w14:textId="77777777" w:rsidR="005A344C" w:rsidRPr="00421FD8" w:rsidRDefault="005A344C" w:rsidP="005A344C">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At</w:t>
      </w:r>
      <w:r>
        <w:rPr>
          <w:rFonts w:ascii="Calibri" w:hAnsi="Calibri" w:cs="Calibri"/>
          <w:color w:val="000000" w:themeColor="text1"/>
          <w:sz w:val="24"/>
          <w:szCs w:val="24"/>
        </w:rPr>
        <w:t xml:space="preserve"> Town Field Primary</w:t>
      </w:r>
      <w:r w:rsidRPr="00421FD8">
        <w:rPr>
          <w:rFonts w:ascii="Calibri" w:hAnsi="Calibri" w:cs="Calibri"/>
          <w:color w:val="000000" w:themeColor="text1"/>
          <w:sz w:val="24"/>
          <w:szCs w:val="24"/>
        </w:rPr>
        <w:t>, we aim to ensure:</w:t>
      </w:r>
    </w:p>
    <w:p w14:paraId="0323EBD4" w14:textId="77777777" w:rsidR="005A344C" w:rsidRPr="00421FD8" w:rsidRDefault="005A344C" w:rsidP="005A344C">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Safeguarding concerns are identified </w:t>
      </w:r>
      <w:r w:rsidRPr="00421FD8">
        <w:rPr>
          <w:rFonts w:ascii="Calibri" w:hAnsi="Calibri" w:cs="Calibri"/>
          <w:b/>
          <w:bCs/>
          <w:color w:val="000000" w:themeColor="text1"/>
          <w:sz w:val="24"/>
          <w:szCs w:val="24"/>
        </w:rPr>
        <w:t>early and acted on immediately</w:t>
      </w:r>
    </w:p>
    <w:p w14:paraId="141AC97C" w14:textId="77777777" w:rsidR="005A344C" w:rsidRPr="00421FD8" w:rsidRDefault="005A344C" w:rsidP="005A344C">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A </w:t>
      </w:r>
      <w:r w:rsidRPr="00421FD8">
        <w:rPr>
          <w:rFonts w:ascii="Calibri" w:hAnsi="Calibri" w:cs="Calibri"/>
          <w:b/>
          <w:bCs/>
          <w:sz w:val="24"/>
          <w:szCs w:val="24"/>
        </w:rPr>
        <w:t>child-centred approach</w:t>
      </w:r>
      <w:r w:rsidRPr="00421FD8">
        <w:rPr>
          <w:rFonts w:ascii="Calibri" w:hAnsi="Calibri" w:cs="Calibri"/>
          <w:sz w:val="24"/>
          <w:szCs w:val="24"/>
        </w:rPr>
        <w:t xml:space="preserve"> </w:t>
      </w:r>
      <w:r w:rsidRPr="00421FD8">
        <w:rPr>
          <w:rFonts w:ascii="Calibri" w:hAnsi="Calibri" w:cs="Calibri"/>
          <w:color w:val="000000" w:themeColor="text1"/>
          <w:sz w:val="24"/>
          <w:szCs w:val="24"/>
        </w:rPr>
        <w:t>is embedded</w:t>
      </w:r>
    </w:p>
    <w:p w14:paraId="62B046A1" w14:textId="77777777" w:rsidR="005A344C" w:rsidRPr="00421FD8" w:rsidRDefault="005A344C" w:rsidP="005A344C">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Staff understand their safeguarding responsibilities</w:t>
      </w:r>
    </w:p>
    <w:p w14:paraId="1F928241" w14:textId="77777777" w:rsidR="005A344C" w:rsidRPr="00DD3E55" w:rsidRDefault="005A344C" w:rsidP="005A344C">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Strong partnerships exist with families and agencies</w:t>
      </w:r>
    </w:p>
    <w:p w14:paraId="529BC371" w14:textId="77777777" w:rsidR="005A344C" w:rsidRPr="00826EF9" w:rsidRDefault="005A344C" w:rsidP="005A344C">
      <w:pPr>
        <w:autoSpaceDE w:val="0"/>
        <w:autoSpaceDN w:val="0"/>
        <w:adjustRightInd w:val="0"/>
        <w:jc w:val="left"/>
        <w:rPr>
          <w:rFonts w:ascii="Arial" w:hAnsi="Arial" w:cs="Arial"/>
          <w:color w:val="FF0000"/>
          <w:sz w:val="28"/>
          <w:szCs w:val="28"/>
        </w:rPr>
      </w:pPr>
    </w:p>
    <w:p w14:paraId="3CA598FF" w14:textId="77777777" w:rsidR="005A344C" w:rsidRDefault="005A344C" w:rsidP="005A344C">
      <w:pPr>
        <w:autoSpaceDE w:val="0"/>
        <w:autoSpaceDN w:val="0"/>
        <w:adjustRightInd w:val="0"/>
        <w:jc w:val="center"/>
        <w:rPr>
          <w:rFonts w:ascii="Arial" w:hAnsi="Arial" w:cs="Arial"/>
          <w:color w:val="000000" w:themeColor="text1"/>
          <w:sz w:val="28"/>
          <w:szCs w:val="28"/>
        </w:rPr>
      </w:pPr>
    </w:p>
    <w:p w14:paraId="37EB4B66" w14:textId="77777777" w:rsidR="005A344C" w:rsidRPr="00343A78" w:rsidRDefault="005A344C" w:rsidP="005A344C">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Contents</w:t>
      </w:r>
      <w:r>
        <w:rPr>
          <w:rFonts w:ascii="Calibri" w:hAnsi="Calibri" w:cs="Calibri"/>
          <w:b/>
          <w:color w:val="000000" w:themeColor="text1"/>
          <w:sz w:val="28"/>
          <w:szCs w:val="28"/>
        </w:rPr>
        <w:t xml:space="preserve"> </w:t>
      </w:r>
    </w:p>
    <w:p w14:paraId="58B85CF2" w14:textId="77777777" w:rsidR="005A344C" w:rsidRPr="0058233E" w:rsidRDefault="005A344C" w:rsidP="005A344C">
      <w:pPr>
        <w:autoSpaceDE w:val="0"/>
        <w:autoSpaceDN w:val="0"/>
        <w:adjustRightInd w:val="0"/>
        <w:jc w:val="left"/>
        <w:rPr>
          <w:rFonts w:ascii="Calibri" w:hAnsi="Calibri" w:cs="Calibri"/>
          <w:color w:val="000000" w:themeColor="text1"/>
          <w:sz w:val="28"/>
          <w:szCs w:val="28"/>
        </w:rPr>
      </w:pPr>
    </w:p>
    <w:p w14:paraId="33D2A866"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Supporting documents</w:t>
      </w:r>
    </w:p>
    <w:p w14:paraId="33932DE4"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Important Safeguarding Contacts</w:t>
      </w:r>
    </w:p>
    <w:p w14:paraId="30545FB1"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Legislation &amp; Statutory Guidance</w:t>
      </w:r>
    </w:p>
    <w:p w14:paraId="2FE7D74D"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Definitions and Terminology</w:t>
      </w:r>
    </w:p>
    <w:p w14:paraId="6C3B822E"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Equality Statement</w:t>
      </w:r>
    </w:p>
    <w:p w14:paraId="41FE1D6A"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Roles and Responsibilities</w:t>
      </w:r>
    </w:p>
    <w:p w14:paraId="4CBB4B57" w14:textId="77777777" w:rsidR="005A344C" w:rsidRPr="00771E00" w:rsidRDefault="005A344C" w:rsidP="00BC4D0B">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All staff</w:t>
      </w:r>
    </w:p>
    <w:p w14:paraId="48462EA8" w14:textId="77777777" w:rsidR="005A344C" w:rsidRPr="00771E00" w:rsidRDefault="005A344C" w:rsidP="00BC4D0B">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DSL/DDSL</w:t>
      </w:r>
    </w:p>
    <w:p w14:paraId="4778CC01" w14:textId="77777777" w:rsidR="005A344C" w:rsidRPr="00771E00" w:rsidRDefault="005A344C" w:rsidP="00BC4D0B">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Headteacher/Principal</w:t>
      </w:r>
    </w:p>
    <w:p w14:paraId="00372E90" w14:textId="77777777" w:rsidR="005A344C" w:rsidRPr="00771E00" w:rsidRDefault="005A344C" w:rsidP="00BC4D0B">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Governing Body</w:t>
      </w:r>
    </w:p>
    <w:p w14:paraId="600208E0"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Confidentiality</w:t>
      </w:r>
    </w:p>
    <w:p w14:paraId="491B6CEA"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Child protection procedures</w:t>
      </w:r>
    </w:p>
    <w:p w14:paraId="3C2E38AE"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Safeguarding Issues (including local issues and guidance) – please note these are listed in alphabetical order.</w:t>
      </w:r>
    </w:p>
    <w:p w14:paraId="544145B9" w14:textId="77777777" w:rsidR="005A344C" w:rsidRPr="00771E00" w:rsidRDefault="005A344C" w:rsidP="00BC4D0B">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Appendix 1 – Types of Abuse</w:t>
      </w:r>
    </w:p>
    <w:p w14:paraId="671CB43A" w14:textId="77777777" w:rsidR="005A344C" w:rsidRPr="00C971F5" w:rsidRDefault="005A344C" w:rsidP="005A344C">
      <w:pPr>
        <w:pStyle w:val="ListParagraph"/>
        <w:autoSpaceDE w:val="0"/>
        <w:autoSpaceDN w:val="0"/>
        <w:adjustRightInd w:val="0"/>
        <w:jc w:val="left"/>
        <w:rPr>
          <w:rFonts w:ascii="Calibri" w:hAnsi="Calibri" w:cs="Calibri"/>
          <w:color w:val="000000" w:themeColor="text1"/>
          <w:sz w:val="24"/>
          <w:szCs w:val="24"/>
        </w:rPr>
      </w:pPr>
    </w:p>
    <w:p w14:paraId="533B1619" w14:textId="77777777" w:rsidR="005A344C" w:rsidRPr="0058233E" w:rsidRDefault="005A344C" w:rsidP="005A344C">
      <w:pPr>
        <w:autoSpaceDE w:val="0"/>
        <w:autoSpaceDN w:val="0"/>
        <w:adjustRightInd w:val="0"/>
        <w:jc w:val="left"/>
        <w:rPr>
          <w:rFonts w:ascii="Calibri" w:hAnsi="Calibri" w:cs="Calibri"/>
          <w:color w:val="000000" w:themeColor="text1"/>
          <w:sz w:val="28"/>
          <w:szCs w:val="28"/>
        </w:rPr>
      </w:pPr>
    </w:p>
    <w:p w14:paraId="1CCB8EAE" w14:textId="77777777" w:rsidR="005A344C" w:rsidRPr="0058233E" w:rsidRDefault="005A344C" w:rsidP="005A344C">
      <w:pPr>
        <w:autoSpaceDE w:val="0"/>
        <w:autoSpaceDN w:val="0"/>
        <w:adjustRightInd w:val="0"/>
        <w:jc w:val="left"/>
        <w:rPr>
          <w:rFonts w:ascii="Calibri" w:hAnsi="Calibri" w:cs="Calibri"/>
          <w:color w:val="000000" w:themeColor="text1"/>
          <w:sz w:val="28"/>
          <w:szCs w:val="28"/>
        </w:rPr>
      </w:pPr>
    </w:p>
    <w:p w14:paraId="482D7BA2" w14:textId="77777777" w:rsidR="005A344C" w:rsidRPr="00343A78" w:rsidRDefault="005A344C" w:rsidP="005A344C">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Supporting Documents</w:t>
      </w:r>
    </w:p>
    <w:p w14:paraId="13ECC833" w14:textId="77777777" w:rsidR="005A344C" w:rsidRPr="0058233E" w:rsidRDefault="005A344C" w:rsidP="005A344C">
      <w:pPr>
        <w:autoSpaceDE w:val="0"/>
        <w:autoSpaceDN w:val="0"/>
        <w:adjustRightInd w:val="0"/>
        <w:jc w:val="left"/>
        <w:rPr>
          <w:rFonts w:ascii="Calibri" w:hAnsi="Calibri" w:cs="Calibri"/>
          <w:color w:val="000000" w:themeColor="text1"/>
          <w:sz w:val="28"/>
          <w:szCs w:val="28"/>
        </w:rPr>
      </w:pPr>
    </w:p>
    <w:p w14:paraId="7DC917E7" w14:textId="77777777" w:rsidR="005A344C" w:rsidRPr="0058233E" w:rsidRDefault="005A344C" w:rsidP="005A344C">
      <w:pPr>
        <w:autoSpaceDE w:val="0"/>
        <w:autoSpaceDN w:val="0"/>
        <w:adjustRightInd w:val="0"/>
        <w:jc w:val="left"/>
        <w:rPr>
          <w:rFonts w:ascii="Calibri" w:hAnsi="Calibri" w:cs="Calibri"/>
          <w:color w:val="000000" w:themeColor="text1"/>
          <w:sz w:val="24"/>
          <w:szCs w:val="24"/>
        </w:rPr>
      </w:pPr>
      <w:r w:rsidRPr="0058233E">
        <w:rPr>
          <w:rFonts w:ascii="Calibri" w:hAnsi="Calibri" w:cs="Calibri"/>
          <w:color w:val="000000" w:themeColor="text1"/>
          <w:sz w:val="24"/>
          <w:szCs w:val="24"/>
        </w:rPr>
        <w:t>This policy statement should be read alongside our organisational policies, procedures, guidance, and other related documents:</w:t>
      </w:r>
    </w:p>
    <w:p w14:paraId="26A6EEC8" w14:textId="77777777" w:rsidR="005A344C" w:rsidRPr="00343A78" w:rsidRDefault="005A344C" w:rsidP="005A344C">
      <w:pPr>
        <w:autoSpaceDE w:val="0"/>
        <w:autoSpaceDN w:val="0"/>
        <w:adjustRightInd w:val="0"/>
        <w:jc w:val="left"/>
        <w:rPr>
          <w:rFonts w:ascii="Calibri" w:hAnsi="Calibri" w:cs="Calibri"/>
          <w:b/>
          <w:color w:val="000000" w:themeColor="text1"/>
          <w:sz w:val="24"/>
          <w:szCs w:val="24"/>
        </w:rPr>
      </w:pPr>
    </w:p>
    <w:p w14:paraId="6D233DDA" w14:textId="77777777" w:rsidR="005A344C" w:rsidRPr="0058233E" w:rsidRDefault="005A344C" w:rsidP="005A344C">
      <w:pPr>
        <w:autoSpaceDE w:val="0"/>
        <w:autoSpaceDN w:val="0"/>
        <w:adjustRightInd w:val="0"/>
        <w:jc w:val="left"/>
        <w:rPr>
          <w:rFonts w:ascii="Calibri" w:hAnsi="Calibri" w:cs="Calibri"/>
          <w:color w:val="000000" w:themeColor="text1"/>
          <w:sz w:val="24"/>
          <w:szCs w:val="24"/>
        </w:rPr>
      </w:pPr>
    </w:p>
    <w:p w14:paraId="7C08D42B"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Lost or Missing Children Policy (Absconding)</w:t>
      </w:r>
    </w:p>
    <w:p w14:paraId="79C07F1C"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Allergy policy</w:t>
      </w:r>
    </w:p>
    <w:p w14:paraId="68D9615C"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Anti-Bullying</w:t>
      </w:r>
    </w:p>
    <w:p w14:paraId="767900ED"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Attendance</w:t>
      </w:r>
    </w:p>
    <w:p w14:paraId="1B2583A1"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Behaviour</w:t>
      </w:r>
    </w:p>
    <w:p w14:paraId="093770F6"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Missing Education</w:t>
      </w:r>
    </w:p>
    <w:p w14:paraId="2EF54D0F"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Code of Conduct</w:t>
      </w:r>
    </w:p>
    <w:p w14:paraId="1399FB10"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Complaints</w:t>
      </w:r>
    </w:p>
    <w:p w14:paraId="15415AA6"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Dangerous Dogs</w:t>
      </w:r>
    </w:p>
    <w:p w14:paraId="073F50E0"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Early Help</w:t>
      </w:r>
    </w:p>
    <w:p w14:paraId="230E4831"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Equalities</w:t>
      </w:r>
    </w:p>
    <w:p w14:paraId="75F436B8"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Female Genital Mutilation (FGM) (within safeguarding)</w:t>
      </w:r>
    </w:p>
    <w:p w14:paraId="34E43684"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Health and Safety – fire/evacuation/invacuation</w:t>
      </w:r>
    </w:p>
    <w:p w14:paraId="320C4197"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Intimate Care</w:t>
      </w:r>
    </w:p>
    <w:p w14:paraId="1B3D1D51"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Low-Level Concerns</w:t>
      </w:r>
    </w:p>
    <w:p w14:paraId="129A6FA4"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Managing Medicines</w:t>
      </w:r>
    </w:p>
    <w:p w14:paraId="49B9976E"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Mental Health</w:t>
      </w:r>
    </w:p>
    <w:p w14:paraId="6FF34148"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Mobile Phones</w:t>
      </w:r>
    </w:p>
    <w:p w14:paraId="621C5DB1"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Online Safety</w:t>
      </w:r>
    </w:p>
    <w:p w14:paraId="754336EC"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PHSE</w:t>
      </w:r>
    </w:p>
    <w:p w14:paraId="2E9F03F5"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Safer recruitment</w:t>
      </w:r>
    </w:p>
    <w:p w14:paraId="25678A2C"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SEND</w:t>
      </w:r>
    </w:p>
    <w:p w14:paraId="102C8E5B"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Supporting Medical Needs</w:t>
      </w:r>
    </w:p>
    <w:p w14:paraId="185E00C5"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Visitors</w:t>
      </w:r>
    </w:p>
    <w:p w14:paraId="69503285" w14:textId="77777777" w:rsidR="005A344C"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Whistleblowing </w:t>
      </w:r>
    </w:p>
    <w:p w14:paraId="44AF17EB" w14:textId="77777777" w:rsidR="005A344C" w:rsidRPr="00384A76" w:rsidRDefault="005A344C" w:rsidP="005A344C">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Young Carers</w:t>
      </w:r>
      <w:r w:rsidRPr="00384A76">
        <w:rPr>
          <w:rFonts w:ascii="Calibri" w:hAnsi="Calibri" w:cs="Calibri"/>
          <w:color w:val="000000" w:themeColor="text1"/>
          <w:sz w:val="24"/>
          <w:szCs w:val="24"/>
        </w:rPr>
        <w:t xml:space="preserve"> </w:t>
      </w:r>
    </w:p>
    <w:p w14:paraId="0C357907" w14:textId="77777777" w:rsidR="005A344C" w:rsidRDefault="005A344C" w:rsidP="005A344C">
      <w:pPr>
        <w:autoSpaceDE w:val="0"/>
        <w:autoSpaceDN w:val="0"/>
        <w:adjustRightInd w:val="0"/>
        <w:rPr>
          <w:rFonts w:ascii="Arial" w:hAnsi="Arial" w:cs="Arial"/>
          <w:b/>
          <w:caps/>
          <w:color w:val="000000" w:themeColor="text1"/>
          <w:sz w:val="24"/>
          <w:szCs w:val="24"/>
        </w:rPr>
      </w:pPr>
    </w:p>
    <w:p w14:paraId="7A70AF2C" w14:textId="77777777" w:rsidR="005A344C" w:rsidRDefault="005A344C" w:rsidP="005A344C">
      <w:pPr>
        <w:autoSpaceDE w:val="0"/>
        <w:autoSpaceDN w:val="0"/>
        <w:adjustRightInd w:val="0"/>
        <w:rPr>
          <w:rFonts w:ascii="Arial" w:hAnsi="Arial" w:cs="Arial"/>
          <w:b/>
          <w:caps/>
          <w:color w:val="000000" w:themeColor="text1"/>
          <w:sz w:val="24"/>
          <w:szCs w:val="24"/>
        </w:rPr>
      </w:pPr>
    </w:p>
    <w:p w14:paraId="4FFD1C93" w14:textId="77777777" w:rsidR="005A344C" w:rsidRPr="00DA4A35" w:rsidRDefault="005A344C" w:rsidP="005A344C">
      <w:pPr>
        <w:autoSpaceDE w:val="0"/>
        <w:autoSpaceDN w:val="0"/>
        <w:adjustRightInd w:val="0"/>
        <w:rPr>
          <w:rFonts w:ascii="Calibri" w:hAnsi="Calibri" w:cs="Calibri"/>
          <w:b/>
          <w:color w:val="000000" w:themeColor="text1"/>
          <w:sz w:val="24"/>
          <w:szCs w:val="24"/>
        </w:rPr>
      </w:pPr>
      <w:r>
        <w:rPr>
          <w:rFonts w:ascii="Calibri" w:hAnsi="Calibri" w:cs="Calibri"/>
          <w:b/>
          <w:color w:val="000000" w:themeColor="text1"/>
          <w:sz w:val="24"/>
          <w:szCs w:val="24"/>
        </w:rPr>
        <w:t>T</w:t>
      </w:r>
      <w:r w:rsidRPr="00DA4A35">
        <w:rPr>
          <w:rFonts w:ascii="Calibri" w:hAnsi="Calibri" w:cs="Calibri"/>
          <w:b/>
          <w:color w:val="000000" w:themeColor="text1"/>
          <w:sz w:val="24"/>
          <w:szCs w:val="24"/>
        </w:rPr>
        <w:t>his policy comes into force on 1st September 202</w:t>
      </w:r>
      <w:r>
        <w:rPr>
          <w:rFonts w:ascii="Calibri" w:hAnsi="Calibri" w:cs="Calibri"/>
          <w:b/>
          <w:color w:val="000000" w:themeColor="text1"/>
          <w:sz w:val="24"/>
          <w:szCs w:val="24"/>
        </w:rPr>
        <w:t>6</w:t>
      </w:r>
      <w:r w:rsidRPr="00DA4A35">
        <w:rPr>
          <w:rFonts w:ascii="Calibri" w:hAnsi="Calibri" w:cs="Calibri"/>
          <w:b/>
          <w:color w:val="000000" w:themeColor="text1"/>
          <w:sz w:val="24"/>
          <w:szCs w:val="24"/>
        </w:rPr>
        <w:t xml:space="preserve"> in line with KCSIE regulations. </w:t>
      </w:r>
      <w:r>
        <w:rPr>
          <w:rFonts w:ascii="Calibri" w:hAnsi="Calibri" w:cs="Calibri"/>
          <w:b/>
          <w:color w:val="000000" w:themeColor="text1"/>
          <w:sz w:val="24"/>
          <w:szCs w:val="24"/>
        </w:rPr>
        <w:t>All staff will read Part 1 of KCSIE 2026 in full as detailed within the policy.</w:t>
      </w:r>
    </w:p>
    <w:p w14:paraId="3C3E1B54" w14:textId="77777777" w:rsidR="005A344C" w:rsidRPr="00DA4A35" w:rsidRDefault="005A344C" w:rsidP="005A344C">
      <w:pPr>
        <w:autoSpaceDE w:val="0"/>
        <w:autoSpaceDN w:val="0"/>
        <w:adjustRightInd w:val="0"/>
        <w:rPr>
          <w:rFonts w:ascii="Calibri" w:hAnsi="Calibri" w:cs="Calibri"/>
          <w:b/>
          <w:color w:val="000000" w:themeColor="text1"/>
          <w:sz w:val="24"/>
          <w:szCs w:val="24"/>
        </w:rPr>
      </w:pPr>
      <w:r w:rsidRPr="00DA4A35">
        <w:rPr>
          <w:rFonts w:ascii="Calibri" w:hAnsi="Calibri" w:cs="Calibri"/>
          <w:b/>
          <w:color w:val="000000" w:themeColor="text1"/>
          <w:sz w:val="24"/>
          <w:szCs w:val="24"/>
        </w:rPr>
        <w:t xml:space="preserve">Published guidance can be found at the link below: </w:t>
      </w:r>
    </w:p>
    <w:p w14:paraId="35AB3CE2" w14:textId="77777777" w:rsidR="005A344C" w:rsidRDefault="005A344C" w:rsidP="005A344C">
      <w:pPr>
        <w:autoSpaceDE w:val="0"/>
        <w:autoSpaceDN w:val="0"/>
        <w:adjustRightInd w:val="0"/>
        <w:rPr>
          <w:rFonts w:ascii="Arial" w:hAnsi="Arial" w:cs="Arial"/>
          <w:b/>
          <w:color w:val="000000" w:themeColor="text1"/>
          <w:sz w:val="24"/>
          <w:szCs w:val="24"/>
        </w:rPr>
      </w:pPr>
    </w:p>
    <w:p w14:paraId="054B7C01" w14:textId="77777777" w:rsidR="005A344C" w:rsidRPr="0027704A" w:rsidRDefault="005A344C" w:rsidP="005A344C">
      <w:pPr>
        <w:rPr>
          <w:rFonts w:ascii="Calibri" w:hAnsi="Calibri" w:cs="Calibri"/>
          <w:b/>
          <w:color w:val="000000" w:themeColor="text1"/>
          <w:sz w:val="24"/>
          <w:szCs w:val="24"/>
        </w:rPr>
      </w:pPr>
      <w:hyperlink r:id="rId20" w:history="1">
        <w:r w:rsidRPr="00D10664">
          <w:rPr>
            <w:rFonts w:ascii="Calibri" w:hAnsi="Calibri" w:cs="Calibri"/>
            <w:color w:val="0000FF"/>
            <w:sz w:val="24"/>
            <w:szCs w:val="24"/>
            <w:u w:val="single"/>
          </w:rPr>
          <w:t>Keeping children safe in education - GOV.UK</w:t>
        </w:r>
      </w:hyperlink>
    </w:p>
    <w:p w14:paraId="3BE0D3EF" w14:textId="77777777" w:rsidR="005A344C" w:rsidRDefault="005A344C" w:rsidP="005A344C">
      <w:pPr>
        <w:autoSpaceDE w:val="0"/>
        <w:autoSpaceDN w:val="0"/>
        <w:adjustRightInd w:val="0"/>
        <w:rPr>
          <w:rFonts w:ascii="Calibri" w:hAnsi="Calibri" w:cs="Calibri"/>
          <w:b/>
          <w:color w:val="000000" w:themeColor="text1"/>
          <w:sz w:val="28"/>
          <w:szCs w:val="28"/>
        </w:rPr>
      </w:pPr>
    </w:p>
    <w:p w14:paraId="3B2F39B0" w14:textId="77777777" w:rsidR="005A344C" w:rsidRPr="00F3704C" w:rsidRDefault="005A344C" w:rsidP="005A344C">
      <w:pPr>
        <w:rPr>
          <w:b/>
          <w:sz w:val="28"/>
          <w:szCs w:val="28"/>
        </w:rPr>
      </w:pPr>
    </w:p>
    <w:p w14:paraId="1DC4E1D1" w14:textId="77777777" w:rsidR="005A344C" w:rsidRPr="0058233E" w:rsidRDefault="005A344C" w:rsidP="005A344C">
      <w:pPr>
        <w:autoSpaceDE w:val="0"/>
        <w:autoSpaceDN w:val="0"/>
        <w:adjustRightInd w:val="0"/>
        <w:rPr>
          <w:rFonts w:ascii="Calibri" w:hAnsi="Calibri" w:cs="Calibri"/>
          <w:b/>
          <w:sz w:val="28"/>
          <w:szCs w:val="28"/>
        </w:rPr>
      </w:pPr>
      <w:r w:rsidRPr="0058233E">
        <w:rPr>
          <w:rFonts w:ascii="Calibri" w:hAnsi="Calibri" w:cs="Calibri"/>
          <w:b/>
          <w:sz w:val="28"/>
          <w:szCs w:val="28"/>
        </w:rPr>
        <w:t>Important Safeguarding Contacts</w:t>
      </w:r>
    </w:p>
    <w:p w14:paraId="2517D057" w14:textId="77777777" w:rsidR="005A344C" w:rsidRPr="0058233E" w:rsidRDefault="005A344C" w:rsidP="005A344C">
      <w:pPr>
        <w:autoSpaceDE w:val="0"/>
        <w:autoSpaceDN w:val="0"/>
        <w:adjustRightInd w:val="0"/>
        <w:rPr>
          <w:rFonts w:ascii="Calibri" w:hAnsi="Calibri" w:cs="Calibri"/>
          <w:b/>
          <w:i/>
          <w:sz w:val="24"/>
          <w:szCs w:val="24"/>
        </w:rPr>
      </w:pPr>
    </w:p>
    <w:p w14:paraId="1DA0630A" w14:textId="77777777" w:rsidR="005A344C" w:rsidRDefault="005A344C" w:rsidP="005A344C">
      <w:pPr>
        <w:autoSpaceDE w:val="0"/>
        <w:autoSpaceDN w:val="0"/>
        <w:adjustRightInd w:val="0"/>
        <w:rPr>
          <w:sz w:val="32"/>
        </w:rPr>
      </w:pPr>
    </w:p>
    <w:tbl>
      <w:tblPr>
        <w:tblStyle w:val="TableGrid"/>
        <w:tblW w:w="0" w:type="auto"/>
        <w:tblLook w:val="04A0" w:firstRow="1" w:lastRow="0" w:firstColumn="1" w:lastColumn="0" w:noHBand="0" w:noVBand="1"/>
      </w:tblPr>
      <w:tblGrid>
        <w:gridCol w:w="4287"/>
        <w:gridCol w:w="5675"/>
      </w:tblGrid>
      <w:tr w:rsidR="005A344C" w14:paraId="712DF06B" w14:textId="77777777" w:rsidTr="00244BDA">
        <w:tc>
          <w:tcPr>
            <w:tcW w:w="4287" w:type="dxa"/>
          </w:tcPr>
          <w:p w14:paraId="2D042A69" w14:textId="77777777" w:rsidR="005A344C" w:rsidRPr="0058233E" w:rsidRDefault="005A344C" w:rsidP="00244BDA">
            <w:pPr>
              <w:autoSpaceDE w:val="0"/>
              <w:autoSpaceDN w:val="0"/>
              <w:adjustRightInd w:val="0"/>
              <w:rPr>
                <w:rFonts w:ascii="Calibri" w:hAnsi="Calibri" w:cs="Calibri"/>
                <w:sz w:val="24"/>
                <w:szCs w:val="24"/>
              </w:rPr>
            </w:pPr>
          </w:p>
        </w:tc>
        <w:tc>
          <w:tcPr>
            <w:tcW w:w="5675" w:type="dxa"/>
          </w:tcPr>
          <w:p w14:paraId="13DBC554" w14:textId="77777777" w:rsidR="005A344C" w:rsidRPr="0058233E" w:rsidRDefault="005A344C" w:rsidP="00244BDA">
            <w:pPr>
              <w:autoSpaceDE w:val="0"/>
              <w:autoSpaceDN w:val="0"/>
              <w:adjustRightInd w:val="0"/>
              <w:jc w:val="center"/>
              <w:rPr>
                <w:rFonts w:ascii="Calibri" w:hAnsi="Calibri" w:cs="Calibri"/>
                <w:b/>
                <w:sz w:val="24"/>
                <w:szCs w:val="24"/>
              </w:rPr>
            </w:pPr>
            <w:r w:rsidRPr="0058233E">
              <w:rPr>
                <w:rFonts w:ascii="Calibri" w:hAnsi="Calibri" w:cs="Calibri"/>
                <w:b/>
                <w:sz w:val="24"/>
                <w:szCs w:val="24"/>
              </w:rPr>
              <w:t>Name, email and contact no.</w:t>
            </w:r>
          </w:p>
        </w:tc>
      </w:tr>
      <w:tr w:rsidR="005A344C" w14:paraId="0A84F979" w14:textId="77777777" w:rsidTr="00244BDA">
        <w:tc>
          <w:tcPr>
            <w:tcW w:w="4287" w:type="dxa"/>
          </w:tcPr>
          <w:p w14:paraId="0A6D2EF6"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Designated Safeguarding Lead (DSL)</w:t>
            </w:r>
          </w:p>
        </w:tc>
        <w:tc>
          <w:tcPr>
            <w:tcW w:w="5675" w:type="dxa"/>
          </w:tcPr>
          <w:p w14:paraId="19AF5109"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Helena Honeybone</w:t>
            </w:r>
          </w:p>
          <w:p w14:paraId="75C48C8D" w14:textId="77777777" w:rsidR="005A344C" w:rsidRDefault="005A344C" w:rsidP="00244BDA">
            <w:pPr>
              <w:autoSpaceDE w:val="0"/>
              <w:autoSpaceDN w:val="0"/>
              <w:adjustRightInd w:val="0"/>
              <w:rPr>
                <w:rFonts w:ascii="Calibri" w:hAnsi="Calibri" w:cs="Calibri"/>
                <w:sz w:val="24"/>
                <w:szCs w:val="24"/>
              </w:rPr>
            </w:pPr>
            <w:hyperlink r:id="rId21" w:history="1">
              <w:r w:rsidRPr="009E76C3">
                <w:rPr>
                  <w:rStyle w:val="Hyperlink"/>
                  <w:rFonts w:ascii="Calibri" w:hAnsi="Calibri" w:cs="Calibri"/>
                  <w:sz w:val="24"/>
                  <w:szCs w:val="24"/>
                </w:rPr>
                <w:t>head@townfield.doncaster.sch.uk</w:t>
              </w:r>
            </w:hyperlink>
          </w:p>
          <w:p w14:paraId="1050E59A"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07976026346</w:t>
            </w:r>
          </w:p>
        </w:tc>
      </w:tr>
      <w:tr w:rsidR="00410BC1" w14:paraId="7FA2D0EB" w14:textId="77777777" w:rsidTr="00244BDA">
        <w:tc>
          <w:tcPr>
            <w:tcW w:w="4287" w:type="dxa"/>
          </w:tcPr>
          <w:p w14:paraId="56634F19" w14:textId="6296C5CC" w:rsidR="00410BC1" w:rsidRPr="0058233E" w:rsidRDefault="00410BC1" w:rsidP="00244BDA">
            <w:pPr>
              <w:autoSpaceDE w:val="0"/>
              <w:autoSpaceDN w:val="0"/>
              <w:adjustRightInd w:val="0"/>
              <w:rPr>
                <w:rFonts w:ascii="Calibri" w:hAnsi="Calibri" w:cs="Calibri"/>
                <w:sz w:val="24"/>
                <w:szCs w:val="24"/>
              </w:rPr>
            </w:pPr>
            <w:r>
              <w:rPr>
                <w:rFonts w:ascii="Calibri" w:hAnsi="Calibri" w:cs="Calibri"/>
                <w:sz w:val="24"/>
                <w:szCs w:val="24"/>
              </w:rPr>
              <w:t>Designated Safeguarding Lead (DSL) email address</w:t>
            </w:r>
          </w:p>
        </w:tc>
        <w:tc>
          <w:tcPr>
            <w:tcW w:w="5675" w:type="dxa"/>
          </w:tcPr>
          <w:p w14:paraId="12DD5D50" w14:textId="6B63BA24" w:rsidR="00410BC1" w:rsidRDefault="00410BC1" w:rsidP="00244BDA">
            <w:pPr>
              <w:autoSpaceDE w:val="0"/>
              <w:autoSpaceDN w:val="0"/>
              <w:adjustRightInd w:val="0"/>
              <w:rPr>
                <w:rFonts w:ascii="Calibri" w:hAnsi="Calibri" w:cs="Calibri"/>
                <w:sz w:val="24"/>
                <w:szCs w:val="24"/>
              </w:rPr>
            </w:pPr>
            <w:hyperlink r:id="rId22" w:history="1">
              <w:r w:rsidRPr="00243A98">
                <w:rPr>
                  <w:rStyle w:val="Hyperlink"/>
                  <w:rFonts w:ascii="Calibri" w:hAnsi="Calibri" w:cs="Calibri"/>
                  <w:sz w:val="24"/>
                  <w:szCs w:val="24"/>
                </w:rPr>
                <w:t>safeguarding@townfield.doncaster.sch.uk</w:t>
              </w:r>
            </w:hyperlink>
          </w:p>
          <w:p w14:paraId="3ADE5D01" w14:textId="3D4F8DA3" w:rsidR="00410BC1" w:rsidRDefault="00410BC1" w:rsidP="00244BDA">
            <w:pPr>
              <w:autoSpaceDE w:val="0"/>
              <w:autoSpaceDN w:val="0"/>
              <w:adjustRightInd w:val="0"/>
              <w:rPr>
                <w:rFonts w:ascii="Calibri" w:hAnsi="Calibri" w:cs="Calibri"/>
                <w:sz w:val="24"/>
                <w:szCs w:val="24"/>
              </w:rPr>
            </w:pPr>
          </w:p>
        </w:tc>
      </w:tr>
      <w:tr w:rsidR="005A344C" w14:paraId="757C4B7A" w14:textId="77777777" w:rsidTr="00244BDA">
        <w:tc>
          <w:tcPr>
            <w:tcW w:w="4287" w:type="dxa"/>
          </w:tcPr>
          <w:p w14:paraId="2A635719"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Deputy Designated Safeguarding Lead (DDSL)</w:t>
            </w:r>
          </w:p>
        </w:tc>
        <w:tc>
          <w:tcPr>
            <w:tcW w:w="5675" w:type="dxa"/>
          </w:tcPr>
          <w:p w14:paraId="40112024"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Sarah Fletcher</w:t>
            </w:r>
          </w:p>
          <w:p w14:paraId="6C0AD88C" w14:textId="77777777" w:rsidR="005A344C" w:rsidRDefault="005A344C" w:rsidP="00244BDA">
            <w:pPr>
              <w:autoSpaceDE w:val="0"/>
              <w:autoSpaceDN w:val="0"/>
              <w:adjustRightInd w:val="0"/>
              <w:rPr>
                <w:rFonts w:ascii="Calibri" w:hAnsi="Calibri" w:cs="Calibri"/>
                <w:sz w:val="24"/>
                <w:szCs w:val="24"/>
              </w:rPr>
            </w:pPr>
            <w:hyperlink r:id="rId23" w:history="1">
              <w:r w:rsidRPr="00EB41A6">
                <w:rPr>
                  <w:rStyle w:val="Hyperlink"/>
                  <w:rFonts w:ascii="Calibri" w:hAnsi="Calibri" w:cs="Calibri"/>
                  <w:sz w:val="24"/>
                  <w:szCs w:val="24"/>
                </w:rPr>
                <w:t>sarahf@townfield.doncaster.sch.uk</w:t>
              </w:r>
            </w:hyperlink>
          </w:p>
          <w:p w14:paraId="77225A08"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Victoria Freestone</w:t>
            </w:r>
          </w:p>
          <w:p w14:paraId="7BE4E9C0" w14:textId="77777777" w:rsidR="005A344C" w:rsidRDefault="005A344C" w:rsidP="00244BDA">
            <w:pPr>
              <w:autoSpaceDE w:val="0"/>
              <w:autoSpaceDN w:val="0"/>
              <w:adjustRightInd w:val="0"/>
              <w:rPr>
                <w:rFonts w:ascii="Calibri" w:hAnsi="Calibri" w:cs="Calibri"/>
                <w:sz w:val="24"/>
                <w:szCs w:val="24"/>
              </w:rPr>
            </w:pPr>
            <w:hyperlink r:id="rId24" w:history="1">
              <w:r w:rsidRPr="00EB41A6">
                <w:rPr>
                  <w:rStyle w:val="Hyperlink"/>
                  <w:rFonts w:ascii="Calibri" w:hAnsi="Calibri" w:cs="Calibri"/>
                  <w:sz w:val="24"/>
                  <w:szCs w:val="24"/>
                </w:rPr>
                <w:t>Victoria.freestone@townfield.doncaster.sch.uk</w:t>
              </w:r>
            </w:hyperlink>
          </w:p>
          <w:p w14:paraId="17E86CE7" w14:textId="77777777" w:rsidR="005A344C" w:rsidRDefault="005A344C" w:rsidP="00244BDA">
            <w:pPr>
              <w:autoSpaceDE w:val="0"/>
              <w:autoSpaceDN w:val="0"/>
              <w:adjustRightInd w:val="0"/>
              <w:rPr>
                <w:rFonts w:ascii="Calibri" w:hAnsi="Calibri" w:cs="Calibri"/>
                <w:sz w:val="24"/>
                <w:szCs w:val="24"/>
              </w:rPr>
            </w:pPr>
          </w:p>
          <w:p w14:paraId="4AA6A106" w14:textId="77777777" w:rsidR="005A344C" w:rsidRPr="0058233E" w:rsidRDefault="005A344C" w:rsidP="00244BDA">
            <w:pPr>
              <w:autoSpaceDE w:val="0"/>
              <w:autoSpaceDN w:val="0"/>
              <w:adjustRightInd w:val="0"/>
              <w:rPr>
                <w:rFonts w:ascii="Calibri" w:hAnsi="Calibri" w:cs="Calibri"/>
                <w:sz w:val="24"/>
                <w:szCs w:val="24"/>
              </w:rPr>
            </w:pPr>
          </w:p>
        </w:tc>
      </w:tr>
      <w:tr w:rsidR="005A344C" w14:paraId="34FADFC8" w14:textId="77777777" w:rsidTr="00244BDA">
        <w:tc>
          <w:tcPr>
            <w:tcW w:w="4287" w:type="dxa"/>
          </w:tcPr>
          <w:p w14:paraId="3C688187"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lastRenderedPageBreak/>
              <w:t>Safeguarding governor/trustee</w:t>
            </w:r>
          </w:p>
        </w:tc>
        <w:tc>
          <w:tcPr>
            <w:tcW w:w="5675" w:type="dxa"/>
          </w:tcPr>
          <w:p w14:paraId="103DFBC7"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Victoria Harper-Ward</w:t>
            </w:r>
          </w:p>
          <w:p w14:paraId="34F0ABB4" w14:textId="77777777" w:rsidR="005A344C" w:rsidRDefault="005A344C" w:rsidP="00244BDA">
            <w:pPr>
              <w:autoSpaceDE w:val="0"/>
              <w:autoSpaceDN w:val="0"/>
              <w:adjustRightInd w:val="0"/>
              <w:rPr>
                <w:rFonts w:ascii="Calibri" w:hAnsi="Calibri" w:cs="Calibri"/>
                <w:sz w:val="24"/>
                <w:szCs w:val="24"/>
              </w:rPr>
            </w:pPr>
            <w:hyperlink r:id="rId25" w:history="1">
              <w:r w:rsidRPr="00EB41A6">
                <w:rPr>
                  <w:rStyle w:val="Hyperlink"/>
                  <w:rFonts w:ascii="Calibri" w:hAnsi="Calibri" w:cs="Calibri"/>
                  <w:sz w:val="24"/>
                  <w:szCs w:val="24"/>
                </w:rPr>
                <w:t>Vicki.harperward@townfield.doncaster.sch.uk</w:t>
              </w:r>
            </w:hyperlink>
          </w:p>
          <w:p w14:paraId="0FF7EAE4" w14:textId="77777777" w:rsidR="005A344C" w:rsidRPr="0058233E" w:rsidRDefault="005A344C" w:rsidP="00244BDA">
            <w:pPr>
              <w:autoSpaceDE w:val="0"/>
              <w:autoSpaceDN w:val="0"/>
              <w:adjustRightInd w:val="0"/>
              <w:rPr>
                <w:rFonts w:ascii="Calibri" w:hAnsi="Calibri" w:cs="Calibri"/>
                <w:sz w:val="24"/>
                <w:szCs w:val="24"/>
              </w:rPr>
            </w:pPr>
          </w:p>
        </w:tc>
      </w:tr>
      <w:tr w:rsidR="005A344C" w14:paraId="6E8F27DF" w14:textId="77777777" w:rsidTr="00244BDA">
        <w:tc>
          <w:tcPr>
            <w:tcW w:w="4287" w:type="dxa"/>
          </w:tcPr>
          <w:p w14:paraId="1767C2EA"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Contact for Operation Encompass</w:t>
            </w:r>
          </w:p>
        </w:tc>
        <w:tc>
          <w:tcPr>
            <w:tcW w:w="5675" w:type="dxa"/>
          </w:tcPr>
          <w:p w14:paraId="02AD5AE3" w14:textId="77777777" w:rsidR="005A344C" w:rsidRPr="00FB4BE8" w:rsidRDefault="005A344C" w:rsidP="00244BDA">
            <w:pPr>
              <w:autoSpaceDE w:val="0"/>
              <w:autoSpaceDN w:val="0"/>
              <w:adjustRightInd w:val="0"/>
              <w:rPr>
                <w:rFonts w:ascii="Calibri" w:hAnsi="Calibri" w:cs="Calibri"/>
                <w:sz w:val="24"/>
                <w:szCs w:val="24"/>
              </w:rPr>
            </w:pPr>
            <w:r w:rsidRPr="00FB4BE8">
              <w:rPr>
                <w:rFonts w:ascii="Calibri" w:hAnsi="Calibri" w:cs="Calibri"/>
                <w:sz w:val="24"/>
                <w:szCs w:val="24"/>
              </w:rPr>
              <w:t>Helena Honeybone</w:t>
            </w:r>
          </w:p>
          <w:p w14:paraId="4F845BB4" w14:textId="77777777" w:rsidR="005A344C" w:rsidRPr="00FB4BE8" w:rsidRDefault="005A344C" w:rsidP="00244BDA">
            <w:pPr>
              <w:autoSpaceDE w:val="0"/>
              <w:autoSpaceDN w:val="0"/>
              <w:adjustRightInd w:val="0"/>
              <w:rPr>
                <w:rFonts w:ascii="Calibri" w:hAnsi="Calibri" w:cs="Calibri"/>
                <w:sz w:val="24"/>
                <w:szCs w:val="24"/>
              </w:rPr>
            </w:pPr>
            <w:hyperlink r:id="rId26" w:history="1">
              <w:r w:rsidRPr="00FB4BE8">
                <w:rPr>
                  <w:rStyle w:val="Hyperlink"/>
                  <w:rFonts w:ascii="Calibri" w:hAnsi="Calibri" w:cs="Calibri"/>
                  <w:sz w:val="24"/>
                  <w:szCs w:val="24"/>
                </w:rPr>
                <w:t>head@townfield.doncaster.sch.uk</w:t>
              </w:r>
            </w:hyperlink>
          </w:p>
          <w:p w14:paraId="23BEECCD" w14:textId="77777777" w:rsidR="005A344C" w:rsidRPr="0058233E" w:rsidRDefault="005A344C" w:rsidP="00244BDA">
            <w:pPr>
              <w:autoSpaceDE w:val="0"/>
              <w:autoSpaceDN w:val="0"/>
              <w:adjustRightInd w:val="0"/>
              <w:rPr>
                <w:rFonts w:ascii="Calibri" w:hAnsi="Calibri" w:cs="Calibri"/>
                <w:sz w:val="24"/>
                <w:szCs w:val="24"/>
              </w:rPr>
            </w:pPr>
            <w:r w:rsidRPr="00FB4BE8">
              <w:rPr>
                <w:rFonts w:ascii="Calibri" w:hAnsi="Calibri" w:cs="Calibri"/>
                <w:sz w:val="24"/>
                <w:szCs w:val="24"/>
              </w:rPr>
              <w:t>0797602634</w:t>
            </w:r>
            <w:r>
              <w:rPr>
                <w:rFonts w:ascii="Calibri" w:hAnsi="Calibri" w:cs="Calibri"/>
                <w:sz w:val="24"/>
                <w:szCs w:val="24"/>
              </w:rPr>
              <w:t>6</w:t>
            </w:r>
          </w:p>
        </w:tc>
      </w:tr>
      <w:tr w:rsidR="005A344C" w14:paraId="6E4A7243" w14:textId="77777777" w:rsidTr="00244BDA">
        <w:tc>
          <w:tcPr>
            <w:tcW w:w="4287" w:type="dxa"/>
          </w:tcPr>
          <w:p w14:paraId="04F98715"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Online Safety Lead – Including responsibility for filtering and monitoring</w:t>
            </w:r>
          </w:p>
        </w:tc>
        <w:tc>
          <w:tcPr>
            <w:tcW w:w="5675" w:type="dxa"/>
          </w:tcPr>
          <w:p w14:paraId="73BFE7D9"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Emma Ellwood</w:t>
            </w:r>
          </w:p>
          <w:p w14:paraId="242E6B04" w14:textId="77777777" w:rsidR="005A344C" w:rsidRDefault="005A344C" w:rsidP="00244BDA">
            <w:pPr>
              <w:autoSpaceDE w:val="0"/>
              <w:autoSpaceDN w:val="0"/>
              <w:adjustRightInd w:val="0"/>
              <w:rPr>
                <w:rFonts w:ascii="Calibri" w:hAnsi="Calibri" w:cs="Calibri"/>
                <w:sz w:val="24"/>
                <w:szCs w:val="24"/>
              </w:rPr>
            </w:pPr>
            <w:hyperlink r:id="rId27" w:history="1">
              <w:r w:rsidRPr="00EB41A6">
                <w:rPr>
                  <w:rStyle w:val="Hyperlink"/>
                  <w:rFonts w:ascii="Calibri" w:hAnsi="Calibri" w:cs="Calibri"/>
                  <w:sz w:val="24"/>
                  <w:szCs w:val="24"/>
                </w:rPr>
                <w:t>e.ellwood@townfield.doncaster.sch.uk</w:t>
              </w:r>
            </w:hyperlink>
          </w:p>
          <w:p w14:paraId="23CC439C" w14:textId="77777777" w:rsidR="005A344C" w:rsidRPr="0058233E" w:rsidRDefault="005A344C" w:rsidP="00244BDA">
            <w:pPr>
              <w:autoSpaceDE w:val="0"/>
              <w:autoSpaceDN w:val="0"/>
              <w:adjustRightInd w:val="0"/>
              <w:rPr>
                <w:rFonts w:ascii="Calibri" w:hAnsi="Calibri" w:cs="Calibri"/>
                <w:sz w:val="24"/>
                <w:szCs w:val="24"/>
              </w:rPr>
            </w:pPr>
          </w:p>
        </w:tc>
      </w:tr>
      <w:tr w:rsidR="005A344C" w14:paraId="7A043392" w14:textId="77777777" w:rsidTr="00244BDA">
        <w:tc>
          <w:tcPr>
            <w:tcW w:w="4287" w:type="dxa"/>
          </w:tcPr>
          <w:p w14:paraId="390E7631"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Mental Health Lead</w:t>
            </w:r>
          </w:p>
        </w:tc>
        <w:tc>
          <w:tcPr>
            <w:tcW w:w="5675" w:type="dxa"/>
          </w:tcPr>
          <w:p w14:paraId="7AD90765"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Lizzie Say</w:t>
            </w:r>
          </w:p>
          <w:p w14:paraId="72FDA679" w14:textId="77777777" w:rsidR="005A344C" w:rsidRDefault="005A344C" w:rsidP="00244BDA">
            <w:pPr>
              <w:autoSpaceDE w:val="0"/>
              <w:autoSpaceDN w:val="0"/>
              <w:adjustRightInd w:val="0"/>
              <w:rPr>
                <w:rFonts w:ascii="Calibri" w:hAnsi="Calibri" w:cs="Calibri"/>
                <w:sz w:val="24"/>
                <w:szCs w:val="24"/>
              </w:rPr>
            </w:pPr>
            <w:hyperlink r:id="rId28" w:history="1">
              <w:r w:rsidRPr="00EB41A6">
                <w:rPr>
                  <w:rStyle w:val="Hyperlink"/>
                  <w:rFonts w:ascii="Calibri" w:hAnsi="Calibri" w:cs="Calibri"/>
                  <w:sz w:val="24"/>
                  <w:szCs w:val="24"/>
                </w:rPr>
                <w:t>Lizzie.say@townfield.doncaster.sch.uk</w:t>
              </w:r>
            </w:hyperlink>
          </w:p>
          <w:p w14:paraId="07E868AC" w14:textId="77777777" w:rsidR="005A344C" w:rsidRPr="0058233E" w:rsidRDefault="005A344C" w:rsidP="00244BDA">
            <w:pPr>
              <w:autoSpaceDE w:val="0"/>
              <w:autoSpaceDN w:val="0"/>
              <w:adjustRightInd w:val="0"/>
              <w:rPr>
                <w:rFonts w:ascii="Calibri" w:hAnsi="Calibri" w:cs="Calibri"/>
                <w:sz w:val="24"/>
                <w:szCs w:val="24"/>
              </w:rPr>
            </w:pPr>
          </w:p>
        </w:tc>
      </w:tr>
      <w:tr w:rsidR="005A344C" w14:paraId="78D82030" w14:textId="77777777" w:rsidTr="00244BDA">
        <w:tc>
          <w:tcPr>
            <w:tcW w:w="4287" w:type="dxa"/>
          </w:tcPr>
          <w:p w14:paraId="0E3B64DF"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Prevent Lead</w:t>
            </w:r>
          </w:p>
        </w:tc>
        <w:tc>
          <w:tcPr>
            <w:tcW w:w="5675" w:type="dxa"/>
          </w:tcPr>
          <w:p w14:paraId="17998A2B"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Helena Honeybone</w:t>
            </w:r>
          </w:p>
          <w:p w14:paraId="78564E36" w14:textId="77777777" w:rsidR="005A344C" w:rsidRDefault="005A344C" w:rsidP="00244BDA">
            <w:pPr>
              <w:autoSpaceDE w:val="0"/>
              <w:autoSpaceDN w:val="0"/>
              <w:adjustRightInd w:val="0"/>
              <w:rPr>
                <w:rFonts w:ascii="Calibri" w:hAnsi="Calibri" w:cs="Calibri"/>
                <w:sz w:val="24"/>
                <w:szCs w:val="24"/>
              </w:rPr>
            </w:pPr>
            <w:hyperlink r:id="rId29" w:history="1">
              <w:r w:rsidRPr="009E76C3">
                <w:rPr>
                  <w:rStyle w:val="Hyperlink"/>
                  <w:rFonts w:ascii="Calibri" w:hAnsi="Calibri" w:cs="Calibri"/>
                  <w:sz w:val="24"/>
                  <w:szCs w:val="24"/>
                </w:rPr>
                <w:t>head@townfield.doncaster.sch.uk</w:t>
              </w:r>
            </w:hyperlink>
          </w:p>
          <w:p w14:paraId="22036F78"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07976026346</w:t>
            </w:r>
          </w:p>
        </w:tc>
      </w:tr>
      <w:tr w:rsidR="005A344C" w14:paraId="09AC2810" w14:textId="77777777" w:rsidTr="00244BDA">
        <w:tc>
          <w:tcPr>
            <w:tcW w:w="4287" w:type="dxa"/>
          </w:tcPr>
          <w:p w14:paraId="1657CA3A"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Attendance Lead</w:t>
            </w:r>
          </w:p>
        </w:tc>
        <w:tc>
          <w:tcPr>
            <w:tcW w:w="5675" w:type="dxa"/>
          </w:tcPr>
          <w:p w14:paraId="40F5BF0E"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Helena Honeybone</w:t>
            </w:r>
          </w:p>
          <w:p w14:paraId="2EAF4777" w14:textId="77777777" w:rsidR="005A344C" w:rsidRDefault="005A344C" w:rsidP="00244BDA">
            <w:pPr>
              <w:autoSpaceDE w:val="0"/>
              <w:autoSpaceDN w:val="0"/>
              <w:adjustRightInd w:val="0"/>
              <w:rPr>
                <w:rFonts w:ascii="Calibri" w:hAnsi="Calibri" w:cs="Calibri"/>
                <w:sz w:val="24"/>
                <w:szCs w:val="24"/>
              </w:rPr>
            </w:pPr>
            <w:hyperlink r:id="rId30" w:history="1">
              <w:r w:rsidRPr="009E76C3">
                <w:rPr>
                  <w:rStyle w:val="Hyperlink"/>
                  <w:rFonts w:ascii="Calibri" w:hAnsi="Calibri" w:cs="Calibri"/>
                  <w:sz w:val="24"/>
                  <w:szCs w:val="24"/>
                </w:rPr>
                <w:t>head@townfield.doncaster.sch.uk</w:t>
              </w:r>
            </w:hyperlink>
          </w:p>
          <w:p w14:paraId="15556FBB"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07976026346</w:t>
            </w:r>
          </w:p>
        </w:tc>
      </w:tr>
      <w:tr w:rsidR="005A344C" w14:paraId="531F65EF" w14:textId="77777777" w:rsidTr="00244BDA">
        <w:tc>
          <w:tcPr>
            <w:tcW w:w="4287" w:type="dxa"/>
          </w:tcPr>
          <w:p w14:paraId="2C899A19"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Local Authority Designated Officer (LADO)</w:t>
            </w:r>
          </w:p>
          <w:p w14:paraId="35E971F9" w14:textId="77777777" w:rsidR="005A344C" w:rsidRPr="008E21B1" w:rsidRDefault="005A344C" w:rsidP="00244BDA">
            <w:pPr>
              <w:autoSpaceDE w:val="0"/>
              <w:autoSpaceDN w:val="0"/>
              <w:adjustRightInd w:val="0"/>
              <w:rPr>
                <w:rFonts w:ascii="Calibri" w:hAnsi="Calibri" w:cs="Calibri"/>
                <w:sz w:val="24"/>
                <w:szCs w:val="24"/>
              </w:rPr>
            </w:pPr>
            <w:hyperlink r:id="rId31" w:history="1">
              <w:r w:rsidRPr="008E21B1">
                <w:rPr>
                  <w:rFonts w:ascii="Calibri" w:hAnsi="Calibri" w:cs="Calibri"/>
                  <w:color w:val="0000FF"/>
                  <w:u w:val="single"/>
                </w:rPr>
                <w:t>Allegations against adults working with children referral form (LADO) - City of Doncaster Council</w:t>
              </w:r>
            </w:hyperlink>
          </w:p>
        </w:tc>
        <w:tc>
          <w:tcPr>
            <w:tcW w:w="5675" w:type="dxa"/>
          </w:tcPr>
          <w:p w14:paraId="57C61C78"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 xml:space="preserve">Milovan </w:t>
            </w:r>
            <w:proofErr w:type="spellStart"/>
            <w:r w:rsidRPr="0058233E">
              <w:rPr>
                <w:rFonts w:ascii="Calibri" w:hAnsi="Calibri" w:cs="Calibri"/>
                <w:sz w:val="24"/>
                <w:szCs w:val="24"/>
              </w:rPr>
              <w:t>Orlandich</w:t>
            </w:r>
            <w:proofErr w:type="spellEnd"/>
          </w:p>
          <w:p w14:paraId="663F1E94"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Tony Dobbs</w:t>
            </w:r>
          </w:p>
          <w:p w14:paraId="1E84FEB1" w14:textId="77777777" w:rsidR="005A344C" w:rsidRPr="0058233E" w:rsidRDefault="005A344C" w:rsidP="00244BDA">
            <w:pPr>
              <w:autoSpaceDE w:val="0"/>
              <w:autoSpaceDN w:val="0"/>
              <w:adjustRightInd w:val="0"/>
              <w:rPr>
                <w:rFonts w:ascii="Calibri" w:hAnsi="Calibri" w:cs="Calibri"/>
                <w:sz w:val="24"/>
                <w:szCs w:val="24"/>
              </w:rPr>
            </w:pPr>
            <w:hyperlink r:id="rId32" w:history="1">
              <w:r w:rsidRPr="0058233E">
                <w:rPr>
                  <w:rStyle w:val="Hyperlink"/>
                  <w:rFonts w:ascii="Calibri" w:hAnsi="Calibri" w:cs="Calibri"/>
                  <w:sz w:val="24"/>
                  <w:szCs w:val="24"/>
                </w:rPr>
                <w:t>LADO@doncaster.gov.uk</w:t>
              </w:r>
            </w:hyperlink>
          </w:p>
          <w:p w14:paraId="6F2B877E"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01302 737332</w:t>
            </w:r>
          </w:p>
          <w:p w14:paraId="73F9D9A4" w14:textId="77777777" w:rsidR="005A344C" w:rsidRPr="0058233E" w:rsidRDefault="005A344C" w:rsidP="00244BDA">
            <w:pPr>
              <w:autoSpaceDE w:val="0"/>
              <w:autoSpaceDN w:val="0"/>
              <w:adjustRightInd w:val="0"/>
              <w:rPr>
                <w:rFonts w:ascii="Calibri" w:hAnsi="Calibri" w:cs="Calibri"/>
                <w:sz w:val="24"/>
                <w:szCs w:val="24"/>
              </w:rPr>
            </w:pPr>
          </w:p>
        </w:tc>
      </w:tr>
      <w:tr w:rsidR="005A344C" w14:paraId="23F9BD00" w14:textId="77777777" w:rsidTr="00244BDA">
        <w:tc>
          <w:tcPr>
            <w:tcW w:w="4287" w:type="dxa"/>
          </w:tcPr>
          <w:p w14:paraId="76965750"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Safeguarding Adviser – Local Authority</w:t>
            </w:r>
          </w:p>
        </w:tc>
        <w:tc>
          <w:tcPr>
            <w:tcW w:w="5675" w:type="dxa"/>
          </w:tcPr>
          <w:p w14:paraId="00A0A1EF"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Jo Howe</w:t>
            </w:r>
          </w:p>
          <w:p w14:paraId="2D7109B2" w14:textId="77777777" w:rsidR="005A344C" w:rsidRPr="0058233E" w:rsidRDefault="005A344C" w:rsidP="00244BDA">
            <w:pPr>
              <w:autoSpaceDE w:val="0"/>
              <w:autoSpaceDN w:val="0"/>
              <w:adjustRightInd w:val="0"/>
              <w:rPr>
                <w:rFonts w:ascii="Calibri" w:hAnsi="Calibri" w:cs="Calibri"/>
                <w:sz w:val="24"/>
                <w:szCs w:val="24"/>
              </w:rPr>
            </w:pPr>
            <w:hyperlink r:id="rId33" w:history="1">
              <w:r w:rsidRPr="0058233E">
                <w:rPr>
                  <w:rStyle w:val="Hyperlink"/>
                  <w:rFonts w:ascii="Calibri" w:hAnsi="Calibri" w:cs="Calibri"/>
                  <w:sz w:val="24"/>
                  <w:szCs w:val="24"/>
                </w:rPr>
                <w:t>Jo.howe@doncaster.gov.uk</w:t>
              </w:r>
            </w:hyperlink>
          </w:p>
          <w:p w14:paraId="648DAA29"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736975/07816353019</w:t>
            </w:r>
          </w:p>
          <w:p w14:paraId="29C5CA97" w14:textId="77777777" w:rsidR="005A344C" w:rsidRPr="0058233E" w:rsidRDefault="005A344C" w:rsidP="00244BDA">
            <w:pPr>
              <w:autoSpaceDE w:val="0"/>
              <w:autoSpaceDN w:val="0"/>
              <w:adjustRightInd w:val="0"/>
              <w:rPr>
                <w:rFonts w:ascii="Calibri" w:hAnsi="Calibri" w:cs="Calibri"/>
                <w:sz w:val="24"/>
                <w:szCs w:val="24"/>
              </w:rPr>
            </w:pPr>
          </w:p>
        </w:tc>
      </w:tr>
      <w:tr w:rsidR="005A344C" w14:paraId="42011E2F" w14:textId="77777777" w:rsidTr="00244BDA">
        <w:tc>
          <w:tcPr>
            <w:tcW w:w="4287" w:type="dxa"/>
          </w:tcPr>
          <w:p w14:paraId="3ED4810B"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Children’s Social Care</w:t>
            </w:r>
          </w:p>
          <w:p w14:paraId="796746E1" w14:textId="77777777" w:rsidR="005A344C" w:rsidRPr="008E21B1" w:rsidRDefault="005A344C" w:rsidP="00244BDA">
            <w:pPr>
              <w:autoSpaceDE w:val="0"/>
              <w:autoSpaceDN w:val="0"/>
              <w:adjustRightInd w:val="0"/>
              <w:rPr>
                <w:rFonts w:ascii="Calibri" w:hAnsi="Calibri" w:cs="Calibri"/>
                <w:sz w:val="24"/>
                <w:szCs w:val="24"/>
              </w:rPr>
            </w:pPr>
            <w:hyperlink r:id="rId34" w:history="1">
              <w:r w:rsidRPr="008E21B1">
                <w:rPr>
                  <w:rFonts w:ascii="Calibri" w:hAnsi="Calibri" w:cs="Calibri"/>
                  <w:color w:val="0000FF"/>
                  <w:u w:val="single"/>
                </w:rPr>
                <w:t>Safeguarding concern - child at risk report form - City of Doncaster Council</w:t>
              </w:r>
            </w:hyperlink>
          </w:p>
        </w:tc>
        <w:tc>
          <w:tcPr>
            <w:tcW w:w="5675" w:type="dxa"/>
          </w:tcPr>
          <w:p w14:paraId="0A17154F"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01302 737777</w:t>
            </w:r>
          </w:p>
          <w:p w14:paraId="32993D02" w14:textId="77777777" w:rsidR="005A344C" w:rsidRDefault="005A344C" w:rsidP="00244BDA">
            <w:pPr>
              <w:autoSpaceDE w:val="0"/>
              <w:autoSpaceDN w:val="0"/>
              <w:adjustRightInd w:val="0"/>
              <w:rPr>
                <w:rFonts w:ascii="Calibri" w:hAnsi="Calibri" w:cs="Calibri"/>
                <w:sz w:val="24"/>
                <w:szCs w:val="24"/>
              </w:rPr>
            </w:pPr>
            <w:hyperlink r:id="rId35" w:history="1">
              <w:r w:rsidRPr="00BB2C1A">
                <w:rPr>
                  <w:rStyle w:val="Hyperlink"/>
                  <w:rFonts w:ascii="Calibri" w:hAnsi="Calibri" w:cs="Calibri"/>
                  <w:sz w:val="24"/>
                  <w:szCs w:val="24"/>
                </w:rPr>
                <w:t>ChildAs@doncaster.gov.uk</w:t>
              </w:r>
            </w:hyperlink>
          </w:p>
          <w:p w14:paraId="3BC6503E" w14:textId="77777777" w:rsidR="005A344C" w:rsidRPr="0058233E" w:rsidRDefault="005A344C" w:rsidP="00244BDA">
            <w:pPr>
              <w:autoSpaceDE w:val="0"/>
              <w:autoSpaceDN w:val="0"/>
              <w:adjustRightInd w:val="0"/>
              <w:rPr>
                <w:rFonts w:ascii="Calibri" w:hAnsi="Calibri" w:cs="Calibri"/>
                <w:sz w:val="24"/>
                <w:szCs w:val="24"/>
              </w:rPr>
            </w:pPr>
          </w:p>
        </w:tc>
      </w:tr>
      <w:tr w:rsidR="005A344C" w14:paraId="58E65ECB" w14:textId="77777777" w:rsidTr="00244BDA">
        <w:tc>
          <w:tcPr>
            <w:tcW w:w="4287" w:type="dxa"/>
          </w:tcPr>
          <w:p w14:paraId="3FEFCBBD"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 xml:space="preserve">Out of hours </w:t>
            </w:r>
            <w:r>
              <w:rPr>
                <w:rFonts w:ascii="Calibri" w:hAnsi="Calibri" w:cs="Calibri"/>
                <w:sz w:val="24"/>
                <w:szCs w:val="24"/>
              </w:rPr>
              <w:t xml:space="preserve">Children’s </w:t>
            </w:r>
            <w:r w:rsidRPr="0058233E">
              <w:rPr>
                <w:rFonts w:ascii="Calibri" w:hAnsi="Calibri" w:cs="Calibri"/>
                <w:sz w:val="24"/>
                <w:szCs w:val="24"/>
              </w:rPr>
              <w:t>Social Care</w:t>
            </w:r>
          </w:p>
          <w:p w14:paraId="6D67E341"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ESST (Emergency Social Services Team)</w:t>
            </w:r>
          </w:p>
        </w:tc>
        <w:tc>
          <w:tcPr>
            <w:tcW w:w="5675" w:type="dxa"/>
          </w:tcPr>
          <w:p w14:paraId="45862D66"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01302 796000</w:t>
            </w:r>
          </w:p>
          <w:p w14:paraId="47887467"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01302 736000</w:t>
            </w:r>
          </w:p>
        </w:tc>
      </w:tr>
      <w:tr w:rsidR="005A344C" w14:paraId="40E676C1" w14:textId="77777777" w:rsidTr="00244BDA">
        <w:tc>
          <w:tcPr>
            <w:tcW w:w="4287" w:type="dxa"/>
          </w:tcPr>
          <w:p w14:paraId="18CF879C"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Professionals line – Social Care</w:t>
            </w:r>
          </w:p>
        </w:tc>
        <w:tc>
          <w:tcPr>
            <w:tcW w:w="5675" w:type="dxa"/>
          </w:tcPr>
          <w:p w14:paraId="6C923ACB"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01302 737033</w:t>
            </w:r>
          </w:p>
        </w:tc>
      </w:tr>
      <w:tr w:rsidR="005A344C" w14:paraId="404F6618" w14:textId="77777777" w:rsidTr="00244BDA">
        <w:tc>
          <w:tcPr>
            <w:tcW w:w="4287" w:type="dxa"/>
          </w:tcPr>
          <w:p w14:paraId="6466B170"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MASH Early Help</w:t>
            </w:r>
          </w:p>
          <w:p w14:paraId="52B20208" w14:textId="77777777" w:rsidR="005A344C" w:rsidRDefault="005A344C" w:rsidP="00244BDA">
            <w:pPr>
              <w:autoSpaceDE w:val="0"/>
              <w:autoSpaceDN w:val="0"/>
              <w:adjustRightInd w:val="0"/>
              <w:rPr>
                <w:rFonts w:ascii="Calibri" w:hAnsi="Calibri" w:cs="Calibri"/>
                <w:sz w:val="24"/>
                <w:szCs w:val="24"/>
              </w:rPr>
            </w:pPr>
          </w:p>
          <w:p w14:paraId="1204DFC6" w14:textId="77777777" w:rsidR="005A344C" w:rsidRDefault="005A344C" w:rsidP="00244BDA">
            <w:pPr>
              <w:autoSpaceDE w:val="0"/>
              <w:autoSpaceDN w:val="0"/>
              <w:adjustRightInd w:val="0"/>
              <w:rPr>
                <w:rFonts w:ascii="Calibri" w:hAnsi="Calibri" w:cs="Calibri"/>
                <w:sz w:val="24"/>
                <w:szCs w:val="24"/>
              </w:rPr>
            </w:pPr>
          </w:p>
          <w:p w14:paraId="600973DD" w14:textId="77777777" w:rsidR="005A344C" w:rsidRPr="00FE1071" w:rsidRDefault="005A344C" w:rsidP="00244BDA">
            <w:pPr>
              <w:autoSpaceDE w:val="0"/>
              <w:autoSpaceDN w:val="0"/>
              <w:adjustRightInd w:val="0"/>
              <w:rPr>
                <w:rFonts w:ascii="Calibri" w:hAnsi="Calibri" w:cs="Calibri"/>
                <w:sz w:val="24"/>
                <w:szCs w:val="24"/>
              </w:rPr>
            </w:pPr>
            <w:r w:rsidRPr="00FE1071">
              <w:rPr>
                <w:rFonts w:ascii="Calibri" w:hAnsi="Calibri" w:cs="Calibri"/>
                <w:sz w:val="24"/>
                <w:szCs w:val="24"/>
              </w:rPr>
              <w:t>Early Help Coordinators</w:t>
            </w:r>
          </w:p>
          <w:p w14:paraId="65AEC351" w14:textId="77777777" w:rsidR="005A344C" w:rsidRPr="00FE1071" w:rsidRDefault="005A344C" w:rsidP="00244BDA">
            <w:pPr>
              <w:autoSpaceDE w:val="0"/>
              <w:autoSpaceDN w:val="0"/>
              <w:adjustRightInd w:val="0"/>
              <w:rPr>
                <w:rFonts w:ascii="Calibri" w:hAnsi="Calibri" w:cs="Calibri"/>
                <w:sz w:val="24"/>
                <w:szCs w:val="24"/>
              </w:rPr>
            </w:pPr>
            <w:hyperlink r:id="rId36" w:history="1">
              <w:r w:rsidRPr="00FE1071">
                <w:rPr>
                  <w:rFonts w:ascii="Calibri" w:hAnsi="Calibri" w:cs="Calibri"/>
                  <w:color w:val="0000FF"/>
                  <w:u w:val="single"/>
                </w:rPr>
                <w:t>Early Help - What is it in Doncaster? - City of Doncaster Council</w:t>
              </w:r>
            </w:hyperlink>
          </w:p>
        </w:tc>
        <w:tc>
          <w:tcPr>
            <w:tcW w:w="5675" w:type="dxa"/>
          </w:tcPr>
          <w:p w14:paraId="7C87F90D"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 xml:space="preserve">01302 734110 </w:t>
            </w:r>
          </w:p>
          <w:p w14:paraId="076A66E1" w14:textId="77777777" w:rsidR="005A344C" w:rsidRDefault="005A344C" w:rsidP="00244BDA">
            <w:pPr>
              <w:autoSpaceDE w:val="0"/>
              <w:autoSpaceDN w:val="0"/>
              <w:adjustRightInd w:val="0"/>
              <w:rPr>
                <w:rFonts w:ascii="Calibri" w:hAnsi="Calibri" w:cs="Calibri"/>
                <w:sz w:val="24"/>
                <w:szCs w:val="24"/>
              </w:rPr>
            </w:pPr>
            <w:hyperlink r:id="rId37" w:history="1">
              <w:r w:rsidRPr="00453D4E">
                <w:rPr>
                  <w:rStyle w:val="Hyperlink"/>
                  <w:rFonts w:ascii="Calibri" w:hAnsi="Calibri" w:cs="Calibri"/>
                  <w:sz w:val="24"/>
                  <w:szCs w:val="24"/>
                </w:rPr>
                <w:t>EarlyHelpHub@doncaster.gov.uk</w:t>
              </w:r>
            </w:hyperlink>
          </w:p>
          <w:p w14:paraId="17F982A8" w14:textId="77777777" w:rsidR="005A344C" w:rsidRDefault="005A344C" w:rsidP="00244BDA">
            <w:pPr>
              <w:autoSpaceDE w:val="0"/>
              <w:autoSpaceDN w:val="0"/>
              <w:adjustRightInd w:val="0"/>
              <w:rPr>
                <w:rFonts w:ascii="Calibri" w:hAnsi="Calibri" w:cs="Calibri"/>
                <w:sz w:val="24"/>
                <w:szCs w:val="24"/>
              </w:rPr>
            </w:pPr>
          </w:p>
          <w:p w14:paraId="5A16345B"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01302 736250</w:t>
            </w:r>
          </w:p>
          <w:p w14:paraId="20E37248" w14:textId="77777777" w:rsidR="005A344C" w:rsidRPr="0058233E" w:rsidRDefault="005A344C" w:rsidP="00244BDA">
            <w:pPr>
              <w:autoSpaceDE w:val="0"/>
              <w:autoSpaceDN w:val="0"/>
              <w:adjustRightInd w:val="0"/>
              <w:rPr>
                <w:rFonts w:ascii="Calibri" w:hAnsi="Calibri" w:cs="Calibri"/>
                <w:sz w:val="24"/>
                <w:szCs w:val="24"/>
              </w:rPr>
            </w:pPr>
            <w:hyperlink r:id="rId38" w:history="1">
              <w:r w:rsidRPr="00453D4E">
                <w:rPr>
                  <w:rStyle w:val="Hyperlink"/>
                  <w:rFonts w:ascii="Calibri" w:hAnsi="Calibri" w:cs="Calibri"/>
                  <w:sz w:val="24"/>
                  <w:szCs w:val="24"/>
                </w:rPr>
                <w:t>EarlyHCo@doncaster.gov.uk</w:t>
              </w:r>
            </w:hyperlink>
          </w:p>
          <w:p w14:paraId="50A40B39" w14:textId="77777777" w:rsidR="005A344C" w:rsidRPr="0058233E" w:rsidRDefault="005A344C" w:rsidP="00244BDA">
            <w:pPr>
              <w:autoSpaceDE w:val="0"/>
              <w:autoSpaceDN w:val="0"/>
              <w:adjustRightInd w:val="0"/>
              <w:rPr>
                <w:rFonts w:ascii="Calibri" w:hAnsi="Calibri" w:cs="Calibri"/>
                <w:sz w:val="24"/>
                <w:szCs w:val="24"/>
              </w:rPr>
            </w:pPr>
          </w:p>
        </w:tc>
      </w:tr>
      <w:tr w:rsidR="005A344C" w14:paraId="04C74C25" w14:textId="77777777" w:rsidTr="00244BDA">
        <w:tc>
          <w:tcPr>
            <w:tcW w:w="4287" w:type="dxa"/>
          </w:tcPr>
          <w:p w14:paraId="410C7F22"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Parent and Family Support Services (PAFSS)</w:t>
            </w:r>
          </w:p>
          <w:p w14:paraId="17762215" w14:textId="77777777" w:rsidR="005A344C" w:rsidRDefault="005A344C" w:rsidP="00244BDA">
            <w:pPr>
              <w:autoSpaceDE w:val="0"/>
              <w:autoSpaceDN w:val="0"/>
              <w:adjustRightInd w:val="0"/>
              <w:rPr>
                <w:rFonts w:ascii="Calibri" w:hAnsi="Calibri" w:cs="Calibri"/>
                <w:sz w:val="24"/>
                <w:szCs w:val="24"/>
              </w:rPr>
            </w:pPr>
          </w:p>
        </w:tc>
        <w:tc>
          <w:tcPr>
            <w:tcW w:w="5675" w:type="dxa"/>
          </w:tcPr>
          <w:p w14:paraId="2A06343B" w14:textId="77777777" w:rsidR="005A344C" w:rsidRPr="00AF601E" w:rsidRDefault="005A344C" w:rsidP="00244BDA">
            <w:pPr>
              <w:autoSpaceDE w:val="0"/>
              <w:autoSpaceDN w:val="0"/>
              <w:adjustRightInd w:val="0"/>
              <w:rPr>
                <w:rFonts w:ascii="Calibri" w:eastAsia="Calibri" w:hAnsi="Calibri" w:cs="Times New Roman"/>
              </w:rPr>
            </w:pPr>
            <w:r w:rsidRPr="00AF601E">
              <w:rPr>
                <w:rFonts w:ascii="Calibri" w:hAnsi="Calibri" w:cs="Calibri"/>
                <w:sz w:val="24"/>
                <w:szCs w:val="24"/>
              </w:rPr>
              <w:t xml:space="preserve">Central - </w:t>
            </w:r>
            <w:hyperlink r:id="rId39" w:history="1">
              <w:r w:rsidRPr="00AF601E">
                <w:rPr>
                  <w:rFonts w:ascii="Calibri" w:eastAsia="Calibri" w:hAnsi="Calibri" w:cs="Times New Roman"/>
                  <w:color w:val="0563C1"/>
                  <w:u w:val="single"/>
                </w:rPr>
                <w:t>Sammy.Taylor-Brown@doncaster.gov.uk</w:t>
              </w:r>
            </w:hyperlink>
          </w:p>
          <w:p w14:paraId="4B0E828A" w14:textId="77777777" w:rsidR="005A344C" w:rsidRPr="00AF601E" w:rsidRDefault="005A344C" w:rsidP="00244BDA">
            <w:pPr>
              <w:autoSpaceDE w:val="0"/>
              <w:autoSpaceDN w:val="0"/>
              <w:adjustRightInd w:val="0"/>
              <w:rPr>
                <w:rFonts w:ascii="Calibri" w:hAnsi="Calibri" w:cs="Calibri"/>
              </w:rPr>
            </w:pPr>
            <w:r w:rsidRPr="00AF601E">
              <w:rPr>
                <w:rFonts w:ascii="Calibri" w:hAnsi="Calibri" w:cs="Calibri"/>
              </w:rPr>
              <w:t>01302 862680</w:t>
            </w:r>
          </w:p>
          <w:p w14:paraId="06B2D070" w14:textId="77777777" w:rsidR="005A344C" w:rsidRPr="00AF601E" w:rsidRDefault="005A344C" w:rsidP="00244BDA">
            <w:pPr>
              <w:autoSpaceDE w:val="0"/>
              <w:autoSpaceDN w:val="0"/>
              <w:adjustRightInd w:val="0"/>
              <w:rPr>
                <w:rFonts w:ascii="Calibri" w:eastAsia="Calibri" w:hAnsi="Calibri" w:cs="Times New Roman"/>
              </w:rPr>
            </w:pPr>
            <w:r w:rsidRPr="00AF601E">
              <w:rPr>
                <w:rFonts w:ascii="Calibri" w:eastAsia="Calibri" w:hAnsi="Calibri" w:cs="Times New Roman"/>
              </w:rPr>
              <w:t xml:space="preserve">North - </w:t>
            </w:r>
            <w:hyperlink r:id="rId40" w:history="1">
              <w:r w:rsidRPr="00AF601E">
                <w:rPr>
                  <w:rFonts w:ascii="Calibri" w:eastAsia="Calibri" w:hAnsi="Calibri" w:cs="Times New Roman"/>
                  <w:color w:val="0563C1"/>
                  <w:u w:val="single"/>
                </w:rPr>
                <w:t>Rebecca.Evertons@doncaster.gov.uk</w:t>
              </w:r>
            </w:hyperlink>
          </w:p>
          <w:p w14:paraId="14F3062C" w14:textId="77777777" w:rsidR="005A344C" w:rsidRPr="00AF601E" w:rsidRDefault="005A344C" w:rsidP="00244BDA">
            <w:pPr>
              <w:autoSpaceDE w:val="0"/>
              <w:autoSpaceDN w:val="0"/>
              <w:adjustRightInd w:val="0"/>
              <w:rPr>
                <w:rFonts w:ascii="Calibri" w:hAnsi="Calibri" w:cs="Calibri"/>
                <w:sz w:val="24"/>
                <w:szCs w:val="24"/>
              </w:rPr>
            </w:pPr>
            <w:r w:rsidRPr="00AF601E">
              <w:rPr>
                <w:rFonts w:ascii="Calibri" w:eastAsia="Calibri" w:hAnsi="Calibri" w:cs="Times New Roman"/>
              </w:rPr>
              <w:t>01302 737994</w:t>
            </w:r>
          </w:p>
          <w:p w14:paraId="4A408347" w14:textId="77777777" w:rsidR="005A344C" w:rsidRPr="00AF601E" w:rsidRDefault="005A344C" w:rsidP="00244BDA">
            <w:pPr>
              <w:autoSpaceDE w:val="0"/>
              <w:autoSpaceDN w:val="0"/>
              <w:adjustRightInd w:val="0"/>
              <w:rPr>
                <w:rFonts w:ascii="Calibri" w:eastAsia="Calibri" w:hAnsi="Calibri" w:cs="Times New Roman"/>
              </w:rPr>
            </w:pPr>
            <w:r w:rsidRPr="00AF601E">
              <w:rPr>
                <w:rFonts w:ascii="Calibri" w:hAnsi="Calibri" w:cs="Calibri"/>
                <w:sz w:val="24"/>
                <w:szCs w:val="24"/>
              </w:rPr>
              <w:t xml:space="preserve">East - </w:t>
            </w:r>
            <w:hyperlink r:id="rId41" w:history="1">
              <w:r w:rsidRPr="00AF601E">
                <w:rPr>
                  <w:rFonts w:ascii="Calibri" w:eastAsia="Calibri" w:hAnsi="Calibri" w:cs="Times New Roman"/>
                  <w:color w:val="0563C1"/>
                  <w:u w:val="single"/>
                </w:rPr>
                <w:t>Nicola.paterson@doncaster.gov.uk</w:t>
              </w:r>
            </w:hyperlink>
          </w:p>
          <w:p w14:paraId="27F90499" w14:textId="77777777" w:rsidR="005A344C" w:rsidRPr="00AF601E" w:rsidRDefault="005A344C" w:rsidP="00244BDA">
            <w:pPr>
              <w:autoSpaceDE w:val="0"/>
              <w:autoSpaceDN w:val="0"/>
              <w:adjustRightInd w:val="0"/>
              <w:rPr>
                <w:rFonts w:ascii="Calibri" w:eastAsia="Calibri" w:hAnsi="Calibri" w:cs="Times New Roman"/>
              </w:rPr>
            </w:pPr>
            <w:r w:rsidRPr="00AF601E">
              <w:rPr>
                <w:rFonts w:ascii="Calibri" w:eastAsia="Calibri" w:hAnsi="Calibri" w:cs="Times New Roman"/>
              </w:rPr>
              <w:lastRenderedPageBreak/>
              <w:t>01302 737686</w:t>
            </w:r>
          </w:p>
          <w:p w14:paraId="17323834" w14:textId="77777777" w:rsidR="005A344C" w:rsidRPr="00AF601E" w:rsidRDefault="005A344C" w:rsidP="00244BDA">
            <w:pPr>
              <w:autoSpaceDE w:val="0"/>
              <w:autoSpaceDN w:val="0"/>
              <w:adjustRightInd w:val="0"/>
              <w:rPr>
                <w:rFonts w:ascii="Calibri" w:eastAsia="Calibri" w:hAnsi="Calibri" w:cs="Times New Roman"/>
              </w:rPr>
            </w:pPr>
            <w:r w:rsidRPr="00AF601E">
              <w:rPr>
                <w:rFonts w:ascii="Calibri" w:hAnsi="Calibri" w:cs="Calibri"/>
                <w:sz w:val="24"/>
                <w:szCs w:val="24"/>
              </w:rPr>
              <w:t xml:space="preserve">South - </w:t>
            </w:r>
            <w:hyperlink r:id="rId42" w:history="1">
              <w:r w:rsidRPr="00AF601E">
                <w:rPr>
                  <w:rFonts w:ascii="Calibri" w:eastAsia="Calibri" w:hAnsi="Calibri" w:cs="Times New Roman"/>
                  <w:color w:val="0563C1"/>
                  <w:u w:val="single"/>
                </w:rPr>
                <w:t>Charlotte.Brookes@doncaster.gov.uk</w:t>
              </w:r>
            </w:hyperlink>
          </w:p>
          <w:p w14:paraId="7CA2D577" w14:textId="77777777" w:rsidR="005A344C" w:rsidRDefault="005A344C" w:rsidP="00244BDA">
            <w:pPr>
              <w:autoSpaceDE w:val="0"/>
              <w:autoSpaceDN w:val="0"/>
              <w:adjustRightInd w:val="0"/>
              <w:rPr>
                <w:rFonts w:ascii="Calibri" w:hAnsi="Calibri" w:cs="Calibri"/>
                <w:sz w:val="24"/>
                <w:szCs w:val="24"/>
              </w:rPr>
            </w:pPr>
            <w:r w:rsidRPr="00AF601E">
              <w:rPr>
                <w:rFonts w:ascii="Calibri" w:eastAsia="Calibri" w:hAnsi="Calibri" w:cs="Times New Roman"/>
              </w:rPr>
              <w:t>01302 735906</w:t>
            </w:r>
          </w:p>
          <w:p w14:paraId="0DE42760" w14:textId="77777777" w:rsidR="005A344C" w:rsidRPr="0058233E" w:rsidRDefault="005A344C" w:rsidP="00244BDA">
            <w:pPr>
              <w:autoSpaceDE w:val="0"/>
              <w:autoSpaceDN w:val="0"/>
              <w:adjustRightInd w:val="0"/>
              <w:rPr>
                <w:rFonts w:ascii="Calibri" w:hAnsi="Calibri" w:cs="Calibri"/>
                <w:sz w:val="24"/>
                <w:szCs w:val="24"/>
              </w:rPr>
            </w:pPr>
            <w:r>
              <w:rPr>
                <w:rFonts w:ascii="Calibri" w:hAnsi="Calibri" w:cs="Calibri"/>
                <w:sz w:val="24"/>
                <w:szCs w:val="24"/>
              </w:rPr>
              <w:t>Email sent to Lisa P to check</w:t>
            </w:r>
          </w:p>
        </w:tc>
      </w:tr>
      <w:tr w:rsidR="005A344C" w14:paraId="554F521B" w14:textId="77777777" w:rsidTr="00244BDA">
        <w:tc>
          <w:tcPr>
            <w:tcW w:w="4287" w:type="dxa"/>
          </w:tcPr>
          <w:p w14:paraId="6CC0D8BE" w14:textId="77777777" w:rsidR="005A344C" w:rsidRPr="00FE1071" w:rsidRDefault="005A344C" w:rsidP="00244BDA">
            <w:pPr>
              <w:autoSpaceDE w:val="0"/>
              <w:autoSpaceDN w:val="0"/>
              <w:adjustRightInd w:val="0"/>
              <w:rPr>
                <w:rFonts w:ascii="Calibri" w:hAnsi="Calibri" w:cs="Calibri"/>
                <w:sz w:val="24"/>
                <w:szCs w:val="24"/>
              </w:rPr>
            </w:pPr>
            <w:r w:rsidRPr="00FE1071">
              <w:rPr>
                <w:rFonts w:ascii="Calibri" w:hAnsi="Calibri" w:cs="Calibri"/>
                <w:sz w:val="24"/>
                <w:szCs w:val="24"/>
              </w:rPr>
              <w:lastRenderedPageBreak/>
              <w:t>Your Place, Your Family</w:t>
            </w:r>
          </w:p>
          <w:p w14:paraId="3D47DECB" w14:textId="77777777" w:rsidR="005A344C" w:rsidRPr="00FE1071" w:rsidRDefault="005A344C" w:rsidP="00244BDA">
            <w:pPr>
              <w:autoSpaceDE w:val="0"/>
              <w:autoSpaceDN w:val="0"/>
              <w:adjustRightInd w:val="0"/>
              <w:rPr>
                <w:rFonts w:ascii="Calibri" w:hAnsi="Calibri" w:cs="Calibri"/>
                <w:sz w:val="24"/>
                <w:szCs w:val="24"/>
              </w:rPr>
            </w:pPr>
            <w:hyperlink r:id="rId43" w:history="1">
              <w:r w:rsidRPr="00FE1071">
                <w:rPr>
                  <w:rFonts w:ascii="Calibri" w:hAnsi="Calibri" w:cs="Calibri"/>
                  <w:color w:val="0000FF"/>
                  <w:u w:val="single"/>
                </w:rPr>
                <w:t>Your Place Your Family Teams | Doncaster Safeguarding Children Partnership (dscp.org.uk)</w:t>
              </w:r>
            </w:hyperlink>
          </w:p>
        </w:tc>
        <w:tc>
          <w:tcPr>
            <w:tcW w:w="5675" w:type="dxa"/>
          </w:tcPr>
          <w:p w14:paraId="093AEFA3" w14:textId="77777777" w:rsidR="005A344C" w:rsidRPr="00645BCD" w:rsidRDefault="005A344C" w:rsidP="00244BDA">
            <w:pPr>
              <w:autoSpaceDE w:val="0"/>
              <w:autoSpaceDN w:val="0"/>
              <w:adjustRightInd w:val="0"/>
              <w:rPr>
                <w:rFonts w:ascii="Calibri" w:hAnsi="Calibri" w:cs="Calibri"/>
                <w:sz w:val="24"/>
                <w:szCs w:val="24"/>
              </w:rPr>
            </w:pPr>
            <w:r w:rsidRPr="00645BCD">
              <w:rPr>
                <w:rFonts w:ascii="Calibri" w:hAnsi="Calibri" w:cs="Calibri"/>
                <w:sz w:val="24"/>
                <w:szCs w:val="24"/>
              </w:rPr>
              <w:t>Central – 01302 736409</w:t>
            </w:r>
          </w:p>
          <w:p w14:paraId="3507E42E" w14:textId="77777777" w:rsidR="005A344C" w:rsidRPr="00645BCD" w:rsidRDefault="005A344C" w:rsidP="00244BDA">
            <w:pPr>
              <w:autoSpaceDE w:val="0"/>
              <w:autoSpaceDN w:val="0"/>
              <w:adjustRightInd w:val="0"/>
              <w:rPr>
                <w:rFonts w:ascii="Calibri" w:hAnsi="Calibri" w:cs="Calibri"/>
                <w:sz w:val="24"/>
                <w:szCs w:val="24"/>
              </w:rPr>
            </w:pPr>
            <w:r w:rsidRPr="00645BCD">
              <w:rPr>
                <w:rFonts w:ascii="Calibri" w:hAnsi="Calibri" w:cs="Calibri"/>
                <w:sz w:val="24"/>
                <w:szCs w:val="24"/>
              </w:rPr>
              <w:t>North – 01302 736787</w:t>
            </w:r>
          </w:p>
          <w:p w14:paraId="0AC999BF" w14:textId="77777777" w:rsidR="005A344C" w:rsidRPr="00645BCD" w:rsidRDefault="005A344C" w:rsidP="00244BDA">
            <w:pPr>
              <w:autoSpaceDE w:val="0"/>
              <w:autoSpaceDN w:val="0"/>
              <w:adjustRightInd w:val="0"/>
              <w:rPr>
                <w:rFonts w:ascii="Calibri" w:hAnsi="Calibri" w:cs="Calibri"/>
                <w:sz w:val="24"/>
                <w:szCs w:val="24"/>
              </w:rPr>
            </w:pPr>
            <w:r w:rsidRPr="00645BCD">
              <w:rPr>
                <w:rFonts w:ascii="Calibri" w:hAnsi="Calibri" w:cs="Calibri"/>
                <w:sz w:val="24"/>
                <w:szCs w:val="24"/>
              </w:rPr>
              <w:t>East – 01302 736336</w:t>
            </w:r>
          </w:p>
          <w:p w14:paraId="731BF07A" w14:textId="77777777" w:rsidR="005A344C" w:rsidRDefault="005A344C" w:rsidP="00244BDA">
            <w:pPr>
              <w:autoSpaceDE w:val="0"/>
              <w:autoSpaceDN w:val="0"/>
              <w:adjustRightInd w:val="0"/>
              <w:rPr>
                <w:rFonts w:ascii="Calibri" w:hAnsi="Calibri" w:cs="Calibri"/>
                <w:sz w:val="24"/>
                <w:szCs w:val="24"/>
              </w:rPr>
            </w:pPr>
            <w:r w:rsidRPr="00645BCD">
              <w:rPr>
                <w:rFonts w:ascii="Calibri" w:hAnsi="Calibri" w:cs="Calibri"/>
                <w:sz w:val="24"/>
                <w:szCs w:val="24"/>
              </w:rPr>
              <w:t>South – 01302 736644</w:t>
            </w:r>
            <w:r>
              <w:rPr>
                <w:rFonts w:ascii="Calibri" w:hAnsi="Calibri" w:cs="Calibri"/>
                <w:sz w:val="24"/>
                <w:szCs w:val="24"/>
              </w:rPr>
              <w:t xml:space="preserve"> </w:t>
            </w:r>
          </w:p>
          <w:p w14:paraId="11E56C16" w14:textId="77777777" w:rsidR="005A344C" w:rsidRDefault="005A344C" w:rsidP="00244BDA">
            <w:pPr>
              <w:autoSpaceDE w:val="0"/>
              <w:autoSpaceDN w:val="0"/>
              <w:adjustRightInd w:val="0"/>
              <w:rPr>
                <w:rFonts w:ascii="Calibri" w:hAnsi="Calibri" w:cs="Calibri"/>
                <w:sz w:val="24"/>
                <w:szCs w:val="24"/>
              </w:rPr>
            </w:pPr>
            <w:hyperlink r:id="rId44" w:history="1">
              <w:r w:rsidRPr="00453D4E">
                <w:rPr>
                  <w:rStyle w:val="Hyperlink"/>
                  <w:rFonts w:ascii="Calibri" w:hAnsi="Calibri" w:cs="Calibri"/>
                  <w:sz w:val="24"/>
                  <w:szCs w:val="24"/>
                </w:rPr>
                <w:t>YourPlaceYourFamilyTeam@doncaster.gov.uk</w:t>
              </w:r>
            </w:hyperlink>
          </w:p>
          <w:p w14:paraId="297053E5" w14:textId="77777777" w:rsidR="005A344C" w:rsidRDefault="005A344C" w:rsidP="00244BDA">
            <w:pPr>
              <w:autoSpaceDE w:val="0"/>
              <w:autoSpaceDN w:val="0"/>
              <w:adjustRightInd w:val="0"/>
              <w:rPr>
                <w:rFonts w:ascii="Calibri" w:hAnsi="Calibri" w:cs="Calibri"/>
                <w:sz w:val="24"/>
                <w:szCs w:val="24"/>
              </w:rPr>
            </w:pPr>
          </w:p>
        </w:tc>
      </w:tr>
      <w:tr w:rsidR="005A344C" w14:paraId="3BB85699" w14:textId="77777777" w:rsidTr="00244BDA">
        <w:tc>
          <w:tcPr>
            <w:tcW w:w="4287" w:type="dxa"/>
          </w:tcPr>
          <w:p w14:paraId="5F0DAE72"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Virtual School</w:t>
            </w:r>
          </w:p>
          <w:p w14:paraId="2AEA470C" w14:textId="77777777" w:rsidR="005A344C" w:rsidRPr="008E21B1" w:rsidRDefault="005A344C" w:rsidP="00244BDA">
            <w:pPr>
              <w:autoSpaceDE w:val="0"/>
              <w:autoSpaceDN w:val="0"/>
              <w:adjustRightInd w:val="0"/>
              <w:rPr>
                <w:rFonts w:ascii="Calibri" w:hAnsi="Calibri" w:cs="Calibri"/>
                <w:sz w:val="24"/>
                <w:szCs w:val="24"/>
              </w:rPr>
            </w:pPr>
            <w:hyperlink r:id="rId45" w:history="1">
              <w:r w:rsidRPr="008E21B1">
                <w:rPr>
                  <w:rFonts w:ascii="Calibri" w:hAnsi="Calibri" w:cs="Calibri"/>
                  <w:color w:val="0000FF"/>
                  <w:u w:val="single"/>
                </w:rPr>
                <w:t>Virtual School Children in Care team - City of Doncaster Council</w:t>
              </w:r>
            </w:hyperlink>
          </w:p>
        </w:tc>
        <w:tc>
          <w:tcPr>
            <w:tcW w:w="5675" w:type="dxa"/>
          </w:tcPr>
          <w:p w14:paraId="78B465F5"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 xml:space="preserve">01302 </w:t>
            </w:r>
            <w:r w:rsidRPr="00E9745F">
              <w:rPr>
                <w:rFonts w:ascii="Calibri" w:hAnsi="Calibri" w:cs="Calibri"/>
                <w:sz w:val="24"/>
                <w:szCs w:val="24"/>
              </w:rPr>
              <w:t>737880</w:t>
            </w:r>
          </w:p>
        </w:tc>
      </w:tr>
      <w:tr w:rsidR="005A344C" w14:paraId="66C4CF00" w14:textId="77777777" w:rsidTr="00244BDA">
        <w:tc>
          <w:tcPr>
            <w:tcW w:w="4287" w:type="dxa"/>
          </w:tcPr>
          <w:p w14:paraId="29DF0952" w14:textId="77777777" w:rsidR="005A344C"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Child Missing in Education (CME)</w:t>
            </w:r>
          </w:p>
          <w:p w14:paraId="6C754B2E" w14:textId="77777777" w:rsidR="005A344C" w:rsidRPr="0051135C" w:rsidRDefault="005A344C" w:rsidP="00244BDA">
            <w:pPr>
              <w:autoSpaceDE w:val="0"/>
              <w:autoSpaceDN w:val="0"/>
              <w:adjustRightInd w:val="0"/>
              <w:rPr>
                <w:rFonts w:ascii="Calibri" w:hAnsi="Calibri" w:cs="Calibri"/>
              </w:rPr>
            </w:pPr>
            <w:hyperlink r:id="rId46" w:history="1">
              <w:r w:rsidRPr="0051135C">
                <w:rPr>
                  <w:rFonts w:ascii="Calibri" w:hAnsi="Calibri" w:cs="Calibri"/>
                  <w:color w:val="0000FF"/>
                  <w:u w:val="single"/>
                </w:rPr>
                <w:t>Children Missing Education - City of Doncaster Council</w:t>
              </w:r>
            </w:hyperlink>
          </w:p>
        </w:tc>
        <w:tc>
          <w:tcPr>
            <w:tcW w:w="5675" w:type="dxa"/>
          </w:tcPr>
          <w:p w14:paraId="6AD20CFC" w14:textId="77777777" w:rsidR="005A344C" w:rsidRPr="0058233E" w:rsidRDefault="005A344C" w:rsidP="00244BDA">
            <w:pPr>
              <w:autoSpaceDE w:val="0"/>
              <w:autoSpaceDN w:val="0"/>
              <w:adjustRightInd w:val="0"/>
              <w:rPr>
                <w:rFonts w:ascii="Calibri" w:hAnsi="Calibri" w:cs="Calibri"/>
                <w:sz w:val="24"/>
                <w:szCs w:val="24"/>
              </w:rPr>
            </w:pPr>
            <w:hyperlink r:id="rId47" w:history="1">
              <w:r w:rsidRPr="0058233E">
                <w:rPr>
                  <w:rStyle w:val="Hyperlink"/>
                  <w:rFonts w:ascii="Calibri" w:hAnsi="Calibri" w:cs="Calibri"/>
                  <w:sz w:val="24"/>
                  <w:szCs w:val="24"/>
                </w:rPr>
                <w:t>childrenmissingeducation@doncaster.gov.uk</w:t>
              </w:r>
            </w:hyperlink>
          </w:p>
          <w:p w14:paraId="17490155" w14:textId="77777777" w:rsidR="005A344C" w:rsidRPr="0058233E" w:rsidRDefault="005A344C" w:rsidP="00244BDA">
            <w:pPr>
              <w:autoSpaceDE w:val="0"/>
              <w:autoSpaceDN w:val="0"/>
              <w:adjustRightInd w:val="0"/>
              <w:rPr>
                <w:rFonts w:ascii="Calibri" w:hAnsi="Calibri" w:cs="Calibri"/>
                <w:sz w:val="24"/>
                <w:szCs w:val="24"/>
              </w:rPr>
            </w:pPr>
          </w:p>
        </w:tc>
      </w:tr>
      <w:tr w:rsidR="005A344C" w14:paraId="7000A631" w14:textId="77777777" w:rsidTr="00244BDA">
        <w:tc>
          <w:tcPr>
            <w:tcW w:w="4287" w:type="dxa"/>
          </w:tcPr>
          <w:p w14:paraId="27462AE3" w14:textId="77777777" w:rsidR="005A344C" w:rsidRPr="000E6027" w:rsidRDefault="005A344C" w:rsidP="00244BDA">
            <w:pPr>
              <w:autoSpaceDE w:val="0"/>
              <w:autoSpaceDN w:val="0"/>
              <w:adjustRightInd w:val="0"/>
              <w:rPr>
                <w:rFonts w:ascii="Calibri" w:hAnsi="Calibri" w:cs="Calibri"/>
                <w:sz w:val="24"/>
                <w:szCs w:val="24"/>
              </w:rPr>
            </w:pPr>
            <w:r w:rsidRPr="000E6027">
              <w:rPr>
                <w:rFonts w:ascii="Calibri" w:hAnsi="Calibri" w:cs="Calibri"/>
                <w:sz w:val="24"/>
                <w:szCs w:val="24"/>
              </w:rPr>
              <w:t>Child Exploitation Team</w:t>
            </w:r>
          </w:p>
        </w:tc>
        <w:tc>
          <w:tcPr>
            <w:tcW w:w="5675" w:type="dxa"/>
          </w:tcPr>
          <w:p w14:paraId="49E811EB" w14:textId="77777777" w:rsidR="005A344C" w:rsidRPr="00883746" w:rsidRDefault="005A344C" w:rsidP="00244BDA">
            <w:pPr>
              <w:autoSpaceDE w:val="0"/>
              <w:autoSpaceDN w:val="0"/>
              <w:adjustRightInd w:val="0"/>
              <w:rPr>
                <w:rFonts w:ascii="Calibri" w:hAnsi="Calibri" w:cs="Calibri"/>
                <w:sz w:val="24"/>
                <w:szCs w:val="24"/>
              </w:rPr>
            </w:pPr>
            <w:r w:rsidRPr="00883746">
              <w:rPr>
                <w:rFonts w:ascii="Calibri" w:hAnsi="Calibri" w:cs="Calibri"/>
                <w:sz w:val="24"/>
                <w:szCs w:val="24"/>
              </w:rPr>
              <w:t>01302 737200</w:t>
            </w:r>
          </w:p>
          <w:p w14:paraId="67043AD6" w14:textId="77777777" w:rsidR="005A344C" w:rsidRPr="00883746" w:rsidRDefault="005A344C" w:rsidP="00244BDA">
            <w:pPr>
              <w:autoSpaceDE w:val="0"/>
              <w:autoSpaceDN w:val="0"/>
              <w:adjustRightInd w:val="0"/>
              <w:rPr>
                <w:rFonts w:ascii="Calibri" w:hAnsi="Calibri" w:cs="Calibri"/>
                <w:sz w:val="24"/>
                <w:szCs w:val="24"/>
              </w:rPr>
            </w:pPr>
            <w:hyperlink r:id="rId48" w:history="1">
              <w:r w:rsidRPr="00883746">
                <w:rPr>
                  <w:rStyle w:val="Hyperlink"/>
                  <w:rFonts w:ascii="Calibri" w:hAnsi="Calibri" w:cs="Calibri"/>
                  <w:sz w:val="24"/>
                  <w:szCs w:val="24"/>
                </w:rPr>
                <w:t>ceteam@doncaster.gov.uk</w:t>
              </w:r>
            </w:hyperlink>
            <w:r w:rsidRPr="00883746">
              <w:rPr>
                <w:rFonts w:ascii="Calibri" w:hAnsi="Calibri" w:cs="Calibri"/>
                <w:sz w:val="24"/>
                <w:szCs w:val="24"/>
              </w:rPr>
              <w:t xml:space="preserve"> </w:t>
            </w:r>
          </w:p>
          <w:p w14:paraId="2852151C" w14:textId="77777777" w:rsidR="005A344C" w:rsidRPr="000E6027" w:rsidRDefault="005A344C" w:rsidP="00244BDA">
            <w:pPr>
              <w:autoSpaceDE w:val="0"/>
              <w:autoSpaceDN w:val="0"/>
              <w:adjustRightInd w:val="0"/>
              <w:rPr>
                <w:rFonts w:ascii="Calibri" w:hAnsi="Calibri" w:cs="Calibri"/>
                <w:sz w:val="24"/>
                <w:szCs w:val="24"/>
              </w:rPr>
            </w:pPr>
            <w:r w:rsidRPr="00883746">
              <w:rPr>
                <w:rFonts w:ascii="Calibri" w:hAnsi="Calibri" w:cs="Calibri"/>
                <w:sz w:val="24"/>
                <w:szCs w:val="24"/>
              </w:rPr>
              <w:t>(Mon-Fri 9am-4.30pm)</w:t>
            </w:r>
          </w:p>
        </w:tc>
      </w:tr>
      <w:tr w:rsidR="005A344C" w14:paraId="458C2BDD" w14:textId="77777777" w:rsidTr="00244BDA">
        <w:tc>
          <w:tcPr>
            <w:tcW w:w="4287" w:type="dxa"/>
          </w:tcPr>
          <w:p w14:paraId="63F48987"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Prevent</w:t>
            </w:r>
          </w:p>
        </w:tc>
        <w:tc>
          <w:tcPr>
            <w:tcW w:w="5675" w:type="dxa"/>
          </w:tcPr>
          <w:p w14:paraId="374CF741" w14:textId="77777777" w:rsidR="005A344C" w:rsidRPr="0002404D" w:rsidRDefault="005A344C" w:rsidP="00244BDA">
            <w:pPr>
              <w:autoSpaceDE w:val="0"/>
              <w:autoSpaceDN w:val="0"/>
              <w:adjustRightInd w:val="0"/>
              <w:rPr>
                <w:rFonts w:ascii="Calibri" w:hAnsi="Calibri" w:cs="Calibri"/>
                <w:sz w:val="24"/>
                <w:szCs w:val="24"/>
              </w:rPr>
            </w:pPr>
            <w:r w:rsidRPr="0002404D">
              <w:rPr>
                <w:rFonts w:ascii="Calibri" w:hAnsi="Calibri" w:cs="Calibri"/>
                <w:sz w:val="24"/>
                <w:szCs w:val="24"/>
              </w:rPr>
              <w:t>Emergency – 999</w:t>
            </w:r>
          </w:p>
          <w:p w14:paraId="1EB65214" w14:textId="77777777" w:rsidR="005A344C" w:rsidRPr="0002404D" w:rsidRDefault="005A344C" w:rsidP="00244BDA">
            <w:pPr>
              <w:autoSpaceDE w:val="0"/>
              <w:autoSpaceDN w:val="0"/>
              <w:adjustRightInd w:val="0"/>
              <w:rPr>
                <w:rFonts w:ascii="Calibri" w:hAnsi="Calibri" w:cs="Calibri"/>
                <w:sz w:val="24"/>
                <w:szCs w:val="24"/>
              </w:rPr>
            </w:pPr>
            <w:r w:rsidRPr="0002404D">
              <w:rPr>
                <w:rFonts w:ascii="Calibri" w:hAnsi="Calibri" w:cs="Calibri"/>
                <w:sz w:val="24"/>
                <w:szCs w:val="24"/>
              </w:rPr>
              <w:t>Non-emergency 101</w:t>
            </w:r>
          </w:p>
          <w:p w14:paraId="53779E75" w14:textId="77777777" w:rsidR="005A344C" w:rsidRPr="0002404D" w:rsidRDefault="005A344C" w:rsidP="00244BDA">
            <w:pPr>
              <w:autoSpaceDE w:val="0"/>
              <w:autoSpaceDN w:val="0"/>
              <w:adjustRightInd w:val="0"/>
              <w:rPr>
                <w:rFonts w:ascii="Calibri" w:eastAsia="Calibri" w:hAnsi="Calibri" w:cs="Calibri"/>
                <w:sz w:val="24"/>
                <w:szCs w:val="24"/>
                <w:lang w:eastAsia="en-GB"/>
              </w:rPr>
            </w:pPr>
            <w:hyperlink r:id="rId49" w:history="1">
              <w:r w:rsidRPr="0002404D">
                <w:rPr>
                  <w:rStyle w:val="Hyperlink"/>
                  <w:rFonts w:ascii="Calibri" w:hAnsi="Calibri" w:cs="Calibri"/>
                  <w:sz w:val="24"/>
                  <w:szCs w:val="24"/>
                  <w:lang w:eastAsia="en-GB"/>
                </w:rPr>
                <w:t>PreventSouth@ctpne.police.uk</w:t>
              </w:r>
            </w:hyperlink>
          </w:p>
          <w:p w14:paraId="2F06DC80" w14:textId="77777777" w:rsidR="005A344C" w:rsidRDefault="005A344C" w:rsidP="00244BDA">
            <w:pPr>
              <w:autoSpaceDE w:val="0"/>
              <w:autoSpaceDN w:val="0"/>
              <w:adjustRightInd w:val="0"/>
              <w:rPr>
                <w:rFonts w:ascii="Calibri" w:hAnsi="Calibri" w:cs="Calibri"/>
                <w:sz w:val="24"/>
                <w:szCs w:val="24"/>
              </w:rPr>
            </w:pPr>
            <w:r w:rsidRPr="0002404D">
              <w:rPr>
                <w:rFonts w:ascii="Calibri" w:hAnsi="Calibri" w:cs="Calibri"/>
                <w:sz w:val="24"/>
                <w:szCs w:val="24"/>
              </w:rPr>
              <w:t xml:space="preserve">Council contact: Rachael Long – Crime &amp; Community Safety Theme Manager 07795800946 </w:t>
            </w:r>
          </w:p>
          <w:p w14:paraId="3545E6DA"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 xml:space="preserve">ACT - </w:t>
            </w:r>
            <w:hyperlink r:id="rId50" w:history="1">
              <w:r w:rsidRPr="00F5700F">
                <w:rPr>
                  <w:rStyle w:val="Hyperlink"/>
                  <w:rFonts w:ascii="Calibri" w:hAnsi="Calibri" w:cs="Calibri"/>
                  <w:sz w:val="24"/>
                  <w:szCs w:val="24"/>
                </w:rPr>
                <w:t>http://gov.uk/ACT or call 0800789321</w:t>
              </w:r>
            </w:hyperlink>
          </w:p>
          <w:p w14:paraId="55B6168E" w14:textId="77777777" w:rsidR="005A344C" w:rsidRPr="0002404D" w:rsidRDefault="005A344C" w:rsidP="00244BDA">
            <w:pPr>
              <w:autoSpaceDE w:val="0"/>
              <w:autoSpaceDN w:val="0"/>
              <w:adjustRightInd w:val="0"/>
              <w:rPr>
                <w:rFonts w:ascii="Calibri" w:hAnsi="Calibri" w:cs="Calibri"/>
                <w:sz w:val="24"/>
                <w:szCs w:val="24"/>
              </w:rPr>
            </w:pPr>
            <w:r>
              <w:rPr>
                <w:rFonts w:ascii="Calibri" w:hAnsi="Calibri" w:cs="Calibri"/>
                <w:sz w:val="24"/>
                <w:szCs w:val="24"/>
              </w:rPr>
              <w:t xml:space="preserve">Run Hide Tell </w:t>
            </w:r>
            <w:hyperlink r:id="rId51" w:history="1">
              <w:r w:rsidRPr="00F5700F">
                <w:rPr>
                  <w:rStyle w:val="Hyperlink"/>
                  <w:rFonts w:ascii="Calibri" w:hAnsi="Calibri" w:cs="Calibri"/>
                  <w:sz w:val="24"/>
                  <w:szCs w:val="24"/>
                </w:rPr>
                <w:t>https://www.protectuk.police.uk/advice-and-guidance/response/run-hide-tell</w:t>
              </w:r>
            </w:hyperlink>
            <w:r>
              <w:rPr>
                <w:rFonts w:ascii="Calibri" w:hAnsi="Calibri" w:cs="Calibri"/>
                <w:sz w:val="24"/>
                <w:szCs w:val="24"/>
              </w:rPr>
              <w:t xml:space="preserve"> </w:t>
            </w:r>
          </w:p>
        </w:tc>
      </w:tr>
      <w:tr w:rsidR="005A344C" w14:paraId="50CA0263" w14:textId="77777777" w:rsidTr="00244BDA">
        <w:tc>
          <w:tcPr>
            <w:tcW w:w="4287" w:type="dxa"/>
          </w:tcPr>
          <w:p w14:paraId="2D7B94CE"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Local Police – PCSO link</w:t>
            </w:r>
          </w:p>
        </w:tc>
        <w:tc>
          <w:tcPr>
            <w:tcW w:w="5675" w:type="dxa"/>
          </w:tcPr>
          <w:p w14:paraId="79085C4E" w14:textId="77777777" w:rsidR="005A344C" w:rsidRPr="0058233E" w:rsidRDefault="005A344C" w:rsidP="00244BDA">
            <w:pPr>
              <w:autoSpaceDE w:val="0"/>
              <w:autoSpaceDN w:val="0"/>
              <w:adjustRightInd w:val="0"/>
              <w:rPr>
                <w:rFonts w:ascii="Calibri" w:hAnsi="Calibri" w:cs="Calibri"/>
                <w:sz w:val="24"/>
                <w:szCs w:val="24"/>
              </w:rPr>
            </w:pPr>
          </w:p>
        </w:tc>
      </w:tr>
      <w:tr w:rsidR="005A344C" w14:paraId="5E8D2209" w14:textId="77777777" w:rsidTr="00244BDA">
        <w:tc>
          <w:tcPr>
            <w:tcW w:w="4287" w:type="dxa"/>
          </w:tcPr>
          <w:p w14:paraId="70CA7916" w14:textId="77777777" w:rsidR="005A344C" w:rsidRPr="0058233E" w:rsidRDefault="005A344C" w:rsidP="00244BDA">
            <w:pPr>
              <w:autoSpaceDE w:val="0"/>
              <w:autoSpaceDN w:val="0"/>
              <w:adjustRightInd w:val="0"/>
              <w:rPr>
                <w:rFonts w:ascii="Calibri" w:hAnsi="Calibri" w:cs="Calibri"/>
                <w:sz w:val="24"/>
                <w:szCs w:val="24"/>
              </w:rPr>
            </w:pPr>
            <w:r w:rsidRPr="0058233E">
              <w:rPr>
                <w:rFonts w:ascii="Calibri" w:hAnsi="Calibri" w:cs="Calibri"/>
                <w:sz w:val="24"/>
                <w:szCs w:val="24"/>
              </w:rPr>
              <w:t>School Nursing Service</w:t>
            </w:r>
          </w:p>
        </w:tc>
        <w:tc>
          <w:tcPr>
            <w:tcW w:w="5675" w:type="dxa"/>
          </w:tcPr>
          <w:p w14:paraId="22943B21" w14:textId="77777777" w:rsidR="005A344C" w:rsidRPr="00B03654" w:rsidRDefault="005A344C" w:rsidP="00244BDA">
            <w:pPr>
              <w:autoSpaceDE w:val="0"/>
              <w:autoSpaceDN w:val="0"/>
              <w:adjustRightInd w:val="0"/>
              <w:rPr>
                <w:rFonts w:ascii="Calibri" w:hAnsi="Calibri" w:cs="Calibri"/>
                <w:sz w:val="24"/>
                <w:szCs w:val="24"/>
              </w:rPr>
            </w:pPr>
            <w:r w:rsidRPr="00B03654">
              <w:rPr>
                <w:rFonts w:ascii="Calibri" w:hAnsi="Calibri" w:cs="Calibri"/>
                <w:sz w:val="24"/>
                <w:szCs w:val="24"/>
              </w:rPr>
              <w:t>Single Point of Contact – 03000 218997</w:t>
            </w:r>
          </w:p>
          <w:p w14:paraId="2BAD1776" w14:textId="77777777" w:rsidR="005A344C" w:rsidRPr="00B03654" w:rsidRDefault="005A344C" w:rsidP="00244BDA">
            <w:pPr>
              <w:autoSpaceDE w:val="0"/>
              <w:autoSpaceDN w:val="0"/>
              <w:adjustRightInd w:val="0"/>
              <w:rPr>
                <w:rFonts w:ascii="Calibri" w:hAnsi="Calibri" w:cs="Calibri"/>
                <w:sz w:val="24"/>
                <w:szCs w:val="24"/>
              </w:rPr>
            </w:pPr>
            <w:r w:rsidRPr="00B03654">
              <w:rPr>
                <w:rFonts w:ascii="Calibri" w:hAnsi="Calibri" w:cs="Calibri"/>
                <w:sz w:val="24"/>
                <w:szCs w:val="24"/>
              </w:rPr>
              <w:t>Website - Zone5-19.rdash.nhs.uk</w:t>
            </w:r>
          </w:p>
          <w:p w14:paraId="2A69E5BB" w14:textId="77777777" w:rsidR="005A344C" w:rsidRPr="00FE353E" w:rsidRDefault="005A344C" w:rsidP="00244BDA">
            <w:pPr>
              <w:autoSpaceDE w:val="0"/>
              <w:autoSpaceDN w:val="0"/>
              <w:adjustRightInd w:val="0"/>
              <w:rPr>
                <w:rFonts w:ascii="Calibri" w:hAnsi="Calibri" w:cs="Calibri"/>
                <w:sz w:val="24"/>
                <w:szCs w:val="24"/>
              </w:rPr>
            </w:pPr>
            <w:hyperlink r:id="rId52" w:history="1">
              <w:r w:rsidRPr="00B03654">
                <w:rPr>
                  <w:rStyle w:val="Hyperlink"/>
                  <w:rFonts w:ascii="Calibri" w:hAnsi="Calibri" w:cs="Calibri"/>
                  <w:sz w:val="24"/>
                  <w:szCs w:val="24"/>
                </w:rPr>
                <w:t>Rdash.doncasterchildrenscaregroup@nhs.net</w:t>
              </w:r>
            </w:hyperlink>
            <w:r>
              <w:t xml:space="preserve"> </w:t>
            </w:r>
          </w:p>
          <w:p w14:paraId="3B9F04EF" w14:textId="77777777" w:rsidR="005A344C" w:rsidRPr="0058233E" w:rsidRDefault="005A344C" w:rsidP="00244BDA">
            <w:pPr>
              <w:autoSpaceDE w:val="0"/>
              <w:autoSpaceDN w:val="0"/>
              <w:adjustRightInd w:val="0"/>
              <w:rPr>
                <w:rFonts w:ascii="Calibri" w:hAnsi="Calibri" w:cs="Calibri"/>
                <w:sz w:val="24"/>
                <w:szCs w:val="24"/>
              </w:rPr>
            </w:pPr>
          </w:p>
        </w:tc>
      </w:tr>
      <w:tr w:rsidR="005A344C" w14:paraId="416BBE0C" w14:textId="77777777" w:rsidTr="00244BDA">
        <w:tc>
          <w:tcPr>
            <w:tcW w:w="4287" w:type="dxa"/>
          </w:tcPr>
          <w:p w14:paraId="675F8B9C" w14:textId="77777777" w:rsidR="005A344C" w:rsidRDefault="005A344C" w:rsidP="00244BDA">
            <w:pPr>
              <w:autoSpaceDE w:val="0"/>
              <w:autoSpaceDN w:val="0"/>
              <w:adjustRightInd w:val="0"/>
              <w:rPr>
                <w:rFonts w:ascii="Calibri" w:hAnsi="Calibri" w:cs="Calibri"/>
                <w:sz w:val="24"/>
                <w:szCs w:val="24"/>
              </w:rPr>
            </w:pPr>
            <w:r>
              <w:rPr>
                <w:rFonts w:ascii="Calibri" w:hAnsi="Calibri" w:cs="Calibri"/>
                <w:sz w:val="24"/>
                <w:szCs w:val="24"/>
              </w:rPr>
              <w:t>Third Party Intelligence (South Yorkshire Police)</w:t>
            </w:r>
          </w:p>
        </w:tc>
        <w:tc>
          <w:tcPr>
            <w:tcW w:w="5675" w:type="dxa"/>
          </w:tcPr>
          <w:p w14:paraId="577BBF6E" w14:textId="77777777" w:rsidR="005A344C" w:rsidRPr="002D0C10" w:rsidRDefault="005A344C" w:rsidP="00244BDA">
            <w:pPr>
              <w:autoSpaceDE w:val="0"/>
              <w:autoSpaceDN w:val="0"/>
              <w:adjustRightInd w:val="0"/>
              <w:rPr>
                <w:rFonts w:ascii="Calibri" w:hAnsi="Calibri" w:cs="Calibri"/>
                <w:sz w:val="24"/>
                <w:szCs w:val="24"/>
                <w:highlight w:val="yellow"/>
              </w:rPr>
            </w:pPr>
            <w:hyperlink r:id="rId53" w:history="1">
              <w:r w:rsidRPr="00924F43">
                <w:rPr>
                  <w:rStyle w:val="Hyperlink"/>
                  <w:rFonts w:ascii="Calibri" w:hAnsi="Calibri" w:cs="Calibri"/>
                  <w:sz w:val="24"/>
                  <w:szCs w:val="24"/>
                </w:rPr>
                <w:t>http://www.southyorkshire.police.uk/partners/partner-services/community-partner-intelligence/v2/share-community-partnership-intelligence/</w:t>
              </w:r>
            </w:hyperlink>
            <w:r>
              <w:rPr>
                <w:rFonts w:ascii="Calibri" w:hAnsi="Calibri" w:cs="Calibri"/>
                <w:sz w:val="24"/>
                <w:szCs w:val="24"/>
              </w:rPr>
              <w:t xml:space="preserve"> </w:t>
            </w:r>
          </w:p>
        </w:tc>
      </w:tr>
      <w:tr w:rsidR="00625E88" w14:paraId="7BA70603" w14:textId="77777777" w:rsidTr="00244BDA">
        <w:tc>
          <w:tcPr>
            <w:tcW w:w="4287" w:type="dxa"/>
          </w:tcPr>
          <w:p w14:paraId="5CB3EAF2" w14:textId="6A4E618A" w:rsidR="00625E88" w:rsidRDefault="00625E88" w:rsidP="00625E88">
            <w:pPr>
              <w:autoSpaceDE w:val="0"/>
              <w:autoSpaceDN w:val="0"/>
              <w:adjustRightInd w:val="0"/>
              <w:rPr>
                <w:rFonts w:ascii="Calibri" w:hAnsi="Calibri" w:cs="Calibri"/>
                <w:sz w:val="24"/>
                <w:szCs w:val="24"/>
              </w:rPr>
            </w:pPr>
            <w:r>
              <w:rPr>
                <w:rFonts w:ascii="Calibri" w:hAnsi="Calibri" w:cs="Calibri"/>
                <w:sz w:val="24"/>
                <w:szCs w:val="24"/>
              </w:rPr>
              <w:t xml:space="preserve">Harmful Sexual Behaviour (HSB) Telephone Advice Line </w:t>
            </w:r>
          </w:p>
        </w:tc>
        <w:tc>
          <w:tcPr>
            <w:tcW w:w="5675" w:type="dxa"/>
          </w:tcPr>
          <w:p w14:paraId="5C00E8C9" w14:textId="77777777" w:rsidR="00625E88" w:rsidRDefault="00625E88" w:rsidP="00625E88">
            <w:pPr>
              <w:autoSpaceDE w:val="0"/>
              <w:autoSpaceDN w:val="0"/>
              <w:adjustRightInd w:val="0"/>
            </w:pPr>
            <w:r>
              <w:t>01302 734008</w:t>
            </w:r>
          </w:p>
          <w:p w14:paraId="29EF5850" w14:textId="77777777" w:rsidR="00625E88" w:rsidRDefault="00625E88" w:rsidP="00625E88">
            <w:pPr>
              <w:autoSpaceDE w:val="0"/>
              <w:autoSpaceDN w:val="0"/>
              <w:adjustRightInd w:val="0"/>
            </w:pPr>
          </w:p>
          <w:p w14:paraId="7D492F43" w14:textId="5E1BC11D" w:rsidR="00625E88" w:rsidRDefault="00625E88" w:rsidP="00625E88">
            <w:pPr>
              <w:autoSpaceDE w:val="0"/>
              <w:autoSpaceDN w:val="0"/>
              <w:adjustRightInd w:val="0"/>
            </w:pPr>
            <w:hyperlink r:id="rId54" w:history="1">
              <w:r w:rsidRPr="0029333D">
                <w:rPr>
                  <w:rStyle w:val="Hyperlink"/>
                </w:rPr>
                <w:t>CYPFPsychology@doncaster.gov.uk</w:t>
              </w:r>
            </w:hyperlink>
            <w:r>
              <w:t xml:space="preserve"> – Indicate HSB query in the subject line. </w:t>
            </w:r>
          </w:p>
        </w:tc>
      </w:tr>
    </w:tbl>
    <w:p w14:paraId="5D669917" w14:textId="77777777" w:rsidR="005A344C" w:rsidRDefault="005A344C" w:rsidP="005A344C">
      <w:pPr>
        <w:autoSpaceDE w:val="0"/>
        <w:autoSpaceDN w:val="0"/>
        <w:adjustRightInd w:val="0"/>
        <w:rPr>
          <w:sz w:val="32"/>
        </w:rPr>
      </w:pPr>
    </w:p>
    <w:p w14:paraId="440BF32D" w14:textId="77777777" w:rsidR="005A344C" w:rsidRDefault="005A344C" w:rsidP="005A344C">
      <w:pPr>
        <w:autoSpaceDE w:val="0"/>
        <w:autoSpaceDN w:val="0"/>
        <w:adjustRightInd w:val="0"/>
        <w:rPr>
          <w:rFonts w:ascii="Arial" w:hAnsi="Arial" w:cs="Arial"/>
          <w:sz w:val="24"/>
          <w:szCs w:val="24"/>
        </w:rPr>
      </w:pPr>
    </w:p>
    <w:p w14:paraId="197CEDCD" w14:textId="77777777" w:rsidR="005A344C" w:rsidRPr="005B6013" w:rsidRDefault="005A344C" w:rsidP="005A344C">
      <w:pPr>
        <w:autoSpaceDE w:val="0"/>
        <w:autoSpaceDN w:val="0"/>
        <w:adjustRightInd w:val="0"/>
        <w:rPr>
          <w:rFonts w:ascii="Calibri" w:hAnsi="Calibri" w:cs="Calibri"/>
          <w:bCs/>
          <w:sz w:val="24"/>
          <w:szCs w:val="24"/>
        </w:rPr>
      </w:pPr>
      <w:r w:rsidRPr="00FD712A">
        <w:rPr>
          <w:rFonts w:ascii="Calibri" w:hAnsi="Calibri" w:cs="Calibri"/>
          <w:b/>
          <w:sz w:val="28"/>
          <w:szCs w:val="24"/>
        </w:rPr>
        <w:t xml:space="preserve">Legislation and statutory guidance </w:t>
      </w:r>
      <w:r w:rsidRPr="00FD712A">
        <w:rPr>
          <w:rFonts w:ascii="Calibri" w:hAnsi="Calibri" w:cs="Calibri"/>
          <w:bCs/>
          <w:sz w:val="24"/>
          <w:szCs w:val="24"/>
        </w:rPr>
        <w:t>(please amend/delete as necessary)</w:t>
      </w:r>
    </w:p>
    <w:p w14:paraId="68BB8CE3" w14:textId="77777777" w:rsidR="005A344C" w:rsidRDefault="005A344C" w:rsidP="005A344C">
      <w:pPr>
        <w:autoSpaceDE w:val="0"/>
        <w:autoSpaceDN w:val="0"/>
        <w:adjustRightInd w:val="0"/>
        <w:rPr>
          <w:rFonts w:ascii="Calibri" w:hAnsi="Calibri" w:cs="Calibri"/>
          <w:b/>
          <w:sz w:val="28"/>
          <w:szCs w:val="24"/>
        </w:rPr>
      </w:pPr>
    </w:p>
    <w:p w14:paraId="7E18E23D" w14:textId="77777777" w:rsidR="005A344C" w:rsidRPr="00234191" w:rsidRDefault="005A344C" w:rsidP="005A344C">
      <w:pPr>
        <w:pStyle w:val="1bodycopy10pt"/>
        <w:rPr>
          <w:rFonts w:ascii="Calibri" w:hAnsi="Calibri" w:cs="Calibri"/>
          <w:sz w:val="24"/>
          <w:lang w:val="en-GB"/>
        </w:rPr>
      </w:pPr>
      <w:r w:rsidRPr="00F0349D">
        <w:rPr>
          <w:rFonts w:ascii="Calibri" w:eastAsia="Arial" w:hAnsi="Calibri" w:cs="Calibri"/>
          <w:sz w:val="24"/>
          <w:lang w:val="en-GB"/>
        </w:rPr>
        <w:t>This policy is based on the Department for Education’s (DfE’s) statutory guidance</w:t>
      </w:r>
      <w:r w:rsidRPr="00F0349D">
        <w:rPr>
          <w:rFonts w:eastAsia="Arial" w:cs="Arial"/>
          <w:sz w:val="24"/>
          <w:lang w:val="en-GB"/>
        </w:rPr>
        <w:t xml:space="preserve"> </w:t>
      </w:r>
      <w:r>
        <w:rPr>
          <w:rFonts w:ascii="Calibri" w:eastAsiaTheme="minorHAnsi" w:hAnsi="Calibri" w:cs="Calibri"/>
          <w:sz w:val="24"/>
          <w:lang w:val="en-GB"/>
        </w:rPr>
        <w:t>an</w:t>
      </w:r>
      <w:r w:rsidRPr="00C76F83">
        <w:rPr>
          <w:rFonts w:asciiTheme="minorHAnsi" w:eastAsiaTheme="minorHAnsi" w:hAnsiTheme="minorHAnsi" w:cstheme="minorBidi"/>
          <w:sz w:val="22"/>
          <w:szCs w:val="22"/>
          <w:lang w:val="en-GB"/>
        </w:rPr>
        <w:t xml:space="preserve"> </w:t>
      </w:r>
      <w:hyperlink r:id="rId55" w:history="1">
        <w:r w:rsidRPr="00082F07">
          <w:rPr>
            <w:rFonts w:ascii="Calibri" w:eastAsiaTheme="minorHAnsi" w:hAnsi="Calibri" w:cs="Calibri"/>
            <w:color w:val="0000FF"/>
            <w:sz w:val="22"/>
            <w:szCs w:val="22"/>
            <w:u w:val="single"/>
            <w:lang w:val="en-GB"/>
          </w:rPr>
          <w:t>Keeping children safe in education - GOV.UK (www.gov.uk)</w:t>
        </w:r>
      </w:hyperlink>
      <w:r w:rsidRPr="00082F07">
        <w:rPr>
          <w:rFonts w:ascii="Calibri" w:eastAsiaTheme="minorHAnsi" w:hAnsi="Calibri" w:cs="Calibri"/>
          <w:sz w:val="22"/>
          <w:szCs w:val="22"/>
          <w:lang w:val="en-GB"/>
        </w:rPr>
        <w:t xml:space="preserve"> an</w:t>
      </w:r>
      <w:r>
        <w:rPr>
          <w:rFonts w:ascii="Calibri" w:eastAsiaTheme="minorHAnsi" w:hAnsi="Calibri" w:cs="Calibri"/>
          <w:sz w:val="24"/>
          <w:lang w:val="en-GB"/>
        </w:rPr>
        <w:t xml:space="preserve">d </w:t>
      </w:r>
      <w:hyperlink r:id="rId56" w:history="1">
        <w:r w:rsidRPr="00234191">
          <w:rPr>
            <w:rFonts w:ascii="Calibri" w:eastAsiaTheme="minorHAnsi" w:hAnsi="Calibri" w:cs="Calibri"/>
            <w:color w:val="0000FF"/>
            <w:sz w:val="22"/>
            <w:szCs w:val="22"/>
            <w:u w:val="single"/>
            <w:lang w:val="en-GB"/>
          </w:rPr>
          <w:t>Working together to safeguard children - GOV.UK (www.gov.uk)</w:t>
        </w:r>
      </w:hyperlink>
      <w:r w:rsidRPr="00234191">
        <w:rPr>
          <w:rFonts w:ascii="Calibri" w:eastAsia="Arial" w:hAnsi="Calibri" w:cs="Calibri"/>
          <w:sz w:val="24"/>
          <w:lang w:val="en-GB"/>
        </w:rPr>
        <w:t xml:space="preserve"> </w:t>
      </w:r>
    </w:p>
    <w:p w14:paraId="1BAC2F14" w14:textId="77777777" w:rsidR="005A344C" w:rsidRPr="005D72C2" w:rsidRDefault="005A344C" w:rsidP="005A344C">
      <w:pPr>
        <w:pStyle w:val="1bodycopy10pt"/>
        <w:rPr>
          <w:rFonts w:ascii="Calibri" w:hAnsi="Calibri" w:cs="Calibri"/>
          <w:sz w:val="24"/>
          <w:lang w:val="en-GB"/>
        </w:rPr>
      </w:pPr>
      <w:r w:rsidRPr="005D72C2">
        <w:rPr>
          <w:rFonts w:ascii="Calibri" w:eastAsia="Arial" w:hAnsi="Calibri" w:cs="Calibri"/>
          <w:sz w:val="24"/>
          <w:lang w:val="en-GB"/>
        </w:rPr>
        <w:lastRenderedPageBreak/>
        <w:t>This policy is also based on the following legislation:</w:t>
      </w:r>
    </w:p>
    <w:p w14:paraId="3796E1EA" w14:textId="77777777" w:rsidR="005A344C" w:rsidRPr="005D72C2" w:rsidRDefault="005A344C" w:rsidP="005A344C">
      <w:pPr>
        <w:pStyle w:val="4Bulletedcopyblue"/>
        <w:numPr>
          <w:ilvl w:val="0"/>
          <w:numId w:val="0"/>
        </w:numPr>
        <w:ind w:left="170"/>
        <w:rPr>
          <w:rFonts w:ascii="Calibri" w:hAnsi="Calibri" w:cs="Calibri"/>
          <w:sz w:val="24"/>
          <w:szCs w:val="24"/>
          <w:lang w:val="en-GB"/>
        </w:rPr>
      </w:pPr>
    </w:p>
    <w:p w14:paraId="3265AB12" w14:textId="77777777" w:rsidR="005A344C" w:rsidRPr="005D72C2" w:rsidRDefault="005A344C" w:rsidP="005A344C">
      <w:pPr>
        <w:pStyle w:val="4Bulletedcopyblue"/>
        <w:rPr>
          <w:rFonts w:ascii="Calibri" w:hAnsi="Calibri" w:cs="Calibri"/>
          <w:sz w:val="24"/>
          <w:szCs w:val="24"/>
          <w:lang w:val="en-GB"/>
        </w:rPr>
      </w:pPr>
      <w:r w:rsidRPr="005D72C2">
        <w:rPr>
          <w:rFonts w:ascii="Calibri" w:hAnsi="Calibri" w:cs="Calibri"/>
          <w:sz w:val="24"/>
          <w:szCs w:val="24"/>
          <w:lang w:val="en-GB"/>
        </w:rPr>
        <w:t xml:space="preserve">Part 3 of the schedule to the </w:t>
      </w:r>
      <w:hyperlink r:id="rId57" w:history="1">
        <w:r w:rsidRPr="005D72C2">
          <w:rPr>
            <w:rStyle w:val="Hyperlink"/>
            <w:rFonts w:ascii="Calibri" w:eastAsia="Arial" w:hAnsi="Calibri" w:cs="Calibri"/>
            <w:sz w:val="24"/>
            <w:szCs w:val="24"/>
            <w:lang w:val="en-GB"/>
          </w:rPr>
          <w:t>Education (Independent School Standards) Regulations 2014</w:t>
        </w:r>
      </w:hyperlink>
      <w:r w:rsidRPr="005D72C2">
        <w:rPr>
          <w:rFonts w:ascii="Calibri" w:hAnsi="Calibri" w:cs="Calibri"/>
          <w:sz w:val="24"/>
          <w:szCs w:val="24"/>
          <w:lang w:val="en-GB"/>
        </w:rPr>
        <w:t xml:space="preserve">, which places a duty on academies and independent schools to safeguard and promote the welfare of </w:t>
      </w:r>
      <w:r>
        <w:rPr>
          <w:rFonts w:ascii="Calibri" w:hAnsi="Calibri" w:cs="Calibri"/>
          <w:sz w:val="24"/>
          <w:szCs w:val="24"/>
          <w:lang w:val="en-GB"/>
        </w:rPr>
        <w:t>children/young people</w:t>
      </w:r>
      <w:r w:rsidRPr="005D72C2">
        <w:rPr>
          <w:rFonts w:ascii="Calibri" w:hAnsi="Calibri" w:cs="Calibri"/>
          <w:sz w:val="24"/>
          <w:szCs w:val="24"/>
          <w:lang w:val="en-GB"/>
        </w:rPr>
        <w:t xml:space="preserve"> at the school</w:t>
      </w:r>
      <w:r>
        <w:rPr>
          <w:rFonts w:ascii="Calibri" w:hAnsi="Calibri" w:cs="Calibri"/>
          <w:sz w:val="24"/>
          <w:szCs w:val="24"/>
          <w:lang w:val="en-GB"/>
        </w:rPr>
        <w:t>.</w:t>
      </w:r>
      <w:r w:rsidRPr="005D72C2">
        <w:rPr>
          <w:rFonts w:ascii="Calibri" w:hAnsi="Calibri" w:cs="Calibri"/>
          <w:sz w:val="24"/>
          <w:szCs w:val="24"/>
          <w:lang w:val="en-GB"/>
        </w:rPr>
        <w:t xml:space="preserve"> </w:t>
      </w:r>
    </w:p>
    <w:p w14:paraId="01609BF2" w14:textId="77777777" w:rsidR="005A344C" w:rsidRPr="005D72C2" w:rsidRDefault="005A344C" w:rsidP="005A344C">
      <w:pPr>
        <w:pStyle w:val="4Bulletedcopyblue"/>
        <w:rPr>
          <w:rFonts w:ascii="Calibri" w:hAnsi="Calibri" w:cs="Calibri"/>
          <w:sz w:val="24"/>
          <w:szCs w:val="24"/>
          <w:lang w:val="en-GB"/>
        </w:rPr>
      </w:pPr>
      <w:hyperlink r:id="rId58" w:history="1">
        <w:r w:rsidRPr="005D72C2">
          <w:rPr>
            <w:rStyle w:val="Hyperlink"/>
            <w:rFonts w:ascii="Calibri" w:eastAsia="Arial" w:hAnsi="Calibri" w:cs="Calibri"/>
            <w:sz w:val="24"/>
            <w:szCs w:val="24"/>
            <w:lang w:val="en-GB"/>
          </w:rPr>
          <w:t>The Children Act 1989</w:t>
        </w:r>
      </w:hyperlink>
      <w:r w:rsidRPr="005D72C2">
        <w:rPr>
          <w:rFonts w:ascii="Calibri" w:hAnsi="Calibri" w:cs="Calibri"/>
          <w:sz w:val="24"/>
          <w:szCs w:val="24"/>
          <w:lang w:val="en-GB"/>
        </w:rPr>
        <w:t xml:space="preserve"> (and </w:t>
      </w:r>
      <w:hyperlink r:id="rId59" w:history="1">
        <w:r w:rsidRPr="005D72C2">
          <w:rPr>
            <w:rStyle w:val="Hyperlink"/>
            <w:rFonts w:ascii="Calibri" w:eastAsia="Arial" w:hAnsi="Calibri" w:cs="Calibri"/>
            <w:sz w:val="24"/>
            <w:szCs w:val="24"/>
            <w:lang w:val="en-GB"/>
          </w:rPr>
          <w:t>2004 amendment</w:t>
        </w:r>
      </w:hyperlink>
      <w:r w:rsidRPr="005D72C2">
        <w:rPr>
          <w:rFonts w:ascii="Calibri" w:hAnsi="Calibri" w:cs="Calibri"/>
          <w:sz w:val="24"/>
          <w:szCs w:val="24"/>
          <w:lang w:val="en-GB"/>
        </w:rPr>
        <w:t>), which provides a framework for the care and protection of children</w:t>
      </w:r>
      <w:r>
        <w:rPr>
          <w:rFonts w:ascii="Calibri" w:hAnsi="Calibri" w:cs="Calibri"/>
          <w:sz w:val="24"/>
          <w:szCs w:val="24"/>
          <w:lang w:val="en-GB"/>
        </w:rPr>
        <w:t>/young people.</w:t>
      </w:r>
    </w:p>
    <w:p w14:paraId="724B548C" w14:textId="77777777" w:rsidR="005A344C" w:rsidRPr="005D72C2" w:rsidRDefault="005A344C" w:rsidP="005A344C">
      <w:pPr>
        <w:pStyle w:val="4Bulletedcopyblue"/>
        <w:rPr>
          <w:rFonts w:ascii="Calibri" w:hAnsi="Calibri" w:cs="Calibri"/>
          <w:sz w:val="24"/>
          <w:szCs w:val="24"/>
          <w:lang w:val="en-GB"/>
        </w:rPr>
      </w:pPr>
      <w:r w:rsidRPr="005D72C2">
        <w:rPr>
          <w:rFonts w:ascii="Calibri" w:hAnsi="Calibri" w:cs="Calibri"/>
          <w:sz w:val="24"/>
          <w:szCs w:val="24"/>
          <w:lang w:val="en-GB"/>
        </w:rPr>
        <w:t>Section 5</w:t>
      </w:r>
      <w:proofErr w:type="gramStart"/>
      <w:r w:rsidRPr="005D72C2">
        <w:rPr>
          <w:rFonts w:ascii="Calibri" w:hAnsi="Calibri" w:cs="Calibri"/>
          <w:sz w:val="24"/>
          <w:szCs w:val="24"/>
          <w:lang w:val="en-GB"/>
        </w:rPr>
        <w:t>B(</w:t>
      </w:r>
      <w:proofErr w:type="gramEnd"/>
      <w:r w:rsidRPr="005D72C2">
        <w:rPr>
          <w:rFonts w:ascii="Calibri" w:hAnsi="Calibri" w:cs="Calibri"/>
          <w:sz w:val="24"/>
          <w:szCs w:val="24"/>
          <w:lang w:val="en-GB"/>
        </w:rPr>
        <w:t xml:space="preserve">11) of the Female Genital Mutilation Act 2003, as inserted by section 74 of the </w:t>
      </w:r>
      <w:hyperlink r:id="rId60" w:history="1">
        <w:r w:rsidRPr="005D72C2">
          <w:rPr>
            <w:rStyle w:val="Hyperlink"/>
            <w:rFonts w:ascii="Calibri" w:eastAsia="Arial" w:hAnsi="Calibri" w:cs="Calibri"/>
            <w:sz w:val="24"/>
            <w:szCs w:val="24"/>
            <w:lang w:val="en-GB"/>
          </w:rPr>
          <w:t>Serious Crime Act 2015</w:t>
        </w:r>
      </w:hyperlink>
      <w:r w:rsidRPr="005D72C2">
        <w:rPr>
          <w:rFonts w:ascii="Calibri" w:hAnsi="Calibri" w:cs="Calibri"/>
          <w:sz w:val="24"/>
          <w:szCs w:val="24"/>
          <w:lang w:val="en-GB"/>
        </w:rPr>
        <w:t>, which places a statutory duty on teachers to report to the police where they discover that female genital mutilation (FGM) appears to have been carried out on a girl under 18</w:t>
      </w:r>
      <w:r>
        <w:rPr>
          <w:rFonts w:ascii="Calibri" w:hAnsi="Calibri" w:cs="Calibri"/>
          <w:sz w:val="24"/>
          <w:szCs w:val="24"/>
          <w:lang w:val="en-GB"/>
        </w:rPr>
        <w:t>.</w:t>
      </w:r>
    </w:p>
    <w:p w14:paraId="4EF7838F" w14:textId="77777777" w:rsidR="005A344C" w:rsidRPr="005D72C2" w:rsidRDefault="005A344C" w:rsidP="005A344C">
      <w:pPr>
        <w:pStyle w:val="4Bulletedcopyblue"/>
        <w:rPr>
          <w:rFonts w:ascii="Calibri" w:hAnsi="Calibri" w:cs="Calibri"/>
          <w:sz w:val="24"/>
          <w:szCs w:val="24"/>
          <w:lang w:val="en-GB"/>
        </w:rPr>
      </w:pPr>
      <w:hyperlink r:id="rId61" w:history="1">
        <w:r w:rsidRPr="005D72C2">
          <w:rPr>
            <w:rStyle w:val="Hyperlink"/>
            <w:rFonts w:ascii="Calibri" w:eastAsia="Arial" w:hAnsi="Calibri" w:cs="Calibri"/>
            <w:sz w:val="24"/>
            <w:szCs w:val="24"/>
            <w:lang w:val="en-GB"/>
          </w:rPr>
          <w:t>Statutory guidance on FGM</w:t>
        </w:r>
      </w:hyperlink>
      <w:r w:rsidRPr="005D72C2">
        <w:rPr>
          <w:rFonts w:ascii="Calibri" w:hAnsi="Calibri" w:cs="Calibri"/>
          <w:sz w:val="24"/>
          <w:szCs w:val="24"/>
          <w:lang w:val="en-GB"/>
        </w:rPr>
        <w:t>, which sets out responsibilities with regards to safeguarding and supporting girls affected by FGM</w:t>
      </w:r>
      <w:r>
        <w:rPr>
          <w:rFonts w:ascii="Calibri" w:hAnsi="Calibri" w:cs="Calibri"/>
          <w:sz w:val="24"/>
          <w:szCs w:val="24"/>
          <w:lang w:val="en-GB"/>
        </w:rPr>
        <w:t>.</w:t>
      </w:r>
      <w:r w:rsidRPr="005D72C2">
        <w:rPr>
          <w:rFonts w:ascii="Calibri" w:hAnsi="Calibri" w:cs="Calibri"/>
          <w:sz w:val="24"/>
          <w:szCs w:val="24"/>
          <w:lang w:val="en-GB"/>
        </w:rPr>
        <w:t xml:space="preserve"> </w:t>
      </w:r>
    </w:p>
    <w:p w14:paraId="087EDE58" w14:textId="77777777" w:rsidR="005A344C" w:rsidRPr="005D72C2" w:rsidRDefault="005A344C" w:rsidP="005A344C">
      <w:pPr>
        <w:pStyle w:val="4Bulletedcopyblue"/>
        <w:rPr>
          <w:rFonts w:ascii="Calibri" w:hAnsi="Calibri" w:cs="Calibri"/>
          <w:sz w:val="24"/>
          <w:szCs w:val="24"/>
          <w:lang w:val="en-GB"/>
        </w:rPr>
      </w:pPr>
      <w:hyperlink r:id="rId62" w:history="1">
        <w:r w:rsidRPr="005D72C2">
          <w:rPr>
            <w:rStyle w:val="Hyperlink"/>
            <w:rFonts w:ascii="Calibri" w:eastAsia="Arial" w:hAnsi="Calibri" w:cs="Calibri"/>
            <w:sz w:val="24"/>
            <w:szCs w:val="24"/>
            <w:lang w:val="en-GB"/>
          </w:rPr>
          <w:t>The Rehabilitation of Offenders Act 1974</w:t>
        </w:r>
      </w:hyperlink>
      <w:r w:rsidRPr="005D72C2">
        <w:rPr>
          <w:rFonts w:ascii="Calibri" w:hAnsi="Calibri" w:cs="Calibri"/>
          <w:sz w:val="24"/>
          <w:szCs w:val="24"/>
          <w:lang w:val="en-GB"/>
        </w:rPr>
        <w:t>, which outlines when people with criminal convictions can work with children</w:t>
      </w:r>
      <w:r>
        <w:rPr>
          <w:rFonts w:ascii="Calibri" w:hAnsi="Calibri" w:cs="Calibri"/>
          <w:sz w:val="24"/>
          <w:szCs w:val="24"/>
          <w:lang w:val="en-GB"/>
        </w:rPr>
        <w:t>/young people.</w:t>
      </w:r>
    </w:p>
    <w:p w14:paraId="06247DD6" w14:textId="77777777" w:rsidR="005A344C" w:rsidRPr="005D72C2" w:rsidRDefault="005A344C" w:rsidP="005A344C">
      <w:pPr>
        <w:pStyle w:val="4Bulletedcopyblue"/>
        <w:rPr>
          <w:rFonts w:ascii="Calibri" w:hAnsi="Calibri" w:cs="Calibri"/>
          <w:sz w:val="24"/>
          <w:szCs w:val="24"/>
          <w:lang w:val="en-GB"/>
        </w:rPr>
      </w:pPr>
      <w:r w:rsidRPr="005D72C2">
        <w:rPr>
          <w:rFonts w:ascii="Calibri" w:hAnsi="Calibri" w:cs="Calibri"/>
          <w:sz w:val="24"/>
          <w:szCs w:val="24"/>
          <w:lang w:val="en-GB"/>
        </w:rPr>
        <w:t xml:space="preserve">Schedule 4 of the </w:t>
      </w:r>
      <w:hyperlink r:id="rId63" w:history="1">
        <w:r w:rsidRPr="005D72C2">
          <w:rPr>
            <w:rStyle w:val="Hyperlink"/>
            <w:rFonts w:ascii="Calibri" w:eastAsia="Arial" w:hAnsi="Calibri" w:cs="Calibri"/>
            <w:sz w:val="24"/>
            <w:szCs w:val="24"/>
            <w:lang w:val="en-GB"/>
          </w:rPr>
          <w:t>Safeguarding Vulnerable Groups Act 2006</w:t>
        </w:r>
      </w:hyperlink>
      <w:r w:rsidRPr="005D72C2">
        <w:rPr>
          <w:rFonts w:ascii="Calibri" w:hAnsi="Calibri" w:cs="Calibri"/>
          <w:sz w:val="24"/>
          <w:szCs w:val="24"/>
          <w:lang w:val="en-GB"/>
        </w:rPr>
        <w:t>, which defines what ‘regulated activity’ is in relation to children</w:t>
      </w:r>
      <w:r>
        <w:rPr>
          <w:rFonts w:ascii="Calibri" w:hAnsi="Calibri" w:cs="Calibri"/>
          <w:sz w:val="24"/>
          <w:szCs w:val="24"/>
          <w:lang w:val="en-GB"/>
        </w:rPr>
        <w:t>/young people.</w:t>
      </w:r>
    </w:p>
    <w:p w14:paraId="40FC2022" w14:textId="77777777" w:rsidR="005A344C" w:rsidRPr="005D72C2" w:rsidRDefault="005A344C" w:rsidP="005A344C">
      <w:pPr>
        <w:pStyle w:val="4Bulletedcopyblue"/>
        <w:rPr>
          <w:rFonts w:ascii="Calibri" w:hAnsi="Calibri" w:cs="Calibri"/>
          <w:sz w:val="24"/>
          <w:szCs w:val="24"/>
          <w:lang w:val="en-GB"/>
        </w:rPr>
      </w:pPr>
      <w:hyperlink r:id="rId64" w:history="1">
        <w:r w:rsidRPr="005D72C2">
          <w:rPr>
            <w:rStyle w:val="Hyperlink"/>
            <w:rFonts w:ascii="Calibri" w:eastAsia="Arial" w:hAnsi="Calibri" w:cs="Calibri"/>
            <w:sz w:val="24"/>
            <w:szCs w:val="24"/>
            <w:lang w:val="en-GB"/>
          </w:rPr>
          <w:t>Statutory guidance on the Prevent duty</w:t>
        </w:r>
      </w:hyperlink>
      <w:r w:rsidRPr="005D72C2">
        <w:rPr>
          <w:rFonts w:ascii="Calibri" w:hAnsi="Calibri" w:cs="Calibri"/>
          <w:sz w:val="24"/>
          <w:szCs w:val="24"/>
          <w:lang w:val="en-GB"/>
        </w:rPr>
        <w:t xml:space="preserve">, which explains schools’ duties under the </w:t>
      </w:r>
      <w:proofErr w:type="gramStart"/>
      <w:r w:rsidRPr="005D72C2">
        <w:rPr>
          <w:rFonts w:ascii="Calibri" w:hAnsi="Calibri" w:cs="Calibri"/>
          <w:sz w:val="24"/>
          <w:szCs w:val="24"/>
          <w:lang w:val="en-GB"/>
        </w:rPr>
        <w:t>Counter-Terrorism</w:t>
      </w:r>
      <w:proofErr w:type="gramEnd"/>
      <w:r w:rsidRPr="005D72C2">
        <w:rPr>
          <w:rFonts w:ascii="Calibri" w:hAnsi="Calibri" w:cs="Calibri"/>
          <w:sz w:val="24"/>
          <w:szCs w:val="24"/>
          <w:lang w:val="en-GB"/>
        </w:rPr>
        <w:t xml:space="preserve"> and Security Act 2015 with respect to protecting people from the risk of radicalisation and extremism</w:t>
      </w:r>
      <w:r>
        <w:rPr>
          <w:rFonts w:ascii="Calibri" w:hAnsi="Calibri" w:cs="Calibri"/>
          <w:sz w:val="24"/>
          <w:szCs w:val="24"/>
          <w:lang w:val="en-GB"/>
        </w:rPr>
        <w:t>.</w:t>
      </w:r>
    </w:p>
    <w:p w14:paraId="23698455" w14:textId="77777777" w:rsidR="005A344C" w:rsidRPr="005D72C2" w:rsidRDefault="005A344C" w:rsidP="005A344C">
      <w:pPr>
        <w:pStyle w:val="4Bulletedcopyblue"/>
        <w:rPr>
          <w:rFonts w:ascii="Calibri" w:hAnsi="Calibri" w:cs="Calibri"/>
          <w:sz w:val="24"/>
          <w:szCs w:val="24"/>
          <w:lang w:val="en-GB"/>
        </w:rPr>
      </w:pPr>
      <w:hyperlink r:id="rId65" w:history="1">
        <w:r w:rsidRPr="005D72C2">
          <w:rPr>
            <w:rStyle w:val="Hyperlink"/>
            <w:rFonts w:ascii="Calibri" w:hAnsi="Calibri" w:cs="Calibri"/>
            <w:sz w:val="24"/>
            <w:szCs w:val="24"/>
            <w:lang w:val="en-GB"/>
          </w:rPr>
          <w:t>The Human Rights Act 1998</w:t>
        </w:r>
      </w:hyperlink>
      <w:r w:rsidRPr="005D72C2">
        <w:rPr>
          <w:rFonts w:ascii="Calibri" w:hAnsi="Calibri" w:cs="Calibri"/>
          <w:sz w:val="24"/>
          <w:szCs w:val="24"/>
          <w:lang w:val="en-GB"/>
        </w:rPr>
        <w:t xml:space="preserve">, which explains that being subjected to harassment, violence and/or abuse, including that of a sexual nature, may breach any or </w:t>
      </w:r>
      <w:proofErr w:type="gramStart"/>
      <w:r w:rsidRPr="005D72C2">
        <w:rPr>
          <w:rFonts w:ascii="Calibri" w:hAnsi="Calibri" w:cs="Calibri"/>
          <w:sz w:val="24"/>
          <w:szCs w:val="24"/>
          <w:lang w:val="en-GB"/>
        </w:rPr>
        <w:t>all of</w:t>
      </w:r>
      <w:proofErr w:type="gramEnd"/>
      <w:r w:rsidRPr="005D72C2">
        <w:rPr>
          <w:rFonts w:ascii="Calibri" w:hAnsi="Calibri" w:cs="Calibri"/>
          <w:sz w:val="24"/>
          <w:szCs w:val="24"/>
          <w:lang w:val="en-GB"/>
        </w:rPr>
        <w:t xml:space="preserve"> the rights which apply to individuals under the </w:t>
      </w:r>
      <w:hyperlink r:id="rId66" w:history="1">
        <w:r w:rsidRPr="005D72C2">
          <w:rPr>
            <w:rStyle w:val="Hyperlink"/>
            <w:rFonts w:ascii="Calibri" w:hAnsi="Calibri" w:cs="Calibri"/>
            <w:sz w:val="24"/>
            <w:szCs w:val="24"/>
            <w:lang w:val="en-GB"/>
          </w:rPr>
          <w:t>European Convention on Human Rights</w:t>
        </w:r>
      </w:hyperlink>
      <w:r w:rsidRPr="005D72C2">
        <w:rPr>
          <w:rFonts w:ascii="Calibri" w:hAnsi="Calibri" w:cs="Calibri"/>
          <w:sz w:val="24"/>
          <w:szCs w:val="24"/>
          <w:lang w:val="en-GB"/>
        </w:rPr>
        <w:t xml:space="preserve"> (ECHR)</w:t>
      </w:r>
      <w:r>
        <w:rPr>
          <w:rFonts w:ascii="Calibri" w:hAnsi="Calibri" w:cs="Calibri"/>
          <w:sz w:val="24"/>
          <w:szCs w:val="24"/>
          <w:lang w:val="en-GB"/>
        </w:rPr>
        <w:t>.</w:t>
      </w:r>
      <w:r w:rsidRPr="005D72C2">
        <w:rPr>
          <w:rFonts w:ascii="Calibri" w:hAnsi="Calibri" w:cs="Calibri"/>
          <w:sz w:val="24"/>
          <w:szCs w:val="24"/>
          <w:lang w:val="en-GB"/>
        </w:rPr>
        <w:t xml:space="preserve">  </w:t>
      </w:r>
    </w:p>
    <w:p w14:paraId="22066B66" w14:textId="77777777" w:rsidR="005A344C" w:rsidRPr="005D72C2" w:rsidRDefault="005A344C" w:rsidP="005A344C">
      <w:pPr>
        <w:pStyle w:val="4Bulletedcopyblue"/>
        <w:rPr>
          <w:rFonts w:ascii="Calibri" w:hAnsi="Calibri" w:cs="Calibri"/>
          <w:sz w:val="24"/>
          <w:szCs w:val="24"/>
          <w:lang w:val="en-GB"/>
        </w:rPr>
      </w:pPr>
      <w:hyperlink r:id="rId67" w:history="1">
        <w:r w:rsidRPr="005D72C2">
          <w:rPr>
            <w:rStyle w:val="Hyperlink"/>
            <w:rFonts w:ascii="Calibri" w:hAnsi="Calibri" w:cs="Calibri"/>
            <w:sz w:val="24"/>
            <w:szCs w:val="24"/>
            <w:lang w:val="en-GB"/>
          </w:rPr>
          <w:t>The Equality Act 2010</w:t>
        </w:r>
      </w:hyperlink>
      <w:r w:rsidRPr="005D72C2">
        <w:rPr>
          <w:rFonts w:ascii="Calibri" w:hAnsi="Calibri" w:cs="Calibri"/>
          <w:sz w:val="24"/>
          <w:szCs w:val="24"/>
          <w:lang w:val="en-GB"/>
        </w:rPr>
        <w:t xml:space="preserve">, which makes it unlawful to discriminate against people regarding </w:t>
      </w:r>
      <w:proofErr w:type="gramStart"/>
      <w:r w:rsidRPr="005D72C2">
        <w:rPr>
          <w:rFonts w:ascii="Calibri" w:hAnsi="Calibri" w:cs="Calibri"/>
          <w:sz w:val="24"/>
          <w:szCs w:val="24"/>
          <w:lang w:val="en-GB"/>
        </w:rPr>
        <w:t>particular protected</w:t>
      </w:r>
      <w:proofErr w:type="gramEnd"/>
      <w:r w:rsidRPr="005D72C2">
        <w:rPr>
          <w:rFonts w:ascii="Calibri" w:hAnsi="Calibri" w:cs="Calibri"/>
          <w:sz w:val="24"/>
          <w:szCs w:val="24"/>
          <w:lang w:val="en-GB"/>
        </w:rPr>
        <w:t xml:space="preserve"> characteristics (including disability, sex, sexual orientation, gender reassignment and race). This means our governors and headteacher should carefully consider how they are supporting </w:t>
      </w:r>
      <w:r>
        <w:rPr>
          <w:rFonts w:ascii="Calibri" w:hAnsi="Calibri" w:cs="Calibri"/>
          <w:sz w:val="24"/>
          <w:szCs w:val="24"/>
          <w:lang w:val="en-GB"/>
        </w:rPr>
        <w:t>children/young people</w:t>
      </w:r>
      <w:r w:rsidRPr="005D72C2">
        <w:rPr>
          <w:rFonts w:ascii="Calibri" w:hAnsi="Calibri" w:cs="Calibri"/>
          <w:sz w:val="24"/>
          <w:szCs w:val="24"/>
          <w:lang w:val="en-GB"/>
        </w:rPr>
        <w:t xml:space="preserve"> </w:t>
      </w:r>
      <w:proofErr w:type="gramStart"/>
      <w:r w:rsidRPr="005D72C2">
        <w:rPr>
          <w:rFonts w:ascii="Calibri" w:hAnsi="Calibri" w:cs="Calibri"/>
          <w:sz w:val="24"/>
          <w:szCs w:val="24"/>
          <w:lang w:val="en-GB"/>
        </w:rPr>
        <w:t>with regard to</w:t>
      </w:r>
      <w:proofErr w:type="gramEnd"/>
      <w:r w:rsidRPr="005D72C2">
        <w:rPr>
          <w:rFonts w:ascii="Calibri" w:hAnsi="Calibri" w:cs="Calibri"/>
          <w:sz w:val="24"/>
          <w:szCs w:val="24"/>
          <w:lang w:val="en-GB"/>
        </w:rPr>
        <w:t xml:space="preserve"> these characteristics. The Act allows our school to take positive action to deal with </w:t>
      </w:r>
      <w:proofErr w:type="gramStart"/>
      <w:r w:rsidRPr="005D72C2">
        <w:rPr>
          <w:rFonts w:ascii="Calibri" w:hAnsi="Calibri" w:cs="Calibri"/>
          <w:sz w:val="24"/>
          <w:szCs w:val="24"/>
          <w:lang w:val="en-GB"/>
        </w:rPr>
        <w:t>particular disadvantages</w:t>
      </w:r>
      <w:proofErr w:type="gramEnd"/>
      <w:r w:rsidRPr="005D72C2">
        <w:rPr>
          <w:rFonts w:ascii="Calibri" w:hAnsi="Calibri" w:cs="Calibri"/>
          <w:sz w:val="24"/>
          <w:szCs w:val="24"/>
          <w:lang w:val="en-GB"/>
        </w:rPr>
        <w:t xml:space="preserve"> affecting </w:t>
      </w:r>
      <w:r>
        <w:rPr>
          <w:rFonts w:ascii="Calibri" w:hAnsi="Calibri" w:cs="Calibri"/>
          <w:sz w:val="24"/>
          <w:szCs w:val="24"/>
          <w:lang w:val="en-GB"/>
        </w:rPr>
        <w:t>children/young people</w:t>
      </w:r>
      <w:r w:rsidRPr="005D72C2">
        <w:rPr>
          <w:rFonts w:ascii="Calibri" w:hAnsi="Calibri" w:cs="Calibri"/>
          <w:sz w:val="24"/>
          <w:szCs w:val="24"/>
          <w:lang w:val="en-GB"/>
        </w:rPr>
        <w:t xml:space="preserve"> (where we can show it’s proportionate). This includes making reasonable adjustments for disabled </w:t>
      </w:r>
      <w:r>
        <w:rPr>
          <w:rFonts w:ascii="Calibri" w:hAnsi="Calibri" w:cs="Calibri"/>
          <w:sz w:val="24"/>
          <w:szCs w:val="24"/>
          <w:lang w:val="en-GB"/>
        </w:rPr>
        <w:t>children/young people</w:t>
      </w:r>
      <w:r w:rsidRPr="005D72C2">
        <w:rPr>
          <w:rFonts w:ascii="Calibri" w:hAnsi="Calibri" w:cs="Calibri"/>
          <w:sz w:val="24"/>
          <w:szCs w:val="24"/>
          <w:lang w:val="en-GB"/>
        </w:rPr>
        <w:t>. For example, it could include taking positive action to support girls where there’s evidence that they are being disproportionately subjected to sexual violence or harassment.</w:t>
      </w:r>
    </w:p>
    <w:p w14:paraId="6B52FC92" w14:textId="77777777" w:rsidR="005A344C" w:rsidRDefault="005A344C" w:rsidP="005A344C">
      <w:pPr>
        <w:pStyle w:val="4Bulletedcopyblue"/>
        <w:rPr>
          <w:rFonts w:ascii="Calibri" w:hAnsi="Calibri" w:cs="Calibri"/>
          <w:sz w:val="24"/>
          <w:szCs w:val="24"/>
          <w:lang w:val="en-GB"/>
        </w:rPr>
      </w:pPr>
      <w:hyperlink r:id="rId68" w:anchor=":~:text=The%20Public%20Sector%20Equality%20Duty,their%20functions%2C%20like%20making%20decisions." w:history="1">
        <w:r w:rsidRPr="00C46CBA">
          <w:rPr>
            <w:rFonts w:ascii="Calibri" w:eastAsiaTheme="minorHAnsi" w:hAnsi="Calibri" w:cs="Calibri"/>
            <w:color w:val="0000FF"/>
            <w:sz w:val="24"/>
            <w:szCs w:val="24"/>
            <w:u w:val="single"/>
            <w:lang w:val="en-GB"/>
          </w:rPr>
          <w:t>Public Sector Equality Duty: guidance for public authorities - GOV.UK (www.gov.uk)</w:t>
        </w:r>
      </w:hyperlink>
      <w:r w:rsidRPr="005D72C2">
        <w:rPr>
          <w:rFonts w:ascii="Calibri" w:hAnsi="Calibri" w:cs="Calibri"/>
          <w:sz w:val="24"/>
          <w:szCs w:val="24"/>
          <w:lang w:val="en-GB"/>
        </w:rPr>
        <w:t xml:space="preserve">, which explains that we must have due regard to eliminating unlawful discrimination, harassment, and victimisation. The PSED helps us to focus on key issues of concern and how to improve pupil outcomes. Some </w:t>
      </w:r>
      <w:r>
        <w:rPr>
          <w:rFonts w:ascii="Calibri" w:hAnsi="Calibri" w:cs="Calibri"/>
          <w:sz w:val="24"/>
          <w:szCs w:val="24"/>
          <w:lang w:val="en-GB"/>
        </w:rPr>
        <w:t>children/young people</w:t>
      </w:r>
      <w:r w:rsidRPr="005D72C2">
        <w:rPr>
          <w:rFonts w:ascii="Calibri" w:hAnsi="Calibri" w:cs="Calibri"/>
          <w:sz w:val="24"/>
          <w:szCs w:val="24"/>
          <w:lang w:val="en-GB"/>
        </w:rPr>
        <w:t xml:space="preserve"> may be more at risk of harm from issues such as sexual violence; homophobic, </w:t>
      </w:r>
      <w:proofErr w:type="spellStart"/>
      <w:r w:rsidRPr="005D72C2">
        <w:rPr>
          <w:rFonts w:ascii="Calibri" w:hAnsi="Calibri" w:cs="Calibri"/>
          <w:sz w:val="24"/>
          <w:szCs w:val="24"/>
          <w:lang w:val="en-GB"/>
        </w:rPr>
        <w:t>biphobic</w:t>
      </w:r>
      <w:proofErr w:type="spellEnd"/>
      <w:r w:rsidRPr="005D72C2">
        <w:rPr>
          <w:rFonts w:ascii="Calibri" w:hAnsi="Calibri" w:cs="Calibri"/>
          <w:sz w:val="24"/>
          <w:szCs w:val="24"/>
          <w:lang w:val="en-GB"/>
        </w:rPr>
        <w:t xml:space="preserve"> or transphobic bullying; or racial discrimination.</w:t>
      </w:r>
    </w:p>
    <w:p w14:paraId="69B0690B" w14:textId="77777777" w:rsidR="005A344C" w:rsidRPr="005D72C2" w:rsidRDefault="005A344C" w:rsidP="005A344C">
      <w:pPr>
        <w:pStyle w:val="4Bulletedcopyblue"/>
        <w:numPr>
          <w:ilvl w:val="0"/>
          <w:numId w:val="0"/>
        </w:numPr>
        <w:ind w:left="170"/>
        <w:rPr>
          <w:rFonts w:ascii="Calibri" w:hAnsi="Calibri" w:cs="Calibri"/>
          <w:sz w:val="24"/>
          <w:szCs w:val="24"/>
          <w:lang w:val="en-GB"/>
        </w:rPr>
      </w:pPr>
    </w:p>
    <w:p w14:paraId="2FBABC84" w14:textId="77777777" w:rsidR="005A344C" w:rsidRPr="005D72C2" w:rsidRDefault="005A344C" w:rsidP="005A344C">
      <w:pPr>
        <w:pStyle w:val="1bodycopy10pt"/>
        <w:rPr>
          <w:rFonts w:ascii="Calibri" w:hAnsi="Calibri" w:cs="Calibri"/>
          <w:sz w:val="24"/>
          <w:lang w:val="en-GB"/>
        </w:rPr>
      </w:pPr>
    </w:p>
    <w:p w14:paraId="29DECE8C" w14:textId="77777777" w:rsidR="005A344C" w:rsidRPr="005D72C2" w:rsidRDefault="005A344C" w:rsidP="005A344C">
      <w:pPr>
        <w:pStyle w:val="4Bulletedcopyblue"/>
        <w:rPr>
          <w:rFonts w:ascii="Calibri" w:hAnsi="Calibri" w:cs="Calibri"/>
          <w:sz w:val="24"/>
          <w:szCs w:val="24"/>
          <w:lang w:val="en-GB"/>
        </w:rPr>
      </w:pPr>
      <w:r w:rsidRPr="005D72C2">
        <w:rPr>
          <w:rFonts w:ascii="Calibri" w:hAnsi="Calibri" w:cs="Calibri"/>
          <w:sz w:val="24"/>
          <w:szCs w:val="24"/>
          <w:lang w:val="en-GB"/>
        </w:rPr>
        <w:t xml:space="preserve">The </w:t>
      </w:r>
      <w:hyperlink r:id="rId69" w:history="1">
        <w:r w:rsidRPr="005D72C2">
          <w:rPr>
            <w:rStyle w:val="Hyperlink"/>
            <w:rFonts w:ascii="Calibri" w:eastAsia="Arial" w:hAnsi="Calibri" w:cs="Calibri"/>
            <w:sz w:val="24"/>
            <w:szCs w:val="24"/>
            <w:lang w:val="en-GB"/>
          </w:rPr>
          <w:t>Childcare (Disqualification) and Childcare (Early Years Provision Free of Charge) (Extended Entitlement) (Amendment) Regulations 2018</w:t>
        </w:r>
      </w:hyperlink>
      <w:r w:rsidRPr="005D72C2">
        <w:rPr>
          <w:rFonts w:ascii="Calibri" w:hAnsi="Calibri" w:cs="Calibri"/>
          <w:sz w:val="24"/>
          <w:szCs w:val="24"/>
          <w:lang w:val="en-GB"/>
        </w:rPr>
        <w:t xml:space="preserve"> (referred to in this policy as the “2018 Childcare </w:t>
      </w:r>
      <w:r w:rsidRPr="005D72C2">
        <w:rPr>
          <w:rFonts w:ascii="Calibri" w:hAnsi="Calibri" w:cs="Calibri"/>
          <w:sz w:val="24"/>
          <w:szCs w:val="24"/>
          <w:lang w:val="en-GB"/>
        </w:rPr>
        <w:lastRenderedPageBreak/>
        <w:t xml:space="preserve">Disqualification Regulations”) and </w:t>
      </w:r>
      <w:hyperlink r:id="rId70" w:history="1">
        <w:r w:rsidRPr="005D72C2">
          <w:rPr>
            <w:rStyle w:val="Hyperlink"/>
            <w:rFonts w:ascii="Calibri" w:eastAsia="Arial" w:hAnsi="Calibri" w:cs="Calibri"/>
            <w:sz w:val="24"/>
            <w:szCs w:val="24"/>
            <w:lang w:val="en-GB"/>
          </w:rPr>
          <w:t>Childcare Act 2006</w:t>
        </w:r>
      </w:hyperlink>
      <w:r w:rsidRPr="005D72C2">
        <w:rPr>
          <w:rFonts w:ascii="Calibri" w:hAnsi="Calibri" w:cs="Calibri"/>
          <w:sz w:val="24"/>
          <w:szCs w:val="24"/>
          <w:lang w:val="en-GB"/>
        </w:rPr>
        <w:t>, which set out who is disqualified from working with children</w:t>
      </w:r>
      <w:r>
        <w:rPr>
          <w:rFonts w:ascii="Calibri" w:hAnsi="Calibri" w:cs="Calibri"/>
          <w:sz w:val="24"/>
          <w:szCs w:val="24"/>
          <w:lang w:val="en-GB"/>
        </w:rPr>
        <w:t>.</w:t>
      </w:r>
    </w:p>
    <w:p w14:paraId="63A6AC58" w14:textId="77777777" w:rsidR="005A344C" w:rsidRPr="005D72C2" w:rsidRDefault="005A344C" w:rsidP="005A344C">
      <w:pPr>
        <w:pStyle w:val="1bodycopy10pt"/>
        <w:rPr>
          <w:rFonts w:ascii="Calibri" w:hAnsi="Calibri" w:cs="Calibri"/>
          <w:sz w:val="24"/>
          <w:lang w:val="en-GB"/>
        </w:rPr>
      </w:pPr>
    </w:p>
    <w:p w14:paraId="0C2EA3DC" w14:textId="77777777" w:rsidR="005A344C" w:rsidRPr="005D72C2" w:rsidRDefault="005A344C" w:rsidP="005A344C">
      <w:pPr>
        <w:pStyle w:val="4Bulletedcopyblue"/>
        <w:rPr>
          <w:rFonts w:ascii="Calibri" w:hAnsi="Calibri" w:cs="Calibri"/>
          <w:sz w:val="24"/>
          <w:szCs w:val="24"/>
          <w:lang w:val="en-GB"/>
        </w:rPr>
      </w:pPr>
      <w:r w:rsidRPr="005D72C2">
        <w:rPr>
          <w:rFonts w:ascii="Calibri" w:hAnsi="Calibri" w:cs="Calibri"/>
          <w:sz w:val="24"/>
          <w:szCs w:val="24"/>
          <w:lang w:val="en-GB"/>
        </w:rPr>
        <w:t xml:space="preserve">This policy also meets requirements relating to safeguarding and welfare in the </w:t>
      </w:r>
      <w:hyperlink r:id="rId71" w:history="1">
        <w:r w:rsidRPr="005D72C2">
          <w:rPr>
            <w:rStyle w:val="Hyperlink"/>
            <w:rFonts w:ascii="Calibri" w:hAnsi="Calibri" w:cs="Calibri"/>
            <w:sz w:val="24"/>
            <w:szCs w:val="24"/>
            <w:lang w:val="en-GB"/>
          </w:rPr>
          <w:t>statutory framework for the Early Years Foundation Stage</w:t>
        </w:r>
      </w:hyperlink>
      <w:r>
        <w:rPr>
          <w:rStyle w:val="Hyperlink"/>
          <w:rFonts w:ascii="Calibri" w:hAnsi="Calibri" w:cs="Calibri"/>
          <w:sz w:val="24"/>
          <w:szCs w:val="24"/>
          <w:lang w:val="en-GB"/>
        </w:rPr>
        <w:t>.</w:t>
      </w:r>
    </w:p>
    <w:p w14:paraId="7450D402" w14:textId="77777777" w:rsidR="005A344C" w:rsidRDefault="005A344C" w:rsidP="005A344C">
      <w:pPr>
        <w:pStyle w:val="1bodycopy10pt"/>
        <w:rPr>
          <w:rFonts w:ascii="Calibri" w:hAnsi="Calibri" w:cs="Calibri"/>
          <w:sz w:val="24"/>
          <w:lang w:val="en-GB"/>
        </w:rPr>
      </w:pPr>
      <w:r w:rsidRPr="005D72C2">
        <w:rPr>
          <w:rFonts w:ascii="Calibri" w:hAnsi="Calibri" w:cs="Calibri"/>
          <w:sz w:val="24"/>
          <w:lang w:val="en-GB"/>
        </w:rPr>
        <w:t>This policy also complies with our funding agreement and articles of association.</w:t>
      </w:r>
    </w:p>
    <w:p w14:paraId="5BE24D8E" w14:textId="77777777" w:rsidR="005A344C" w:rsidRPr="005D72C2" w:rsidRDefault="005A344C" w:rsidP="005A344C">
      <w:pPr>
        <w:pStyle w:val="1bodycopy10pt"/>
        <w:rPr>
          <w:rFonts w:ascii="Calibri" w:hAnsi="Calibri" w:cs="Calibri"/>
          <w:sz w:val="24"/>
          <w:lang w:val="en-GB"/>
        </w:rPr>
      </w:pPr>
    </w:p>
    <w:p w14:paraId="13C6321B" w14:textId="77777777" w:rsidR="005A344C" w:rsidRPr="00E90AD2" w:rsidRDefault="005A344C" w:rsidP="005A344C">
      <w:pPr>
        <w:autoSpaceDE w:val="0"/>
        <w:autoSpaceDN w:val="0"/>
        <w:adjustRightInd w:val="0"/>
        <w:jc w:val="left"/>
        <w:rPr>
          <w:rFonts w:ascii="Calibri" w:hAnsi="Calibri" w:cs="Arial"/>
          <w:b/>
          <w:bCs/>
          <w:color w:val="000000" w:themeColor="text1"/>
          <w:sz w:val="28"/>
          <w:szCs w:val="28"/>
        </w:rPr>
      </w:pPr>
      <w:r>
        <w:rPr>
          <w:rFonts w:ascii="Calibri" w:hAnsi="Calibri" w:cs="Arial"/>
          <w:b/>
          <w:bCs/>
          <w:color w:val="000000" w:themeColor="text1"/>
          <w:sz w:val="28"/>
          <w:szCs w:val="28"/>
        </w:rPr>
        <w:t>D</w:t>
      </w:r>
      <w:r w:rsidRPr="00E90AD2">
        <w:rPr>
          <w:rFonts w:ascii="Calibri" w:hAnsi="Calibri" w:cs="Arial"/>
          <w:b/>
          <w:bCs/>
          <w:color w:val="000000" w:themeColor="text1"/>
          <w:sz w:val="28"/>
          <w:szCs w:val="28"/>
        </w:rPr>
        <w:t xml:space="preserve">efinitions </w:t>
      </w:r>
      <w:r>
        <w:rPr>
          <w:rFonts w:ascii="Calibri" w:hAnsi="Calibri" w:cs="Arial"/>
          <w:b/>
          <w:bCs/>
          <w:color w:val="000000" w:themeColor="text1"/>
          <w:sz w:val="28"/>
          <w:szCs w:val="28"/>
        </w:rPr>
        <w:t>and Terminology</w:t>
      </w:r>
    </w:p>
    <w:p w14:paraId="357CF067" w14:textId="77777777" w:rsidR="005A344C" w:rsidRPr="001B2F02" w:rsidRDefault="005A344C" w:rsidP="005A344C">
      <w:pPr>
        <w:autoSpaceDE w:val="0"/>
        <w:autoSpaceDN w:val="0"/>
        <w:adjustRightInd w:val="0"/>
        <w:jc w:val="left"/>
        <w:rPr>
          <w:rFonts w:ascii="Arial" w:hAnsi="Arial" w:cs="Arial"/>
          <w:color w:val="000000" w:themeColor="text1"/>
          <w:sz w:val="24"/>
          <w:szCs w:val="24"/>
        </w:rPr>
      </w:pPr>
    </w:p>
    <w:p w14:paraId="151F7AE9" w14:textId="77777777" w:rsidR="005A344C" w:rsidRPr="00E90AD2" w:rsidRDefault="005A344C" w:rsidP="005A344C">
      <w:pPr>
        <w:autoSpaceDE w:val="0"/>
        <w:autoSpaceDN w:val="0"/>
        <w:adjustRightInd w:val="0"/>
        <w:jc w:val="left"/>
        <w:rPr>
          <w:rFonts w:ascii="Calibri" w:hAnsi="Calibri" w:cs="Arial"/>
          <w:color w:val="000000" w:themeColor="text1"/>
          <w:sz w:val="24"/>
          <w:szCs w:val="24"/>
        </w:rPr>
      </w:pPr>
      <w:r w:rsidRPr="00E90AD2">
        <w:rPr>
          <w:rFonts w:ascii="Calibri" w:hAnsi="Calibri" w:cs="Arial"/>
          <w:color w:val="000000" w:themeColor="text1"/>
          <w:sz w:val="24"/>
          <w:szCs w:val="24"/>
        </w:rPr>
        <w:t>Safeguarding and promoting the welfare of children</w:t>
      </w:r>
      <w:r>
        <w:rPr>
          <w:rFonts w:ascii="Calibri" w:hAnsi="Calibri" w:cs="Arial"/>
          <w:color w:val="000000" w:themeColor="text1"/>
          <w:sz w:val="24"/>
          <w:szCs w:val="24"/>
        </w:rPr>
        <w:t>/young people</w:t>
      </w:r>
      <w:r w:rsidRPr="00E90AD2">
        <w:rPr>
          <w:rFonts w:ascii="Calibri" w:hAnsi="Calibri" w:cs="Arial"/>
          <w:color w:val="000000" w:themeColor="text1"/>
          <w:sz w:val="24"/>
          <w:szCs w:val="24"/>
        </w:rPr>
        <w:t xml:space="preserve"> </w:t>
      </w:r>
      <w:r>
        <w:rPr>
          <w:rFonts w:ascii="Calibri" w:hAnsi="Calibri" w:cs="Arial"/>
          <w:color w:val="000000" w:themeColor="text1"/>
          <w:sz w:val="24"/>
          <w:szCs w:val="24"/>
        </w:rPr>
        <w:t>means:</w:t>
      </w:r>
    </w:p>
    <w:p w14:paraId="73BAE7CD" w14:textId="77777777" w:rsidR="005A344C" w:rsidRPr="00E90AD2" w:rsidRDefault="005A344C" w:rsidP="005A344C">
      <w:pPr>
        <w:autoSpaceDE w:val="0"/>
        <w:autoSpaceDN w:val="0"/>
        <w:adjustRightInd w:val="0"/>
        <w:jc w:val="left"/>
        <w:rPr>
          <w:rFonts w:ascii="Calibri" w:hAnsi="Calibri" w:cs="Arial"/>
          <w:color w:val="000000" w:themeColor="text1"/>
          <w:sz w:val="24"/>
          <w:szCs w:val="24"/>
        </w:rPr>
      </w:pPr>
    </w:p>
    <w:p w14:paraId="645B9549" w14:textId="77777777" w:rsidR="005A344C" w:rsidRDefault="005A344C" w:rsidP="005A344C">
      <w:pPr>
        <w:pStyle w:val="ListParagraph"/>
        <w:numPr>
          <w:ilvl w:val="0"/>
          <w:numId w:val="2"/>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Providing help and support to meet the needs of children as soon as problems emerge.</w:t>
      </w:r>
    </w:p>
    <w:p w14:paraId="287B0E6D" w14:textId="77777777" w:rsidR="005A344C" w:rsidRPr="00343A78" w:rsidRDefault="005A344C" w:rsidP="005A344C">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Protecting children</w:t>
      </w:r>
      <w:r>
        <w:rPr>
          <w:rFonts w:ascii="Calibri" w:hAnsi="Calibri" w:cs="Arial"/>
          <w:color w:val="000000" w:themeColor="text1"/>
          <w:sz w:val="24"/>
          <w:szCs w:val="24"/>
        </w:rPr>
        <w:t>/young people</w:t>
      </w:r>
      <w:r w:rsidRPr="00343A78">
        <w:rPr>
          <w:rFonts w:ascii="Calibri" w:hAnsi="Calibri" w:cs="Arial"/>
          <w:color w:val="000000" w:themeColor="text1"/>
          <w:sz w:val="24"/>
          <w:szCs w:val="24"/>
        </w:rPr>
        <w:t xml:space="preserve"> from maltreatment</w:t>
      </w:r>
      <w:r>
        <w:rPr>
          <w:rFonts w:ascii="Calibri" w:hAnsi="Calibri" w:cs="Arial"/>
          <w:color w:val="000000" w:themeColor="text1"/>
          <w:sz w:val="24"/>
          <w:szCs w:val="24"/>
        </w:rPr>
        <w:t>, whether that is within or outside the home, including online.</w:t>
      </w:r>
    </w:p>
    <w:p w14:paraId="13E53D92" w14:textId="77777777" w:rsidR="005A344C" w:rsidRPr="00343A78" w:rsidRDefault="005A344C" w:rsidP="005A344C">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Preventing the impairment of children’s</w:t>
      </w:r>
      <w:r>
        <w:rPr>
          <w:rFonts w:ascii="Calibri" w:hAnsi="Calibri" w:cs="Arial"/>
          <w:color w:val="000000" w:themeColor="text1"/>
          <w:sz w:val="24"/>
          <w:szCs w:val="24"/>
        </w:rPr>
        <w:t>/young people’s</w:t>
      </w:r>
      <w:r w:rsidRPr="00343A78">
        <w:rPr>
          <w:rFonts w:ascii="Calibri" w:hAnsi="Calibri" w:cs="Arial"/>
          <w:color w:val="000000" w:themeColor="text1"/>
          <w:sz w:val="24"/>
          <w:szCs w:val="24"/>
        </w:rPr>
        <w:t xml:space="preserve"> mental and physical health or development</w:t>
      </w:r>
      <w:r>
        <w:rPr>
          <w:rFonts w:ascii="Calibri" w:hAnsi="Calibri" w:cs="Arial"/>
          <w:color w:val="000000" w:themeColor="text1"/>
          <w:sz w:val="24"/>
          <w:szCs w:val="24"/>
        </w:rPr>
        <w:t>.</w:t>
      </w:r>
    </w:p>
    <w:p w14:paraId="5C77D8F0" w14:textId="77777777" w:rsidR="005A344C" w:rsidRPr="00343A78" w:rsidRDefault="005A344C" w:rsidP="005A344C">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Ensuring that children</w:t>
      </w:r>
      <w:r>
        <w:rPr>
          <w:rFonts w:ascii="Calibri" w:hAnsi="Calibri" w:cs="Arial"/>
          <w:color w:val="000000" w:themeColor="text1"/>
          <w:sz w:val="24"/>
          <w:szCs w:val="24"/>
        </w:rPr>
        <w:t>/young people</w:t>
      </w:r>
      <w:r w:rsidRPr="00343A78">
        <w:rPr>
          <w:rFonts w:ascii="Calibri" w:hAnsi="Calibri" w:cs="Arial"/>
          <w:color w:val="000000" w:themeColor="text1"/>
          <w:sz w:val="24"/>
          <w:szCs w:val="24"/>
        </w:rPr>
        <w:t xml:space="preserve"> grow up in circumstances consistent with the provision of safe and effective care.</w:t>
      </w:r>
    </w:p>
    <w:p w14:paraId="7CCA534A" w14:textId="77777777" w:rsidR="005A344C" w:rsidRDefault="005A344C" w:rsidP="005A344C">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taking action to enable all children</w:t>
      </w:r>
      <w:r>
        <w:rPr>
          <w:rFonts w:ascii="Calibri" w:hAnsi="Calibri" w:cs="Arial"/>
          <w:color w:val="000000" w:themeColor="text1"/>
          <w:sz w:val="24"/>
          <w:szCs w:val="24"/>
        </w:rPr>
        <w:t>/young people</w:t>
      </w:r>
      <w:r w:rsidRPr="00343A78">
        <w:rPr>
          <w:rFonts w:ascii="Calibri" w:hAnsi="Calibri" w:cs="Arial"/>
          <w:color w:val="000000" w:themeColor="text1"/>
          <w:sz w:val="24"/>
          <w:szCs w:val="24"/>
        </w:rPr>
        <w:t xml:space="preserve"> to have the best outcomes.</w:t>
      </w:r>
    </w:p>
    <w:p w14:paraId="78EA317E"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4B79B977" w14:textId="77777777" w:rsidR="005A344C" w:rsidRPr="000566D0" w:rsidRDefault="005A344C" w:rsidP="005A344C">
      <w:pPr>
        <w:autoSpaceDE w:val="0"/>
        <w:autoSpaceDN w:val="0"/>
        <w:adjustRightInd w:val="0"/>
        <w:jc w:val="left"/>
        <w:rPr>
          <w:rFonts w:ascii="Calibri" w:hAnsi="Calibri" w:cs="Arial"/>
          <w:color w:val="000000" w:themeColor="text1"/>
          <w:sz w:val="16"/>
          <w:szCs w:val="16"/>
        </w:rPr>
      </w:pPr>
      <w:r>
        <w:rPr>
          <w:rFonts w:ascii="Calibri" w:hAnsi="Calibri" w:cs="Arial"/>
          <w:color w:val="000000" w:themeColor="text1"/>
          <w:sz w:val="24"/>
          <w:szCs w:val="24"/>
        </w:rPr>
        <w:t xml:space="preserve">Doncaster’s Inclusion Charter has adopted a definition of inclusion – Inclusion as belonging – “Belongingness” </w:t>
      </w:r>
      <w:r w:rsidRPr="000566D0">
        <w:rPr>
          <w:rFonts w:ascii="Calibri" w:hAnsi="Calibri" w:cs="Arial"/>
          <w:color w:val="000000" w:themeColor="text1"/>
          <w:sz w:val="16"/>
          <w:szCs w:val="16"/>
        </w:rPr>
        <w:t>Text ©2023 The Belonging at School team. Natalia</w:t>
      </w:r>
      <w:r>
        <w:rPr>
          <w:rFonts w:ascii="Calibri" w:hAnsi="Calibri" w:cs="Arial"/>
          <w:color w:val="000000" w:themeColor="text1"/>
          <w:sz w:val="16"/>
          <w:szCs w:val="16"/>
        </w:rPr>
        <w:t xml:space="preserve"> </w:t>
      </w:r>
      <w:r w:rsidRPr="000566D0">
        <w:rPr>
          <w:rFonts w:ascii="Calibri" w:hAnsi="Calibri" w:cs="Arial"/>
          <w:color w:val="000000" w:themeColor="text1"/>
          <w:sz w:val="16"/>
          <w:szCs w:val="16"/>
        </w:rPr>
        <w:t>Zdorovtsova, Alyssa Alcorn and Duncan Astle assert their</w:t>
      </w:r>
      <w:r>
        <w:rPr>
          <w:rFonts w:ascii="Calibri" w:hAnsi="Calibri" w:cs="Arial"/>
          <w:color w:val="000000" w:themeColor="text1"/>
          <w:sz w:val="16"/>
          <w:szCs w:val="16"/>
        </w:rPr>
        <w:t xml:space="preserve"> </w:t>
      </w:r>
      <w:r w:rsidRPr="000566D0">
        <w:rPr>
          <w:rFonts w:ascii="Calibri" w:hAnsi="Calibri" w:cs="Arial"/>
          <w:color w:val="000000" w:themeColor="text1"/>
          <w:sz w:val="16"/>
          <w:szCs w:val="16"/>
        </w:rPr>
        <w:t>right to be identified as the authors of this resource.</w:t>
      </w:r>
    </w:p>
    <w:p w14:paraId="17CCEC77"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2B9849BA" w14:textId="77777777" w:rsidR="005A344C" w:rsidRPr="000222B5" w:rsidRDefault="005A344C" w:rsidP="00BC4D0B">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 xml:space="preserve">Inclusion as personal experience: do learners feel included, and </w:t>
      </w:r>
      <w:r>
        <w:rPr>
          <w:rFonts w:ascii="Calibri" w:hAnsi="Calibri" w:cs="Arial"/>
          <w:color w:val="000000" w:themeColor="text1"/>
          <w:sz w:val="24"/>
          <w:szCs w:val="24"/>
        </w:rPr>
        <w:t xml:space="preserve">feel </w:t>
      </w:r>
      <w:r w:rsidRPr="000222B5">
        <w:rPr>
          <w:rFonts w:ascii="Calibri" w:hAnsi="Calibri" w:cs="Arial"/>
          <w:color w:val="000000" w:themeColor="text1"/>
          <w:sz w:val="24"/>
          <w:szCs w:val="24"/>
        </w:rPr>
        <w:t xml:space="preserve">like they belong at school? Learners could be present and participating, but what is their subjective sense of </w:t>
      </w:r>
      <w:proofErr w:type="gramStart"/>
      <w:r w:rsidRPr="000222B5">
        <w:rPr>
          <w:rFonts w:ascii="Calibri" w:hAnsi="Calibri" w:cs="Arial"/>
          <w:color w:val="000000" w:themeColor="text1"/>
          <w:sz w:val="24"/>
          <w:szCs w:val="24"/>
        </w:rPr>
        <w:t>whether or not</w:t>
      </w:r>
      <w:proofErr w:type="gramEnd"/>
      <w:r w:rsidRPr="000222B5">
        <w:rPr>
          <w:rFonts w:ascii="Calibri" w:hAnsi="Calibri" w:cs="Arial"/>
          <w:color w:val="000000" w:themeColor="text1"/>
          <w:sz w:val="24"/>
          <w:szCs w:val="24"/>
        </w:rPr>
        <w:t xml:space="preserve"> they are part of their school community, and feel safe, and valued.</w:t>
      </w:r>
    </w:p>
    <w:p w14:paraId="0C513CC4" w14:textId="77777777" w:rsidR="005A344C" w:rsidRPr="000222B5" w:rsidRDefault="005A344C" w:rsidP="005A344C">
      <w:pPr>
        <w:autoSpaceDE w:val="0"/>
        <w:autoSpaceDN w:val="0"/>
        <w:adjustRightInd w:val="0"/>
        <w:jc w:val="left"/>
        <w:rPr>
          <w:rFonts w:ascii="Calibri" w:hAnsi="Calibri" w:cs="Arial"/>
          <w:color w:val="000000" w:themeColor="text1"/>
          <w:sz w:val="24"/>
          <w:szCs w:val="24"/>
        </w:rPr>
      </w:pPr>
    </w:p>
    <w:p w14:paraId="2394D6AA" w14:textId="77777777" w:rsidR="005A344C" w:rsidRPr="000222B5" w:rsidRDefault="005A344C" w:rsidP="00BC4D0B">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Inclusion-as-belonging emphasises the importance of school experiences and positions the people in the school community as choice-makers and change-makers.</w:t>
      </w:r>
    </w:p>
    <w:p w14:paraId="1FFBF8B9" w14:textId="77777777" w:rsidR="005A344C" w:rsidRPr="00E90AD2" w:rsidRDefault="005A344C" w:rsidP="005A344C">
      <w:pPr>
        <w:pStyle w:val="ListParagraph"/>
        <w:autoSpaceDE w:val="0"/>
        <w:autoSpaceDN w:val="0"/>
        <w:adjustRightInd w:val="0"/>
        <w:ind w:left="360"/>
        <w:jc w:val="left"/>
        <w:rPr>
          <w:rFonts w:ascii="Calibri" w:hAnsi="Calibri" w:cs="Arial"/>
          <w:color w:val="FF0000"/>
          <w:sz w:val="24"/>
          <w:szCs w:val="24"/>
        </w:rPr>
      </w:pPr>
    </w:p>
    <w:p w14:paraId="20819731" w14:textId="77777777" w:rsidR="005A344C" w:rsidRDefault="005A344C" w:rsidP="005A344C">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 protection </w:t>
      </w:r>
      <w:r>
        <w:rPr>
          <w:rFonts w:ascii="Calibri" w:hAnsi="Calibri" w:cs="Calibri"/>
          <w:sz w:val="24"/>
          <w:szCs w:val="24"/>
        </w:rPr>
        <w:t xml:space="preserve">is part of this definition and refers to activities undertaken to prevent children/young person suffering, or being likely to suffer, significant harm. </w:t>
      </w:r>
    </w:p>
    <w:p w14:paraId="2691FF4E" w14:textId="77777777" w:rsidR="005A344C" w:rsidRDefault="005A344C" w:rsidP="005A344C">
      <w:pPr>
        <w:pStyle w:val="ListParagraph"/>
        <w:autoSpaceDE w:val="0"/>
        <w:autoSpaceDN w:val="0"/>
        <w:adjustRightInd w:val="0"/>
        <w:ind w:left="0"/>
        <w:jc w:val="left"/>
        <w:rPr>
          <w:rFonts w:ascii="Calibri" w:hAnsi="Calibri" w:cs="Calibri"/>
          <w:sz w:val="24"/>
          <w:szCs w:val="24"/>
        </w:rPr>
      </w:pPr>
    </w:p>
    <w:p w14:paraId="49FC1845" w14:textId="77777777" w:rsidR="005A344C" w:rsidRDefault="005A344C" w:rsidP="005A344C">
      <w:pPr>
        <w:pStyle w:val="ListParagraph"/>
        <w:autoSpaceDE w:val="0"/>
        <w:autoSpaceDN w:val="0"/>
        <w:adjustRightInd w:val="0"/>
        <w:ind w:left="0"/>
        <w:jc w:val="left"/>
        <w:rPr>
          <w:rFonts w:ascii="Calibri" w:hAnsi="Calibri" w:cs="Calibri"/>
          <w:b/>
          <w:bCs/>
          <w:i/>
          <w:iCs/>
          <w:sz w:val="24"/>
          <w:szCs w:val="24"/>
        </w:rPr>
      </w:pPr>
      <w:r>
        <w:rPr>
          <w:rFonts w:ascii="Calibri" w:hAnsi="Calibri" w:cs="Calibri"/>
          <w:b/>
          <w:bCs/>
          <w:sz w:val="24"/>
          <w:szCs w:val="24"/>
        </w:rPr>
        <w:t xml:space="preserve">Abuse </w:t>
      </w:r>
      <w:r>
        <w:rPr>
          <w:rFonts w:ascii="Calibri" w:hAnsi="Calibri" w:cs="Calibri"/>
          <w:sz w:val="24"/>
          <w:szCs w:val="24"/>
        </w:rPr>
        <w:t xml:space="preserve">is a form of maltreatment of a child/young person and may involve inflicting harm or failing to act to prevent. </w:t>
      </w:r>
      <w:r>
        <w:rPr>
          <w:rFonts w:ascii="Calibri" w:hAnsi="Calibri" w:cs="Calibri"/>
          <w:b/>
          <w:bCs/>
          <w:i/>
          <w:iCs/>
          <w:sz w:val="24"/>
          <w:szCs w:val="24"/>
        </w:rPr>
        <w:t>See appendix 1: types of abuse.</w:t>
      </w:r>
    </w:p>
    <w:p w14:paraId="673BED19" w14:textId="77777777" w:rsidR="005A344C" w:rsidRDefault="005A344C" w:rsidP="005A344C">
      <w:pPr>
        <w:pStyle w:val="ListParagraph"/>
        <w:autoSpaceDE w:val="0"/>
        <w:autoSpaceDN w:val="0"/>
        <w:adjustRightInd w:val="0"/>
        <w:ind w:left="0"/>
        <w:jc w:val="left"/>
        <w:rPr>
          <w:rFonts w:ascii="Calibri" w:hAnsi="Calibri" w:cs="Calibri"/>
          <w:b/>
          <w:bCs/>
          <w:i/>
          <w:iCs/>
          <w:sz w:val="24"/>
          <w:szCs w:val="24"/>
        </w:rPr>
      </w:pPr>
    </w:p>
    <w:p w14:paraId="0103D6B7" w14:textId="77777777" w:rsidR="005A344C" w:rsidRPr="00B8739C" w:rsidRDefault="005A344C" w:rsidP="005A344C">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Child-to-parent abuse </w:t>
      </w:r>
      <w:r>
        <w:rPr>
          <w:rFonts w:ascii="Calibri" w:hAnsi="Calibri" w:cs="Calibri"/>
          <w:sz w:val="24"/>
          <w:szCs w:val="24"/>
        </w:rPr>
        <w:t xml:space="preserve">refers to abuse perpetrated by children against parents/carers as a safeguarding issue. </w:t>
      </w:r>
    </w:p>
    <w:p w14:paraId="0B50DCE9" w14:textId="77777777" w:rsidR="005A344C" w:rsidRDefault="005A344C" w:rsidP="005A344C">
      <w:pPr>
        <w:jc w:val="left"/>
      </w:pPr>
    </w:p>
    <w:p w14:paraId="3837937D"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Neglect </w:t>
      </w:r>
      <w:r>
        <w:rPr>
          <w:rFonts w:ascii="Calibri" w:hAnsi="Calibri" w:cs="Calibri"/>
          <w:sz w:val="24"/>
          <w:szCs w:val="24"/>
        </w:rPr>
        <w:t>is a form of abuse and is the persistent failure to meet a child’s/young person’s basic physical and/or psychological needs, likely to result in the serious impairment of the child’s/young person’s health or development.</w:t>
      </w:r>
    </w:p>
    <w:p w14:paraId="4721F445" w14:textId="77777777" w:rsidR="005A344C" w:rsidRDefault="005A344C" w:rsidP="005A344C">
      <w:pPr>
        <w:jc w:val="left"/>
        <w:rPr>
          <w:rFonts w:ascii="Calibri" w:hAnsi="Calibri" w:cs="Calibri"/>
          <w:sz w:val="24"/>
          <w:szCs w:val="24"/>
        </w:rPr>
      </w:pPr>
    </w:p>
    <w:p w14:paraId="7CA4D2BB" w14:textId="77777777" w:rsidR="005A344C" w:rsidRDefault="005A344C" w:rsidP="005A344C">
      <w:pPr>
        <w:jc w:val="left"/>
        <w:rPr>
          <w:rFonts w:ascii="Calibri" w:hAnsi="Calibri" w:cs="Calibri"/>
          <w:sz w:val="24"/>
          <w:szCs w:val="24"/>
        </w:rPr>
      </w:pPr>
      <w:r>
        <w:rPr>
          <w:rFonts w:ascii="Calibri" w:hAnsi="Calibri" w:cs="Calibri"/>
          <w:b/>
          <w:bCs/>
          <w:sz w:val="24"/>
          <w:szCs w:val="24"/>
        </w:rPr>
        <w:lastRenderedPageBreak/>
        <w:t xml:space="preserve">Sharing of nudes and semi-nudes </w:t>
      </w:r>
      <w:r>
        <w:rPr>
          <w:rFonts w:ascii="Calibri" w:hAnsi="Calibri" w:cs="Calibri"/>
          <w:sz w:val="24"/>
          <w:szCs w:val="24"/>
        </w:rPr>
        <w:t>(also known as sexting or youth-produced sexual imagery) is where children/young people share nude or semi-nude images, videos, or live streams.</w:t>
      </w:r>
    </w:p>
    <w:p w14:paraId="5A353DB4" w14:textId="77777777" w:rsidR="005A344C" w:rsidRDefault="005A344C" w:rsidP="005A344C">
      <w:pPr>
        <w:jc w:val="left"/>
        <w:rPr>
          <w:rFonts w:ascii="Calibri" w:hAnsi="Calibri" w:cs="Calibri"/>
          <w:sz w:val="24"/>
          <w:szCs w:val="24"/>
        </w:rPr>
      </w:pPr>
    </w:p>
    <w:p w14:paraId="478D0047"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Child/young person </w:t>
      </w:r>
      <w:r>
        <w:rPr>
          <w:rFonts w:ascii="Calibri" w:hAnsi="Calibri" w:cs="Calibri"/>
          <w:sz w:val="24"/>
          <w:szCs w:val="24"/>
        </w:rPr>
        <w:t>includes everyone under the age of 18.</w:t>
      </w:r>
    </w:p>
    <w:p w14:paraId="07506E20" w14:textId="77777777" w:rsidR="005A344C" w:rsidRDefault="005A344C" w:rsidP="005A344C">
      <w:pPr>
        <w:jc w:val="left"/>
        <w:rPr>
          <w:rFonts w:ascii="Calibri" w:hAnsi="Calibri" w:cs="Calibri"/>
          <w:sz w:val="24"/>
          <w:szCs w:val="24"/>
        </w:rPr>
      </w:pPr>
    </w:p>
    <w:p w14:paraId="339D7C4C"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Parent </w:t>
      </w:r>
      <w:r>
        <w:rPr>
          <w:rFonts w:ascii="Calibri" w:hAnsi="Calibri" w:cs="Calibri"/>
          <w:sz w:val="24"/>
          <w:szCs w:val="24"/>
        </w:rPr>
        <w:t>refers to birth parents and other adults who are in a parenting role – stepparents, foster parents, carer, and adoptive parents.</w:t>
      </w:r>
    </w:p>
    <w:p w14:paraId="3BB62BB4" w14:textId="77777777" w:rsidR="005A344C" w:rsidRDefault="005A344C" w:rsidP="005A344C">
      <w:pPr>
        <w:jc w:val="left"/>
        <w:rPr>
          <w:rFonts w:ascii="Calibri" w:hAnsi="Calibri" w:cs="Calibri"/>
          <w:sz w:val="24"/>
          <w:szCs w:val="24"/>
        </w:rPr>
      </w:pPr>
    </w:p>
    <w:p w14:paraId="56B765CA"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Staff </w:t>
      </w:r>
      <w:r>
        <w:rPr>
          <w:rFonts w:ascii="Calibri" w:hAnsi="Calibri" w:cs="Calibri"/>
          <w:sz w:val="24"/>
          <w:szCs w:val="24"/>
        </w:rPr>
        <w:t>refers to all those working for or on behalf of the school/setting in either a paid or voluntary capacity.</w:t>
      </w:r>
    </w:p>
    <w:p w14:paraId="54C8E893" w14:textId="77777777" w:rsidR="005A344C" w:rsidRDefault="005A344C" w:rsidP="005A344C">
      <w:pPr>
        <w:jc w:val="left"/>
        <w:rPr>
          <w:rFonts w:ascii="Calibri" w:hAnsi="Calibri" w:cs="Calibri"/>
          <w:sz w:val="24"/>
          <w:szCs w:val="24"/>
        </w:rPr>
      </w:pPr>
    </w:p>
    <w:p w14:paraId="3A8F2259"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Victim </w:t>
      </w:r>
      <w:r>
        <w:rPr>
          <w:rFonts w:ascii="Calibri" w:hAnsi="Calibri" w:cs="Calibri"/>
          <w:sz w:val="24"/>
          <w:szCs w:val="24"/>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20258D18" w14:textId="77777777" w:rsidR="005A344C" w:rsidRDefault="005A344C" w:rsidP="005A344C">
      <w:pPr>
        <w:jc w:val="left"/>
        <w:rPr>
          <w:rFonts w:ascii="Calibri" w:hAnsi="Calibri" w:cs="Calibri"/>
          <w:sz w:val="24"/>
          <w:szCs w:val="24"/>
        </w:rPr>
      </w:pPr>
    </w:p>
    <w:p w14:paraId="5BA2A69C" w14:textId="77777777" w:rsidR="005A344C" w:rsidRDefault="005A344C" w:rsidP="005A344C">
      <w:pPr>
        <w:jc w:val="left"/>
        <w:rPr>
          <w:rFonts w:ascii="Calibri" w:hAnsi="Calibri" w:cs="Calibri"/>
          <w:sz w:val="24"/>
          <w:szCs w:val="24"/>
        </w:rPr>
      </w:pPr>
      <w:r>
        <w:rPr>
          <w:rFonts w:ascii="Calibri" w:hAnsi="Calibri" w:cs="Calibri"/>
          <w:b/>
          <w:bCs/>
          <w:sz w:val="24"/>
          <w:szCs w:val="24"/>
        </w:rPr>
        <w:t xml:space="preserve">Alleged perpetrator(s) </w:t>
      </w:r>
      <w:r w:rsidRPr="006742A8">
        <w:rPr>
          <w:rFonts w:ascii="Calibri" w:hAnsi="Calibri" w:cs="Calibri"/>
          <w:sz w:val="24"/>
          <w:szCs w:val="24"/>
        </w:rPr>
        <w:t>and</w:t>
      </w:r>
      <w:r>
        <w:rPr>
          <w:rFonts w:ascii="Calibri" w:hAnsi="Calibri" w:cs="Calibri"/>
          <w:b/>
          <w:bCs/>
          <w:sz w:val="24"/>
          <w:szCs w:val="24"/>
        </w:rPr>
        <w:t xml:space="preserve"> perpetrator(s) </w:t>
      </w:r>
      <w:r>
        <w:rPr>
          <w:rFonts w:ascii="Calibri" w:hAnsi="Calibri" w:cs="Calibri"/>
          <w:sz w:val="24"/>
          <w:szCs w:val="24"/>
        </w:rPr>
        <w:t>are widely used and recognised terms. However, we will think carefully about what terminology we use (especially in front of children) as, in some cases, abusive behaviour can be harmful to the alleged perpetrator too. Doncaster Local Authority recommend schools to develop consistency in terminology which is Trauma-informed. For e.g. by referring only to an alleged allegation when discussing children. We will, however, decide what is appropriate and which terms to use on a case-by-case basis.</w:t>
      </w:r>
    </w:p>
    <w:p w14:paraId="09DEA729" w14:textId="77777777" w:rsidR="005A344C" w:rsidRDefault="005A344C" w:rsidP="005A344C">
      <w:pPr>
        <w:jc w:val="left"/>
        <w:rPr>
          <w:rFonts w:ascii="Calibri" w:hAnsi="Calibri" w:cs="Calibri"/>
          <w:sz w:val="24"/>
          <w:szCs w:val="24"/>
        </w:rPr>
      </w:pPr>
    </w:p>
    <w:p w14:paraId="3DBF865E" w14:textId="77777777" w:rsidR="005A344C" w:rsidRPr="00E90AD2" w:rsidRDefault="005A344C" w:rsidP="005A344C">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Designated Safeguarding Lead (DSL)</w:t>
      </w:r>
      <w:r w:rsidRPr="00E90AD2">
        <w:rPr>
          <w:rFonts w:ascii="Calibri" w:hAnsi="Calibri" w:cs="Arial"/>
          <w:bCs/>
          <w:color w:val="000000" w:themeColor="text1"/>
          <w:sz w:val="24"/>
          <w:szCs w:val="24"/>
        </w:rPr>
        <w:t xml:space="preserve"> </w:t>
      </w:r>
      <w:r w:rsidRPr="00E90AD2">
        <w:rPr>
          <w:rFonts w:ascii="Calibri" w:hAnsi="Calibri" w:cs="Arial"/>
          <w:b/>
          <w:bCs/>
          <w:color w:val="000000" w:themeColor="text1"/>
          <w:sz w:val="24"/>
          <w:szCs w:val="24"/>
        </w:rPr>
        <w:t>and Deputy Designated Safeguarding Lead (DDSL)</w:t>
      </w:r>
      <w:r w:rsidRPr="00E90AD2">
        <w:rPr>
          <w:rFonts w:ascii="Calibri" w:hAnsi="Calibri" w:cs="Arial"/>
          <w:bCs/>
          <w:color w:val="000000" w:themeColor="text1"/>
          <w:sz w:val="24"/>
          <w:szCs w:val="24"/>
        </w:rPr>
        <w:t xml:space="preserve"> </w:t>
      </w:r>
      <w:r w:rsidRPr="00E90AD2">
        <w:rPr>
          <w:rFonts w:ascii="Calibri" w:hAnsi="Calibri" w:cs="Arial"/>
          <w:b/>
          <w:bCs/>
          <w:color w:val="000000" w:themeColor="text1"/>
          <w:sz w:val="24"/>
          <w:szCs w:val="24"/>
        </w:rPr>
        <w:t>-</w:t>
      </w:r>
      <w:r w:rsidRPr="00E90AD2">
        <w:rPr>
          <w:rFonts w:ascii="Calibri" w:hAnsi="Calibri" w:cs="Arial"/>
          <w:bCs/>
          <w:color w:val="000000" w:themeColor="text1"/>
          <w:sz w:val="24"/>
          <w:szCs w:val="24"/>
        </w:rPr>
        <w:t xml:space="preserve"> the named person for safeguarding in education establishments.</w:t>
      </w:r>
    </w:p>
    <w:p w14:paraId="7792A002" w14:textId="77777777" w:rsidR="005A344C" w:rsidRPr="001B2F02" w:rsidRDefault="005A344C" w:rsidP="005A344C">
      <w:pPr>
        <w:autoSpaceDE w:val="0"/>
        <w:autoSpaceDN w:val="0"/>
        <w:adjustRightInd w:val="0"/>
        <w:jc w:val="left"/>
        <w:rPr>
          <w:rFonts w:ascii="Arial" w:hAnsi="Arial" w:cs="Arial"/>
          <w:bCs/>
          <w:color w:val="000000" w:themeColor="text1"/>
          <w:sz w:val="24"/>
          <w:szCs w:val="24"/>
        </w:rPr>
      </w:pPr>
    </w:p>
    <w:p w14:paraId="4F116117" w14:textId="77777777" w:rsidR="005A344C" w:rsidRPr="00E90AD2" w:rsidRDefault="005A344C" w:rsidP="005A344C">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LADO</w:t>
      </w:r>
      <w:r w:rsidRPr="00E90AD2">
        <w:rPr>
          <w:rFonts w:ascii="Calibri" w:hAnsi="Calibri" w:cs="Arial"/>
          <w:bCs/>
          <w:color w:val="000000" w:themeColor="text1"/>
          <w:sz w:val="24"/>
          <w:szCs w:val="24"/>
        </w:rPr>
        <w:t xml:space="preserve"> </w:t>
      </w:r>
      <w:r w:rsidRPr="00E90AD2">
        <w:rPr>
          <w:rFonts w:ascii="Calibri" w:hAnsi="Calibri" w:cs="Arial"/>
          <w:b/>
          <w:bCs/>
          <w:color w:val="000000" w:themeColor="text1"/>
          <w:sz w:val="24"/>
          <w:szCs w:val="24"/>
        </w:rPr>
        <w:t>–</w:t>
      </w:r>
      <w:r w:rsidRPr="00E90AD2">
        <w:rPr>
          <w:rFonts w:ascii="Calibri" w:hAnsi="Calibri" w:cs="Arial"/>
          <w:bCs/>
          <w:color w:val="000000" w:themeColor="text1"/>
          <w:sz w:val="24"/>
          <w:szCs w:val="24"/>
        </w:rPr>
        <w:t xml:space="preserve"> Local Authority Designated Officer – deals with any allegation against any member of staff in a public setting.</w:t>
      </w:r>
    </w:p>
    <w:p w14:paraId="68C68CA4" w14:textId="77777777" w:rsidR="005A344C" w:rsidRPr="001B2F02" w:rsidRDefault="005A344C" w:rsidP="005A344C">
      <w:pPr>
        <w:autoSpaceDE w:val="0"/>
        <w:autoSpaceDN w:val="0"/>
        <w:adjustRightInd w:val="0"/>
        <w:jc w:val="left"/>
        <w:rPr>
          <w:rFonts w:ascii="Arial" w:hAnsi="Arial" w:cs="Arial"/>
          <w:b/>
          <w:bCs/>
          <w:color w:val="000000" w:themeColor="text1"/>
          <w:sz w:val="24"/>
          <w:szCs w:val="24"/>
        </w:rPr>
      </w:pPr>
    </w:p>
    <w:p w14:paraId="240E4EE4" w14:textId="77777777" w:rsidR="005A344C" w:rsidRDefault="005A344C" w:rsidP="005A344C">
      <w:pPr>
        <w:autoSpaceDE w:val="0"/>
        <w:autoSpaceDN w:val="0"/>
        <w:adjustRightInd w:val="0"/>
        <w:jc w:val="left"/>
        <w:rPr>
          <w:rFonts w:ascii="Calibri" w:hAnsi="Calibri" w:cs="Arial"/>
          <w:color w:val="000000" w:themeColor="text1"/>
          <w:sz w:val="24"/>
          <w:szCs w:val="24"/>
        </w:rPr>
      </w:pPr>
      <w:r w:rsidRPr="00E90AD2">
        <w:rPr>
          <w:rFonts w:ascii="Calibri" w:hAnsi="Calibri" w:cs="Arial"/>
          <w:b/>
          <w:color w:val="000000" w:themeColor="text1"/>
          <w:sz w:val="24"/>
          <w:szCs w:val="24"/>
        </w:rPr>
        <w:t>DSCP -</w:t>
      </w:r>
      <w:r w:rsidRPr="00E90AD2">
        <w:rPr>
          <w:rFonts w:ascii="Calibri" w:hAnsi="Calibri" w:cs="Arial"/>
          <w:color w:val="000000" w:themeColor="text1"/>
          <w:sz w:val="24"/>
          <w:szCs w:val="24"/>
        </w:rPr>
        <w:t xml:space="preserve"> Doncaster Safeguarding Children Partnership</w:t>
      </w:r>
    </w:p>
    <w:p w14:paraId="60276F5C" w14:textId="77777777" w:rsidR="00625E88" w:rsidRDefault="00625E88" w:rsidP="005A344C">
      <w:pPr>
        <w:autoSpaceDE w:val="0"/>
        <w:autoSpaceDN w:val="0"/>
        <w:adjustRightInd w:val="0"/>
        <w:jc w:val="left"/>
        <w:rPr>
          <w:rFonts w:ascii="Calibri" w:hAnsi="Calibri" w:cs="Arial"/>
          <w:color w:val="000000" w:themeColor="text1"/>
          <w:sz w:val="24"/>
          <w:szCs w:val="24"/>
        </w:rPr>
      </w:pPr>
    </w:p>
    <w:p w14:paraId="0FBED063" w14:textId="77777777" w:rsidR="00625E88" w:rsidRPr="00E90AD2" w:rsidRDefault="00625E88" w:rsidP="00625E88">
      <w:pPr>
        <w:autoSpaceDE w:val="0"/>
        <w:autoSpaceDN w:val="0"/>
        <w:adjustRightInd w:val="0"/>
        <w:jc w:val="left"/>
        <w:rPr>
          <w:rFonts w:ascii="Calibri" w:hAnsi="Calibri" w:cs="Arial"/>
          <w:color w:val="000000" w:themeColor="text1"/>
          <w:sz w:val="24"/>
          <w:szCs w:val="24"/>
        </w:rPr>
      </w:pPr>
      <w:r w:rsidRPr="004B41B0">
        <w:rPr>
          <w:rFonts w:ascii="Calibri" w:hAnsi="Calibri" w:cs="Arial"/>
          <w:b/>
          <w:bCs/>
          <w:color w:val="000000" w:themeColor="text1"/>
          <w:sz w:val="24"/>
          <w:szCs w:val="24"/>
        </w:rPr>
        <w:t xml:space="preserve">HSB </w:t>
      </w:r>
      <w:r>
        <w:rPr>
          <w:rFonts w:ascii="Calibri" w:hAnsi="Calibri" w:cs="Arial"/>
          <w:color w:val="000000" w:themeColor="text1"/>
          <w:sz w:val="24"/>
          <w:szCs w:val="24"/>
        </w:rPr>
        <w:t xml:space="preserve">– </w:t>
      </w:r>
      <w:r w:rsidRPr="005863A1">
        <w:rPr>
          <w:rFonts w:ascii="Calibri" w:hAnsi="Calibri" w:cs="Arial"/>
          <w:color w:val="000000" w:themeColor="text1"/>
          <w:sz w:val="24"/>
          <w:szCs w:val="24"/>
        </w:rPr>
        <w:t>Harmful Sexual Behaviour is sexual behaviour displayed by a child or young person that is inappropriate for their age or stage of development, and which may cause harm, distress, or risk to themselves or others.</w:t>
      </w:r>
    </w:p>
    <w:p w14:paraId="5A0C5E64" w14:textId="77777777" w:rsidR="00625E88" w:rsidRDefault="00625E88" w:rsidP="005A344C">
      <w:pPr>
        <w:autoSpaceDE w:val="0"/>
        <w:autoSpaceDN w:val="0"/>
        <w:adjustRightInd w:val="0"/>
        <w:jc w:val="left"/>
        <w:rPr>
          <w:rFonts w:ascii="Calibri" w:hAnsi="Calibri" w:cs="Arial"/>
          <w:color w:val="000000" w:themeColor="text1"/>
          <w:sz w:val="24"/>
          <w:szCs w:val="24"/>
        </w:rPr>
      </w:pPr>
    </w:p>
    <w:p w14:paraId="4D4212CB" w14:textId="77777777" w:rsidR="008044DB" w:rsidRDefault="008044DB" w:rsidP="005A344C">
      <w:pPr>
        <w:autoSpaceDE w:val="0"/>
        <w:autoSpaceDN w:val="0"/>
        <w:adjustRightInd w:val="0"/>
        <w:jc w:val="left"/>
        <w:rPr>
          <w:rFonts w:ascii="Calibri" w:hAnsi="Calibri" w:cs="Arial"/>
          <w:color w:val="000000" w:themeColor="text1"/>
          <w:sz w:val="24"/>
          <w:szCs w:val="24"/>
        </w:rPr>
      </w:pPr>
    </w:p>
    <w:p w14:paraId="58CB47F8" w14:textId="77777777" w:rsidR="008044DB" w:rsidRPr="008044DB" w:rsidRDefault="008044DB" w:rsidP="008044DB">
      <w:pPr>
        <w:autoSpaceDE w:val="0"/>
        <w:autoSpaceDN w:val="0"/>
        <w:adjustRightInd w:val="0"/>
        <w:jc w:val="left"/>
        <w:rPr>
          <w:rFonts w:ascii="Calibri" w:hAnsi="Calibri" w:cs="Arial"/>
          <w:sz w:val="24"/>
          <w:szCs w:val="24"/>
        </w:rPr>
      </w:pPr>
      <w:r w:rsidRPr="008044DB">
        <w:rPr>
          <w:rFonts w:ascii="Calibri" w:hAnsi="Calibri" w:cs="Arial"/>
          <w:b/>
          <w:sz w:val="24"/>
          <w:szCs w:val="24"/>
        </w:rPr>
        <w:t xml:space="preserve">Children/Young People – </w:t>
      </w:r>
      <w:r w:rsidRPr="008044DB">
        <w:rPr>
          <w:rFonts w:ascii="Calibri" w:hAnsi="Calibri" w:cs="Arial"/>
          <w:sz w:val="24"/>
          <w:szCs w:val="24"/>
        </w:rPr>
        <w:t>refers to;</w:t>
      </w:r>
    </w:p>
    <w:p w14:paraId="0994D72E" w14:textId="77777777" w:rsidR="008044DB" w:rsidRPr="008044DB" w:rsidRDefault="008044DB" w:rsidP="008044DB">
      <w:pPr>
        <w:autoSpaceDE w:val="0"/>
        <w:autoSpaceDN w:val="0"/>
        <w:adjustRightInd w:val="0"/>
        <w:jc w:val="left"/>
        <w:rPr>
          <w:rFonts w:ascii="Calibri" w:hAnsi="Calibri" w:cs="Arial"/>
          <w:sz w:val="24"/>
          <w:szCs w:val="24"/>
        </w:rPr>
      </w:pPr>
    </w:p>
    <w:p w14:paraId="2E0FAA46" w14:textId="77777777" w:rsidR="008044DB" w:rsidRPr="008044DB" w:rsidRDefault="008044DB" w:rsidP="008044DB">
      <w:pPr>
        <w:numPr>
          <w:ilvl w:val="0"/>
          <w:numId w:val="48"/>
        </w:numPr>
        <w:shd w:val="clear" w:color="auto" w:fill="FFFFFF"/>
        <w:spacing w:after="150"/>
        <w:ind w:left="300"/>
        <w:jc w:val="left"/>
        <w:rPr>
          <w:rFonts w:ascii="Calibri" w:eastAsia="Times New Roman" w:hAnsi="Calibri" w:cs="Calibri"/>
          <w:sz w:val="24"/>
          <w:szCs w:val="24"/>
          <w:lang w:eastAsia="en-GB"/>
        </w:rPr>
      </w:pPr>
      <w:r w:rsidRPr="008044DB">
        <w:rPr>
          <w:rFonts w:ascii="Calibri" w:eastAsia="Times New Roman" w:hAnsi="Calibri" w:cs="Calibri"/>
          <w:sz w:val="24"/>
          <w:szCs w:val="24"/>
          <w:lang w:eastAsia="en-GB"/>
        </w:rPr>
        <w:t>those living with their birth or extended family</w:t>
      </w:r>
    </w:p>
    <w:p w14:paraId="2A03F980" w14:textId="77777777" w:rsidR="008044DB" w:rsidRPr="008044DB" w:rsidRDefault="008044DB" w:rsidP="008044DB">
      <w:pPr>
        <w:numPr>
          <w:ilvl w:val="0"/>
          <w:numId w:val="48"/>
        </w:numPr>
        <w:shd w:val="clear" w:color="auto" w:fill="FFFFFF"/>
        <w:spacing w:after="150"/>
        <w:ind w:left="300"/>
        <w:jc w:val="left"/>
        <w:rPr>
          <w:rFonts w:ascii="Calibri" w:eastAsia="Times New Roman" w:hAnsi="Calibri" w:cs="Calibri"/>
          <w:sz w:val="24"/>
          <w:szCs w:val="24"/>
          <w:lang w:eastAsia="en-GB"/>
        </w:rPr>
      </w:pPr>
      <w:r w:rsidRPr="008044DB">
        <w:rPr>
          <w:rFonts w:ascii="Calibri" w:eastAsia="Times New Roman" w:hAnsi="Calibri" w:cs="Calibri"/>
          <w:sz w:val="24"/>
          <w:szCs w:val="24"/>
          <w:lang w:eastAsia="en-GB"/>
        </w:rPr>
        <w:t>those in kinship care, including special guardianship</w:t>
      </w:r>
    </w:p>
    <w:p w14:paraId="75877492" w14:textId="77777777" w:rsidR="008044DB" w:rsidRPr="008044DB" w:rsidRDefault="008044DB" w:rsidP="008044DB">
      <w:pPr>
        <w:numPr>
          <w:ilvl w:val="0"/>
          <w:numId w:val="48"/>
        </w:numPr>
        <w:shd w:val="clear" w:color="auto" w:fill="FFFFFF"/>
        <w:spacing w:after="150"/>
        <w:ind w:left="300"/>
        <w:jc w:val="left"/>
        <w:rPr>
          <w:rFonts w:ascii="Calibri" w:eastAsia="Times New Roman" w:hAnsi="Calibri" w:cs="Calibri"/>
          <w:sz w:val="24"/>
          <w:szCs w:val="24"/>
          <w:lang w:eastAsia="en-GB"/>
        </w:rPr>
      </w:pPr>
      <w:r w:rsidRPr="008044DB">
        <w:rPr>
          <w:rFonts w:ascii="Calibri" w:eastAsia="Times New Roman" w:hAnsi="Calibri" w:cs="Calibri"/>
          <w:sz w:val="24"/>
          <w:szCs w:val="24"/>
          <w:lang w:eastAsia="en-GB"/>
        </w:rPr>
        <w:t>adopted and looked</w:t>
      </w:r>
      <w:r w:rsidRPr="008044DB">
        <w:rPr>
          <w:rFonts w:ascii="Calibri" w:eastAsia="Times New Roman" w:hAnsi="Calibri" w:cs="Calibri"/>
          <w:sz w:val="24"/>
          <w:szCs w:val="24"/>
          <w:lang w:eastAsia="en-GB"/>
        </w:rPr>
        <w:noBreakHyphen/>
        <w:t>after children in foster or residential settings</w:t>
      </w:r>
    </w:p>
    <w:p w14:paraId="688FF368" w14:textId="77777777" w:rsidR="008044DB" w:rsidRPr="008044DB" w:rsidRDefault="008044DB" w:rsidP="008044DB">
      <w:pPr>
        <w:numPr>
          <w:ilvl w:val="0"/>
          <w:numId w:val="48"/>
        </w:numPr>
        <w:shd w:val="clear" w:color="auto" w:fill="FFFFFF"/>
        <w:spacing w:after="150"/>
        <w:ind w:left="300"/>
        <w:jc w:val="left"/>
        <w:rPr>
          <w:rFonts w:ascii="Calibri" w:eastAsia="Times New Roman" w:hAnsi="Calibri" w:cs="Calibri"/>
          <w:sz w:val="24"/>
          <w:szCs w:val="24"/>
          <w:lang w:eastAsia="en-GB"/>
        </w:rPr>
      </w:pPr>
      <w:r w:rsidRPr="008044DB">
        <w:rPr>
          <w:rFonts w:ascii="Calibri" w:eastAsia="Times New Roman" w:hAnsi="Calibri" w:cs="Calibri"/>
          <w:sz w:val="24"/>
          <w:szCs w:val="24"/>
          <w:lang w:eastAsia="en-GB"/>
        </w:rPr>
        <w:t xml:space="preserve">Unborn children where appropriate </w:t>
      </w:r>
    </w:p>
    <w:p w14:paraId="47937903" w14:textId="77777777" w:rsidR="008044DB" w:rsidRPr="00E90AD2" w:rsidRDefault="008044DB" w:rsidP="005A344C">
      <w:pPr>
        <w:autoSpaceDE w:val="0"/>
        <w:autoSpaceDN w:val="0"/>
        <w:adjustRightInd w:val="0"/>
        <w:jc w:val="left"/>
        <w:rPr>
          <w:rFonts w:ascii="Calibri" w:hAnsi="Calibri" w:cs="Arial"/>
          <w:color w:val="000000" w:themeColor="text1"/>
          <w:sz w:val="24"/>
          <w:szCs w:val="24"/>
        </w:rPr>
      </w:pPr>
    </w:p>
    <w:p w14:paraId="53F5361A" w14:textId="77777777" w:rsidR="005A344C" w:rsidRPr="001B2F02" w:rsidRDefault="005A344C" w:rsidP="005A344C">
      <w:pPr>
        <w:autoSpaceDE w:val="0"/>
        <w:autoSpaceDN w:val="0"/>
        <w:adjustRightInd w:val="0"/>
        <w:jc w:val="left"/>
        <w:rPr>
          <w:rFonts w:ascii="Arial" w:hAnsi="Arial" w:cs="Arial"/>
          <w:b/>
          <w:bCs/>
          <w:color w:val="000000" w:themeColor="text1"/>
          <w:sz w:val="24"/>
          <w:szCs w:val="24"/>
        </w:rPr>
      </w:pPr>
    </w:p>
    <w:p w14:paraId="012962E8" w14:textId="77777777" w:rsidR="005A344C" w:rsidRDefault="005A344C" w:rsidP="005A344C">
      <w:pPr>
        <w:autoSpaceDE w:val="0"/>
        <w:autoSpaceDN w:val="0"/>
        <w:adjustRightInd w:val="0"/>
        <w:jc w:val="left"/>
        <w:rPr>
          <w:rFonts w:ascii="Calibri" w:hAnsi="Calibri" w:cs="Calibri"/>
          <w:b/>
          <w:bCs/>
          <w:color w:val="000000" w:themeColor="text1"/>
          <w:sz w:val="28"/>
          <w:szCs w:val="28"/>
        </w:rPr>
      </w:pPr>
      <w:r>
        <w:rPr>
          <w:rFonts w:ascii="Calibri" w:hAnsi="Calibri" w:cs="Calibri"/>
          <w:b/>
          <w:bCs/>
          <w:color w:val="000000" w:themeColor="text1"/>
          <w:sz w:val="28"/>
          <w:szCs w:val="28"/>
        </w:rPr>
        <w:lastRenderedPageBreak/>
        <w:t>Equality statement</w:t>
      </w:r>
    </w:p>
    <w:p w14:paraId="2BC4217E"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1E45B5FE" w14:textId="782B8368" w:rsidR="005A344C" w:rsidRPr="00CB0845" w:rsidRDefault="005A344C" w:rsidP="005A344C">
      <w:pPr>
        <w:autoSpaceDE w:val="0"/>
        <w:autoSpaceDN w:val="0"/>
        <w:adjustRightInd w:val="0"/>
        <w:jc w:val="left"/>
        <w:rPr>
          <w:rFonts w:ascii="Calibri" w:hAnsi="Calibri" w:cs="Calibri"/>
          <w:color w:val="000000" w:themeColor="text1"/>
          <w:sz w:val="24"/>
          <w:szCs w:val="24"/>
        </w:rPr>
      </w:pPr>
      <w:r w:rsidRPr="00CB0845">
        <w:rPr>
          <w:rFonts w:ascii="Calibri" w:hAnsi="Calibri" w:cs="Calibri"/>
          <w:color w:val="000000" w:themeColor="text1"/>
          <w:sz w:val="24"/>
          <w:szCs w:val="24"/>
        </w:rPr>
        <w:t>We recognise that some children are more vulnerable to abuse and barriers to reporting may exist. We are committed to anti-discriminatory practice and ensure all children receive equal protection.</w:t>
      </w:r>
      <w:r w:rsidR="008044DB">
        <w:rPr>
          <w:rFonts w:ascii="Calibri" w:hAnsi="Calibri" w:cs="Calibri"/>
          <w:color w:val="000000" w:themeColor="text1"/>
          <w:sz w:val="24"/>
          <w:szCs w:val="24"/>
        </w:rPr>
        <w:t xml:space="preserve"> </w:t>
      </w:r>
      <w:r w:rsidR="008044DB" w:rsidRPr="008044DB">
        <w:rPr>
          <w:rFonts w:ascii="Calibri" w:hAnsi="Calibri" w:cs="Calibri"/>
          <w:sz w:val="24"/>
          <w:szCs w:val="24"/>
        </w:rPr>
        <w:t>We challenge ourselves and each other with regards to racism and discrimination, question each other’s assumptions, and seek to resolve differences of opinion in a restorative and respectful way.</w:t>
      </w:r>
    </w:p>
    <w:p w14:paraId="7363A0BB" w14:textId="77777777" w:rsidR="005A344C" w:rsidRPr="00B65B8D" w:rsidRDefault="005A344C" w:rsidP="005A344C">
      <w:pPr>
        <w:autoSpaceDE w:val="0"/>
        <w:autoSpaceDN w:val="0"/>
        <w:adjustRightInd w:val="0"/>
        <w:jc w:val="left"/>
        <w:rPr>
          <w:rFonts w:ascii="Calibri" w:hAnsi="Calibri" w:cs="Calibri"/>
          <w:color w:val="000000" w:themeColor="text1"/>
          <w:sz w:val="24"/>
          <w:szCs w:val="24"/>
        </w:rPr>
      </w:pPr>
    </w:p>
    <w:p w14:paraId="501A2B1E"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This includes children who:</w:t>
      </w:r>
    </w:p>
    <w:p w14:paraId="16F505D4" w14:textId="77777777" w:rsidR="005A344C" w:rsidRPr="00C41EDB" w:rsidRDefault="005A344C" w:rsidP="005A344C">
      <w:pPr>
        <w:autoSpaceDE w:val="0"/>
        <w:autoSpaceDN w:val="0"/>
        <w:adjustRightInd w:val="0"/>
        <w:jc w:val="left"/>
        <w:rPr>
          <w:rFonts w:ascii="Calibri" w:hAnsi="Calibri" w:cs="Calibri"/>
          <w:color w:val="000000" w:themeColor="text1"/>
          <w:sz w:val="24"/>
          <w:szCs w:val="24"/>
        </w:rPr>
      </w:pPr>
    </w:p>
    <w:p w14:paraId="50ED4705" w14:textId="77777777" w:rsidR="005A344C" w:rsidRPr="00C41EDB" w:rsidRDefault="005A344C" w:rsidP="005A344C">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Have SEND or health conditions</w:t>
      </w:r>
    </w:p>
    <w:p w14:paraId="39CA5CB7" w14:textId="77777777" w:rsidR="005A344C" w:rsidRDefault="005A344C" w:rsidP="005A344C">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at risk of exploitation or abuse</w:t>
      </w:r>
    </w:p>
    <w:p w14:paraId="2353A06A" w14:textId="77777777" w:rsidR="005A344C" w:rsidRPr="000C6CA0" w:rsidRDefault="005A344C" w:rsidP="005A344C">
      <w:pPr>
        <w:pStyle w:val="ListParagraph"/>
        <w:numPr>
          <w:ilvl w:val="0"/>
          <w:numId w:val="2"/>
        </w:numPr>
        <w:rPr>
          <w:rFonts w:ascii="Calibri" w:hAnsi="Calibri" w:cs="Calibri"/>
          <w:color w:val="000000" w:themeColor="text1"/>
          <w:sz w:val="24"/>
          <w:szCs w:val="24"/>
        </w:rPr>
      </w:pPr>
      <w:r w:rsidRPr="000C6CA0">
        <w:rPr>
          <w:rFonts w:ascii="Calibri" w:hAnsi="Calibri" w:cs="Calibri"/>
          <w:color w:val="000000" w:themeColor="text1"/>
          <w:sz w:val="24"/>
          <w:szCs w:val="24"/>
        </w:rPr>
        <w:t>Are at risk due to either their own or a family member’s mental health needs.</w:t>
      </w:r>
    </w:p>
    <w:p w14:paraId="5A3DC45E" w14:textId="77777777" w:rsidR="005A344C" w:rsidRPr="00C41EDB" w:rsidRDefault="005A344C" w:rsidP="005A344C">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Experience discrimination</w:t>
      </w:r>
    </w:p>
    <w:p w14:paraId="0EA33D64" w14:textId="77777777" w:rsidR="005A344C" w:rsidRPr="00C41EDB" w:rsidRDefault="005A344C" w:rsidP="005A344C">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questioning their identity</w:t>
      </w:r>
    </w:p>
    <w:p w14:paraId="2776E6BE" w14:textId="77777777" w:rsidR="005A344C" w:rsidRPr="00C41EDB" w:rsidRDefault="005A344C" w:rsidP="005A344C">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looked after or previously looked after</w:t>
      </w:r>
    </w:p>
    <w:p w14:paraId="177ED075"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missing or absent from educatio</w:t>
      </w:r>
      <w:r>
        <w:rPr>
          <w:rFonts w:ascii="Calibri" w:hAnsi="Calibri" w:cs="Calibri"/>
          <w:color w:val="000000" w:themeColor="text1"/>
          <w:sz w:val="24"/>
          <w:szCs w:val="24"/>
        </w:rPr>
        <w:t>n</w:t>
      </w:r>
    </w:p>
    <w:p w14:paraId="770FCC47" w14:textId="77777777" w:rsidR="005A344C" w:rsidRPr="000C6CA0" w:rsidRDefault="005A344C" w:rsidP="00BC4D0B">
      <w:pPr>
        <w:pStyle w:val="ListParagraph"/>
        <w:numPr>
          <w:ilvl w:val="0"/>
          <w:numId w:val="16"/>
        </w:numPr>
        <w:rPr>
          <w:rFonts w:ascii="Calibri" w:hAnsi="Calibri" w:cs="Calibri"/>
          <w:color w:val="000000" w:themeColor="text1"/>
          <w:sz w:val="24"/>
          <w:szCs w:val="24"/>
        </w:rPr>
      </w:pPr>
      <w:r w:rsidRPr="000C6CA0">
        <w:rPr>
          <w:rFonts w:ascii="Calibri" w:hAnsi="Calibri" w:cs="Calibri"/>
          <w:color w:val="000000" w:themeColor="text1"/>
          <w:sz w:val="24"/>
          <w:szCs w:val="24"/>
        </w:rPr>
        <w:t>Whose parent/carer has expressed an intention to remove them from school to be home educated.</w:t>
      </w:r>
    </w:p>
    <w:p w14:paraId="341CAD57" w14:textId="77777777" w:rsidR="005A344C" w:rsidRPr="00B65B8D"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young carers</w:t>
      </w:r>
      <w:r>
        <w:rPr>
          <w:rFonts w:ascii="Calibri" w:hAnsi="Calibri" w:cs="Calibri"/>
          <w:color w:val="000000" w:themeColor="text1"/>
          <w:sz w:val="24"/>
          <w:szCs w:val="24"/>
        </w:rPr>
        <w:t>.</w:t>
      </w:r>
    </w:p>
    <w:p w14:paraId="4B32ABA9" w14:textId="77777777" w:rsidR="005A344C" w:rsidRPr="00B65B8D"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Have English as an additional language</w:t>
      </w:r>
      <w:r>
        <w:rPr>
          <w:rFonts w:ascii="Calibri" w:hAnsi="Calibri" w:cs="Calibri"/>
          <w:color w:val="000000" w:themeColor="text1"/>
          <w:sz w:val="24"/>
          <w:szCs w:val="24"/>
        </w:rPr>
        <w:t>.</w:t>
      </w:r>
    </w:p>
    <w:p w14:paraId="71F0500D" w14:textId="77777777" w:rsidR="005A344C" w:rsidRPr="00B65B8D"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 xml:space="preserve">Are known to be living in difficult situations – for example, temporary accommodation or where there are issues such as substance abuse or domestic violence. </w:t>
      </w:r>
    </w:p>
    <w:p w14:paraId="2B3C04E0" w14:textId="77777777" w:rsidR="005A344C" w:rsidRPr="00B65B8D"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at risk of FGM, sexual exploitation, forced marriage, or radicalisation</w:t>
      </w:r>
      <w:r>
        <w:rPr>
          <w:rFonts w:ascii="Calibri" w:hAnsi="Calibri" w:cs="Calibri"/>
          <w:color w:val="000000" w:themeColor="text1"/>
          <w:sz w:val="24"/>
          <w:szCs w:val="24"/>
        </w:rPr>
        <w:t>.</w:t>
      </w:r>
    </w:p>
    <w:p w14:paraId="3893CC7C"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asylum seekers</w:t>
      </w:r>
      <w:r>
        <w:rPr>
          <w:rFonts w:ascii="Calibri" w:hAnsi="Calibri" w:cs="Calibri"/>
          <w:color w:val="000000" w:themeColor="text1"/>
          <w:sz w:val="24"/>
          <w:szCs w:val="24"/>
        </w:rPr>
        <w:t>.</w:t>
      </w:r>
    </w:p>
    <w:p w14:paraId="191872FD"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Pregnant pupils.</w:t>
      </w:r>
    </w:p>
    <w:p w14:paraId="5A000164"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Young Parents.</w:t>
      </w:r>
    </w:p>
    <w:p w14:paraId="4D423CFB"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displaying emerging harmful behaviour.</w:t>
      </w:r>
    </w:p>
    <w:p w14:paraId="012A595B"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impacted by child-to-parent abuse.</w:t>
      </w:r>
    </w:p>
    <w:p w14:paraId="50B2A850" w14:textId="77777777" w:rsidR="005A344C" w:rsidRDefault="005A344C" w:rsidP="00BC4D0B">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affected by online exploitation networks.</w:t>
      </w:r>
    </w:p>
    <w:p w14:paraId="70EFDE00"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D24A29B" w14:textId="77777777" w:rsidR="005A344C" w:rsidRPr="00076D83" w:rsidRDefault="005A344C" w:rsidP="005A344C">
      <w:pPr>
        <w:autoSpaceDE w:val="0"/>
        <w:autoSpaceDN w:val="0"/>
        <w:adjustRightInd w:val="0"/>
        <w:jc w:val="left"/>
        <w:rPr>
          <w:rFonts w:ascii="Calibri" w:hAnsi="Calibri" w:cs="Calibri"/>
          <w:color w:val="000000" w:themeColor="text1"/>
          <w:sz w:val="24"/>
          <w:szCs w:val="24"/>
        </w:rPr>
      </w:pPr>
      <w:r w:rsidRPr="00076D83">
        <w:rPr>
          <w:rFonts w:ascii="Calibri" w:hAnsi="Calibri" w:cs="Calibri"/>
          <w:color w:val="000000" w:themeColor="text1"/>
          <w:sz w:val="24"/>
          <w:szCs w:val="24"/>
        </w:rPr>
        <w:t>We actively promote inclusion, belonging, and a safe environment for all.</w:t>
      </w:r>
    </w:p>
    <w:p w14:paraId="417EF0D8" w14:textId="77777777" w:rsidR="005A344C" w:rsidRDefault="005A344C" w:rsidP="005A344C">
      <w:pPr>
        <w:autoSpaceDE w:val="0"/>
        <w:autoSpaceDN w:val="0"/>
        <w:adjustRightInd w:val="0"/>
        <w:jc w:val="left"/>
        <w:rPr>
          <w:rFonts w:ascii="Calibri" w:hAnsi="Calibri" w:cs="Arial"/>
          <w:b/>
          <w:sz w:val="28"/>
          <w:szCs w:val="28"/>
        </w:rPr>
      </w:pPr>
    </w:p>
    <w:p w14:paraId="3DEA74D2" w14:textId="77777777" w:rsidR="005A344C" w:rsidRDefault="005A344C" w:rsidP="005A344C">
      <w:pPr>
        <w:autoSpaceDE w:val="0"/>
        <w:autoSpaceDN w:val="0"/>
        <w:adjustRightInd w:val="0"/>
        <w:jc w:val="left"/>
        <w:rPr>
          <w:rFonts w:ascii="Calibri" w:hAnsi="Calibri" w:cs="Arial"/>
          <w:b/>
          <w:sz w:val="28"/>
          <w:szCs w:val="28"/>
        </w:rPr>
      </w:pPr>
    </w:p>
    <w:p w14:paraId="66907AC6" w14:textId="77777777" w:rsidR="005A344C" w:rsidRDefault="005A344C" w:rsidP="005A344C">
      <w:pPr>
        <w:autoSpaceDE w:val="0"/>
        <w:autoSpaceDN w:val="0"/>
        <w:adjustRightInd w:val="0"/>
        <w:jc w:val="left"/>
        <w:rPr>
          <w:rFonts w:ascii="Calibri" w:hAnsi="Calibri" w:cs="Arial"/>
          <w:b/>
          <w:sz w:val="28"/>
          <w:szCs w:val="28"/>
        </w:rPr>
      </w:pPr>
      <w:r>
        <w:rPr>
          <w:rFonts w:ascii="Calibri" w:hAnsi="Calibri" w:cs="Arial"/>
          <w:b/>
          <w:sz w:val="28"/>
          <w:szCs w:val="28"/>
        </w:rPr>
        <w:t>Roles and r</w:t>
      </w:r>
      <w:r w:rsidRPr="00343A78">
        <w:rPr>
          <w:rFonts w:ascii="Calibri" w:hAnsi="Calibri" w:cs="Arial"/>
          <w:b/>
          <w:sz w:val="28"/>
          <w:szCs w:val="28"/>
        </w:rPr>
        <w:t>esponsibilit</w:t>
      </w:r>
      <w:r>
        <w:rPr>
          <w:rFonts w:ascii="Calibri" w:hAnsi="Calibri" w:cs="Arial"/>
          <w:b/>
          <w:sz w:val="28"/>
          <w:szCs w:val="28"/>
        </w:rPr>
        <w:t>ies</w:t>
      </w:r>
      <w:r w:rsidRPr="00343A78">
        <w:rPr>
          <w:rFonts w:ascii="Calibri" w:hAnsi="Calibri" w:cs="Arial"/>
          <w:b/>
          <w:sz w:val="28"/>
          <w:szCs w:val="28"/>
        </w:rPr>
        <w:t xml:space="preserve"> </w:t>
      </w:r>
    </w:p>
    <w:p w14:paraId="4FC2D9A4" w14:textId="77777777" w:rsidR="005A344C" w:rsidRDefault="005A344C" w:rsidP="005A344C">
      <w:pPr>
        <w:autoSpaceDE w:val="0"/>
        <w:autoSpaceDN w:val="0"/>
        <w:adjustRightInd w:val="0"/>
        <w:jc w:val="left"/>
        <w:rPr>
          <w:rFonts w:ascii="Calibri" w:hAnsi="Calibri" w:cs="Arial"/>
          <w:b/>
          <w:sz w:val="28"/>
          <w:szCs w:val="28"/>
        </w:rPr>
      </w:pPr>
    </w:p>
    <w:p w14:paraId="01244F02" w14:textId="77777777" w:rsidR="005A344C" w:rsidRDefault="005A344C" w:rsidP="005A344C">
      <w:pPr>
        <w:autoSpaceDE w:val="0"/>
        <w:autoSpaceDN w:val="0"/>
        <w:adjustRightInd w:val="0"/>
        <w:jc w:val="left"/>
        <w:rPr>
          <w:rFonts w:ascii="Calibri" w:hAnsi="Calibri" w:cs="Arial"/>
          <w:bCs/>
          <w:sz w:val="24"/>
          <w:szCs w:val="24"/>
        </w:rPr>
      </w:pPr>
      <w:r w:rsidRPr="00D930E6">
        <w:rPr>
          <w:rFonts w:ascii="Calibri" w:hAnsi="Calibri" w:cs="Arial"/>
          <w:bCs/>
          <w:sz w:val="24"/>
          <w:szCs w:val="24"/>
        </w:rPr>
        <w:t xml:space="preserve">Safeguarding and child protection is </w:t>
      </w:r>
      <w:r w:rsidRPr="00D930E6">
        <w:rPr>
          <w:rFonts w:ascii="Calibri" w:hAnsi="Calibri" w:cs="Arial"/>
          <w:b/>
          <w:sz w:val="24"/>
          <w:szCs w:val="24"/>
        </w:rPr>
        <w:t>everyone’s</w:t>
      </w:r>
      <w:r w:rsidRPr="00D930E6">
        <w:rPr>
          <w:rFonts w:ascii="Calibri" w:hAnsi="Calibri" w:cs="Arial"/>
          <w:bCs/>
          <w:sz w:val="24"/>
          <w:szCs w:val="24"/>
        </w:rPr>
        <w:t xml:space="preserve"> responsibility. This policy applies to all staff, volunteers and governors in the school and is consistent with the procedures of the 3 safeguarding partners. Our policy and procedures also apply to extended school and off-site activities. </w:t>
      </w:r>
    </w:p>
    <w:p w14:paraId="68F7BED0" w14:textId="77777777" w:rsidR="005A344C" w:rsidRPr="00D930E6" w:rsidRDefault="005A344C" w:rsidP="005A344C">
      <w:pPr>
        <w:autoSpaceDE w:val="0"/>
        <w:autoSpaceDN w:val="0"/>
        <w:adjustRightInd w:val="0"/>
        <w:jc w:val="left"/>
        <w:rPr>
          <w:rFonts w:ascii="Calibri" w:hAnsi="Calibri" w:cs="Arial"/>
          <w:bCs/>
          <w:sz w:val="24"/>
          <w:szCs w:val="24"/>
        </w:rPr>
      </w:pPr>
    </w:p>
    <w:p w14:paraId="03602F86" w14:textId="77777777" w:rsidR="005A344C" w:rsidRDefault="005A344C" w:rsidP="005A344C">
      <w:pPr>
        <w:pStyle w:val="4Bulletedcopyblue"/>
        <w:numPr>
          <w:ilvl w:val="0"/>
          <w:numId w:val="0"/>
        </w:numPr>
        <w:rPr>
          <w:rFonts w:ascii="Calibri" w:hAnsi="Calibri" w:cs="Calibri"/>
          <w:b/>
          <w:bCs/>
          <w:sz w:val="24"/>
          <w:szCs w:val="24"/>
        </w:rPr>
      </w:pPr>
      <w:r>
        <w:rPr>
          <w:rFonts w:ascii="Calibri" w:hAnsi="Calibri" w:cs="Calibri"/>
          <w:b/>
          <w:bCs/>
          <w:sz w:val="24"/>
          <w:szCs w:val="24"/>
        </w:rPr>
        <w:t>All staff</w:t>
      </w:r>
    </w:p>
    <w:p w14:paraId="1C0BCD39" w14:textId="77777777" w:rsidR="005A344C" w:rsidRPr="00EF1F10" w:rsidRDefault="005A344C" w:rsidP="005A344C">
      <w:pPr>
        <w:pStyle w:val="4Bulletedcopyblue"/>
        <w:numPr>
          <w:ilvl w:val="0"/>
          <w:numId w:val="0"/>
        </w:numPr>
        <w:ind w:left="170"/>
        <w:rPr>
          <w:rFonts w:ascii="Calibri" w:hAnsi="Calibri" w:cs="Calibri"/>
          <w:sz w:val="24"/>
          <w:szCs w:val="24"/>
        </w:rPr>
      </w:pPr>
      <w:r w:rsidRPr="00EF1F10">
        <w:rPr>
          <w:rFonts w:ascii="Calibri" w:hAnsi="Calibri" w:cs="Calibri"/>
          <w:sz w:val="24"/>
          <w:szCs w:val="24"/>
        </w:rPr>
        <w:t>All staff will:</w:t>
      </w:r>
    </w:p>
    <w:p w14:paraId="0BCCB743" w14:textId="77777777" w:rsidR="005A344C" w:rsidRPr="002C3FF5" w:rsidRDefault="005A344C" w:rsidP="00BC4D0B">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t xml:space="preserve">Read and understand </w:t>
      </w:r>
      <w:r w:rsidRPr="00175E47">
        <w:rPr>
          <w:rFonts w:ascii="Calibri" w:hAnsi="Calibri" w:cs="Calibri"/>
          <w:b/>
          <w:bCs/>
          <w:sz w:val="24"/>
          <w:szCs w:val="24"/>
        </w:rPr>
        <w:t>Part 1 of KCSIE 2026 in full</w:t>
      </w:r>
      <w:r w:rsidRPr="00C2669D">
        <w:rPr>
          <w:rFonts w:ascii="Calibri" w:hAnsi="Calibri" w:cs="Calibri"/>
          <w:sz w:val="24"/>
          <w:szCs w:val="24"/>
        </w:rPr>
        <w:t xml:space="preserve"> </w:t>
      </w:r>
      <w:hyperlink r:id="rId72" w:history="1">
        <w:r w:rsidRPr="002C3FF5">
          <w:rPr>
            <w:rFonts w:ascii="Calibri" w:eastAsiaTheme="minorHAnsi" w:hAnsi="Calibri" w:cs="Calibri"/>
            <w:color w:val="0000FF"/>
            <w:sz w:val="24"/>
            <w:szCs w:val="24"/>
            <w:u w:val="single"/>
            <w:lang w:val="en-GB"/>
          </w:rPr>
          <w:t>Keeping children safe in education - GOV.UK</w:t>
        </w:r>
      </w:hyperlink>
      <w:r w:rsidRPr="002C3FF5">
        <w:rPr>
          <w:rFonts w:asciiTheme="minorHAnsi" w:eastAsiaTheme="minorHAnsi" w:hAnsiTheme="minorHAnsi" w:cstheme="minorBidi"/>
          <w:sz w:val="22"/>
          <w:szCs w:val="22"/>
          <w:lang w:val="en-GB"/>
        </w:rPr>
        <w:t xml:space="preserve"> </w:t>
      </w:r>
    </w:p>
    <w:p w14:paraId="479F379E" w14:textId="77777777" w:rsidR="005A344C" w:rsidRDefault="005A344C" w:rsidP="00BC4D0B">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lastRenderedPageBreak/>
        <w:t>Sign a declaration at the beginning of each academic year to say that they have reviewed the guidance.</w:t>
      </w:r>
    </w:p>
    <w:p w14:paraId="42257DAB" w14:textId="77777777" w:rsidR="005A344C" w:rsidRPr="00BE5BFB" w:rsidRDefault="005A344C" w:rsidP="00BC4D0B">
      <w:pPr>
        <w:pStyle w:val="4Bulletedcopyblue"/>
        <w:numPr>
          <w:ilvl w:val="0"/>
          <w:numId w:val="17"/>
        </w:numPr>
        <w:spacing w:after="0"/>
        <w:rPr>
          <w:rFonts w:ascii="Calibri" w:hAnsi="Calibri" w:cs="Calibri"/>
          <w:sz w:val="24"/>
          <w:szCs w:val="24"/>
        </w:rPr>
      </w:pPr>
      <w:r w:rsidRPr="00BE5BFB">
        <w:rPr>
          <w:rFonts w:ascii="Calibri" w:hAnsi="Calibri" w:cs="Calibri"/>
          <w:sz w:val="24"/>
          <w:szCs w:val="24"/>
        </w:rPr>
        <w:t>Know the identity of the DSL/DDSL</w:t>
      </w:r>
      <w:r>
        <w:rPr>
          <w:rFonts w:ascii="Calibri" w:hAnsi="Calibri" w:cs="Calibri"/>
          <w:sz w:val="24"/>
          <w:szCs w:val="24"/>
        </w:rPr>
        <w:t>.</w:t>
      </w:r>
    </w:p>
    <w:p w14:paraId="3352D7B9" w14:textId="77777777" w:rsidR="005A344C" w:rsidRPr="00BE5BFB" w:rsidRDefault="005A344C" w:rsidP="00BC4D0B">
      <w:pPr>
        <w:pStyle w:val="4Bulletedcopyblue"/>
        <w:numPr>
          <w:ilvl w:val="0"/>
          <w:numId w:val="17"/>
        </w:numPr>
        <w:spacing w:after="0"/>
        <w:rPr>
          <w:rFonts w:ascii="Calibri" w:hAnsi="Calibri" w:cs="Calibri"/>
          <w:sz w:val="24"/>
          <w:szCs w:val="24"/>
        </w:rPr>
      </w:pPr>
      <w:proofErr w:type="spellStart"/>
      <w:r w:rsidRPr="00BE5BFB">
        <w:rPr>
          <w:rFonts w:ascii="Calibri" w:hAnsi="Calibri" w:cs="Calibri"/>
          <w:sz w:val="24"/>
          <w:szCs w:val="24"/>
        </w:rPr>
        <w:t>Recognise</w:t>
      </w:r>
      <w:proofErr w:type="spellEnd"/>
      <w:r w:rsidRPr="00BE5BFB">
        <w:rPr>
          <w:rFonts w:ascii="Calibri" w:hAnsi="Calibri" w:cs="Calibri"/>
          <w:sz w:val="24"/>
          <w:szCs w:val="24"/>
        </w:rPr>
        <w:t xml:space="preserve"> signs of abuse, neglect and exploitation</w:t>
      </w:r>
      <w:r>
        <w:rPr>
          <w:rFonts w:ascii="Calibri" w:hAnsi="Calibri" w:cs="Calibri"/>
          <w:sz w:val="24"/>
          <w:szCs w:val="24"/>
        </w:rPr>
        <w:t xml:space="preserve"> and act without delay.</w:t>
      </w:r>
    </w:p>
    <w:p w14:paraId="0C2A9C71" w14:textId="77777777" w:rsidR="005A344C" w:rsidRPr="00BE5BFB" w:rsidRDefault="005A344C" w:rsidP="00BC4D0B">
      <w:pPr>
        <w:pStyle w:val="4Bulletedcopyblue"/>
        <w:numPr>
          <w:ilvl w:val="0"/>
          <w:numId w:val="17"/>
        </w:numPr>
        <w:spacing w:after="0"/>
        <w:rPr>
          <w:rFonts w:ascii="Calibri" w:hAnsi="Calibri" w:cs="Calibri"/>
          <w:sz w:val="24"/>
          <w:szCs w:val="24"/>
        </w:rPr>
      </w:pPr>
      <w:r>
        <w:rPr>
          <w:rFonts w:ascii="Calibri" w:hAnsi="Calibri" w:cs="Calibri"/>
          <w:sz w:val="24"/>
          <w:szCs w:val="24"/>
        </w:rPr>
        <w:t>Provide a safe space and r</w:t>
      </w:r>
      <w:r w:rsidRPr="00BE5BFB">
        <w:rPr>
          <w:rFonts w:ascii="Calibri" w:hAnsi="Calibri" w:cs="Calibri"/>
          <w:sz w:val="24"/>
          <w:szCs w:val="24"/>
        </w:rPr>
        <w:t>eassure children they are taken seriously</w:t>
      </w:r>
      <w:r>
        <w:rPr>
          <w:rFonts w:ascii="Calibri" w:hAnsi="Calibri" w:cs="Calibri"/>
          <w:sz w:val="24"/>
          <w:szCs w:val="24"/>
        </w:rPr>
        <w:t>.</w:t>
      </w:r>
    </w:p>
    <w:p w14:paraId="59C0526C" w14:textId="77777777" w:rsidR="005A344C" w:rsidRDefault="005A344C" w:rsidP="005A344C">
      <w:pPr>
        <w:pStyle w:val="4Bulletedcopyblue"/>
        <w:numPr>
          <w:ilvl w:val="0"/>
          <w:numId w:val="0"/>
        </w:numPr>
        <w:ind w:left="170"/>
        <w:rPr>
          <w:rFonts w:ascii="Calibri" w:hAnsi="Calibri" w:cs="Calibri"/>
          <w:sz w:val="24"/>
          <w:szCs w:val="24"/>
        </w:rPr>
      </w:pPr>
    </w:p>
    <w:p w14:paraId="4226DBFD" w14:textId="77777777" w:rsidR="005A344C" w:rsidRPr="00EF1F10" w:rsidRDefault="005A344C" w:rsidP="005A344C">
      <w:pPr>
        <w:pStyle w:val="4Bulletedcopyblue"/>
        <w:numPr>
          <w:ilvl w:val="0"/>
          <w:numId w:val="0"/>
        </w:numPr>
        <w:ind w:left="170"/>
        <w:rPr>
          <w:rFonts w:ascii="Calibri" w:hAnsi="Calibri" w:cs="Calibri"/>
          <w:sz w:val="24"/>
          <w:szCs w:val="24"/>
        </w:rPr>
      </w:pPr>
      <w:r w:rsidRPr="00EF1F10">
        <w:rPr>
          <w:rFonts w:ascii="Calibri" w:hAnsi="Calibri" w:cs="Calibri"/>
          <w:sz w:val="24"/>
          <w:szCs w:val="24"/>
        </w:rPr>
        <w:t xml:space="preserve">All staff will be aware of: </w:t>
      </w:r>
    </w:p>
    <w:p w14:paraId="67D2622F" w14:textId="77777777" w:rsidR="005A344C"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Our systems</w:t>
      </w:r>
      <w:r>
        <w:rPr>
          <w:rFonts w:ascii="Calibri" w:hAnsi="Calibri" w:cs="Calibri"/>
          <w:sz w:val="24"/>
          <w:szCs w:val="24"/>
        </w:rPr>
        <w:t xml:space="preserve">, which </w:t>
      </w:r>
      <w:r w:rsidRPr="00AE4355">
        <w:rPr>
          <w:rFonts w:ascii="Calibri" w:hAnsi="Calibri" w:cs="Calibri"/>
          <w:sz w:val="24"/>
          <w:szCs w:val="24"/>
        </w:rPr>
        <w:t xml:space="preserve">support safeguarding, including this child protection and safeguarding policy, the staff </w:t>
      </w:r>
      <w:proofErr w:type="spellStart"/>
      <w:r w:rsidRPr="00AE4355">
        <w:rPr>
          <w:rFonts w:ascii="Calibri" w:hAnsi="Calibri" w:cs="Calibri"/>
          <w:sz w:val="24"/>
          <w:szCs w:val="24"/>
        </w:rPr>
        <w:t>behaviour</w:t>
      </w:r>
      <w:proofErr w:type="spellEnd"/>
      <w:r w:rsidRPr="00AE4355">
        <w:rPr>
          <w:rFonts w:ascii="Calibri" w:hAnsi="Calibri" w:cs="Calibri"/>
          <w:sz w:val="24"/>
          <w:szCs w:val="24"/>
        </w:rPr>
        <w:t xml:space="preserve"> policy/code of conduct, the role and identity of the designated safeguarding lead (DSL) and deputy designated safeguarding lead (DDSL), the </w:t>
      </w:r>
      <w:proofErr w:type="spellStart"/>
      <w:r w:rsidRPr="00AE4355">
        <w:rPr>
          <w:rFonts w:ascii="Calibri" w:hAnsi="Calibri" w:cs="Calibri"/>
          <w:sz w:val="24"/>
          <w:szCs w:val="24"/>
        </w:rPr>
        <w:t>behaviour</w:t>
      </w:r>
      <w:proofErr w:type="spellEnd"/>
      <w:r w:rsidRPr="00AE4355">
        <w:rPr>
          <w:rFonts w:ascii="Calibri" w:hAnsi="Calibri" w:cs="Calibri"/>
          <w:sz w:val="24"/>
          <w:szCs w:val="24"/>
        </w:rPr>
        <w:t xml:space="preserve"> policy, the online safety policy, and the safeguarding response to children who go missing from education. </w:t>
      </w:r>
    </w:p>
    <w:p w14:paraId="0D0D86C9" w14:textId="77777777" w:rsidR="005A344C" w:rsidRPr="00AE4355" w:rsidRDefault="005A344C" w:rsidP="00BC4D0B">
      <w:pPr>
        <w:pStyle w:val="4Bulletedcopyblue"/>
        <w:numPr>
          <w:ilvl w:val="0"/>
          <w:numId w:val="18"/>
        </w:numPr>
        <w:rPr>
          <w:rFonts w:ascii="Calibri" w:hAnsi="Calibri" w:cs="Calibri"/>
          <w:sz w:val="24"/>
          <w:szCs w:val="24"/>
        </w:rPr>
      </w:pPr>
      <w:r>
        <w:rPr>
          <w:rFonts w:ascii="Calibri" w:hAnsi="Calibri" w:cs="Calibri"/>
          <w:sz w:val="24"/>
          <w:szCs w:val="24"/>
        </w:rPr>
        <w:t>T</w:t>
      </w:r>
      <w:r w:rsidRPr="009E3022">
        <w:rPr>
          <w:rFonts w:ascii="Calibri" w:hAnsi="Calibri" w:cs="Calibri"/>
          <w:sz w:val="24"/>
          <w:szCs w:val="24"/>
        </w:rPr>
        <w:t xml:space="preserve">he development of Family Help arrangements under the Families First Partnership </w:t>
      </w:r>
      <w:proofErr w:type="spellStart"/>
      <w:r w:rsidRPr="009E3022">
        <w:rPr>
          <w:rFonts w:ascii="Calibri" w:hAnsi="Calibri" w:cs="Calibri"/>
          <w:sz w:val="24"/>
          <w:szCs w:val="24"/>
        </w:rPr>
        <w:t>Programme</w:t>
      </w:r>
      <w:proofErr w:type="spellEnd"/>
      <w:r w:rsidRPr="009E3022">
        <w:rPr>
          <w:rFonts w:ascii="Calibri" w:hAnsi="Calibri" w:cs="Calibri"/>
          <w:sz w:val="24"/>
          <w:szCs w:val="24"/>
        </w:rPr>
        <w:t xml:space="preserve"> and will work with local safeguarding partners to ensure children and families receive the right support at the right time.</w:t>
      </w:r>
    </w:p>
    <w:p w14:paraId="5AF87B19" w14:textId="77777777" w:rsidR="005A344C"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The process for making referrals to local authority children’s social care and for statutory assessments that may follow a referral, including the role they might be expected to play.</w:t>
      </w:r>
    </w:p>
    <w:p w14:paraId="09976320" w14:textId="77777777" w:rsidR="005A344C" w:rsidRPr="00AE4355" w:rsidRDefault="005A344C" w:rsidP="00BC4D0B">
      <w:pPr>
        <w:pStyle w:val="4Bulletedcopyblue"/>
        <w:numPr>
          <w:ilvl w:val="0"/>
          <w:numId w:val="18"/>
        </w:numPr>
        <w:rPr>
          <w:rFonts w:ascii="Calibri" w:hAnsi="Calibri" w:cs="Calibri"/>
          <w:sz w:val="24"/>
          <w:szCs w:val="24"/>
        </w:rPr>
      </w:pPr>
      <w:r>
        <w:rPr>
          <w:rFonts w:ascii="Calibri" w:hAnsi="Calibri" w:cs="Calibri"/>
          <w:sz w:val="24"/>
          <w:szCs w:val="24"/>
        </w:rPr>
        <w:t xml:space="preserve">The recording system we use (CPOMS), how to appropriately record </w:t>
      </w:r>
      <w:proofErr w:type="gramStart"/>
      <w:r>
        <w:rPr>
          <w:rFonts w:ascii="Calibri" w:hAnsi="Calibri" w:cs="Calibri"/>
          <w:sz w:val="24"/>
          <w:szCs w:val="24"/>
        </w:rPr>
        <w:t>a safeguarding</w:t>
      </w:r>
      <w:proofErr w:type="gramEnd"/>
      <w:r>
        <w:rPr>
          <w:rFonts w:ascii="Calibri" w:hAnsi="Calibri" w:cs="Calibri"/>
          <w:sz w:val="24"/>
          <w:szCs w:val="24"/>
        </w:rPr>
        <w:t xml:space="preserve"> concern, expectations regarding timeliness (i.e. same day/within 24 hours) and how to form a chronology of events, including context, action taken and rationale. Staff also </w:t>
      </w:r>
      <w:proofErr w:type="gramStart"/>
      <w:r>
        <w:rPr>
          <w:rFonts w:ascii="Calibri" w:hAnsi="Calibri" w:cs="Calibri"/>
          <w:sz w:val="24"/>
          <w:szCs w:val="24"/>
        </w:rPr>
        <w:t>know</w:t>
      </w:r>
      <w:proofErr w:type="gramEnd"/>
      <w:r>
        <w:rPr>
          <w:rFonts w:ascii="Calibri" w:hAnsi="Calibri" w:cs="Calibri"/>
          <w:sz w:val="24"/>
          <w:szCs w:val="24"/>
        </w:rPr>
        <w:t xml:space="preserve"> to speak to the DSL/DDSL immediately if the child/young person is at risk of harm.</w:t>
      </w:r>
    </w:p>
    <w:p w14:paraId="0FC26B77" w14:textId="77777777" w:rsidR="005A344C" w:rsidRPr="00AE4355"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What to do if they identify a safeguarding issue or a child/young person tells them they are being abused or neglected, including specific issues such as female genital mutilation (FGM), and how to maintain an appropriate level of confidentiality while liaising with relevant professionals. </w:t>
      </w:r>
    </w:p>
    <w:p w14:paraId="30A1677C" w14:textId="77777777" w:rsidR="005A344C" w:rsidRPr="00AE4355"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signs of different types of abuse, neglect and exploitation, as well as specific safeguarding issues, such as child-on-child abuse, child sexual exploitation (CSE), child criminal exploitation (CCE), indicators of being at risk from or involved with serious violent crime, FGM, </w:t>
      </w:r>
      <w:proofErr w:type="spellStart"/>
      <w:r w:rsidRPr="00AE4355">
        <w:rPr>
          <w:rFonts w:ascii="Calibri" w:hAnsi="Calibri" w:cs="Calibri"/>
          <w:sz w:val="24"/>
          <w:szCs w:val="24"/>
        </w:rPr>
        <w:t>radicalisation</w:t>
      </w:r>
      <w:proofErr w:type="spellEnd"/>
      <w:r w:rsidRPr="00AE4355">
        <w:rPr>
          <w:rFonts w:ascii="Calibri" w:hAnsi="Calibri" w:cs="Calibri"/>
          <w:sz w:val="24"/>
          <w:szCs w:val="24"/>
        </w:rPr>
        <w:t xml:space="preserve"> and serious violence (including that linked to county lines). </w:t>
      </w:r>
    </w:p>
    <w:p w14:paraId="3B0BBCD0" w14:textId="77777777" w:rsidR="005A344C" w:rsidRPr="00AE4355"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importance of reassuring victims </w:t>
      </w:r>
      <w:proofErr w:type="gramStart"/>
      <w:r w:rsidRPr="00AE4355">
        <w:rPr>
          <w:rFonts w:ascii="Calibri" w:hAnsi="Calibri" w:cs="Calibri"/>
          <w:sz w:val="24"/>
          <w:szCs w:val="24"/>
        </w:rPr>
        <w:t>that</w:t>
      </w:r>
      <w:proofErr w:type="gramEnd"/>
      <w:r w:rsidRPr="00AE4355">
        <w:rPr>
          <w:rFonts w:ascii="Calibri" w:hAnsi="Calibri" w:cs="Calibri"/>
          <w:sz w:val="24"/>
          <w:szCs w:val="24"/>
        </w:rPr>
        <w:t xml:space="preserve"> they are being taken seriously and that they will be supported and kept safe.</w:t>
      </w:r>
    </w:p>
    <w:p w14:paraId="4C575D51" w14:textId="77777777" w:rsidR="005A344C" w:rsidRPr="00AE4355"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children/young people can be at risk of harm inside and outside of their home, at school and online.</w:t>
      </w:r>
    </w:p>
    <w:p w14:paraId="4EA3B987" w14:textId="77777777" w:rsidR="005A344C" w:rsidRPr="00AE4355"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children/young people who are (or who are perceived to be) lesbian, gay, bi, or trans (LGBTQ+) can be targeted by other children/young people.</w:t>
      </w:r>
    </w:p>
    <w:p w14:paraId="7A11465B" w14:textId="77777777" w:rsidR="005A344C" w:rsidRDefault="005A344C" w:rsidP="00BC4D0B">
      <w:pPr>
        <w:pStyle w:val="4Bulletedcopyblue"/>
        <w:numPr>
          <w:ilvl w:val="0"/>
          <w:numId w:val="18"/>
        </w:numPr>
        <w:rPr>
          <w:rFonts w:ascii="Calibri" w:hAnsi="Calibri" w:cs="Calibri"/>
          <w:sz w:val="24"/>
          <w:szCs w:val="24"/>
        </w:rPr>
      </w:pPr>
      <w:r w:rsidRPr="00AE4355">
        <w:rPr>
          <w:rFonts w:ascii="Calibri" w:hAnsi="Calibri" w:cs="Calibri"/>
          <w:sz w:val="24"/>
          <w:szCs w:val="24"/>
        </w:rPr>
        <w:t>What to look for to identify children/young people who need help or protection.</w:t>
      </w:r>
    </w:p>
    <w:p w14:paraId="03C51ADB" w14:textId="77777777" w:rsidR="005A344C" w:rsidRDefault="005A344C" w:rsidP="005A344C">
      <w:pPr>
        <w:pStyle w:val="4Bulletedcopyblue"/>
        <w:numPr>
          <w:ilvl w:val="0"/>
          <w:numId w:val="0"/>
        </w:numPr>
        <w:rPr>
          <w:rFonts w:ascii="Calibri" w:hAnsi="Calibri" w:cs="Calibri"/>
          <w:sz w:val="24"/>
          <w:szCs w:val="24"/>
        </w:rPr>
      </w:pPr>
      <w:r>
        <w:rPr>
          <w:rFonts w:ascii="Calibri" w:hAnsi="Calibri" w:cs="Calibri"/>
          <w:sz w:val="24"/>
          <w:szCs w:val="24"/>
        </w:rPr>
        <w:t xml:space="preserve">All staff must also </w:t>
      </w:r>
      <w:proofErr w:type="spellStart"/>
      <w:r>
        <w:rPr>
          <w:rFonts w:ascii="Calibri" w:hAnsi="Calibri" w:cs="Calibri"/>
          <w:sz w:val="24"/>
          <w:szCs w:val="24"/>
        </w:rPr>
        <w:t>recognise</w:t>
      </w:r>
      <w:proofErr w:type="spellEnd"/>
      <w:r>
        <w:rPr>
          <w:rFonts w:ascii="Calibri" w:hAnsi="Calibri" w:cs="Calibri"/>
          <w:sz w:val="24"/>
          <w:szCs w:val="24"/>
        </w:rPr>
        <w:t xml:space="preserve"> emerging risks including:</w:t>
      </w:r>
    </w:p>
    <w:p w14:paraId="3BA3F889" w14:textId="77777777" w:rsidR="005A344C" w:rsidRDefault="005A344C" w:rsidP="00BC4D0B">
      <w:pPr>
        <w:pStyle w:val="4Bulletedcopyblue"/>
        <w:numPr>
          <w:ilvl w:val="0"/>
          <w:numId w:val="32"/>
        </w:numPr>
        <w:spacing w:after="0"/>
        <w:rPr>
          <w:rFonts w:ascii="Calibri" w:hAnsi="Calibri" w:cs="Calibri"/>
          <w:sz w:val="24"/>
          <w:szCs w:val="24"/>
        </w:rPr>
      </w:pPr>
      <w:r>
        <w:rPr>
          <w:rFonts w:ascii="Calibri" w:hAnsi="Calibri" w:cs="Calibri"/>
          <w:sz w:val="24"/>
          <w:szCs w:val="24"/>
        </w:rPr>
        <w:t>AI-generated abuse (e.g. deepfakes)</w:t>
      </w:r>
    </w:p>
    <w:p w14:paraId="1C82635B" w14:textId="77777777" w:rsidR="005A344C" w:rsidRDefault="005A344C" w:rsidP="00BC4D0B">
      <w:pPr>
        <w:pStyle w:val="4Bulletedcopyblue"/>
        <w:numPr>
          <w:ilvl w:val="0"/>
          <w:numId w:val="32"/>
        </w:numPr>
        <w:spacing w:after="0"/>
        <w:rPr>
          <w:rFonts w:ascii="Calibri" w:hAnsi="Calibri" w:cs="Calibri"/>
          <w:sz w:val="24"/>
          <w:szCs w:val="24"/>
        </w:rPr>
      </w:pPr>
      <w:r>
        <w:rPr>
          <w:rFonts w:ascii="Calibri" w:hAnsi="Calibri" w:cs="Calibri"/>
          <w:sz w:val="24"/>
          <w:szCs w:val="24"/>
        </w:rPr>
        <w:t>Online misogyny and harmful online cultures</w:t>
      </w:r>
    </w:p>
    <w:p w14:paraId="512A6DC1" w14:textId="77777777" w:rsidR="005A344C" w:rsidRDefault="005A344C" w:rsidP="00BC4D0B">
      <w:pPr>
        <w:pStyle w:val="4Bulletedcopyblue"/>
        <w:numPr>
          <w:ilvl w:val="0"/>
          <w:numId w:val="32"/>
        </w:numPr>
        <w:spacing w:after="0"/>
        <w:rPr>
          <w:rFonts w:ascii="Calibri" w:hAnsi="Calibri" w:cs="Calibri"/>
          <w:sz w:val="24"/>
          <w:szCs w:val="24"/>
        </w:rPr>
      </w:pPr>
      <w:r>
        <w:rPr>
          <w:rFonts w:ascii="Calibri" w:hAnsi="Calibri" w:cs="Calibri"/>
          <w:sz w:val="24"/>
          <w:szCs w:val="24"/>
        </w:rPr>
        <w:t>Financial exploitation and scams</w:t>
      </w:r>
    </w:p>
    <w:p w14:paraId="63C15AD4" w14:textId="77777777" w:rsidR="005A344C" w:rsidRPr="00AE4355" w:rsidRDefault="005A344C" w:rsidP="00BC4D0B">
      <w:pPr>
        <w:pStyle w:val="4Bulletedcopyblue"/>
        <w:numPr>
          <w:ilvl w:val="0"/>
          <w:numId w:val="32"/>
        </w:numPr>
        <w:spacing w:after="0"/>
        <w:rPr>
          <w:rFonts w:ascii="Calibri" w:hAnsi="Calibri" w:cs="Calibri"/>
          <w:sz w:val="24"/>
          <w:szCs w:val="24"/>
        </w:rPr>
      </w:pPr>
      <w:r>
        <w:rPr>
          <w:rFonts w:ascii="Calibri" w:hAnsi="Calibri" w:cs="Calibri"/>
          <w:sz w:val="24"/>
          <w:szCs w:val="24"/>
        </w:rPr>
        <w:lastRenderedPageBreak/>
        <w:t>Serious violence and weapon-related risks.</w:t>
      </w:r>
    </w:p>
    <w:p w14:paraId="0BC66F6E" w14:textId="77777777" w:rsidR="005A344C" w:rsidRDefault="005A344C" w:rsidP="005A344C">
      <w:pPr>
        <w:autoSpaceDE w:val="0"/>
        <w:autoSpaceDN w:val="0"/>
        <w:adjustRightInd w:val="0"/>
        <w:jc w:val="left"/>
        <w:rPr>
          <w:rFonts w:ascii="Arial" w:hAnsi="Arial" w:cs="Arial"/>
          <w:b/>
          <w:sz w:val="24"/>
          <w:szCs w:val="24"/>
        </w:rPr>
      </w:pPr>
    </w:p>
    <w:p w14:paraId="56AD7E77" w14:textId="77777777" w:rsidR="005A344C" w:rsidRPr="0046638F" w:rsidRDefault="005A344C" w:rsidP="005A344C">
      <w:pPr>
        <w:autoSpaceDE w:val="0"/>
        <w:autoSpaceDN w:val="0"/>
        <w:adjustRightInd w:val="0"/>
        <w:jc w:val="left"/>
        <w:rPr>
          <w:rFonts w:ascii="Calibri" w:hAnsi="Calibri" w:cs="Arial"/>
          <w:i/>
          <w:iCs/>
          <w:color w:val="000000" w:themeColor="text1"/>
          <w:sz w:val="24"/>
          <w:szCs w:val="24"/>
        </w:rPr>
      </w:pPr>
      <w:r>
        <w:rPr>
          <w:rFonts w:ascii="Calibri" w:hAnsi="Calibri" w:cs="Arial"/>
          <w:b/>
          <w:bCs/>
          <w:color w:val="000000" w:themeColor="text1"/>
          <w:sz w:val="24"/>
          <w:szCs w:val="24"/>
        </w:rPr>
        <w:t>The Designated Safeguarding Lead (DSL) – Helena Honeybone</w:t>
      </w:r>
    </w:p>
    <w:p w14:paraId="58D97B36" w14:textId="77777777" w:rsidR="005A344C" w:rsidRDefault="005A344C" w:rsidP="005A344C">
      <w:pPr>
        <w:autoSpaceDE w:val="0"/>
        <w:autoSpaceDN w:val="0"/>
        <w:adjustRightInd w:val="0"/>
        <w:jc w:val="left"/>
        <w:rPr>
          <w:rFonts w:ascii="Calibri" w:hAnsi="Calibri" w:cs="Arial"/>
          <w:b/>
          <w:bCs/>
          <w:color w:val="000000" w:themeColor="text1"/>
          <w:sz w:val="24"/>
          <w:szCs w:val="24"/>
        </w:rPr>
      </w:pPr>
    </w:p>
    <w:p w14:paraId="2A58BA9C" w14:textId="77777777" w:rsidR="005A344C" w:rsidRDefault="005A344C" w:rsidP="005A344C">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The DSL</w:t>
      </w:r>
      <w:r>
        <w:rPr>
          <w:rFonts w:ascii="Calibri" w:hAnsi="Calibri" w:cs="Arial"/>
          <w:color w:val="000000" w:themeColor="text1"/>
          <w:sz w:val="24"/>
          <w:szCs w:val="24"/>
        </w:rPr>
        <w:t>:</w:t>
      </w:r>
    </w:p>
    <w:p w14:paraId="28FBAD0B" w14:textId="77777777" w:rsidR="005A344C" w:rsidRPr="00A13963" w:rsidRDefault="005A344C" w:rsidP="00BC4D0B">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 xml:space="preserve">Is a member of the senior leadership team. </w:t>
      </w:r>
    </w:p>
    <w:p w14:paraId="5A2A4594" w14:textId="77777777" w:rsidR="005A344C" w:rsidRDefault="005A344C" w:rsidP="00BC4D0B">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Takes lead responsibility for child protection and wider safeguarding in the school, including online safety and understanding our filtering and monitoring processes on school devices and school networks to keep children/young people safe online.</w:t>
      </w:r>
    </w:p>
    <w:p w14:paraId="22BC1CA7" w14:textId="77777777" w:rsidR="005A344C" w:rsidRDefault="005A344C" w:rsidP="00BC4D0B">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Ensures the recording system (CPOMS or other) is used appropriately by all staff, providing refresher training where necessary and ensuring that clear chronologies are maintained.</w:t>
      </w:r>
    </w:p>
    <w:p w14:paraId="25A3FD00" w14:textId="77777777" w:rsidR="005A344C" w:rsidRPr="00A13963" w:rsidRDefault="005A344C" w:rsidP="00BC4D0B">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Ensures that safeguarding records are transferred securely when a child moves settings.</w:t>
      </w:r>
    </w:p>
    <w:p w14:paraId="1F2DA3AC" w14:textId="77777777" w:rsidR="005A344C" w:rsidRDefault="005A344C" w:rsidP="00BC4D0B">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sidRPr="00A13963">
        <w:rPr>
          <w:rFonts w:ascii="Calibri" w:hAnsi="Calibri" w:cs="Arial"/>
          <w:color w:val="000000" w:themeColor="text1"/>
          <w:sz w:val="24"/>
          <w:szCs w:val="24"/>
        </w:rPr>
        <w:t>Is supported by trained deputies (DDSL</w:t>
      </w:r>
      <w:r>
        <w:rPr>
          <w:rFonts w:ascii="Calibri" w:hAnsi="Calibri" w:cs="Arial"/>
          <w:color w:val="000000" w:themeColor="text1"/>
          <w:sz w:val="24"/>
          <w:szCs w:val="24"/>
        </w:rPr>
        <w:t>) Sarah Fletcher, Vicky Freestone.</w:t>
      </w:r>
    </w:p>
    <w:p w14:paraId="34ECB994" w14:textId="77777777" w:rsidR="005A344C" w:rsidRPr="00A13963" w:rsidRDefault="005A344C" w:rsidP="00BC4D0B">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Pr>
          <w:rFonts w:ascii="Calibri" w:hAnsi="Calibri" w:cs="Arial"/>
          <w:color w:val="000000" w:themeColor="text1"/>
          <w:sz w:val="24"/>
          <w:szCs w:val="24"/>
        </w:rPr>
        <w:t>Is available during school hours for staff to discuss any safeguarding concerns.</w:t>
      </w:r>
    </w:p>
    <w:p w14:paraId="7898302A" w14:textId="77777777" w:rsidR="005A344C" w:rsidRDefault="005A344C" w:rsidP="005A344C">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The DSL will</w:t>
      </w:r>
      <w:r>
        <w:rPr>
          <w:rFonts w:ascii="Calibri" w:hAnsi="Calibri" w:cs="Arial"/>
          <w:color w:val="000000" w:themeColor="text1"/>
          <w:sz w:val="24"/>
          <w:szCs w:val="24"/>
        </w:rPr>
        <w:t xml:space="preserve"> be given the time, funding, training, resources and support to:</w:t>
      </w:r>
    </w:p>
    <w:p w14:paraId="017CAD74" w14:textId="77777777" w:rsidR="005A344C" w:rsidRPr="000D4B01" w:rsidRDefault="005A344C" w:rsidP="00BC4D0B">
      <w:pPr>
        <w:pStyle w:val="ListParagraph"/>
        <w:numPr>
          <w:ilvl w:val="0"/>
          <w:numId w:val="34"/>
        </w:numPr>
        <w:rPr>
          <w:rFonts w:ascii="Calibri" w:hAnsi="Calibri" w:cs="Arial"/>
          <w:color w:val="000000" w:themeColor="text1"/>
          <w:sz w:val="24"/>
          <w:szCs w:val="24"/>
        </w:rPr>
      </w:pPr>
      <w:r w:rsidRPr="000D4B01">
        <w:rPr>
          <w:rFonts w:ascii="Calibri" w:hAnsi="Calibri" w:cs="Arial"/>
          <w:color w:val="000000" w:themeColor="text1"/>
          <w:sz w:val="24"/>
          <w:szCs w:val="24"/>
        </w:rPr>
        <w:t>Provide advice and support to other staff on child welfare and child protection matters.</w:t>
      </w:r>
    </w:p>
    <w:p w14:paraId="2716E7BA" w14:textId="77777777" w:rsidR="005A344C" w:rsidRPr="00844608"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sidRPr="00844608">
        <w:rPr>
          <w:rFonts w:ascii="Calibri" w:hAnsi="Calibri" w:cs="Arial"/>
          <w:color w:val="000000" w:themeColor="text1"/>
          <w:sz w:val="24"/>
          <w:szCs w:val="24"/>
        </w:rPr>
        <w:t xml:space="preserve">Take part in strategy discussions and inter-agency meetings and/or support other staff to </w:t>
      </w:r>
      <w:r>
        <w:rPr>
          <w:rFonts w:ascii="Calibri" w:hAnsi="Calibri" w:cs="Arial"/>
          <w:color w:val="000000" w:themeColor="text1"/>
          <w:sz w:val="24"/>
          <w:szCs w:val="24"/>
        </w:rPr>
        <w:t xml:space="preserve">        </w:t>
      </w:r>
      <w:r w:rsidRPr="00844608">
        <w:rPr>
          <w:rFonts w:ascii="Calibri" w:hAnsi="Calibri" w:cs="Arial"/>
          <w:color w:val="000000" w:themeColor="text1"/>
          <w:sz w:val="24"/>
          <w:szCs w:val="24"/>
        </w:rPr>
        <w:t>do so.</w:t>
      </w:r>
    </w:p>
    <w:p w14:paraId="34C480F8" w14:textId="77777777" w:rsidR="005A344C"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Contribute to the assessment of children/young people.</w:t>
      </w:r>
    </w:p>
    <w:p w14:paraId="71948A7C" w14:textId="77777777" w:rsidR="005A344C"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sidRPr="00A134B8">
        <w:rPr>
          <w:rFonts w:ascii="Calibri" w:hAnsi="Calibri" w:cs="Arial"/>
          <w:color w:val="000000" w:themeColor="text1"/>
          <w:sz w:val="24"/>
          <w:szCs w:val="24"/>
        </w:rPr>
        <w:t>Refer suspected cases, as appropriate, to the relevant body (local authority children’s social care, Channel programme, Disclosure and Barring Service, and/or police), and support staff who make such referrals directly.</w:t>
      </w:r>
    </w:p>
    <w:p w14:paraId="6A91BE2E" w14:textId="77777777" w:rsidR="005A344C" w:rsidRPr="00A134B8"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Lead on Family Help and Multi-Agency working.</w:t>
      </w:r>
    </w:p>
    <w:p w14:paraId="7439C7FE" w14:textId="77777777" w:rsidR="005A344C" w:rsidRPr="005C6246"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 xml:space="preserve">Have a good understanding of harmful sexual behaviour. </w:t>
      </w:r>
    </w:p>
    <w:p w14:paraId="67BA60F2" w14:textId="77777777" w:rsidR="005A344C"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Have a good understanding of the filtering and monitoring systems and processes in place at our school.</w:t>
      </w:r>
    </w:p>
    <w:p w14:paraId="7425FF8C" w14:textId="77777777" w:rsidR="005A344C" w:rsidRPr="005C6246" w:rsidRDefault="005A344C" w:rsidP="00BC4D0B">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Promote a strong safeguarding culture</w:t>
      </w:r>
    </w:p>
    <w:p w14:paraId="70C9A3AE" w14:textId="77777777" w:rsidR="005A344C" w:rsidRPr="00B15508" w:rsidRDefault="005A344C" w:rsidP="005A344C">
      <w:pPr>
        <w:autoSpaceDE w:val="0"/>
        <w:autoSpaceDN w:val="0"/>
        <w:adjustRightInd w:val="0"/>
        <w:jc w:val="left"/>
        <w:rPr>
          <w:rFonts w:ascii="Calibri" w:hAnsi="Calibri" w:cs="Arial"/>
          <w:color w:val="000000" w:themeColor="text1"/>
          <w:sz w:val="24"/>
          <w:szCs w:val="24"/>
        </w:rPr>
      </w:pPr>
    </w:p>
    <w:p w14:paraId="029933F0" w14:textId="77777777" w:rsidR="005A344C" w:rsidRDefault="005A344C" w:rsidP="005A344C">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Town Field Primary ensures:</w:t>
      </w:r>
    </w:p>
    <w:p w14:paraId="4A6A3D0D" w14:textId="77777777" w:rsidR="005A344C" w:rsidRDefault="005A344C" w:rsidP="00BC4D0B">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are always </w:t>
      </w:r>
      <w:r w:rsidRPr="00CF0B4B">
        <w:rPr>
          <w:rFonts w:ascii="Calibri" w:hAnsi="Calibri" w:cs="Arial"/>
          <w:b/>
          <w:bCs/>
          <w:color w:val="000000" w:themeColor="text1"/>
          <w:sz w:val="24"/>
          <w:szCs w:val="24"/>
        </w:rPr>
        <w:t>robust DSL cover arrangements</w:t>
      </w:r>
      <w:r>
        <w:rPr>
          <w:rFonts w:ascii="Calibri" w:hAnsi="Calibri" w:cs="Arial"/>
          <w:color w:val="000000" w:themeColor="text1"/>
          <w:sz w:val="24"/>
          <w:szCs w:val="24"/>
        </w:rPr>
        <w:t>, including absence</w:t>
      </w:r>
    </w:p>
    <w:p w14:paraId="68B504C6" w14:textId="77777777" w:rsidR="005A344C" w:rsidRDefault="005A344C" w:rsidP="00BC4D0B">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is DSL cover arrangements during school holidays </w:t>
      </w:r>
    </w:p>
    <w:p w14:paraId="038503BD" w14:textId="77777777" w:rsidR="005A344C" w:rsidRDefault="005A344C" w:rsidP="00BC4D0B">
      <w:pPr>
        <w:pStyle w:val="ListParagraph"/>
        <w:numPr>
          <w:ilvl w:val="0"/>
          <w:numId w:val="35"/>
        </w:numPr>
        <w:autoSpaceDE w:val="0"/>
        <w:autoSpaceDN w:val="0"/>
        <w:adjustRightInd w:val="0"/>
        <w:jc w:val="left"/>
        <w:rPr>
          <w:rFonts w:ascii="Calibri" w:hAnsi="Calibri" w:cs="Arial"/>
          <w:color w:val="000000" w:themeColor="text1"/>
          <w:sz w:val="24"/>
          <w:szCs w:val="24"/>
        </w:rPr>
      </w:pPr>
      <w:r w:rsidRPr="00342AEA">
        <w:rPr>
          <w:rFonts w:ascii="Calibri" w:hAnsi="Calibri" w:cs="Arial"/>
          <w:color w:val="000000" w:themeColor="text1"/>
          <w:sz w:val="24"/>
          <w:szCs w:val="24"/>
        </w:rPr>
        <w:t>The full responsibilities of the DSL and DDSL are set out in their job description</w:t>
      </w:r>
      <w:r>
        <w:rPr>
          <w:rFonts w:ascii="Calibri" w:hAnsi="Calibri" w:cs="Arial"/>
          <w:color w:val="000000" w:themeColor="text1"/>
          <w:sz w:val="24"/>
          <w:szCs w:val="24"/>
        </w:rPr>
        <w:t>.</w:t>
      </w:r>
    </w:p>
    <w:p w14:paraId="20ED1B0A" w14:textId="77777777" w:rsidR="005A344C" w:rsidRPr="00190B80" w:rsidRDefault="005A344C" w:rsidP="005A344C">
      <w:pPr>
        <w:autoSpaceDE w:val="0"/>
        <w:autoSpaceDN w:val="0"/>
        <w:adjustRightInd w:val="0"/>
        <w:ind w:left="320"/>
        <w:jc w:val="left"/>
        <w:rPr>
          <w:rFonts w:ascii="Calibri" w:hAnsi="Calibri" w:cs="Arial"/>
          <w:color w:val="000000" w:themeColor="text1"/>
          <w:sz w:val="24"/>
          <w:szCs w:val="24"/>
        </w:rPr>
      </w:pPr>
    </w:p>
    <w:p w14:paraId="43331D02" w14:textId="77777777" w:rsidR="005A344C" w:rsidRPr="0077233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Arial"/>
          <w:color w:val="000000" w:themeColor="text1"/>
          <w:sz w:val="24"/>
          <w:szCs w:val="24"/>
        </w:rPr>
        <w:t xml:space="preserve">This list is not exhaustive, please see KCSIE 2026 for more details </w:t>
      </w:r>
      <w:hyperlink r:id="rId73" w:history="1">
        <w:r w:rsidRPr="00205A77">
          <w:rPr>
            <w:rFonts w:ascii="Calibri" w:hAnsi="Calibri" w:cs="Calibri"/>
            <w:color w:val="0000FF"/>
            <w:sz w:val="24"/>
            <w:szCs w:val="24"/>
            <w:u w:val="single"/>
          </w:rPr>
          <w:t>Keeping children safe in education - GOV.UK</w:t>
        </w:r>
      </w:hyperlink>
    </w:p>
    <w:p w14:paraId="1AECAF6B" w14:textId="77777777" w:rsidR="005A344C" w:rsidRDefault="005A344C" w:rsidP="005A344C">
      <w:pPr>
        <w:autoSpaceDE w:val="0"/>
        <w:autoSpaceDN w:val="0"/>
        <w:adjustRightInd w:val="0"/>
        <w:jc w:val="left"/>
        <w:rPr>
          <w:rFonts w:ascii="Calibri" w:hAnsi="Calibri" w:cs="Arial"/>
          <w:b/>
          <w:bCs/>
          <w:color w:val="000000" w:themeColor="text1"/>
          <w:sz w:val="24"/>
          <w:szCs w:val="24"/>
        </w:rPr>
      </w:pPr>
    </w:p>
    <w:p w14:paraId="05125F9C" w14:textId="77777777" w:rsidR="005A344C" w:rsidRDefault="005A344C" w:rsidP="005A344C">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Headteacher</w:t>
      </w:r>
    </w:p>
    <w:p w14:paraId="2CEA9EF1" w14:textId="77777777" w:rsidR="005A344C" w:rsidRDefault="005A344C" w:rsidP="005A344C">
      <w:pPr>
        <w:autoSpaceDE w:val="0"/>
        <w:autoSpaceDN w:val="0"/>
        <w:adjustRightInd w:val="0"/>
        <w:jc w:val="left"/>
        <w:rPr>
          <w:rFonts w:ascii="Calibri" w:hAnsi="Calibri" w:cs="Arial"/>
          <w:b/>
          <w:bCs/>
          <w:color w:val="000000" w:themeColor="text1"/>
          <w:sz w:val="24"/>
          <w:szCs w:val="24"/>
        </w:rPr>
      </w:pPr>
    </w:p>
    <w:p w14:paraId="3FE05107" w14:textId="77777777" w:rsidR="005A344C" w:rsidRPr="00CC6C4B" w:rsidRDefault="005A344C" w:rsidP="005A344C">
      <w:pPr>
        <w:autoSpaceDE w:val="0"/>
        <w:autoSpaceDN w:val="0"/>
        <w:adjustRightInd w:val="0"/>
        <w:jc w:val="left"/>
        <w:rPr>
          <w:rFonts w:ascii="Calibri" w:hAnsi="Calibri" w:cs="Arial"/>
          <w:color w:val="000000" w:themeColor="text1"/>
          <w:sz w:val="24"/>
          <w:szCs w:val="24"/>
        </w:rPr>
      </w:pPr>
      <w:r w:rsidRPr="00CC6C4B">
        <w:rPr>
          <w:rFonts w:ascii="Calibri" w:hAnsi="Calibri" w:cs="Arial"/>
          <w:color w:val="000000" w:themeColor="text1"/>
          <w:sz w:val="24"/>
          <w:szCs w:val="24"/>
        </w:rPr>
        <w:t>The headteacher is responsible for the implementation of this policy</w:t>
      </w:r>
      <w:r>
        <w:rPr>
          <w:rFonts w:ascii="Calibri" w:hAnsi="Calibri" w:cs="Arial"/>
          <w:color w:val="000000" w:themeColor="text1"/>
          <w:sz w:val="24"/>
          <w:szCs w:val="24"/>
        </w:rPr>
        <w:t xml:space="preserve"> and all linked policies</w:t>
      </w:r>
      <w:r w:rsidRPr="00CC6C4B">
        <w:rPr>
          <w:rFonts w:ascii="Calibri" w:hAnsi="Calibri" w:cs="Arial"/>
          <w:color w:val="000000" w:themeColor="text1"/>
          <w:sz w:val="24"/>
          <w:szCs w:val="24"/>
        </w:rPr>
        <w:t>, including:</w:t>
      </w:r>
    </w:p>
    <w:p w14:paraId="1B914C57" w14:textId="77777777" w:rsidR="005A344C" w:rsidRPr="007B6871" w:rsidRDefault="005A344C" w:rsidP="00BC4D0B">
      <w:pPr>
        <w:pStyle w:val="ListParagraph"/>
        <w:numPr>
          <w:ilvl w:val="0"/>
          <w:numId w:val="19"/>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 xml:space="preserve">Ensuring that staff (including temporary staff) and volunteers: </w:t>
      </w:r>
    </w:p>
    <w:p w14:paraId="302A746E" w14:textId="77777777" w:rsidR="005A344C" w:rsidRPr="007B6871" w:rsidRDefault="005A344C" w:rsidP="00BC4D0B">
      <w:pPr>
        <w:pStyle w:val="4Bulletedcopyblue"/>
        <w:numPr>
          <w:ilvl w:val="1"/>
          <w:numId w:val="19"/>
        </w:numPr>
        <w:rPr>
          <w:rFonts w:ascii="Calibri" w:hAnsi="Calibri" w:cs="Calibri"/>
          <w:sz w:val="24"/>
          <w:szCs w:val="24"/>
        </w:rPr>
      </w:pPr>
      <w:r w:rsidRPr="007B6871">
        <w:rPr>
          <w:rFonts w:ascii="Calibri" w:hAnsi="Calibri" w:cs="Calibri"/>
          <w:sz w:val="24"/>
          <w:szCs w:val="24"/>
        </w:rPr>
        <w:t>Are informed of our systems which support safeguarding, including this policy, as part of their induction</w:t>
      </w:r>
      <w:r>
        <w:rPr>
          <w:rFonts w:ascii="Calibri" w:hAnsi="Calibri" w:cs="Calibri"/>
          <w:sz w:val="24"/>
          <w:szCs w:val="24"/>
        </w:rPr>
        <w:t>.</w:t>
      </w:r>
    </w:p>
    <w:p w14:paraId="67C17D18" w14:textId="77777777" w:rsidR="005A344C" w:rsidRPr="00362A49" w:rsidRDefault="005A344C" w:rsidP="00BC4D0B">
      <w:pPr>
        <w:pStyle w:val="4Bulletedcopyblue"/>
        <w:numPr>
          <w:ilvl w:val="1"/>
          <w:numId w:val="19"/>
        </w:numPr>
        <w:rPr>
          <w:rFonts w:ascii="Calibri" w:hAnsi="Calibri" w:cs="Calibri"/>
          <w:sz w:val="24"/>
          <w:szCs w:val="24"/>
        </w:rPr>
      </w:pPr>
      <w:r w:rsidRPr="007B6871">
        <w:rPr>
          <w:rFonts w:ascii="Calibri" w:hAnsi="Calibri" w:cs="Calibri"/>
          <w:sz w:val="24"/>
          <w:szCs w:val="24"/>
        </w:rPr>
        <w:t>Understand and follow the procedures included in this policy</w:t>
      </w:r>
      <w:r w:rsidRPr="00CC6C4B">
        <w:t xml:space="preserve">, </w:t>
      </w:r>
      <w:r w:rsidRPr="00362A49">
        <w:rPr>
          <w:rFonts w:ascii="Calibri" w:hAnsi="Calibri" w:cs="Calibri"/>
          <w:sz w:val="24"/>
          <w:szCs w:val="24"/>
        </w:rPr>
        <w:t xml:space="preserve">particularly those concerning referrals of cases of suspected abuse and neglect. </w:t>
      </w:r>
    </w:p>
    <w:p w14:paraId="04E8F975" w14:textId="77777777" w:rsidR="005A344C" w:rsidRPr="007B6871"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lastRenderedPageBreak/>
        <w:t>Communicating this policy to parents/carers when their child</w:t>
      </w:r>
      <w:r>
        <w:rPr>
          <w:rFonts w:ascii="Calibri" w:hAnsi="Calibri" w:cs="Arial"/>
          <w:color w:val="000000" w:themeColor="text1"/>
          <w:sz w:val="24"/>
          <w:szCs w:val="24"/>
        </w:rPr>
        <w:t>/young person</w:t>
      </w:r>
      <w:r w:rsidRPr="007B6871">
        <w:rPr>
          <w:rFonts w:ascii="Calibri" w:hAnsi="Calibri" w:cs="Arial"/>
          <w:color w:val="000000" w:themeColor="text1"/>
          <w:sz w:val="24"/>
          <w:szCs w:val="24"/>
        </w:rPr>
        <w:t xml:space="preserve"> joins the school and via the school website.</w:t>
      </w:r>
    </w:p>
    <w:p w14:paraId="78B6BB04" w14:textId="77777777" w:rsidR="005A344C" w:rsidRPr="007B6871"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Ensuring that the DSL has appropriate time, funding, training, and resources, and that there is always adequate cover if the DSL is absent.</w:t>
      </w:r>
    </w:p>
    <w:p w14:paraId="15318D87" w14:textId="77777777" w:rsidR="005A344C" w:rsidRPr="007B6871"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Acting as the ‘case manager’ in the event of an allegation of abuse made against another member of staff or volunteer, where appropriate</w:t>
      </w:r>
      <w:r>
        <w:rPr>
          <w:rFonts w:ascii="Calibri" w:hAnsi="Calibri" w:cs="Arial"/>
          <w:color w:val="000000" w:themeColor="text1"/>
          <w:sz w:val="24"/>
          <w:szCs w:val="24"/>
        </w:rPr>
        <w:t>.</w:t>
      </w:r>
    </w:p>
    <w:p w14:paraId="290F3E4C" w14:textId="77777777" w:rsidR="005A344C" w:rsidRPr="00F74C1F"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F74C1F">
        <w:rPr>
          <w:rFonts w:ascii="Calibri" w:hAnsi="Calibri" w:cs="Arial"/>
          <w:color w:val="000000" w:themeColor="text1"/>
          <w:sz w:val="24"/>
          <w:szCs w:val="24"/>
        </w:rPr>
        <w:t>Making decisions regarding all low-level concerns, though they may wish to collaborate with the DSL on this.</w:t>
      </w:r>
    </w:p>
    <w:p w14:paraId="48D5C3AC" w14:textId="77777777" w:rsidR="005A344C" w:rsidRPr="00292995"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Ensuring the relevant staffing ratios are met, where applicable</w:t>
      </w:r>
    </w:p>
    <w:p w14:paraId="4BC08410" w14:textId="77777777" w:rsidR="005A344C" w:rsidRPr="00191BDB" w:rsidRDefault="005A344C" w:rsidP="00BC4D0B">
      <w:pPr>
        <w:pStyle w:val="ListParagraph"/>
        <w:numPr>
          <w:ilvl w:val="0"/>
          <w:numId w:val="20"/>
        </w:numPr>
        <w:autoSpaceDE w:val="0"/>
        <w:autoSpaceDN w:val="0"/>
        <w:adjustRightInd w:val="0"/>
        <w:jc w:val="left"/>
        <w:rPr>
          <w:rFonts w:ascii="Calibri" w:hAnsi="Calibri" w:cs="Arial"/>
          <w:b/>
          <w:bCs/>
          <w:i/>
          <w:iCs/>
          <w:color w:val="000000" w:themeColor="text1"/>
          <w:sz w:val="24"/>
          <w:szCs w:val="24"/>
        </w:rPr>
      </w:pPr>
      <w:r w:rsidRPr="00292995">
        <w:rPr>
          <w:rFonts w:ascii="Calibri" w:hAnsi="Calibri" w:cs="Arial"/>
          <w:color w:val="000000" w:themeColor="text1"/>
          <w:sz w:val="24"/>
          <w:szCs w:val="24"/>
        </w:rPr>
        <w:t xml:space="preserve">Making sure each child in the Early Years Foundation Stage is assigned a key </w:t>
      </w:r>
      <w:r w:rsidRPr="00191BDB">
        <w:rPr>
          <w:rFonts w:ascii="Calibri" w:hAnsi="Calibri" w:cs="Arial"/>
          <w:color w:val="000000" w:themeColor="text1"/>
          <w:sz w:val="24"/>
          <w:szCs w:val="24"/>
        </w:rPr>
        <w:t>person</w:t>
      </w:r>
    </w:p>
    <w:p w14:paraId="339726D7" w14:textId="77777777" w:rsidR="005A344C"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Overseeing the safe use of technology, mobile phones, and cameras in the setting</w:t>
      </w:r>
    </w:p>
    <w:p w14:paraId="48B9D574" w14:textId="77777777" w:rsidR="005A344C"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Ensuring that Inclusion and Belongingness run through all whole school policies and will aim to remove barriers to attendance and inclusion for all learners.</w:t>
      </w:r>
    </w:p>
    <w:p w14:paraId="1C3EAAB2" w14:textId="77777777" w:rsidR="005A344C" w:rsidRPr="00292995" w:rsidRDefault="005A344C" w:rsidP="00BC4D0B">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Regular evaluation of the impact on inclusion of whole school policies and initiatives through an Assess, Plan, Do, Review Cycle, including this in the S175 safeguarding return, and openly sharing findings from the evaluation for peer review.</w:t>
      </w:r>
    </w:p>
    <w:p w14:paraId="2B272331"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177DCEF1"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5078B99C"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42756924" w14:textId="77777777" w:rsidR="005A344C" w:rsidRDefault="005A344C" w:rsidP="005A344C">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Governing Board</w:t>
      </w:r>
    </w:p>
    <w:p w14:paraId="2D4F7141" w14:textId="77777777" w:rsidR="005A344C" w:rsidRDefault="005A344C" w:rsidP="005A344C">
      <w:pPr>
        <w:autoSpaceDE w:val="0"/>
        <w:autoSpaceDN w:val="0"/>
        <w:adjustRightInd w:val="0"/>
        <w:jc w:val="left"/>
        <w:rPr>
          <w:rFonts w:ascii="Calibri" w:hAnsi="Calibri" w:cs="Arial"/>
          <w:b/>
          <w:bCs/>
          <w:color w:val="000000" w:themeColor="text1"/>
          <w:sz w:val="24"/>
          <w:szCs w:val="24"/>
        </w:rPr>
      </w:pPr>
    </w:p>
    <w:p w14:paraId="5BB8A906" w14:textId="77777777" w:rsidR="005A344C" w:rsidRDefault="005A344C" w:rsidP="005A344C">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governing board will:</w:t>
      </w:r>
    </w:p>
    <w:p w14:paraId="56391FEC"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688A8B48" w14:textId="77777777" w:rsidR="005A344C" w:rsidRPr="00E25C90"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Facilitate a whole-school approach to safeguarding, ensuring that safeguarding and child protection are at the forefront of, and underpin, all relevant aspects of process and policy development.</w:t>
      </w:r>
    </w:p>
    <w:p w14:paraId="260E2E3D" w14:textId="77777777" w:rsidR="005A344C" w:rsidRPr="00410987" w:rsidRDefault="005A344C" w:rsidP="00BC4D0B">
      <w:pPr>
        <w:pStyle w:val="ListParagraph"/>
        <w:numPr>
          <w:ilvl w:val="0"/>
          <w:numId w:val="21"/>
        </w:numPr>
        <w:autoSpaceDE w:val="0"/>
        <w:autoSpaceDN w:val="0"/>
        <w:adjustRightInd w:val="0"/>
        <w:jc w:val="left"/>
        <w:rPr>
          <w:rFonts w:ascii="Calibri" w:hAnsi="Calibri" w:cs="Arial"/>
          <w:b/>
          <w:bCs/>
          <w:i/>
          <w:iCs/>
          <w:color w:val="000000" w:themeColor="text1"/>
          <w:sz w:val="24"/>
          <w:szCs w:val="24"/>
        </w:rPr>
      </w:pPr>
      <w:r w:rsidRPr="00E25C90">
        <w:rPr>
          <w:rFonts w:ascii="Calibri" w:hAnsi="Calibri" w:cs="Arial"/>
          <w:color w:val="000000" w:themeColor="text1"/>
          <w:sz w:val="24"/>
          <w:szCs w:val="24"/>
        </w:rPr>
        <w:t>Evaluate and approve this policy at each review, ensuring it complies with the law, and hold the headteacher to account for its implementation.</w:t>
      </w:r>
      <w:r>
        <w:rPr>
          <w:rFonts w:ascii="Calibri" w:hAnsi="Calibri" w:cs="Arial"/>
          <w:color w:val="000000" w:themeColor="text1"/>
          <w:sz w:val="24"/>
          <w:szCs w:val="24"/>
        </w:rPr>
        <w:t xml:space="preserve"> S175 is completed annually and reported to governors. The Rose Learning Trust carry out a safeguarding audit each year in the Autumn </w:t>
      </w:r>
      <w:proofErr w:type="gramStart"/>
      <w:r>
        <w:rPr>
          <w:rFonts w:ascii="Calibri" w:hAnsi="Calibri" w:cs="Arial"/>
          <w:color w:val="000000" w:themeColor="text1"/>
          <w:sz w:val="24"/>
          <w:szCs w:val="24"/>
        </w:rPr>
        <w:t>term</w:t>
      </w:r>
      <w:proofErr w:type="gramEnd"/>
      <w:r>
        <w:rPr>
          <w:rFonts w:ascii="Calibri" w:hAnsi="Calibri" w:cs="Arial"/>
          <w:color w:val="000000" w:themeColor="text1"/>
          <w:sz w:val="24"/>
          <w:szCs w:val="24"/>
        </w:rPr>
        <w:t xml:space="preserve"> and this is reported to governors.</w:t>
      </w:r>
    </w:p>
    <w:p w14:paraId="09108EEA" w14:textId="77777777" w:rsidR="005A344C" w:rsidRPr="00E25C90"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Be aware of its obligations under the Human Rights Act 1998, the Equality Act 2010 (including the Public Sector Equality Duty), and our school’s local multi-agency safeguarding arrangements. </w:t>
      </w:r>
    </w:p>
    <w:p w14:paraId="5B4755B0" w14:textId="77777777" w:rsidR="005A344C" w:rsidRPr="00E25C90"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Appoint a </w:t>
      </w:r>
      <w:r>
        <w:rPr>
          <w:rFonts w:ascii="Calibri" w:hAnsi="Calibri" w:cs="Arial"/>
          <w:color w:val="000000" w:themeColor="text1"/>
          <w:sz w:val="24"/>
          <w:szCs w:val="24"/>
        </w:rPr>
        <w:t>Safeguarding Governor</w:t>
      </w:r>
      <w:r w:rsidRPr="00E25C90">
        <w:rPr>
          <w:rFonts w:ascii="Calibri" w:hAnsi="Calibri" w:cs="Arial"/>
          <w:color w:val="000000" w:themeColor="text1"/>
          <w:sz w:val="24"/>
          <w:szCs w:val="24"/>
        </w:rPr>
        <w:t xml:space="preserve"> to monitor the effectiveness of this policy in conjunction with the full governing board. This is always a different person from the DSL.</w:t>
      </w:r>
    </w:p>
    <w:p w14:paraId="5AAF20FF" w14:textId="77777777" w:rsidR="005A344C"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Ensure all staff</w:t>
      </w:r>
      <w:r>
        <w:rPr>
          <w:rFonts w:ascii="Calibri" w:hAnsi="Calibri" w:cs="Arial"/>
          <w:color w:val="000000" w:themeColor="text1"/>
          <w:sz w:val="24"/>
          <w:szCs w:val="24"/>
        </w:rPr>
        <w:t xml:space="preserve">, volunteers and governors </w:t>
      </w:r>
      <w:r w:rsidRPr="00E25C90">
        <w:rPr>
          <w:rFonts w:ascii="Calibri" w:hAnsi="Calibri" w:cs="Arial"/>
          <w:color w:val="000000" w:themeColor="text1"/>
          <w:sz w:val="24"/>
          <w:szCs w:val="24"/>
        </w:rPr>
        <w:t>undergo safeguarding and child protection training, including online safety, and that such training is regularly updated and is in line with advice from the safeguarding partners.</w:t>
      </w:r>
    </w:p>
    <w:p w14:paraId="0B91AB3C" w14:textId="77777777" w:rsidR="005A344C"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 that safeguarding is a standing agenda item.</w:t>
      </w:r>
    </w:p>
    <w:p w14:paraId="6E62D30B" w14:textId="77777777" w:rsidR="005A344C"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Request termly DSL/Headteacher safeguarding assurance reports.</w:t>
      </w:r>
    </w:p>
    <w:p w14:paraId="60473A51" w14:textId="77777777" w:rsidR="005A344C"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Undertake safeguarding visits.</w:t>
      </w:r>
    </w:p>
    <w:p w14:paraId="27950FDE" w14:textId="77777777" w:rsidR="005A344C"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Monitor implementation of actions arising from audits.</w:t>
      </w:r>
    </w:p>
    <w:p w14:paraId="1C8E7458" w14:textId="77777777" w:rsidR="005A344C" w:rsidRPr="00E25C90"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Review safeguarding trends and outcomes.</w:t>
      </w:r>
    </w:p>
    <w:p w14:paraId="20120C64" w14:textId="77777777" w:rsidR="005A344C" w:rsidRPr="00E25C90"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Ensure that the school has appropriate filtering and monitoring systems in place and review their effectiveness. This includes:</w:t>
      </w:r>
    </w:p>
    <w:p w14:paraId="6F72298C" w14:textId="77777777" w:rsidR="005A344C" w:rsidRPr="00D46055"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lastRenderedPageBreak/>
        <w:t>Making sure that the leadership team and staff are aware of the provisions in place, and that they understand their expectations, roles and responsibilities around filtering and monitoring as part of safeguarding training.</w:t>
      </w:r>
    </w:p>
    <w:p w14:paraId="09B0DC2B" w14:textId="77777777" w:rsidR="005A344C" w:rsidRPr="00D46055"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Reviewing the DfE’s filtering and monitoring standards </w:t>
      </w:r>
      <w:r>
        <w:rPr>
          <w:rFonts w:ascii="Calibri" w:hAnsi="Calibri" w:cs="Calibri"/>
          <w:sz w:val="24"/>
          <w:szCs w:val="24"/>
        </w:rPr>
        <w:t xml:space="preserve">and effectiveness annually </w:t>
      </w:r>
      <w:r w:rsidRPr="00D46055">
        <w:rPr>
          <w:rFonts w:ascii="Calibri" w:hAnsi="Calibri" w:cs="Calibri"/>
          <w:sz w:val="24"/>
          <w:szCs w:val="24"/>
        </w:rPr>
        <w:t>and discussing with IT staff and service providers what needs to be done to support the school in meeting these standards.</w:t>
      </w:r>
    </w:p>
    <w:p w14:paraId="60FB1E48" w14:textId="77777777" w:rsidR="005A344C" w:rsidRPr="00D46055"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Make sure:</w:t>
      </w:r>
    </w:p>
    <w:p w14:paraId="1CC5A6FF" w14:textId="77777777" w:rsidR="005A344C" w:rsidRPr="00D46055" w:rsidRDefault="005A344C" w:rsidP="00BC4D0B">
      <w:pPr>
        <w:pStyle w:val="4Bulletedcopyblue"/>
        <w:numPr>
          <w:ilvl w:val="1"/>
          <w:numId w:val="21"/>
        </w:numPr>
        <w:rPr>
          <w:rFonts w:ascii="Calibri" w:hAnsi="Calibri" w:cs="Calibri"/>
          <w:sz w:val="24"/>
          <w:szCs w:val="24"/>
        </w:rPr>
      </w:pPr>
      <w:proofErr w:type="gramStart"/>
      <w:r w:rsidRPr="00D46055">
        <w:rPr>
          <w:rFonts w:ascii="Calibri" w:hAnsi="Calibri" w:cs="Calibri"/>
          <w:sz w:val="24"/>
          <w:szCs w:val="24"/>
        </w:rPr>
        <w:t>The DSL</w:t>
      </w:r>
      <w:proofErr w:type="gramEnd"/>
      <w:r w:rsidRPr="00D46055">
        <w:rPr>
          <w:rFonts w:ascii="Calibri" w:hAnsi="Calibri" w:cs="Calibri"/>
          <w:sz w:val="24"/>
          <w:szCs w:val="24"/>
        </w:rPr>
        <w:t xml:space="preserve"> has the appropriate status and authority to carry out their job, including additional time, funding, training, resources and support. </w:t>
      </w:r>
    </w:p>
    <w:p w14:paraId="65A43B42" w14:textId="77777777" w:rsidR="005A344C" w:rsidRPr="00D46055"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t>Online safety is a running and interrelated theme within the whole-school approach to safeguarding and related policies</w:t>
      </w:r>
      <w:r>
        <w:rPr>
          <w:rFonts w:ascii="Calibri" w:hAnsi="Calibri" w:cs="Calibri"/>
          <w:sz w:val="24"/>
          <w:szCs w:val="24"/>
        </w:rPr>
        <w:t>.</w:t>
      </w:r>
      <w:r w:rsidRPr="00D46055">
        <w:rPr>
          <w:rFonts w:ascii="Calibri" w:hAnsi="Calibri" w:cs="Calibri"/>
          <w:sz w:val="24"/>
          <w:szCs w:val="24"/>
        </w:rPr>
        <w:t xml:space="preserve"> </w:t>
      </w:r>
    </w:p>
    <w:p w14:paraId="68823CC6" w14:textId="77777777" w:rsidR="005A344C" w:rsidRPr="00D46055"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DSL has lead authority for safeguarding, including online safety and understanding the filtering and monitoring systems and processes in place. </w:t>
      </w:r>
    </w:p>
    <w:p w14:paraId="6762640D" w14:textId="77777777" w:rsidR="005A344C" w:rsidRPr="00D46055"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school has procedures to manage any safeguarding concerns (no matter how small) or allegations that do not meet the harm threshold (low-level concerns) about staff members (including supply staff, volunteers, and contractors).  </w:t>
      </w:r>
    </w:p>
    <w:p w14:paraId="44A524AF" w14:textId="77777777" w:rsidR="005A344C" w:rsidRDefault="005A344C" w:rsidP="00BC4D0B">
      <w:pPr>
        <w:pStyle w:val="4Bulletedcopyblue"/>
        <w:numPr>
          <w:ilvl w:val="1"/>
          <w:numId w:val="21"/>
        </w:numPr>
        <w:rPr>
          <w:rFonts w:ascii="Calibri" w:hAnsi="Calibri" w:cs="Calibri"/>
          <w:sz w:val="24"/>
          <w:szCs w:val="24"/>
        </w:rPr>
      </w:pPr>
      <w:r w:rsidRPr="00D46055">
        <w:rPr>
          <w:rFonts w:ascii="Calibri" w:hAnsi="Calibri" w:cs="Calibri"/>
          <w:sz w:val="24"/>
          <w:szCs w:val="24"/>
        </w:rPr>
        <w:t>That this policy reflects that children</w:t>
      </w:r>
      <w:r>
        <w:rPr>
          <w:rFonts w:ascii="Calibri" w:hAnsi="Calibri" w:cs="Calibri"/>
          <w:sz w:val="24"/>
          <w:szCs w:val="24"/>
        </w:rPr>
        <w:t>/young people</w:t>
      </w:r>
      <w:r w:rsidRPr="00D46055">
        <w:rPr>
          <w:rFonts w:ascii="Calibri" w:hAnsi="Calibri" w:cs="Calibri"/>
          <w:sz w:val="24"/>
          <w:szCs w:val="24"/>
        </w:rPr>
        <w:t xml:space="preserve"> with SEND, or certain medical or physical health conditions, can face additional barriers to any abuse or neglect being </w:t>
      </w:r>
      <w:proofErr w:type="spellStart"/>
      <w:r>
        <w:rPr>
          <w:rFonts w:ascii="Calibri" w:hAnsi="Calibri" w:cs="Calibri"/>
          <w:sz w:val="24"/>
          <w:szCs w:val="24"/>
        </w:rPr>
        <w:t>recognised</w:t>
      </w:r>
      <w:proofErr w:type="spellEnd"/>
      <w:r>
        <w:rPr>
          <w:rFonts w:ascii="Calibri" w:hAnsi="Calibri" w:cs="Calibri"/>
          <w:sz w:val="24"/>
          <w:szCs w:val="24"/>
        </w:rPr>
        <w:t>.</w:t>
      </w:r>
      <w:r w:rsidRPr="00D46055">
        <w:rPr>
          <w:rFonts w:ascii="Calibri" w:hAnsi="Calibri" w:cs="Calibri"/>
          <w:sz w:val="24"/>
          <w:szCs w:val="24"/>
        </w:rPr>
        <w:t xml:space="preserve">  </w:t>
      </w:r>
    </w:p>
    <w:p w14:paraId="0E7D1EE0" w14:textId="77777777" w:rsidR="005A344C" w:rsidRPr="00D46055" w:rsidRDefault="005A344C" w:rsidP="005A344C">
      <w:pPr>
        <w:pStyle w:val="4Bulletedcopyblue"/>
        <w:numPr>
          <w:ilvl w:val="0"/>
          <w:numId w:val="0"/>
        </w:numPr>
        <w:ind w:left="1080"/>
        <w:rPr>
          <w:rFonts w:ascii="Calibri" w:hAnsi="Calibri" w:cs="Calibri"/>
          <w:sz w:val="24"/>
          <w:szCs w:val="24"/>
        </w:rPr>
      </w:pPr>
    </w:p>
    <w:p w14:paraId="71162DEC" w14:textId="77777777" w:rsidR="005A344C" w:rsidRPr="00D46055" w:rsidRDefault="005A344C" w:rsidP="00BC4D0B">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 xml:space="preserve">Where another body is providing services or activities (regardless of </w:t>
      </w:r>
      <w:proofErr w:type="gramStart"/>
      <w:r w:rsidRPr="00D46055">
        <w:rPr>
          <w:rFonts w:ascii="Calibri" w:hAnsi="Calibri" w:cs="Arial"/>
          <w:color w:val="000000" w:themeColor="text1"/>
          <w:sz w:val="24"/>
          <w:szCs w:val="24"/>
        </w:rPr>
        <w:t>whether or not</w:t>
      </w:r>
      <w:proofErr w:type="gramEnd"/>
      <w:r w:rsidRPr="00D46055">
        <w:rPr>
          <w:rFonts w:ascii="Calibri" w:hAnsi="Calibri" w:cs="Arial"/>
          <w:color w:val="000000" w:themeColor="text1"/>
          <w:sz w:val="24"/>
          <w:szCs w:val="24"/>
        </w:rPr>
        <w:t xml:space="preserve"> the children</w:t>
      </w:r>
      <w:r>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who attend these services/activities are childr</w:t>
      </w:r>
      <w:r>
        <w:rPr>
          <w:rFonts w:ascii="Calibri" w:hAnsi="Calibri" w:cs="Arial"/>
          <w:color w:val="000000" w:themeColor="text1"/>
          <w:sz w:val="24"/>
          <w:szCs w:val="24"/>
        </w:rPr>
        <w:t>e</w:t>
      </w:r>
      <w:r w:rsidRPr="00D46055">
        <w:rPr>
          <w:rFonts w:ascii="Calibri" w:hAnsi="Calibri" w:cs="Arial"/>
          <w:color w:val="000000" w:themeColor="text1"/>
          <w:sz w:val="24"/>
          <w:szCs w:val="24"/>
        </w:rPr>
        <w:t>n</w:t>
      </w:r>
      <w:r>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on the school roll): </w:t>
      </w:r>
    </w:p>
    <w:p w14:paraId="7AEC9990" w14:textId="77777777" w:rsidR="005A344C" w:rsidRPr="001C668E" w:rsidRDefault="005A344C" w:rsidP="00BC4D0B">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Seek assurance that the other body has appropriate safeguarding and child protection policies/procedures in place and inspect them if needed. </w:t>
      </w:r>
    </w:p>
    <w:p w14:paraId="61CC19A1" w14:textId="77777777" w:rsidR="005A344C" w:rsidRPr="001C668E" w:rsidRDefault="005A344C" w:rsidP="00BC4D0B">
      <w:pPr>
        <w:pStyle w:val="4Bulletedcopyblue"/>
        <w:numPr>
          <w:ilvl w:val="1"/>
          <w:numId w:val="21"/>
        </w:numPr>
        <w:rPr>
          <w:rFonts w:ascii="Calibri" w:hAnsi="Calibri" w:cs="Calibri"/>
          <w:sz w:val="24"/>
          <w:szCs w:val="24"/>
        </w:rPr>
      </w:pPr>
      <w:r w:rsidRPr="001C668E">
        <w:rPr>
          <w:rFonts w:ascii="Calibri" w:hAnsi="Calibri" w:cs="Calibri"/>
          <w:sz w:val="24"/>
          <w:szCs w:val="24"/>
        </w:rPr>
        <w:t>Make sure there are arrangements for the body to liaise with the school about safeguarding arrangements, where appropriate</w:t>
      </w:r>
      <w:r>
        <w:rPr>
          <w:rFonts w:ascii="Calibri" w:hAnsi="Calibri" w:cs="Calibri"/>
          <w:sz w:val="24"/>
          <w:szCs w:val="24"/>
        </w:rPr>
        <w:t>.</w:t>
      </w:r>
      <w:r w:rsidRPr="001C668E">
        <w:rPr>
          <w:rFonts w:ascii="Calibri" w:hAnsi="Calibri" w:cs="Calibri"/>
          <w:sz w:val="24"/>
          <w:szCs w:val="24"/>
        </w:rPr>
        <w:t xml:space="preserve"> </w:t>
      </w:r>
    </w:p>
    <w:p w14:paraId="6E001A1D" w14:textId="77777777" w:rsidR="005A344C" w:rsidRPr="001C668E" w:rsidRDefault="005A344C" w:rsidP="00BC4D0B">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Make sure that safeguarding requirements are a condition of using the school premises, and that any agreement to use the premises would be terminated if the other body fails to comply. </w:t>
      </w:r>
    </w:p>
    <w:p w14:paraId="14F6C891" w14:textId="77777777" w:rsidR="005A344C" w:rsidRDefault="005A344C" w:rsidP="005A344C">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The chair of governors will act as the ‘case manager’ </w:t>
      </w:r>
      <w:proofErr w:type="gramStart"/>
      <w:r w:rsidRPr="00E25C90">
        <w:rPr>
          <w:rFonts w:ascii="Calibri" w:hAnsi="Calibri" w:cs="Arial"/>
          <w:color w:val="000000" w:themeColor="text1"/>
          <w:sz w:val="24"/>
          <w:szCs w:val="24"/>
        </w:rPr>
        <w:t>in the event that</w:t>
      </w:r>
      <w:proofErr w:type="gramEnd"/>
      <w:r w:rsidRPr="00E25C90">
        <w:rPr>
          <w:rFonts w:ascii="Calibri" w:hAnsi="Calibri" w:cs="Arial"/>
          <w:color w:val="000000" w:themeColor="text1"/>
          <w:sz w:val="24"/>
          <w:szCs w:val="24"/>
        </w:rPr>
        <w:t xml:space="preserve"> an allegation of abuse is made against the headteacher, where appropriate. </w:t>
      </w:r>
    </w:p>
    <w:p w14:paraId="5A792A3B" w14:textId="77777777" w:rsidR="005A344C" w:rsidRPr="00E25C90" w:rsidRDefault="005A344C" w:rsidP="005A344C">
      <w:pPr>
        <w:autoSpaceDE w:val="0"/>
        <w:autoSpaceDN w:val="0"/>
        <w:adjustRightInd w:val="0"/>
        <w:jc w:val="left"/>
        <w:rPr>
          <w:rFonts w:ascii="Calibri" w:hAnsi="Calibri" w:cs="Arial"/>
          <w:color w:val="000000" w:themeColor="text1"/>
          <w:sz w:val="24"/>
          <w:szCs w:val="24"/>
        </w:rPr>
      </w:pPr>
    </w:p>
    <w:p w14:paraId="7556052D" w14:textId="77777777" w:rsidR="005A344C" w:rsidRDefault="005A344C" w:rsidP="005A344C">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All governors will read Keeping Children Safe in Education in its entirety. </w:t>
      </w:r>
    </w:p>
    <w:p w14:paraId="00119732" w14:textId="77777777" w:rsidR="005A344C" w:rsidRDefault="005A344C" w:rsidP="005A344C">
      <w:pPr>
        <w:autoSpaceDE w:val="0"/>
        <w:autoSpaceDN w:val="0"/>
        <w:adjustRightInd w:val="0"/>
        <w:jc w:val="left"/>
        <w:rPr>
          <w:rFonts w:ascii="Calibri" w:hAnsi="Calibri" w:cs="Arial"/>
          <w:color w:val="000000" w:themeColor="text1"/>
          <w:sz w:val="24"/>
          <w:szCs w:val="24"/>
        </w:rPr>
      </w:pPr>
    </w:p>
    <w:p w14:paraId="3DE218C7" w14:textId="77777777" w:rsidR="005A344C" w:rsidRDefault="005A344C" w:rsidP="005A344C">
      <w:pPr>
        <w:autoSpaceDE w:val="0"/>
        <w:autoSpaceDN w:val="0"/>
        <w:adjustRightInd w:val="0"/>
        <w:jc w:val="left"/>
        <w:rPr>
          <w:rFonts w:ascii="Calibri" w:hAnsi="Calibri" w:cs="Arial"/>
          <w:b/>
          <w:bCs/>
          <w:color w:val="000000" w:themeColor="text1"/>
          <w:sz w:val="28"/>
          <w:szCs w:val="28"/>
        </w:rPr>
      </w:pPr>
    </w:p>
    <w:p w14:paraId="25DD6C4D" w14:textId="77777777" w:rsidR="005A344C" w:rsidRDefault="005A344C" w:rsidP="005A344C">
      <w:pPr>
        <w:autoSpaceDE w:val="0"/>
        <w:autoSpaceDN w:val="0"/>
        <w:adjustRightInd w:val="0"/>
        <w:jc w:val="left"/>
        <w:rPr>
          <w:rFonts w:ascii="Calibri" w:hAnsi="Calibri" w:cs="Arial"/>
          <w:b/>
          <w:bCs/>
          <w:color w:val="000000" w:themeColor="text1"/>
          <w:sz w:val="28"/>
          <w:szCs w:val="28"/>
        </w:rPr>
      </w:pPr>
      <w:r w:rsidRPr="000C6B67">
        <w:rPr>
          <w:rFonts w:ascii="Calibri" w:hAnsi="Calibri" w:cs="Arial"/>
          <w:b/>
          <w:bCs/>
          <w:color w:val="000000" w:themeColor="text1"/>
          <w:sz w:val="28"/>
          <w:szCs w:val="28"/>
        </w:rPr>
        <w:t>Confidentiality</w:t>
      </w:r>
    </w:p>
    <w:p w14:paraId="3A909D91" w14:textId="77777777" w:rsidR="005A344C" w:rsidRDefault="005A344C" w:rsidP="005A344C">
      <w:pPr>
        <w:autoSpaceDE w:val="0"/>
        <w:autoSpaceDN w:val="0"/>
        <w:adjustRightInd w:val="0"/>
        <w:jc w:val="left"/>
        <w:rPr>
          <w:rFonts w:ascii="Calibri" w:hAnsi="Calibri" w:cs="Arial"/>
          <w:b/>
          <w:bCs/>
          <w:color w:val="000000" w:themeColor="text1"/>
          <w:sz w:val="28"/>
          <w:szCs w:val="28"/>
        </w:rPr>
      </w:pPr>
    </w:p>
    <w:p w14:paraId="58F9841D" w14:textId="77777777" w:rsidR="005A344C" w:rsidRDefault="005A344C" w:rsidP="005A344C">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school will ensure that:</w:t>
      </w:r>
    </w:p>
    <w:p w14:paraId="774E2E77" w14:textId="77777777" w:rsidR="005A344C" w:rsidRPr="00FC68BB" w:rsidRDefault="005A344C" w:rsidP="005A344C">
      <w:pPr>
        <w:autoSpaceDE w:val="0"/>
        <w:autoSpaceDN w:val="0"/>
        <w:adjustRightInd w:val="0"/>
        <w:jc w:val="left"/>
        <w:rPr>
          <w:rFonts w:ascii="Calibri" w:hAnsi="Calibri" w:cs="Arial"/>
          <w:color w:val="000000" w:themeColor="text1"/>
          <w:sz w:val="24"/>
          <w:szCs w:val="24"/>
        </w:rPr>
      </w:pPr>
    </w:p>
    <w:p w14:paraId="0D597495"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Timely information sharing is essential to effective safeguarding.</w:t>
      </w:r>
    </w:p>
    <w:p w14:paraId="3BDA3A97"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lastRenderedPageBreak/>
        <w:t>Fears about sharing information must not be allowed to stand in the way of the need to promote the welfare, and protect the safety, of children</w:t>
      </w:r>
      <w:r>
        <w:rPr>
          <w:rFonts w:ascii="Calibri" w:hAnsi="Calibri" w:cs="Calibri"/>
          <w:sz w:val="24"/>
          <w:szCs w:val="24"/>
          <w:lang w:val="en-GB"/>
        </w:rPr>
        <w:t>/young people.</w:t>
      </w:r>
    </w:p>
    <w:p w14:paraId="3E06911E"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The Data Protection Act (DPA) 2018 and UK GDPR do not prevent, or limit, the sharing of information for the purposes of keeping children</w:t>
      </w:r>
      <w:r>
        <w:rPr>
          <w:rFonts w:ascii="Calibri" w:hAnsi="Calibri" w:cs="Calibri"/>
          <w:sz w:val="24"/>
          <w:szCs w:val="24"/>
          <w:lang w:val="en-GB"/>
        </w:rPr>
        <w:t>/young people</w:t>
      </w:r>
      <w:r w:rsidRPr="008D60CD">
        <w:rPr>
          <w:rFonts w:ascii="Calibri" w:hAnsi="Calibri" w:cs="Calibri"/>
          <w:sz w:val="24"/>
          <w:szCs w:val="24"/>
          <w:lang w:val="en-GB"/>
        </w:rPr>
        <w:t xml:space="preserve"> safe.</w:t>
      </w:r>
    </w:p>
    <w:p w14:paraId="1CF9F2B5"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w:t>
      </w:r>
      <w:r>
        <w:rPr>
          <w:rFonts w:ascii="Calibri" w:hAnsi="Calibri" w:cs="Calibri"/>
          <w:sz w:val="24"/>
          <w:szCs w:val="24"/>
          <w:lang w:val="en-GB"/>
        </w:rPr>
        <w:t>/young person</w:t>
      </w:r>
      <w:r w:rsidRPr="008D60CD">
        <w:rPr>
          <w:rFonts w:ascii="Calibri" w:hAnsi="Calibri" w:cs="Calibri"/>
          <w:sz w:val="24"/>
          <w:szCs w:val="24"/>
          <w:lang w:val="en-GB"/>
        </w:rPr>
        <w:t xml:space="preserve"> at risk</w:t>
      </w:r>
      <w:r>
        <w:rPr>
          <w:rFonts w:ascii="Calibri" w:hAnsi="Calibri" w:cs="Calibri"/>
          <w:sz w:val="24"/>
          <w:szCs w:val="24"/>
          <w:lang w:val="en-GB"/>
        </w:rPr>
        <w:t>.</w:t>
      </w:r>
    </w:p>
    <w:p w14:paraId="3BE0D62E"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Staff should never promise a child</w:t>
      </w:r>
      <w:r>
        <w:rPr>
          <w:rFonts w:ascii="Calibri" w:hAnsi="Calibri" w:cs="Calibri"/>
          <w:sz w:val="24"/>
          <w:szCs w:val="24"/>
          <w:lang w:val="en-GB"/>
        </w:rPr>
        <w:t>/young person</w:t>
      </w:r>
      <w:r w:rsidRPr="008D60CD">
        <w:rPr>
          <w:rFonts w:ascii="Calibri" w:hAnsi="Calibri" w:cs="Calibri"/>
          <w:sz w:val="24"/>
          <w:szCs w:val="24"/>
          <w:lang w:val="en-GB"/>
        </w:rPr>
        <w:t xml:space="preserve"> that they will not tell anyone about a report of abuse, as this may not be in the child’s best interests.</w:t>
      </w:r>
    </w:p>
    <w:p w14:paraId="3B85870A" w14:textId="77777777" w:rsidR="005A344C" w:rsidRPr="008D60CD" w:rsidRDefault="005A344C" w:rsidP="00BC4D0B">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If a </w:t>
      </w:r>
      <w:r>
        <w:rPr>
          <w:rFonts w:ascii="Calibri" w:hAnsi="Calibri" w:cs="Calibri"/>
          <w:sz w:val="24"/>
          <w:szCs w:val="24"/>
          <w:lang w:val="en-GB"/>
        </w:rPr>
        <w:t xml:space="preserve">child/young person </w:t>
      </w:r>
      <w:r w:rsidRPr="008D60CD">
        <w:rPr>
          <w:rFonts w:ascii="Calibri" w:hAnsi="Calibri" w:cs="Calibri"/>
          <w:sz w:val="24"/>
          <w:szCs w:val="24"/>
          <w:lang w:val="en-GB"/>
        </w:rPr>
        <w:t xml:space="preserve">asks the school not to tell anyone about the sexual violence or sexual harassment: </w:t>
      </w:r>
    </w:p>
    <w:p w14:paraId="0C9A6CCB" w14:textId="77777777" w:rsidR="005A344C" w:rsidRPr="0021014C" w:rsidRDefault="005A344C" w:rsidP="00BC4D0B">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There is no definitive answer, because even if a </w:t>
      </w:r>
      <w:r>
        <w:rPr>
          <w:rFonts w:ascii="Calibri" w:hAnsi="Calibri" w:cs="Calibri"/>
          <w:sz w:val="24"/>
          <w:szCs w:val="24"/>
          <w:lang w:val="en-GB"/>
        </w:rPr>
        <w:t>child/young person</w:t>
      </w:r>
      <w:r w:rsidRPr="0021014C">
        <w:rPr>
          <w:rFonts w:ascii="Calibri" w:hAnsi="Calibri" w:cs="Calibri"/>
          <w:sz w:val="24"/>
          <w:szCs w:val="24"/>
          <w:lang w:val="en-GB"/>
        </w:rPr>
        <w:t xml:space="preserve"> does not consent to sharing information, staff may still lawfully share it if there’s another legal basis under the UK GDPR that applies.</w:t>
      </w:r>
    </w:p>
    <w:p w14:paraId="1B4C5947" w14:textId="77777777" w:rsidR="005A344C" w:rsidRPr="0021014C" w:rsidRDefault="005A344C" w:rsidP="00BC4D0B">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will have to balance the </w:t>
      </w:r>
      <w:r>
        <w:rPr>
          <w:rFonts w:ascii="Calibri" w:hAnsi="Calibri" w:cs="Calibri"/>
          <w:sz w:val="24"/>
          <w:szCs w:val="24"/>
          <w:lang w:val="en-GB"/>
        </w:rPr>
        <w:t>child/young person’s</w:t>
      </w:r>
      <w:r w:rsidRPr="0021014C">
        <w:rPr>
          <w:rFonts w:ascii="Calibri" w:hAnsi="Calibri" w:cs="Calibri"/>
          <w:sz w:val="24"/>
          <w:szCs w:val="24"/>
          <w:lang w:val="en-GB"/>
        </w:rPr>
        <w:t xml:space="preserve"> wishes against their duty to protect the</w:t>
      </w:r>
      <w:r>
        <w:rPr>
          <w:rFonts w:ascii="Calibri" w:hAnsi="Calibri" w:cs="Calibri"/>
          <w:sz w:val="24"/>
          <w:szCs w:val="24"/>
          <w:lang w:val="en-GB"/>
        </w:rPr>
        <w:t>m</w:t>
      </w:r>
      <w:r w:rsidRPr="0021014C">
        <w:rPr>
          <w:rFonts w:ascii="Calibri" w:hAnsi="Calibri" w:cs="Calibri"/>
          <w:sz w:val="24"/>
          <w:szCs w:val="24"/>
          <w:lang w:val="en-GB"/>
        </w:rPr>
        <w:t xml:space="preserve"> and other children</w:t>
      </w:r>
      <w:r>
        <w:rPr>
          <w:rFonts w:ascii="Calibri" w:hAnsi="Calibri" w:cs="Calibri"/>
          <w:sz w:val="24"/>
          <w:szCs w:val="24"/>
          <w:lang w:val="en-GB"/>
        </w:rPr>
        <w:t>/young people</w:t>
      </w:r>
      <w:r w:rsidRPr="0021014C">
        <w:rPr>
          <w:rFonts w:ascii="Calibri" w:hAnsi="Calibri" w:cs="Calibri"/>
          <w:sz w:val="24"/>
          <w:szCs w:val="24"/>
          <w:lang w:val="en-GB"/>
        </w:rPr>
        <w:t xml:space="preserve">. </w:t>
      </w:r>
    </w:p>
    <w:p w14:paraId="5B09AEBD" w14:textId="77777777" w:rsidR="005A344C" w:rsidRPr="0021014C" w:rsidRDefault="005A344C" w:rsidP="00BC4D0B">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should consider that: </w:t>
      </w:r>
    </w:p>
    <w:p w14:paraId="1D818079" w14:textId="77777777" w:rsidR="005A344C" w:rsidRPr="0021014C" w:rsidRDefault="005A344C" w:rsidP="00BC4D0B">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Parents or carers should normally be informed (unless this would put the </w:t>
      </w:r>
      <w:r>
        <w:rPr>
          <w:rFonts w:ascii="Calibri" w:hAnsi="Calibri" w:cs="Calibri"/>
          <w:sz w:val="24"/>
          <w:szCs w:val="24"/>
          <w:lang w:val="en-GB"/>
        </w:rPr>
        <w:t>child/young person</w:t>
      </w:r>
      <w:r w:rsidRPr="0021014C">
        <w:rPr>
          <w:rFonts w:ascii="Calibri" w:hAnsi="Calibri" w:cs="Calibri"/>
          <w:sz w:val="24"/>
          <w:szCs w:val="24"/>
          <w:lang w:val="en-GB"/>
        </w:rPr>
        <w:t xml:space="preserve"> at greater risk)</w:t>
      </w:r>
      <w:r>
        <w:rPr>
          <w:rFonts w:ascii="Calibri" w:hAnsi="Calibri" w:cs="Calibri"/>
          <w:sz w:val="24"/>
          <w:szCs w:val="24"/>
          <w:lang w:val="en-GB"/>
        </w:rPr>
        <w:t>.</w:t>
      </w:r>
      <w:r w:rsidRPr="0021014C">
        <w:rPr>
          <w:rFonts w:ascii="Calibri" w:hAnsi="Calibri" w:cs="Calibri"/>
          <w:sz w:val="24"/>
          <w:szCs w:val="24"/>
          <w:lang w:val="en-GB"/>
        </w:rPr>
        <w:t xml:space="preserve"> </w:t>
      </w:r>
    </w:p>
    <w:p w14:paraId="0C2A6672" w14:textId="77777777" w:rsidR="005A344C" w:rsidRPr="0021014C" w:rsidRDefault="005A344C" w:rsidP="00BC4D0B">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The basic safeguarding principle is: if a child</w:t>
      </w:r>
      <w:r>
        <w:rPr>
          <w:rFonts w:ascii="Calibri" w:hAnsi="Calibri" w:cs="Calibri"/>
          <w:sz w:val="24"/>
          <w:szCs w:val="24"/>
          <w:lang w:val="en-GB"/>
        </w:rPr>
        <w:t>/young person</w:t>
      </w:r>
      <w:r w:rsidRPr="0021014C">
        <w:rPr>
          <w:rFonts w:ascii="Calibri" w:hAnsi="Calibri" w:cs="Calibri"/>
          <w:sz w:val="24"/>
          <w:szCs w:val="24"/>
          <w:lang w:val="en-GB"/>
        </w:rPr>
        <w:t xml:space="preserve"> is at risk of harm, is in immediate danger, or has been harmed, a referral should be made to local authority children’s social care. </w:t>
      </w:r>
    </w:p>
    <w:p w14:paraId="51A8D7A3" w14:textId="77777777" w:rsidR="005A344C" w:rsidRPr="0021014C" w:rsidRDefault="005A344C" w:rsidP="00BC4D0B">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55657935" w14:textId="77777777" w:rsidR="005A344C" w:rsidRPr="003D6799" w:rsidRDefault="005A344C" w:rsidP="00BC4D0B">
      <w:pPr>
        <w:pStyle w:val="4Bulletedcopyblue"/>
        <w:numPr>
          <w:ilvl w:val="0"/>
          <w:numId w:val="25"/>
        </w:numPr>
        <w:rPr>
          <w:rFonts w:ascii="Calibri" w:hAnsi="Calibri" w:cs="Calibri"/>
          <w:sz w:val="24"/>
          <w:szCs w:val="24"/>
          <w:lang w:val="en-GB"/>
        </w:rPr>
      </w:pPr>
      <w:r w:rsidRPr="003D6799">
        <w:rPr>
          <w:rFonts w:ascii="Calibri" w:hAnsi="Calibri" w:cs="Calibri"/>
          <w:sz w:val="24"/>
          <w:szCs w:val="24"/>
          <w:lang w:val="en-GB"/>
        </w:rPr>
        <w:t xml:space="preserve">Regarding anonymity, all staff will: </w:t>
      </w:r>
    </w:p>
    <w:p w14:paraId="30E7BCCC" w14:textId="77777777" w:rsidR="005A344C" w:rsidRPr="003D6799" w:rsidRDefault="005A344C" w:rsidP="00BC4D0B">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 xml:space="preserve">Be aware of anonymity, witness support and the criminal process in general where an allegation of sexual violence or sexual harassment is progressing through the criminal justice system. </w:t>
      </w:r>
    </w:p>
    <w:p w14:paraId="4542B015" w14:textId="77777777" w:rsidR="005A344C" w:rsidRPr="003D6799" w:rsidRDefault="005A344C" w:rsidP="00BC4D0B">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Do all they reasonably can to protect the anonymity of any children</w:t>
      </w:r>
      <w:r>
        <w:rPr>
          <w:rFonts w:ascii="Calibri" w:hAnsi="Calibri" w:cs="Calibri"/>
          <w:sz w:val="24"/>
          <w:szCs w:val="24"/>
          <w:lang w:val="en-GB"/>
        </w:rPr>
        <w:t>/young people</w:t>
      </w:r>
      <w:r w:rsidRPr="003D6799">
        <w:rPr>
          <w:rFonts w:ascii="Calibri" w:hAnsi="Calibri" w:cs="Calibri"/>
          <w:sz w:val="24"/>
          <w:szCs w:val="24"/>
          <w:lang w:val="en-GB"/>
        </w:rPr>
        <w:t xml:space="preserve"> involved in any report of sexual violence or sexual harassment, for example, carefully considering which staff should know about the report, and any support for children</w:t>
      </w:r>
      <w:r>
        <w:rPr>
          <w:rFonts w:ascii="Calibri" w:hAnsi="Calibri" w:cs="Calibri"/>
          <w:sz w:val="24"/>
          <w:szCs w:val="24"/>
          <w:lang w:val="en-GB"/>
        </w:rPr>
        <w:t>/young people</w:t>
      </w:r>
      <w:r w:rsidRPr="003D6799">
        <w:rPr>
          <w:rFonts w:ascii="Calibri" w:hAnsi="Calibri" w:cs="Calibri"/>
          <w:sz w:val="24"/>
          <w:szCs w:val="24"/>
          <w:lang w:val="en-GB"/>
        </w:rPr>
        <w:t xml:space="preserve"> involved</w:t>
      </w:r>
      <w:r>
        <w:rPr>
          <w:rFonts w:ascii="Calibri" w:hAnsi="Calibri" w:cs="Calibri"/>
          <w:sz w:val="24"/>
          <w:szCs w:val="24"/>
          <w:lang w:val="en-GB"/>
        </w:rPr>
        <w:t>.</w:t>
      </w:r>
      <w:r w:rsidRPr="003D6799">
        <w:rPr>
          <w:rFonts w:ascii="Calibri" w:hAnsi="Calibri" w:cs="Calibri"/>
          <w:sz w:val="24"/>
          <w:szCs w:val="24"/>
          <w:lang w:val="en-GB"/>
        </w:rPr>
        <w:t xml:space="preserve"> </w:t>
      </w:r>
    </w:p>
    <w:p w14:paraId="2A69E488" w14:textId="77777777" w:rsidR="005A344C" w:rsidRPr="003D6799" w:rsidRDefault="005A344C" w:rsidP="00BC4D0B">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Consider the potential impact of social media in facilitating the spreading of rumours and exposing victims’ identities.</w:t>
      </w:r>
    </w:p>
    <w:p w14:paraId="3B70F326" w14:textId="77777777" w:rsidR="005A344C" w:rsidRPr="004C3BA6" w:rsidRDefault="005A344C" w:rsidP="00BC4D0B">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lastRenderedPageBreak/>
        <w:t xml:space="preserve">The government’s </w:t>
      </w:r>
      <w:hyperlink r:id="rId74" w:history="1">
        <w:r w:rsidRPr="004C3BA6">
          <w:rPr>
            <w:rStyle w:val="Hyperlink"/>
            <w:rFonts w:ascii="Calibri" w:hAnsi="Calibri" w:cs="Calibri"/>
            <w:sz w:val="24"/>
            <w:szCs w:val="24"/>
            <w:lang w:val="en-GB"/>
          </w:rPr>
          <w:t>information sharing advice for safeguarding practitioners</w:t>
        </w:r>
      </w:hyperlink>
      <w:r w:rsidRPr="004C3BA6">
        <w:rPr>
          <w:rFonts w:ascii="Calibri" w:hAnsi="Calibri" w:cs="Calibri"/>
          <w:sz w:val="24"/>
          <w:szCs w:val="24"/>
          <w:lang w:val="en-GB"/>
        </w:rPr>
        <w:t xml:space="preserve"> includes 7 ‘golden rules’ for sharing </w:t>
      </w:r>
      <w:proofErr w:type="gramStart"/>
      <w:r w:rsidRPr="004C3BA6">
        <w:rPr>
          <w:rFonts w:ascii="Calibri" w:hAnsi="Calibri" w:cs="Calibri"/>
          <w:sz w:val="24"/>
          <w:szCs w:val="24"/>
          <w:lang w:val="en-GB"/>
        </w:rPr>
        <w:t>information, and</w:t>
      </w:r>
      <w:proofErr w:type="gramEnd"/>
      <w:r w:rsidRPr="004C3BA6">
        <w:rPr>
          <w:rFonts w:ascii="Calibri" w:hAnsi="Calibri" w:cs="Calibri"/>
          <w:sz w:val="24"/>
          <w:szCs w:val="24"/>
          <w:lang w:val="en-GB"/>
        </w:rPr>
        <w:t xml:space="preserve"> will support staff who </w:t>
      </w:r>
      <w:proofErr w:type="gramStart"/>
      <w:r w:rsidRPr="004C3BA6">
        <w:rPr>
          <w:rFonts w:ascii="Calibri" w:hAnsi="Calibri" w:cs="Calibri"/>
          <w:sz w:val="24"/>
          <w:szCs w:val="24"/>
          <w:lang w:val="en-GB"/>
        </w:rPr>
        <w:t>have to</w:t>
      </w:r>
      <w:proofErr w:type="gramEnd"/>
      <w:r w:rsidRPr="004C3BA6">
        <w:rPr>
          <w:rFonts w:ascii="Calibri" w:hAnsi="Calibri" w:cs="Calibri"/>
          <w:sz w:val="24"/>
          <w:szCs w:val="24"/>
          <w:lang w:val="en-GB"/>
        </w:rPr>
        <w:t xml:space="preserve"> make decisions about sharing information</w:t>
      </w:r>
      <w:r>
        <w:rPr>
          <w:rFonts w:ascii="Calibri" w:hAnsi="Calibri" w:cs="Calibri"/>
          <w:sz w:val="24"/>
          <w:szCs w:val="24"/>
          <w:lang w:val="en-GB"/>
        </w:rPr>
        <w:t>.</w:t>
      </w:r>
    </w:p>
    <w:p w14:paraId="772CC60D" w14:textId="77777777" w:rsidR="005A344C" w:rsidRDefault="005A344C" w:rsidP="00BC4D0B">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t>If staff are in any doubt about sharing information, they should speak to the DSL (or deputy)</w:t>
      </w:r>
      <w:r>
        <w:rPr>
          <w:rFonts w:ascii="Calibri" w:hAnsi="Calibri" w:cs="Calibri"/>
          <w:sz w:val="24"/>
          <w:szCs w:val="24"/>
          <w:lang w:val="en-GB"/>
        </w:rPr>
        <w:t>.</w:t>
      </w:r>
    </w:p>
    <w:p w14:paraId="0BB6EB58" w14:textId="77777777" w:rsidR="005A344C" w:rsidRDefault="005A344C" w:rsidP="005A344C">
      <w:pPr>
        <w:pStyle w:val="4Bulletedcopyblue"/>
        <w:numPr>
          <w:ilvl w:val="0"/>
          <w:numId w:val="0"/>
        </w:numPr>
        <w:ind w:left="340" w:hanging="170"/>
        <w:rPr>
          <w:rFonts w:ascii="Calibri" w:hAnsi="Calibri" w:cs="Calibri"/>
          <w:sz w:val="24"/>
          <w:szCs w:val="24"/>
          <w:lang w:val="en-GB"/>
        </w:rPr>
      </w:pPr>
    </w:p>
    <w:p w14:paraId="036F43F2" w14:textId="77777777" w:rsidR="005A344C" w:rsidRDefault="005A344C" w:rsidP="005A344C">
      <w:pPr>
        <w:autoSpaceDE w:val="0"/>
        <w:autoSpaceDN w:val="0"/>
        <w:adjustRightInd w:val="0"/>
        <w:jc w:val="left"/>
        <w:rPr>
          <w:rFonts w:ascii="Calibri" w:hAnsi="Calibri" w:cs="Arial"/>
          <w:b/>
          <w:color w:val="000000" w:themeColor="text1"/>
          <w:sz w:val="28"/>
          <w:szCs w:val="28"/>
        </w:rPr>
      </w:pPr>
    </w:p>
    <w:p w14:paraId="5E8E5E7F" w14:textId="77777777" w:rsidR="005A344C" w:rsidRPr="00E06D8A" w:rsidRDefault="005A344C" w:rsidP="005A344C">
      <w:pPr>
        <w:autoSpaceDE w:val="0"/>
        <w:autoSpaceDN w:val="0"/>
        <w:adjustRightInd w:val="0"/>
        <w:jc w:val="left"/>
        <w:rPr>
          <w:rFonts w:ascii="Calibri" w:hAnsi="Calibri" w:cs="Arial"/>
          <w:b/>
          <w:color w:val="000000" w:themeColor="text1"/>
          <w:sz w:val="28"/>
          <w:szCs w:val="28"/>
        </w:rPr>
      </w:pPr>
      <w:r w:rsidRPr="00E06D8A">
        <w:rPr>
          <w:rFonts w:ascii="Calibri" w:hAnsi="Calibri" w:cs="Arial"/>
          <w:b/>
          <w:color w:val="000000" w:themeColor="text1"/>
          <w:sz w:val="28"/>
          <w:szCs w:val="28"/>
        </w:rPr>
        <w:t xml:space="preserve">Child protection procedures (including </w:t>
      </w:r>
      <w:r>
        <w:rPr>
          <w:rFonts w:ascii="Calibri" w:hAnsi="Calibri" w:cs="Arial"/>
          <w:b/>
          <w:color w:val="000000" w:themeColor="text1"/>
          <w:sz w:val="28"/>
          <w:szCs w:val="28"/>
        </w:rPr>
        <w:t>Early Help/Family</w:t>
      </w:r>
      <w:r w:rsidRPr="00E06D8A">
        <w:rPr>
          <w:rFonts w:ascii="Calibri" w:hAnsi="Calibri" w:cs="Arial"/>
          <w:b/>
          <w:color w:val="000000" w:themeColor="text1"/>
          <w:sz w:val="28"/>
          <w:szCs w:val="28"/>
        </w:rPr>
        <w:t xml:space="preserve"> Help</w:t>
      </w:r>
      <w:r>
        <w:rPr>
          <w:rFonts w:ascii="Calibri" w:hAnsi="Calibri" w:cs="Arial"/>
          <w:b/>
          <w:color w:val="000000" w:themeColor="text1"/>
          <w:sz w:val="28"/>
          <w:szCs w:val="28"/>
        </w:rPr>
        <w:t xml:space="preserve"> Arrangements</w:t>
      </w:r>
      <w:r w:rsidRPr="00E06D8A">
        <w:rPr>
          <w:rFonts w:ascii="Calibri" w:hAnsi="Calibri" w:cs="Arial"/>
          <w:b/>
          <w:color w:val="000000" w:themeColor="text1"/>
          <w:sz w:val="28"/>
          <w:szCs w:val="28"/>
        </w:rPr>
        <w:t>)</w:t>
      </w:r>
    </w:p>
    <w:p w14:paraId="16CC2833" w14:textId="77777777" w:rsidR="005A344C" w:rsidRDefault="005A344C" w:rsidP="005A344C">
      <w:pPr>
        <w:rPr>
          <w:rFonts w:ascii="Arial" w:hAnsi="Arial" w:cs="Arial"/>
          <w:color w:val="000000" w:themeColor="text1"/>
          <w:sz w:val="24"/>
          <w:szCs w:val="24"/>
        </w:rPr>
      </w:pPr>
    </w:p>
    <w:p w14:paraId="312EDBE2" w14:textId="77777777" w:rsidR="005A344C" w:rsidRPr="006E1220" w:rsidRDefault="005A344C" w:rsidP="00BC4D0B">
      <w:pPr>
        <w:pStyle w:val="ListParagraph"/>
        <w:numPr>
          <w:ilvl w:val="0"/>
          <w:numId w:val="8"/>
        </w:numPr>
        <w:autoSpaceDE w:val="0"/>
        <w:autoSpaceDN w:val="0"/>
        <w:adjustRightInd w:val="0"/>
        <w:jc w:val="left"/>
        <w:rPr>
          <w:rFonts w:ascii="Calibri" w:hAnsi="Calibri" w:cs="Calibri"/>
          <w:b/>
          <w:bCs/>
          <w:sz w:val="24"/>
          <w:szCs w:val="24"/>
        </w:rPr>
      </w:pPr>
      <w:r w:rsidRPr="004B0A6E">
        <w:rPr>
          <w:rFonts w:ascii="Calibri" w:hAnsi="Calibri" w:cs="Arial"/>
          <w:color w:val="000000" w:themeColor="text1"/>
          <w:sz w:val="24"/>
          <w:szCs w:val="24"/>
        </w:rPr>
        <w:t xml:space="preserve">If there are concerns that a child/young person has experienced or is at risk of suffering significant harm, the DSL/DDSL will consult with Doncaster Children’s Social Care, making a </w:t>
      </w:r>
      <w:r>
        <w:rPr>
          <w:rFonts w:ascii="Calibri" w:hAnsi="Calibri" w:cs="Arial"/>
          <w:color w:val="000000" w:themeColor="text1"/>
          <w:sz w:val="24"/>
          <w:szCs w:val="24"/>
        </w:rPr>
        <w:t xml:space="preserve">telephone </w:t>
      </w:r>
      <w:r w:rsidRPr="004B0A6E">
        <w:rPr>
          <w:rFonts w:ascii="Calibri" w:hAnsi="Calibri" w:cs="Arial"/>
          <w:color w:val="000000" w:themeColor="text1"/>
          <w:sz w:val="24"/>
          <w:szCs w:val="24"/>
        </w:rPr>
        <w:t>referral or in an emergency, reporting to the police.</w:t>
      </w:r>
      <w:r w:rsidRPr="004B0A6E">
        <w:rPr>
          <w:rFonts w:ascii="Arial" w:hAnsi="Arial" w:cs="Arial"/>
          <w:color w:val="000000" w:themeColor="text1"/>
          <w:sz w:val="24"/>
          <w:szCs w:val="24"/>
        </w:rPr>
        <w:t xml:space="preserve"> </w:t>
      </w:r>
      <w:hyperlink r:id="rId75" w:history="1">
        <w:r w:rsidRPr="006E1220">
          <w:rPr>
            <w:rFonts w:ascii="Calibri" w:hAnsi="Calibri" w:cs="Calibri"/>
            <w:color w:val="0000FF"/>
            <w:sz w:val="24"/>
            <w:szCs w:val="24"/>
            <w:u w:val="single"/>
          </w:rPr>
          <w:t>Safeguarding concern - Child at Risk - City of Doncaster Council</w:t>
        </w:r>
      </w:hyperlink>
    </w:p>
    <w:p w14:paraId="6DB63F25" w14:textId="77777777" w:rsidR="005A344C" w:rsidRPr="00F716EE" w:rsidRDefault="005A344C" w:rsidP="005A344C">
      <w:pPr>
        <w:autoSpaceDE w:val="0"/>
        <w:autoSpaceDN w:val="0"/>
        <w:adjustRightInd w:val="0"/>
        <w:ind w:left="360"/>
        <w:jc w:val="left"/>
        <w:rPr>
          <w:rFonts w:ascii="Arial" w:hAnsi="Arial" w:cs="Arial"/>
          <w:color w:val="000000" w:themeColor="text1"/>
          <w:sz w:val="24"/>
          <w:szCs w:val="24"/>
        </w:rPr>
      </w:pPr>
    </w:p>
    <w:p w14:paraId="03A16AAD" w14:textId="77777777" w:rsidR="005A344C" w:rsidRPr="00F716EE" w:rsidRDefault="005A344C" w:rsidP="005A344C">
      <w:pPr>
        <w:pStyle w:val="ListParagraph"/>
        <w:numPr>
          <w:ilvl w:val="0"/>
          <w:numId w:val="3"/>
        </w:numPr>
        <w:autoSpaceDE w:val="0"/>
        <w:autoSpaceDN w:val="0"/>
        <w:adjustRightInd w:val="0"/>
        <w:jc w:val="left"/>
        <w:rPr>
          <w:rFonts w:ascii="Arial" w:hAnsi="Arial" w:cs="Arial"/>
          <w:color w:val="000000" w:themeColor="text1"/>
          <w:sz w:val="24"/>
          <w:szCs w:val="24"/>
        </w:rPr>
      </w:pPr>
      <w:r w:rsidRPr="00A36577">
        <w:rPr>
          <w:rFonts w:ascii="Calibri" w:hAnsi="Calibri" w:cs="Arial"/>
          <w:color w:val="000000" w:themeColor="text1"/>
          <w:sz w:val="24"/>
          <w:szCs w:val="24"/>
        </w:rPr>
        <w:t>Parents/Carers can contact Children’s Social Care on 01302 737777.</w:t>
      </w:r>
    </w:p>
    <w:p w14:paraId="6286289E" w14:textId="77777777" w:rsidR="005A344C" w:rsidRPr="00F716EE" w:rsidRDefault="005A344C" w:rsidP="005A344C">
      <w:pPr>
        <w:autoSpaceDE w:val="0"/>
        <w:autoSpaceDN w:val="0"/>
        <w:adjustRightInd w:val="0"/>
        <w:ind w:left="360"/>
        <w:jc w:val="left"/>
        <w:rPr>
          <w:rFonts w:ascii="Arial" w:hAnsi="Arial" w:cs="Arial"/>
          <w:color w:val="000000" w:themeColor="text1"/>
          <w:sz w:val="24"/>
          <w:szCs w:val="24"/>
        </w:rPr>
      </w:pPr>
    </w:p>
    <w:p w14:paraId="4FD110F6" w14:textId="77777777" w:rsidR="005A344C" w:rsidRDefault="005A344C" w:rsidP="005A344C">
      <w:pPr>
        <w:pStyle w:val="ListParagraph"/>
        <w:numPr>
          <w:ilvl w:val="0"/>
          <w:numId w:val="3"/>
        </w:numPr>
        <w:autoSpaceDE w:val="0"/>
        <w:autoSpaceDN w:val="0"/>
        <w:adjustRightInd w:val="0"/>
        <w:jc w:val="left"/>
        <w:rPr>
          <w:rFonts w:ascii="Calibri" w:hAnsi="Calibri" w:cs="Calibri"/>
          <w:color w:val="000000" w:themeColor="text1"/>
          <w:sz w:val="24"/>
          <w:szCs w:val="24"/>
        </w:rPr>
      </w:pPr>
      <w:r w:rsidRPr="00A36577">
        <w:rPr>
          <w:rFonts w:ascii="Calibri" w:hAnsi="Calibri" w:cs="Calibri"/>
          <w:color w:val="000000" w:themeColor="text1"/>
          <w:sz w:val="24"/>
          <w:szCs w:val="24"/>
        </w:rPr>
        <w:t>For advice relating specifically to concerns around the mental health of a child/young person, advice can be provided by ringing the Mental Health Specialist Advice Line 01302 796191.</w:t>
      </w:r>
    </w:p>
    <w:p w14:paraId="228485DC" w14:textId="77777777" w:rsidR="005A344C" w:rsidRPr="00F716EE" w:rsidRDefault="005A344C" w:rsidP="005A344C">
      <w:pPr>
        <w:autoSpaceDE w:val="0"/>
        <w:autoSpaceDN w:val="0"/>
        <w:adjustRightInd w:val="0"/>
        <w:jc w:val="left"/>
        <w:rPr>
          <w:rFonts w:ascii="Calibri" w:hAnsi="Calibri" w:cs="Calibri"/>
          <w:color w:val="000000" w:themeColor="text1"/>
          <w:sz w:val="24"/>
          <w:szCs w:val="24"/>
        </w:rPr>
      </w:pPr>
    </w:p>
    <w:p w14:paraId="51101041"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sidRPr="00A36577">
        <w:rPr>
          <w:rFonts w:ascii="Calibri" w:hAnsi="Calibri" w:cs="Calibri"/>
          <w:color w:val="000000" w:themeColor="text1"/>
          <w:sz w:val="24"/>
          <w:szCs w:val="24"/>
        </w:rPr>
        <w:t xml:space="preserve">All staff are aware of </w:t>
      </w:r>
      <w:r>
        <w:rPr>
          <w:rFonts w:ascii="Calibri" w:hAnsi="Calibri" w:cs="Calibri"/>
          <w:color w:val="000000" w:themeColor="text1"/>
          <w:sz w:val="24"/>
          <w:szCs w:val="24"/>
        </w:rPr>
        <w:t>MASH (Multi-Agency Safeguarding Hub).</w:t>
      </w:r>
      <w:r w:rsidRPr="00A36577">
        <w:rPr>
          <w:rFonts w:ascii="Arial" w:hAnsi="Arial" w:cs="Arial"/>
          <w:color w:val="001C3E"/>
          <w:sz w:val="24"/>
          <w:szCs w:val="24"/>
        </w:rPr>
        <w:t xml:space="preserve"> </w:t>
      </w:r>
      <w:r w:rsidRPr="0044028B">
        <w:rPr>
          <w:rFonts w:ascii="Calibri" w:hAnsi="Calibri" w:cs="Calibri"/>
          <w:sz w:val="24"/>
          <w:szCs w:val="24"/>
        </w:rPr>
        <w:t xml:space="preserve">The Early Help Enquiry through MASH has been established to improve communication, information sharing and to support more effective delivery of services where there is a need. All enquiries are triaged by a Social Worker, where threshold for Early Help is clear, contacts will be screened within the Early Help Hub, where threshold is unclear the MASH process will be used. </w:t>
      </w:r>
      <w:r>
        <w:rPr>
          <w:rFonts w:ascii="Calibri" w:hAnsi="Calibri" w:cs="Calibri"/>
          <w:sz w:val="24"/>
          <w:szCs w:val="24"/>
        </w:rPr>
        <w:t xml:space="preserve">Staff are aware of the threshold for Early Help which can be found here </w:t>
      </w:r>
      <w:hyperlink r:id="rId76" w:history="1">
        <w:r w:rsidRPr="00026426">
          <w:rPr>
            <w:rFonts w:ascii="Calibri" w:hAnsi="Calibri" w:cs="Calibri"/>
            <w:color w:val="0000FF"/>
            <w:sz w:val="24"/>
            <w:szCs w:val="24"/>
            <w:u w:val="single"/>
          </w:rPr>
          <w:t>DES-1034-Early-Help-Strategy-v02.indd</w:t>
        </w:r>
      </w:hyperlink>
    </w:p>
    <w:p w14:paraId="704C6474" w14:textId="77777777" w:rsidR="005A344C" w:rsidRPr="00F716EE" w:rsidRDefault="005A344C" w:rsidP="005A344C">
      <w:pPr>
        <w:pStyle w:val="ListParagraph"/>
        <w:rPr>
          <w:rFonts w:ascii="Calibri" w:hAnsi="Calibri" w:cs="Calibri"/>
          <w:sz w:val="24"/>
          <w:szCs w:val="24"/>
        </w:rPr>
      </w:pPr>
    </w:p>
    <w:p w14:paraId="3DB6A3FC" w14:textId="77777777" w:rsidR="005A344C" w:rsidRPr="00305C51" w:rsidRDefault="005A344C" w:rsidP="005A344C">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are aware that </w:t>
      </w:r>
      <w:r w:rsidRPr="00212967">
        <w:rPr>
          <w:rFonts w:ascii="Calibri" w:hAnsi="Calibri" w:cs="Calibri"/>
          <w:sz w:val="24"/>
          <w:szCs w:val="24"/>
        </w:rPr>
        <w:t>Early Help is not a service</w:t>
      </w:r>
      <w:r>
        <w:rPr>
          <w:rFonts w:ascii="Calibri" w:hAnsi="Calibri" w:cs="Calibri"/>
          <w:sz w:val="24"/>
          <w:szCs w:val="24"/>
        </w:rPr>
        <w:t>,</w:t>
      </w:r>
      <w:r w:rsidRPr="00212967">
        <w:rPr>
          <w:rFonts w:ascii="Calibri" w:hAnsi="Calibri" w:cs="Calibri"/>
          <w:sz w:val="24"/>
          <w:szCs w:val="24"/>
        </w:rPr>
        <w:t xml:space="preserve"> but a way of thinking and working. It is a collaborative approach between services and families that provides support as soon as a need is identified. When a child</w:t>
      </w:r>
      <w:r>
        <w:rPr>
          <w:rFonts w:ascii="Calibri" w:hAnsi="Calibri" w:cs="Calibri"/>
          <w:sz w:val="24"/>
          <w:szCs w:val="24"/>
        </w:rPr>
        <w:t>/young person</w:t>
      </w:r>
      <w:r w:rsidRPr="00212967">
        <w:rPr>
          <w:rFonts w:ascii="Calibri" w:hAnsi="Calibri" w:cs="Calibri"/>
          <w:sz w:val="24"/>
          <w:szCs w:val="24"/>
        </w:rPr>
        <w:t xml:space="preserve"> or family is not achieving all outcomes within the Early Help Outcomes Framework</w:t>
      </w:r>
      <w:r>
        <w:rPr>
          <w:rFonts w:ascii="Calibri" w:hAnsi="Calibri" w:cs="Calibri"/>
          <w:sz w:val="24"/>
          <w:szCs w:val="24"/>
        </w:rPr>
        <w:t>,</w:t>
      </w:r>
      <w:r w:rsidRPr="00212967">
        <w:rPr>
          <w:rFonts w:ascii="Calibri" w:hAnsi="Calibri" w:cs="Calibri"/>
          <w:sz w:val="24"/>
          <w:szCs w:val="24"/>
        </w:rPr>
        <w:t xml:space="preserve"> Early Help will be offered to support them to reach those outcomes.</w:t>
      </w:r>
      <w:r>
        <w:rPr>
          <w:rFonts w:ascii="Calibri" w:hAnsi="Calibri" w:cs="Calibri"/>
          <w:sz w:val="24"/>
          <w:szCs w:val="24"/>
        </w:rPr>
        <w:t xml:space="preserve"> </w:t>
      </w:r>
      <w:hyperlink r:id="rId77" w:history="1">
        <w:r w:rsidRPr="00BF1BA1">
          <w:rPr>
            <w:rFonts w:ascii="Calibri" w:hAnsi="Calibri" w:cs="Calibri"/>
            <w:color w:val="0000FF"/>
            <w:sz w:val="24"/>
            <w:szCs w:val="24"/>
            <w:u w:val="single"/>
          </w:rPr>
          <w:t>Early Help | Doncaster Safeguarding Children Partnership (dscp.org.uk)</w:t>
        </w:r>
      </w:hyperlink>
    </w:p>
    <w:p w14:paraId="22BDDF7A" w14:textId="77777777" w:rsidR="005A344C" w:rsidRPr="00305C51" w:rsidRDefault="005A344C" w:rsidP="005A344C">
      <w:pPr>
        <w:pStyle w:val="ListParagraph"/>
        <w:rPr>
          <w:rFonts w:ascii="Calibri" w:hAnsi="Calibri" w:cs="Calibri"/>
          <w:sz w:val="24"/>
          <w:szCs w:val="24"/>
        </w:rPr>
      </w:pPr>
    </w:p>
    <w:p w14:paraId="6933187F"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sidRPr="001E7A3C">
        <w:rPr>
          <w:rFonts w:ascii="Calibri" w:hAnsi="Calibri" w:cs="Calibri"/>
          <w:sz w:val="24"/>
          <w:szCs w:val="24"/>
        </w:rPr>
        <w:t>The school recognises the development of Family Help arrangements under the Families First Partnership Programme and will work with local safeguarding partners to ensure children and families receive the right support at the right time.</w:t>
      </w:r>
    </w:p>
    <w:p w14:paraId="4C9BD1FF" w14:textId="77777777" w:rsidR="008044DB" w:rsidRPr="008044DB" w:rsidRDefault="008044DB" w:rsidP="008044DB">
      <w:pPr>
        <w:pStyle w:val="ListParagraph"/>
        <w:rPr>
          <w:rFonts w:ascii="Calibri" w:hAnsi="Calibri" w:cs="Calibri"/>
          <w:sz w:val="24"/>
          <w:szCs w:val="24"/>
        </w:rPr>
      </w:pPr>
    </w:p>
    <w:p w14:paraId="56F9EE75" w14:textId="77777777" w:rsidR="008044DB" w:rsidRPr="008044DB" w:rsidRDefault="008044DB" w:rsidP="008044DB">
      <w:pPr>
        <w:pStyle w:val="ListParagraph"/>
        <w:numPr>
          <w:ilvl w:val="0"/>
          <w:numId w:val="3"/>
        </w:numPr>
        <w:autoSpaceDE w:val="0"/>
        <w:autoSpaceDN w:val="0"/>
        <w:adjustRightInd w:val="0"/>
        <w:jc w:val="left"/>
        <w:rPr>
          <w:rFonts w:ascii="Calibri" w:hAnsi="Calibri" w:cs="Calibri"/>
          <w:sz w:val="24"/>
          <w:szCs w:val="24"/>
        </w:rPr>
      </w:pPr>
      <w:r w:rsidRPr="008044DB">
        <w:rPr>
          <w:rFonts w:ascii="Calibri" w:hAnsi="Calibri" w:cs="Calibri"/>
          <w:sz w:val="24"/>
          <w:szCs w:val="24"/>
        </w:rPr>
        <w:t xml:space="preserve">All staff understand how agencies, organisations and individuals work together to provide help, support, and protection in universal services and community- based early help, through ‘Family Help’ (including targeted early help and statutory services under section 17 of the Children Act 1989), and through section 47 of the Children Act 1989 (child protection enquires and processes). All staff are aware that ‘Family Help’ aims to improve outcomes for children by understanding and responding to their needs, and to the circumstances of their family, as early as possible. </w:t>
      </w:r>
    </w:p>
    <w:p w14:paraId="4D3DDABD" w14:textId="77777777" w:rsidR="008044DB" w:rsidRPr="008044DB" w:rsidRDefault="008044DB" w:rsidP="008044DB">
      <w:pPr>
        <w:pStyle w:val="ListParagraph"/>
        <w:rPr>
          <w:rFonts w:ascii="Calibri" w:hAnsi="Calibri" w:cs="Calibri"/>
          <w:sz w:val="24"/>
          <w:szCs w:val="24"/>
        </w:rPr>
      </w:pPr>
    </w:p>
    <w:p w14:paraId="593B2233" w14:textId="01E278FE" w:rsidR="008044DB" w:rsidRPr="008044DB" w:rsidRDefault="008044DB" w:rsidP="008044DB">
      <w:pPr>
        <w:pStyle w:val="ListParagraph"/>
        <w:numPr>
          <w:ilvl w:val="0"/>
          <w:numId w:val="3"/>
        </w:numPr>
        <w:autoSpaceDE w:val="0"/>
        <w:autoSpaceDN w:val="0"/>
        <w:adjustRightInd w:val="0"/>
        <w:jc w:val="left"/>
        <w:rPr>
          <w:rFonts w:ascii="Calibri" w:hAnsi="Calibri" w:cs="Calibri"/>
          <w:sz w:val="24"/>
          <w:szCs w:val="24"/>
        </w:rPr>
      </w:pPr>
      <w:r w:rsidRPr="008044DB">
        <w:rPr>
          <w:rFonts w:ascii="Calibri" w:hAnsi="Calibri" w:cs="Calibri"/>
          <w:sz w:val="24"/>
          <w:szCs w:val="24"/>
        </w:rPr>
        <w:lastRenderedPageBreak/>
        <w:t xml:space="preserve">All staff are aware of the Family First Partnership Programme which assists safeguarding partners to set up effective Family Help services. </w:t>
      </w:r>
    </w:p>
    <w:p w14:paraId="683F9D6C" w14:textId="77777777" w:rsidR="005A344C" w:rsidRPr="00C308E2" w:rsidRDefault="005A344C" w:rsidP="005A344C">
      <w:pPr>
        <w:pStyle w:val="ListParagraph"/>
        <w:rPr>
          <w:rFonts w:ascii="Calibri" w:hAnsi="Calibri" w:cs="Calibri"/>
          <w:sz w:val="24"/>
          <w:szCs w:val="24"/>
        </w:rPr>
      </w:pPr>
    </w:p>
    <w:p w14:paraId="6B87178A" w14:textId="77777777" w:rsidR="005A344C" w:rsidRPr="00FC75D4" w:rsidRDefault="005A344C" w:rsidP="005A344C">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are clear of the expectation of ‘professional curiosity’ to enable them to identify safeguarding concerns. Staff will exercise ‘professional curiosity’, respectfully </w:t>
      </w:r>
      <w:proofErr w:type="gramStart"/>
      <w:r>
        <w:rPr>
          <w:rFonts w:ascii="Calibri" w:hAnsi="Calibri" w:cs="Calibri"/>
          <w:sz w:val="24"/>
          <w:szCs w:val="24"/>
        </w:rPr>
        <w:t>exploring</w:t>
      </w:r>
      <w:proofErr w:type="gramEnd"/>
      <w:r>
        <w:rPr>
          <w:rFonts w:ascii="Calibri" w:hAnsi="Calibri" w:cs="Calibri"/>
          <w:sz w:val="24"/>
          <w:szCs w:val="24"/>
        </w:rPr>
        <w:t xml:space="preserve"> inconsistencies and seeking further information where required to safeguard children.</w:t>
      </w:r>
    </w:p>
    <w:p w14:paraId="389F0B22" w14:textId="77777777" w:rsidR="005A344C" w:rsidRPr="00FC75D4" w:rsidRDefault="005A344C" w:rsidP="005A344C">
      <w:pPr>
        <w:pStyle w:val="ListParagraph"/>
        <w:rPr>
          <w:rFonts w:ascii="Calibri" w:hAnsi="Calibri" w:cs="Calibri"/>
          <w:sz w:val="24"/>
          <w:szCs w:val="24"/>
        </w:rPr>
      </w:pPr>
    </w:p>
    <w:p w14:paraId="487AF6E3"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sidRPr="00BD14FC">
        <w:rPr>
          <w:rFonts w:ascii="Calibri" w:hAnsi="Calibri" w:cs="Calibri"/>
          <w:sz w:val="24"/>
          <w:szCs w:val="24"/>
        </w:rPr>
        <w:t>All staff are alert to the potential need for Early Help for pupils who have ‘experienced multiple suspensions, are at risk of being permanently excluded from schools, colleges and in Alternative Provisions or a Pupil Referral Unit’.</w:t>
      </w:r>
    </w:p>
    <w:p w14:paraId="305E2CA5" w14:textId="77777777" w:rsidR="005A344C" w:rsidRPr="00AF346B" w:rsidRDefault="005A344C" w:rsidP="005A344C">
      <w:pPr>
        <w:pStyle w:val="ListParagraph"/>
        <w:rPr>
          <w:rFonts w:ascii="Calibri" w:hAnsi="Calibri" w:cs="Calibri"/>
          <w:sz w:val="24"/>
          <w:szCs w:val="24"/>
        </w:rPr>
      </w:pPr>
    </w:p>
    <w:p w14:paraId="27E3890A"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All staff acknowledge that Early Help is support for children of all ages that improves a family’s resilience and outcomes or reduces the chance of a problem getting worse.</w:t>
      </w:r>
    </w:p>
    <w:p w14:paraId="2A105542" w14:textId="77777777" w:rsidR="008044DB" w:rsidRPr="008044DB" w:rsidRDefault="008044DB" w:rsidP="008044DB">
      <w:pPr>
        <w:pStyle w:val="ListParagraph"/>
        <w:rPr>
          <w:rFonts w:ascii="Calibri" w:hAnsi="Calibri" w:cs="Calibri"/>
          <w:sz w:val="24"/>
          <w:szCs w:val="24"/>
        </w:rPr>
      </w:pPr>
    </w:p>
    <w:p w14:paraId="2CFE1249" w14:textId="0A83A104" w:rsidR="008044DB" w:rsidRPr="008044DB" w:rsidRDefault="008044DB" w:rsidP="008044DB">
      <w:pPr>
        <w:pStyle w:val="ListParagraph"/>
        <w:numPr>
          <w:ilvl w:val="0"/>
          <w:numId w:val="3"/>
        </w:numPr>
        <w:autoSpaceDE w:val="0"/>
        <w:autoSpaceDN w:val="0"/>
        <w:adjustRightInd w:val="0"/>
        <w:jc w:val="left"/>
        <w:rPr>
          <w:rFonts w:ascii="Calibri" w:hAnsi="Calibri" w:cs="Calibri"/>
          <w:sz w:val="24"/>
          <w:szCs w:val="24"/>
        </w:rPr>
      </w:pPr>
      <w:r w:rsidRPr="008044DB">
        <w:rPr>
          <w:rFonts w:ascii="Calibri" w:hAnsi="Calibri" w:cs="Calibri"/>
          <w:sz w:val="24"/>
          <w:szCs w:val="24"/>
        </w:rPr>
        <w:t>The school are aware of the multi-agency safeguarding arrangements (MASA) and how the Lead Safeguarding Partner (LSP) and Delegated Safeguarding Partner (DSP) work closely with education providers to allow better identification of and response to harm.</w:t>
      </w:r>
    </w:p>
    <w:p w14:paraId="5F0D08F7" w14:textId="77777777" w:rsidR="005A344C" w:rsidRPr="00F716EE" w:rsidRDefault="005A344C" w:rsidP="005A344C">
      <w:pPr>
        <w:pStyle w:val="ListParagraph"/>
        <w:rPr>
          <w:rFonts w:ascii="Calibri" w:hAnsi="Calibri" w:cs="Calibri"/>
          <w:sz w:val="24"/>
          <w:szCs w:val="24"/>
        </w:rPr>
      </w:pPr>
    </w:p>
    <w:p w14:paraId="121DDEC0" w14:textId="77777777" w:rsidR="005A344C" w:rsidRPr="00B511CC" w:rsidRDefault="005A344C" w:rsidP="005A344C">
      <w:pPr>
        <w:pStyle w:val="ListParagraph"/>
        <w:numPr>
          <w:ilvl w:val="0"/>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 xml:space="preserve">MASH is a multi-disciplinary team with two main functions: </w:t>
      </w:r>
    </w:p>
    <w:p w14:paraId="1EF71842" w14:textId="77777777" w:rsidR="005A344C" w:rsidRDefault="005A344C" w:rsidP="005A344C">
      <w:pPr>
        <w:pStyle w:val="ListParagraph"/>
        <w:numPr>
          <w:ilvl w:val="1"/>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Providing information, advice and guidance to professionals who have queries about children who may need a coordinated early help response or a social care response.</w:t>
      </w:r>
    </w:p>
    <w:p w14:paraId="086A71C6" w14:textId="77777777" w:rsidR="005A344C" w:rsidRPr="00C663AA" w:rsidRDefault="005A344C" w:rsidP="005A344C">
      <w:pPr>
        <w:pStyle w:val="ListParagraph"/>
        <w:numPr>
          <w:ilvl w:val="1"/>
          <w:numId w:val="3"/>
        </w:numPr>
        <w:autoSpaceDE w:val="0"/>
        <w:autoSpaceDN w:val="0"/>
        <w:adjustRightInd w:val="0"/>
        <w:jc w:val="left"/>
        <w:rPr>
          <w:rFonts w:ascii="Calibri" w:hAnsi="Calibri" w:cs="Calibri"/>
          <w:sz w:val="24"/>
          <w:szCs w:val="24"/>
        </w:rPr>
      </w:pPr>
      <w:r w:rsidRPr="00C663AA">
        <w:rPr>
          <w:rFonts w:ascii="Calibri" w:hAnsi="Calibri" w:cs="Calibri"/>
          <w:sz w:val="24"/>
          <w:szCs w:val="24"/>
        </w:rPr>
        <w:t>Screening all early help enquir</w:t>
      </w:r>
      <w:r>
        <w:rPr>
          <w:rFonts w:ascii="Calibri" w:hAnsi="Calibri" w:cs="Calibri"/>
          <w:sz w:val="24"/>
          <w:szCs w:val="24"/>
        </w:rPr>
        <w:t>ies</w:t>
      </w:r>
      <w:r w:rsidRPr="00C663AA">
        <w:rPr>
          <w:rFonts w:ascii="Calibri" w:hAnsi="Calibri" w:cs="Calibri"/>
          <w:sz w:val="24"/>
          <w:szCs w:val="24"/>
        </w:rPr>
        <w:t xml:space="preserve"> to ensure an appropriate level of response for the child</w:t>
      </w:r>
      <w:r>
        <w:rPr>
          <w:rFonts w:ascii="Calibri" w:hAnsi="Calibri" w:cs="Calibri"/>
          <w:sz w:val="24"/>
          <w:szCs w:val="24"/>
        </w:rPr>
        <w:t>/young person</w:t>
      </w:r>
      <w:r w:rsidRPr="00C663AA">
        <w:rPr>
          <w:rFonts w:ascii="Calibri" w:hAnsi="Calibri" w:cs="Calibri"/>
          <w:sz w:val="24"/>
          <w:szCs w:val="24"/>
        </w:rPr>
        <w:t xml:space="preserve"> and family. </w:t>
      </w:r>
    </w:p>
    <w:p w14:paraId="769B6B94" w14:textId="77777777" w:rsidR="005A344C" w:rsidRDefault="005A344C" w:rsidP="005A344C">
      <w:pPr>
        <w:autoSpaceDE w:val="0"/>
        <w:autoSpaceDN w:val="0"/>
        <w:adjustRightInd w:val="0"/>
        <w:ind w:left="360"/>
        <w:jc w:val="left"/>
        <w:rPr>
          <w:rFonts w:ascii="Calibri" w:hAnsi="Calibri" w:cs="Calibri"/>
          <w:sz w:val="24"/>
          <w:szCs w:val="24"/>
        </w:rPr>
      </w:pPr>
      <w:r w:rsidRPr="00C663AA">
        <w:rPr>
          <w:rFonts w:ascii="Calibri" w:hAnsi="Calibri" w:cs="Calibri"/>
          <w:sz w:val="24"/>
          <w:szCs w:val="24"/>
        </w:rPr>
        <w:t xml:space="preserve">The team is available from 8.30am to 5.00pm, Monday to Friday, and telephone messages will be responded to within one working day. Telephone: 01302 734110 for Early Help enquiries or for </w:t>
      </w:r>
      <w:r>
        <w:rPr>
          <w:rFonts w:ascii="Calibri" w:hAnsi="Calibri" w:cs="Calibri"/>
          <w:sz w:val="24"/>
          <w:szCs w:val="24"/>
        </w:rPr>
        <w:t>children’s</w:t>
      </w:r>
      <w:r w:rsidRPr="00C663AA">
        <w:rPr>
          <w:rFonts w:ascii="Calibri" w:hAnsi="Calibri" w:cs="Calibri"/>
          <w:sz w:val="24"/>
          <w:szCs w:val="24"/>
        </w:rPr>
        <w:t xml:space="preserve"> social care enquiries 01302</w:t>
      </w:r>
      <w:r>
        <w:rPr>
          <w:rFonts w:ascii="Calibri" w:hAnsi="Calibri" w:cs="Calibri"/>
          <w:sz w:val="24"/>
          <w:szCs w:val="24"/>
        </w:rPr>
        <w:t xml:space="preserve"> </w:t>
      </w:r>
      <w:r w:rsidRPr="00C663AA">
        <w:rPr>
          <w:rFonts w:ascii="Calibri" w:hAnsi="Calibri" w:cs="Calibri"/>
          <w:sz w:val="24"/>
          <w:szCs w:val="24"/>
        </w:rPr>
        <w:t>737</w:t>
      </w:r>
      <w:r>
        <w:rPr>
          <w:rFonts w:ascii="Calibri" w:hAnsi="Calibri" w:cs="Calibri"/>
          <w:sz w:val="24"/>
          <w:szCs w:val="24"/>
        </w:rPr>
        <w:t>777</w:t>
      </w:r>
      <w:r w:rsidRPr="00C663AA">
        <w:rPr>
          <w:rFonts w:ascii="Calibri" w:hAnsi="Calibri" w:cs="Calibri"/>
          <w:sz w:val="24"/>
          <w:szCs w:val="24"/>
        </w:rPr>
        <w:t>.</w:t>
      </w:r>
      <w:r>
        <w:rPr>
          <w:rFonts w:ascii="Calibri" w:hAnsi="Calibri" w:cs="Calibri"/>
          <w:sz w:val="24"/>
          <w:szCs w:val="24"/>
        </w:rPr>
        <w:t xml:space="preserve"> </w:t>
      </w:r>
    </w:p>
    <w:p w14:paraId="437B04E0" w14:textId="77777777" w:rsidR="005A344C" w:rsidRDefault="005A344C" w:rsidP="005A344C">
      <w:pPr>
        <w:autoSpaceDE w:val="0"/>
        <w:autoSpaceDN w:val="0"/>
        <w:adjustRightInd w:val="0"/>
        <w:ind w:left="360"/>
        <w:jc w:val="left"/>
        <w:rPr>
          <w:rFonts w:ascii="Calibri" w:hAnsi="Calibri" w:cs="Calibri"/>
          <w:sz w:val="24"/>
          <w:szCs w:val="24"/>
        </w:rPr>
      </w:pPr>
    </w:p>
    <w:p w14:paraId="6176E5CE"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The DSL/DDSL will act as Lead Professional where this is appropriate for the family.</w:t>
      </w:r>
    </w:p>
    <w:p w14:paraId="295B0746"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sidRPr="00FB21A9">
        <w:rPr>
          <w:rFonts w:ascii="Calibri" w:hAnsi="Calibri" w:cs="Calibri"/>
          <w:sz w:val="24"/>
          <w:szCs w:val="24"/>
        </w:rPr>
        <w:t>The school will ensure that an appropriate representative attends Child Protection Conferences, Core Groups and Child in Need meetings and where this is not possible, apologies given and a comprehensive report shared with the Chair or Social Worker using the appropriate format. S</w:t>
      </w:r>
      <w:r>
        <w:rPr>
          <w:rFonts w:ascii="Calibri" w:hAnsi="Calibri" w:cs="Calibri"/>
          <w:sz w:val="24"/>
          <w:szCs w:val="24"/>
        </w:rPr>
        <w:t>taff are</w:t>
      </w:r>
      <w:r w:rsidRPr="00FB21A9">
        <w:rPr>
          <w:rFonts w:ascii="Calibri" w:hAnsi="Calibri" w:cs="Calibri"/>
          <w:sz w:val="24"/>
          <w:szCs w:val="24"/>
        </w:rPr>
        <w:t xml:space="preserve"> aware of the expectations placed on them to contribute to the planning within child protection procedures.</w:t>
      </w:r>
    </w:p>
    <w:p w14:paraId="2432D070" w14:textId="77777777" w:rsidR="005A344C" w:rsidRDefault="005A344C" w:rsidP="005A344C">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The school are aware of the process of escalation should there be differences of opinion regarding safeguarding concerns and will professionally challenge where appropriate</w:t>
      </w:r>
      <w:r w:rsidRPr="0030529B">
        <w:rPr>
          <w:rFonts w:ascii="Calibri" w:hAnsi="Calibri" w:cs="Calibri"/>
          <w:sz w:val="24"/>
          <w:szCs w:val="24"/>
        </w:rPr>
        <w:t xml:space="preserve">. </w:t>
      </w:r>
      <w:hyperlink r:id="rId78" w:history="1">
        <w:r w:rsidRPr="0030529B">
          <w:rPr>
            <w:rFonts w:ascii="Calibri" w:hAnsi="Calibri" w:cs="Calibri"/>
            <w:color w:val="0000FF"/>
            <w:sz w:val="24"/>
            <w:szCs w:val="24"/>
            <w:u w:val="single"/>
          </w:rPr>
          <w:t>Professionals - Doncaster Safeguarding Children Partnership</w:t>
        </w:r>
      </w:hyperlink>
    </w:p>
    <w:p w14:paraId="4C732184" w14:textId="77777777" w:rsidR="005A344C" w:rsidRDefault="005A344C" w:rsidP="005A344C">
      <w:pPr>
        <w:autoSpaceDE w:val="0"/>
        <w:autoSpaceDN w:val="0"/>
        <w:adjustRightInd w:val="0"/>
        <w:jc w:val="left"/>
        <w:rPr>
          <w:rFonts w:ascii="Calibri" w:hAnsi="Calibri" w:cs="Calibri"/>
          <w:sz w:val="24"/>
          <w:szCs w:val="24"/>
        </w:rPr>
      </w:pPr>
    </w:p>
    <w:p w14:paraId="77D9B412" w14:textId="77777777" w:rsidR="005A344C" w:rsidRDefault="005A344C" w:rsidP="005A344C">
      <w:pPr>
        <w:autoSpaceDE w:val="0"/>
        <w:autoSpaceDN w:val="0"/>
        <w:adjustRightInd w:val="0"/>
        <w:jc w:val="left"/>
        <w:rPr>
          <w:rFonts w:ascii="Calibri" w:hAnsi="Calibri" w:cs="Calibri"/>
          <w:b/>
          <w:bCs/>
          <w:sz w:val="24"/>
          <w:szCs w:val="24"/>
        </w:rPr>
      </w:pPr>
    </w:p>
    <w:p w14:paraId="75DDFEB0" w14:textId="77777777" w:rsidR="005A344C" w:rsidRDefault="005A344C" w:rsidP="005A344C">
      <w:pPr>
        <w:autoSpaceDE w:val="0"/>
        <w:autoSpaceDN w:val="0"/>
        <w:adjustRightInd w:val="0"/>
        <w:jc w:val="left"/>
        <w:rPr>
          <w:rFonts w:ascii="Calibri" w:hAnsi="Calibri" w:cs="Calibri"/>
          <w:b/>
          <w:bCs/>
          <w:sz w:val="24"/>
          <w:szCs w:val="24"/>
        </w:rPr>
      </w:pPr>
    </w:p>
    <w:p w14:paraId="6080925B" w14:textId="77777777" w:rsidR="005A344C" w:rsidRDefault="005A344C" w:rsidP="005A344C">
      <w:pPr>
        <w:autoSpaceDE w:val="0"/>
        <w:autoSpaceDN w:val="0"/>
        <w:adjustRightInd w:val="0"/>
        <w:jc w:val="left"/>
        <w:rPr>
          <w:rFonts w:ascii="Calibri" w:hAnsi="Calibri" w:cs="Calibri"/>
          <w:b/>
          <w:bCs/>
          <w:sz w:val="24"/>
          <w:szCs w:val="24"/>
        </w:rPr>
      </w:pPr>
    </w:p>
    <w:p w14:paraId="3F7BA6F8" w14:textId="77777777" w:rsidR="005A344C" w:rsidRDefault="005A344C" w:rsidP="005A344C">
      <w:pPr>
        <w:autoSpaceDE w:val="0"/>
        <w:autoSpaceDN w:val="0"/>
        <w:adjustRightInd w:val="0"/>
        <w:jc w:val="left"/>
        <w:rPr>
          <w:rFonts w:ascii="Calibri" w:hAnsi="Calibri" w:cs="Calibri"/>
          <w:b/>
          <w:bCs/>
          <w:sz w:val="24"/>
          <w:szCs w:val="24"/>
        </w:rPr>
      </w:pPr>
    </w:p>
    <w:p w14:paraId="05C13FE1" w14:textId="77777777" w:rsidR="005A344C" w:rsidRDefault="005A344C" w:rsidP="005A344C">
      <w:pPr>
        <w:autoSpaceDE w:val="0"/>
        <w:autoSpaceDN w:val="0"/>
        <w:adjustRightInd w:val="0"/>
        <w:jc w:val="left"/>
        <w:rPr>
          <w:rFonts w:ascii="Calibri" w:hAnsi="Calibri" w:cs="Calibri"/>
          <w:b/>
          <w:bCs/>
          <w:sz w:val="24"/>
          <w:szCs w:val="24"/>
        </w:rPr>
      </w:pPr>
      <w:r w:rsidRPr="00A92067">
        <w:rPr>
          <w:rFonts w:ascii="Calibri" w:hAnsi="Calibri" w:cs="Calibri"/>
          <w:b/>
          <w:bCs/>
          <w:sz w:val="24"/>
          <w:szCs w:val="24"/>
        </w:rPr>
        <w:t>Families First Partnership Programme (FFPP) &amp; Doncaster Family Model</w:t>
      </w:r>
    </w:p>
    <w:p w14:paraId="61BC4EA9" w14:textId="77777777" w:rsidR="005A344C" w:rsidRDefault="005A344C" w:rsidP="005A344C">
      <w:pPr>
        <w:autoSpaceDE w:val="0"/>
        <w:autoSpaceDN w:val="0"/>
        <w:adjustRightInd w:val="0"/>
        <w:ind w:left="340"/>
        <w:jc w:val="left"/>
        <w:rPr>
          <w:rFonts w:ascii="Calibri" w:hAnsi="Calibri" w:cs="Calibri"/>
          <w:b/>
          <w:bCs/>
          <w:sz w:val="24"/>
          <w:szCs w:val="24"/>
        </w:rPr>
      </w:pPr>
    </w:p>
    <w:p w14:paraId="1022A4E1"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lastRenderedPageBreak/>
        <w:t>FFPP has been launched by the DfE, delivering the most significant reform in children’s social care in the past 30 years. This will be a transformative year, and this policy will continue to be updated as and when changes are implemented.</w:t>
      </w:r>
    </w:p>
    <w:p w14:paraId="1C1C0C67"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This programme will take a family-focused approach involving family group decision-making and enhanced multi-agency collaboration. Families will be able to access the right help and support at the right time with early intervention being key to prevent problems from escalating. </w:t>
      </w:r>
    </w:p>
    <w:p w14:paraId="7B149BE3" w14:textId="77777777" w:rsidR="005A344C" w:rsidRDefault="005A344C" w:rsidP="005A344C">
      <w:pPr>
        <w:autoSpaceDE w:val="0"/>
        <w:autoSpaceDN w:val="0"/>
        <w:adjustRightInd w:val="0"/>
        <w:jc w:val="left"/>
        <w:rPr>
          <w:rFonts w:ascii="Calibri" w:hAnsi="Calibri" w:cs="Calibri"/>
          <w:sz w:val="24"/>
          <w:szCs w:val="24"/>
        </w:rPr>
      </w:pPr>
    </w:p>
    <w:p w14:paraId="60AD56D0"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To ensure all professionals working with children, young people and families in Doncaster are equipped to embrace and lead on this change, Doncaster is launching a clear practice framework – Doncaster Family Model.</w:t>
      </w:r>
    </w:p>
    <w:p w14:paraId="74E8536F"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Pr>
          <w:rFonts w:ascii="Calibri" w:hAnsi="Calibri" w:cs="Arial"/>
          <w:color w:val="000000" w:themeColor="text1"/>
          <w:sz w:val="24"/>
          <w:szCs w:val="24"/>
        </w:rPr>
        <w:t xml:space="preserve">Town Field Primary </w:t>
      </w:r>
      <w:r>
        <w:rPr>
          <w:rFonts w:ascii="Calibri" w:hAnsi="Calibri" w:cs="Calibri"/>
          <w:sz w:val="24"/>
          <w:szCs w:val="24"/>
        </w:rPr>
        <w:t>we are committed to this way of working and will ensure that all staff are appropriately trained and equipped to work with all safeguarding partners.</w:t>
      </w:r>
    </w:p>
    <w:p w14:paraId="0FD5BC6B" w14:textId="77777777" w:rsidR="005A344C" w:rsidRDefault="005A344C" w:rsidP="005A344C">
      <w:pPr>
        <w:autoSpaceDE w:val="0"/>
        <w:autoSpaceDN w:val="0"/>
        <w:adjustRightInd w:val="0"/>
        <w:jc w:val="left"/>
        <w:rPr>
          <w:rFonts w:ascii="Calibri" w:hAnsi="Calibri" w:cs="Calibri"/>
          <w:sz w:val="24"/>
          <w:szCs w:val="24"/>
        </w:rPr>
      </w:pPr>
    </w:p>
    <w:p w14:paraId="15AA085A" w14:textId="77777777" w:rsidR="005A344C" w:rsidRPr="00231F05" w:rsidRDefault="005A344C" w:rsidP="005A344C">
      <w:pPr>
        <w:autoSpaceDE w:val="0"/>
        <w:autoSpaceDN w:val="0"/>
        <w:adjustRightInd w:val="0"/>
        <w:jc w:val="left"/>
        <w:rPr>
          <w:rFonts w:ascii="Calibri" w:hAnsi="Calibri" w:cs="Calibri"/>
          <w:sz w:val="24"/>
          <w:szCs w:val="24"/>
        </w:rPr>
      </w:pPr>
      <w:hyperlink r:id="rId79" w:history="1">
        <w:r w:rsidRPr="00231F05">
          <w:rPr>
            <w:rFonts w:ascii="Calibri" w:hAnsi="Calibri" w:cs="Calibri"/>
            <w:color w:val="0000FF"/>
            <w:sz w:val="24"/>
            <w:szCs w:val="24"/>
            <w:u w:val="single"/>
          </w:rPr>
          <w:t>Families First Partnership programme - GOV.UK</w:t>
        </w:r>
      </w:hyperlink>
    </w:p>
    <w:p w14:paraId="370F1001" w14:textId="77777777" w:rsidR="005A344C" w:rsidRPr="00EF710B" w:rsidRDefault="005A344C" w:rsidP="005A344C">
      <w:pPr>
        <w:autoSpaceDE w:val="0"/>
        <w:autoSpaceDN w:val="0"/>
        <w:adjustRightInd w:val="0"/>
        <w:jc w:val="left"/>
        <w:rPr>
          <w:rStyle w:val="Hyperlink"/>
          <w:rFonts w:ascii="Calibri" w:hAnsi="Calibri" w:cs="Calibri"/>
          <w:bCs/>
          <w:color w:val="auto"/>
          <w:sz w:val="28"/>
          <w:szCs w:val="28"/>
          <w:u w:val="none"/>
        </w:rPr>
      </w:pPr>
      <w:r>
        <w:rPr>
          <w:rFonts w:ascii="Calibri" w:hAnsi="Calibri" w:cs="Calibri"/>
          <w:bCs/>
          <w:noProof/>
          <w:sz w:val="28"/>
          <w:szCs w:val="28"/>
        </w:rPr>
        <w:drawing>
          <wp:anchor distT="0" distB="0" distL="114300" distR="114300" simplePos="0" relativeHeight="251665408" behindDoc="1" locked="0" layoutInCell="1" allowOverlap="1" wp14:anchorId="79C65ABC" wp14:editId="4993D01D">
            <wp:simplePos x="0" y="0"/>
            <wp:positionH relativeFrom="column">
              <wp:posOffset>3810</wp:posOffset>
            </wp:positionH>
            <wp:positionV relativeFrom="paragraph">
              <wp:posOffset>277495</wp:posOffset>
            </wp:positionV>
            <wp:extent cx="6115685" cy="1628775"/>
            <wp:effectExtent l="0" t="0" r="0" b="9525"/>
            <wp:wrapTopAndBottom/>
            <wp:docPr id="1931121077" name="Picture 1" descr="A close-up of a blue and white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21077" name="Picture 1" descr="A close-up of a blue and white box&#10;&#10;AI-generated content may be incorrect."/>
                    <pic:cNvPicPr/>
                  </pic:nvPicPr>
                  <pic:blipFill>
                    <a:blip r:embed="rId80">
                      <a:extLst>
                        <a:ext uri="{28A0092B-C50C-407E-A947-70E740481C1C}">
                          <a14:useLocalDpi xmlns:a14="http://schemas.microsoft.com/office/drawing/2010/main" val="0"/>
                        </a:ext>
                      </a:extLst>
                    </a:blip>
                    <a:stretch>
                      <a:fillRect/>
                    </a:stretch>
                  </pic:blipFill>
                  <pic:spPr>
                    <a:xfrm>
                      <a:off x="0" y="0"/>
                      <a:ext cx="6115685" cy="1628775"/>
                    </a:xfrm>
                    <a:prstGeom prst="rect">
                      <a:avLst/>
                    </a:prstGeom>
                  </pic:spPr>
                </pic:pic>
              </a:graphicData>
            </a:graphic>
          </wp:anchor>
        </w:drawing>
      </w:r>
    </w:p>
    <w:p w14:paraId="57E5CFC0" w14:textId="77777777" w:rsidR="005A344C" w:rsidRDefault="005A344C" w:rsidP="005A344C">
      <w:pPr>
        <w:autoSpaceDE w:val="0"/>
        <w:autoSpaceDN w:val="0"/>
        <w:adjustRightInd w:val="0"/>
        <w:jc w:val="left"/>
        <w:rPr>
          <w:rStyle w:val="Hyperlink"/>
          <w:rFonts w:ascii="Calibri" w:hAnsi="Calibri" w:cs="Calibri"/>
          <w:b/>
          <w:color w:val="auto"/>
          <w:sz w:val="28"/>
          <w:szCs w:val="28"/>
          <w:u w:val="none"/>
        </w:rPr>
      </w:pPr>
    </w:p>
    <w:p w14:paraId="265FED57"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r w:rsidRPr="008D2692">
        <w:rPr>
          <w:rStyle w:val="Hyperlink"/>
          <w:rFonts w:ascii="Calibri" w:hAnsi="Calibri" w:cs="Calibri"/>
          <w:b/>
          <w:color w:val="auto"/>
          <w:sz w:val="28"/>
          <w:szCs w:val="28"/>
          <w:u w:val="none"/>
        </w:rPr>
        <w:t>Safeguarding Issues</w:t>
      </w:r>
      <w:r>
        <w:rPr>
          <w:rStyle w:val="Hyperlink"/>
          <w:rFonts w:ascii="Calibri" w:hAnsi="Calibri" w:cs="Calibri"/>
          <w:b/>
          <w:color w:val="auto"/>
          <w:sz w:val="28"/>
          <w:szCs w:val="28"/>
          <w:u w:val="none"/>
        </w:rPr>
        <w:t xml:space="preserve"> – </w:t>
      </w:r>
      <w:r w:rsidRPr="008D2692">
        <w:rPr>
          <w:rStyle w:val="Hyperlink"/>
          <w:rFonts w:ascii="Calibri" w:hAnsi="Calibri" w:cs="Calibri"/>
          <w:bCs/>
          <w:color w:val="auto"/>
          <w:sz w:val="24"/>
          <w:szCs w:val="24"/>
          <w:u w:val="none"/>
        </w:rPr>
        <w:t>including local issues and guidance</w:t>
      </w:r>
      <w:r>
        <w:rPr>
          <w:rStyle w:val="Hyperlink"/>
          <w:rFonts w:ascii="Calibri" w:hAnsi="Calibri" w:cs="Calibri"/>
          <w:bCs/>
          <w:color w:val="auto"/>
          <w:sz w:val="24"/>
          <w:szCs w:val="24"/>
          <w:u w:val="none"/>
        </w:rPr>
        <w:t xml:space="preserve"> (in alphabetical order)</w:t>
      </w:r>
    </w:p>
    <w:p w14:paraId="4920EE5C"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p>
    <w:p w14:paraId="0F650B67" w14:textId="77777777" w:rsidR="005A344C" w:rsidRPr="00E4131A" w:rsidRDefault="005A344C" w:rsidP="005A344C">
      <w:pPr>
        <w:autoSpaceDE w:val="0"/>
        <w:autoSpaceDN w:val="0"/>
        <w:adjustRightInd w:val="0"/>
        <w:jc w:val="left"/>
        <w:rPr>
          <w:rStyle w:val="Hyperlink"/>
          <w:rFonts w:ascii="Calibri" w:hAnsi="Calibri" w:cs="Calibri"/>
          <w:b/>
          <w:color w:val="auto"/>
          <w:sz w:val="28"/>
          <w:szCs w:val="28"/>
          <w:u w:val="none"/>
        </w:rPr>
      </w:pPr>
      <w:r w:rsidRPr="00E4131A">
        <w:rPr>
          <w:rStyle w:val="Hyperlink"/>
          <w:rFonts w:ascii="Calibri" w:hAnsi="Calibri" w:cs="Calibri"/>
          <w:b/>
          <w:color w:val="auto"/>
          <w:sz w:val="28"/>
          <w:szCs w:val="28"/>
          <w:u w:val="none"/>
        </w:rPr>
        <w:t>Allergy Policy</w:t>
      </w:r>
    </w:p>
    <w:p w14:paraId="327328F0"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p>
    <w:p w14:paraId="06F653B6"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 xml:space="preserve">At </w:t>
      </w:r>
      <w:r>
        <w:rPr>
          <w:rFonts w:ascii="Calibri" w:hAnsi="Calibri" w:cs="Arial"/>
          <w:color w:val="000000" w:themeColor="text1"/>
          <w:sz w:val="24"/>
          <w:szCs w:val="24"/>
        </w:rPr>
        <w:t xml:space="preserve">Town Field Primary </w:t>
      </w:r>
      <w:r>
        <w:rPr>
          <w:rStyle w:val="Hyperlink"/>
          <w:rFonts w:ascii="Calibri" w:hAnsi="Calibri" w:cs="Calibri"/>
          <w:bCs/>
          <w:color w:val="auto"/>
          <w:sz w:val="24"/>
          <w:szCs w:val="24"/>
          <w:u w:val="none"/>
        </w:rPr>
        <w:t xml:space="preserve">we are aware that from September 2026, we should develop a standalone Allergy Policy under Benedict’s Law </w:t>
      </w:r>
      <w:hyperlink r:id="rId81" w:history="1">
        <w:r w:rsidRPr="00416677">
          <w:rPr>
            <w:rStyle w:val="Hyperlink"/>
            <w:rFonts w:ascii="Calibri" w:hAnsi="Calibri" w:cs="Calibri"/>
            <w:bCs/>
            <w:sz w:val="24"/>
            <w:szCs w:val="24"/>
          </w:rPr>
          <w:t>here</w:t>
        </w:r>
      </w:hyperlink>
      <w:r>
        <w:rPr>
          <w:rStyle w:val="Hyperlink"/>
          <w:rFonts w:ascii="Calibri" w:hAnsi="Calibri" w:cs="Calibri"/>
          <w:bCs/>
          <w:color w:val="auto"/>
          <w:sz w:val="24"/>
          <w:szCs w:val="24"/>
          <w:u w:val="none"/>
        </w:rPr>
        <w:t>. We will comply with the following statutory requirements:</w:t>
      </w:r>
    </w:p>
    <w:p w14:paraId="32F61C66" w14:textId="77777777" w:rsidR="005A344C" w:rsidRDefault="005A344C" w:rsidP="00BC4D0B">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Dedicated Allergy Policy</w:t>
      </w:r>
    </w:p>
    <w:p w14:paraId="26AC4022" w14:textId="77777777" w:rsidR="005A344C" w:rsidRDefault="005A344C" w:rsidP="00BC4D0B">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Spare Adrenaline Pens</w:t>
      </w:r>
    </w:p>
    <w:p w14:paraId="39253257" w14:textId="77777777" w:rsidR="005A344C" w:rsidRDefault="005A344C" w:rsidP="00BC4D0B">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Mandatory staff training</w:t>
      </w:r>
    </w:p>
    <w:p w14:paraId="63091336" w14:textId="77777777" w:rsidR="005A344C" w:rsidRDefault="005A344C" w:rsidP="00BC4D0B">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Individual Healthcare Plans</w:t>
      </w:r>
    </w:p>
    <w:p w14:paraId="6E32F620" w14:textId="77777777" w:rsidR="005A344C" w:rsidRPr="002D13A5" w:rsidRDefault="005A344C" w:rsidP="00BC4D0B">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Appointed oversight</w:t>
      </w:r>
    </w:p>
    <w:p w14:paraId="34191EF7"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We have a designated allergy lead who will oversee school-wide allergy safety, incident reporting and compliance. Allergy safety is core safeguarding duty, not optional practice.</w:t>
      </w:r>
    </w:p>
    <w:p w14:paraId="42C5AE97"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p>
    <w:p w14:paraId="34C7ADEC" w14:textId="77777777" w:rsidR="005A344C" w:rsidRDefault="005A344C" w:rsidP="005A344C">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Useful links:</w:t>
      </w:r>
    </w:p>
    <w:p w14:paraId="6B68131E" w14:textId="77777777" w:rsidR="005A344C" w:rsidRPr="00266414" w:rsidRDefault="005A344C" w:rsidP="005A344C">
      <w:pPr>
        <w:autoSpaceDE w:val="0"/>
        <w:autoSpaceDN w:val="0"/>
        <w:adjustRightInd w:val="0"/>
        <w:jc w:val="left"/>
        <w:rPr>
          <w:rStyle w:val="Hyperlink"/>
          <w:rFonts w:ascii="Calibri" w:hAnsi="Calibri" w:cs="Calibri"/>
          <w:bCs/>
          <w:color w:val="auto"/>
          <w:sz w:val="24"/>
          <w:szCs w:val="24"/>
          <w:u w:val="none"/>
        </w:rPr>
      </w:pPr>
      <w:hyperlink r:id="rId82" w:history="1">
        <w:r w:rsidRPr="00266414">
          <w:rPr>
            <w:rFonts w:ascii="Calibri" w:hAnsi="Calibri" w:cs="Calibri"/>
            <w:color w:val="0000FF"/>
            <w:sz w:val="24"/>
            <w:szCs w:val="24"/>
            <w:u w:val="single"/>
          </w:rPr>
          <w:t>Allergy safety in schools - GOV.UK</w:t>
        </w:r>
      </w:hyperlink>
    </w:p>
    <w:p w14:paraId="12B264AE" w14:textId="77777777" w:rsidR="005A344C" w:rsidRPr="00A55FCA" w:rsidRDefault="005A344C" w:rsidP="005A344C">
      <w:pPr>
        <w:autoSpaceDE w:val="0"/>
        <w:autoSpaceDN w:val="0"/>
        <w:adjustRightInd w:val="0"/>
        <w:jc w:val="left"/>
        <w:rPr>
          <w:rStyle w:val="Hyperlink"/>
          <w:rFonts w:ascii="Calibri" w:hAnsi="Calibri" w:cs="Calibri"/>
          <w:bCs/>
          <w:color w:val="auto"/>
          <w:sz w:val="24"/>
          <w:szCs w:val="24"/>
          <w:u w:val="none"/>
        </w:rPr>
      </w:pPr>
      <w:hyperlink r:id="rId83" w:history="1">
        <w:r w:rsidRPr="00A55FCA">
          <w:rPr>
            <w:rFonts w:ascii="Calibri" w:hAnsi="Calibri" w:cs="Calibri"/>
            <w:color w:val="0000FF"/>
            <w:sz w:val="24"/>
            <w:szCs w:val="24"/>
            <w:u w:val="single"/>
          </w:rPr>
          <w:t>Welcome to Allergy School, Teaching Children About Food Allergies</w:t>
        </w:r>
      </w:hyperlink>
    </w:p>
    <w:p w14:paraId="60CD2793" w14:textId="77777777" w:rsidR="005A344C" w:rsidRDefault="005A344C" w:rsidP="005A344C">
      <w:pPr>
        <w:autoSpaceDE w:val="0"/>
        <w:autoSpaceDN w:val="0"/>
        <w:adjustRightInd w:val="0"/>
        <w:jc w:val="left"/>
        <w:rPr>
          <w:rFonts w:ascii="Calibri" w:hAnsi="Calibri" w:cs="Calibri"/>
          <w:sz w:val="24"/>
          <w:szCs w:val="24"/>
        </w:rPr>
      </w:pPr>
      <w:hyperlink r:id="rId84" w:history="1">
        <w:r w:rsidRPr="00064847">
          <w:rPr>
            <w:rFonts w:ascii="Calibri" w:hAnsi="Calibri" w:cs="Calibri"/>
            <w:color w:val="0000FF"/>
            <w:sz w:val="24"/>
            <w:szCs w:val="24"/>
            <w:u w:val="single"/>
          </w:rPr>
          <w:t>For Schools and Childcare Settings | Allergy UK | National Charity</w:t>
        </w:r>
      </w:hyperlink>
    </w:p>
    <w:p w14:paraId="39740D5E" w14:textId="77777777" w:rsidR="005A344C" w:rsidRDefault="005A344C" w:rsidP="005A344C">
      <w:pPr>
        <w:autoSpaceDE w:val="0"/>
        <w:autoSpaceDN w:val="0"/>
        <w:adjustRightInd w:val="0"/>
        <w:jc w:val="left"/>
        <w:rPr>
          <w:rFonts w:ascii="Calibri" w:hAnsi="Calibri" w:cs="Calibri"/>
          <w:sz w:val="24"/>
          <w:szCs w:val="24"/>
        </w:rPr>
      </w:pPr>
      <w:hyperlink r:id="rId85" w:history="1">
        <w:r w:rsidRPr="00E529BE">
          <w:rPr>
            <w:rFonts w:ascii="Calibri" w:hAnsi="Calibri" w:cs="Calibri"/>
            <w:color w:val="0000FF"/>
            <w:sz w:val="24"/>
            <w:szCs w:val="24"/>
            <w:u w:val="single"/>
          </w:rPr>
          <w:t>Safer Schools Programme for Allergy Management | Anaphylaxis UK</w:t>
        </w:r>
      </w:hyperlink>
    </w:p>
    <w:p w14:paraId="34319642" w14:textId="77777777" w:rsidR="005A344C" w:rsidRDefault="005A344C" w:rsidP="005A344C">
      <w:pPr>
        <w:autoSpaceDE w:val="0"/>
        <w:autoSpaceDN w:val="0"/>
        <w:adjustRightInd w:val="0"/>
        <w:jc w:val="left"/>
        <w:rPr>
          <w:rFonts w:ascii="Calibri" w:hAnsi="Calibri" w:cs="Calibri"/>
          <w:sz w:val="24"/>
          <w:szCs w:val="24"/>
        </w:rPr>
      </w:pPr>
      <w:hyperlink r:id="rId86" w:history="1">
        <w:r w:rsidRPr="00732B17">
          <w:rPr>
            <w:rFonts w:ascii="Calibri" w:hAnsi="Calibri" w:cs="Calibri"/>
            <w:color w:val="0000FF"/>
            <w:sz w:val="24"/>
            <w:szCs w:val="24"/>
            <w:u w:val="single"/>
          </w:rPr>
          <w:t>Schools Allergy Code | The Allergy Team</w:t>
        </w:r>
      </w:hyperlink>
    </w:p>
    <w:p w14:paraId="6D5E23E9" w14:textId="77777777" w:rsidR="005A344C" w:rsidRDefault="005A344C" w:rsidP="005A344C">
      <w:pPr>
        <w:autoSpaceDE w:val="0"/>
        <w:autoSpaceDN w:val="0"/>
        <w:adjustRightInd w:val="0"/>
        <w:jc w:val="left"/>
        <w:rPr>
          <w:rFonts w:ascii="Calibri" w:hAnsi="Calibri" w:cs="Calibri"/>
          <w:sz w:val="24"/>
          <w:szCs w:val="24"/>
        </w:rPr>
      </w:pPr>
    </w:p>
    <w:p w14:paraId="4F949BDA" w14:textId="77777777" w:rsidR="005A344C" w:rsidRPr="00732B17" w:rsidRDefault="005A344C" w:rsidP="005A344C">
      <w:pPr>
        <w:autoSpaceDE w:val="0"/>
        <w:autoSpaceDN w:val="0"/>
        <w:adjustRightInd w:val="0"/>
        <w:jc w:val="left"/>
        <w:rPr>
          <w:rStyle w:val="Hyperlink"/>
          <w:rFonts w:ascii="Calibri" w:hAnsi="Calibri" w:cs="Calibri"/>
          <w:b/>
          <w:color w:val="auto"/>
          <w:sz w:val="24"/>
          <w:szCs w:val="24"/>
          <w:u w:val="none"/>
        </w:rPr>
      </w:pPr>
    </w:p>
    <w:p w14:paraId="132BDDEE" w14:textId="77777777" w:rsidR="005A344C" w:rsidRPr="00E06D8A" w:rsidRDefault="005A344C" w:rsidP="005A344C">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 xml:space="preserve">Anti-Bullying including Child-on-Child abuse, </w:t>
      </w:r>
      <w:r>
        <w:rPr>
          <w:rStyle w:val="Hyperlink"/>
          <w:rFonts w:ascii="Calibri" w:hAnsi="Calibri" w:cs="Calibri"/>
          <w:b/>
          <w:color w:val="auto"/>
          <w:sz w:val="28"/>
          <w:szCs w:val="28"/>
          <w:u w:val="none"/>
        </w:rPr>
        <w:t xml:space="preserve">Child-to-parent abuse, </w:t>
      </w:r>
      <w:r w:rsidRPr="00E06D8A">
        <w:rPr>
          <w:rStyle w:val="Hyperlink"/>
          <w:rFonts w:ascii="Calibri" w:hAnsi="Calibri" w:cs="Calibri"/>
          <w:b/>
          <w:color w:val="auto"/>
          <w:sz w:val="28"/>
          <w:szCs w:val="28"/>
          <w:u w:val="none"/>
        </w:rPr>
        <w:t>Sexual Violence and Sexual Harassment</w:t>
      </w:r>
    </w:p>
    <w:p w14:paraId="14ED9DE0"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7ACE4681"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At Town Field Primary</w:t>
      </w:r>
      <w:r>
        <w:rPr>
          <w:rStyle w:val="Hyperlink"/>
          <w:rFonts w:ascii="Calibri" w:hAnsi="Calibri" w:cs="Calibri"/>
          <w:b/>
          <w:i/>
          <w:color w:val="auto"/>
          <w:sz w:val="24"/>
          <w:szCs w:val="24"/>
          <w:u w:val="none"/>
        </w:rPr>
        <w:t xml:space="preserve"> </w:t>
      </w:r>
      <w:r>
        <w:rPr>
          <w:rStyle w:val="Hyperlink"/>
          <w:rFonts w:ascii="Calibri" w:hAnsi="Calibri" w:cs="Calibri"/>
          <w:color w:val="auto"/>
          <w:sz w:val="24"/>
          <w:szCs w:val="24"/>
          <w:u w:val="none"/>
        </w:rPr>
        <w:t xml:space="preserve">we maintain an attitude of ‘it could happen here’, that abuse is abuse and will never be tolerated or passed off as banter. Staff in our setting recognise that children and young people </w:t>
      </w:r>
      <w:proofErr w:type="gramStart"/>
      <w:r>
        <w:rPr>
          <w:rStyle w:val="Hyperlink"/>
          <w:rFonts w:ascii="Calibri" w:hAnsi="Calibri" w:cs="Calibri"/>
          <w:color w:val="auto"/>
          <w:sz w:val="24"/>
          <w:szCs w:val="24"/>
          <w:u w:val="none"/>
        </w:rPr>
        <w:t>are capable of abusing</w:t>
      </w:r>
      <w:proofErr w:type="gramEnd"/>
      <w:r>
        <w:rPr>
          <w:rStyle w:val="Hyperlink"/>
          <w:rFonts w:ascii="Calibri" w:hAnsi="Calibri" w:cs="Calibri"/>
          <w:color w:val="auto"/>
          <w:sz w:val="24"/>
          <w:szCs w:val="24"/>
          <w:u w:val="none"/>
        </w:rPr>
        <w:t xml:space="preserve"> other children and young people (including online). All our staff are clear about the policy and procedures regarding anti-bullying, child on child abuse, sexual violence, and sexual harassment.</w:t>
      </w:r>
    </w:p>
    <w:p w14:paraId="5673C28A"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31FB15C1"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sidRPr="006F334C">
        <w:rPr>
          <w:rStyle w:val="Hyperlink"/>
          <w:rFonts w:ascii="Calibri" w:hAnsi="Calibri" w:cs="Calibri"/>
          <w:color w:val="auto"/>
          <w:sz w:val="24"/>
          <w:szCs w:val="24"/>
          <w:u w:val="none"/>
        </w:rPr>
        <w:t>Staff are aware of and follow the statutory guidance in KCSIE on how schools should respond to all signs, reports and concerns of child-on-child sexual violence and sexual harassment,</w:t>
      </w:r>
      <w:r w:rsidRPr="00DB6D29">
        <w:rPr>
          <w:rStyle w:val="Hyperlink"/>
          <w:rFonts w:ascii="Calibri" w:hAnsi="Calibri" w:cs="Calibri"/>
          <w:color w:val="auto"/>
          <w:sz w:val="24"/>
          <w:szCs w:val="24"/>
          <w:u w:val="none"/>
        </w:rPr>
        <w:t xml:space="preserve"> including those that have happened outside of the school or college premises, and/or online</w:t>
      </w:r>
      <w:r>
        <w:rPr>
          <w:rStyle w:val="Hyperlink"/>
          <w:rFonts w:ascii="Calibri" w:hAnsi="Calibri" w:cs="Calibri"/>
          <w:color w:val="auto"/>
          <w:sz w:val="24"/>
          <w:szCs w:val="24"/>
          <w:u w:val="none"/>
        </w:rPr>
        <w:t>.</w:t>
      </w:r>
    </w:p>
    <w:p w14:paraId="087E5CFE"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72C22183"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Staff will engage with all relevant </w:t>
      </w:r>
      <w:proofErr w:type="gramStart"/>
      <w:r>
        <w:rPr>
          <w:rStyle w:val="Hyperlink"/>
          <w:rFonts w:ascii="Calibri" w:hAnsi="Calibri" w:cs="Calibri"/>
          <w:color w:val="auto"/>
          <w:sz w:val="24"/>
          <w:szCs w:val="24"/>
          <w:u w:val="none"/>
        </w:rPr>
        <w:t>agencies</w:t>
      </w:r>
      <w:proofErr w:type="gramEnd"/>
      <w:r>
        <w:rPr>
          <w:rStyle w:val="Hyperlink"/>
          <w:rFonts w:ascii="Calibri" w:hAnsi="Calibri" w:cs="Calibri"/>
          <w:color w:val="auto"/>
          <w:sz w:val="24"/>
          <w:szCs w:val="24"/>
          <w:u w:val="none"/>
        </w:rPr>
        <w:t xml:space="preserve"> and professional assessments will be used to inform the approach to supporting and protecting children/young people.</w:t>
      </w:r>
    </w:p>
    <w:p w14:paraId="1C8C82FF"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558A3366"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The wishes of Children/young people affected by abuse will be considered and they will be given as much control as reasonably possible regarding how an investigation will be progressed and what support they are offered, balanced against the school’s duty to protect others.</w:t>
      </w:r>
    </w:p>
    <w:p w14:paraId="31E2A3D3"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5EB3B256"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Where appropriate, explicit risk assessments of need will be developed and will be considered on a case-by-case basis.</w:t>
      </w:r>
    </w:p>
    <w:p w14:paraId="2ECD8188"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1CEF14A7"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The school recognises that some children may cause harm to parents, carers or family members. This behaviour may indicate unmet safeguarding, mental health or contextual needs requiring assessment and intervention.</w:t>
      </w:r>
    </w:p>
    <w:p w14:paraId="1AF800C5"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37423E96" w14:textId="77777777" w:rsidR="005A344C" w:rsidRDefault="005A344C" w:rsidP="005A344C">
      <w:pPr>
        <w:autoSpaceDE w:val="0"/>
        <w:autoSpaceDN w:val="0"/>
        <w:adjustRightInd w:val="0"/>
        <w:jc w:val="left"/>
        <w:rPr>
          <w:rFonts w:ascii="Calibri" w:hAnsi="Calibri" w:cs="Calibri"/>
          <w:sz w:val="24"/>
          <w:szCs w:val="24"/>
        </w:rPr>
      </w:pPr>
      <w:r>
        <w:rPr>
          <w:rStyle w:val="Hyperlink"/>
          <w:rFonts w:ascii="Calibri" w:hAnsi="Calibri" w:cs="Calibri"/>
          <w:color w:val="auto"/>
          <w:sz w:val="24"/>
          <w:szCs w:val="24"/>
          <w:u w:val="none"/>
        </w:rPr>
        <w:t xml:space="preserve">As a school we have signed up to the ‘Choose Kindness Pledge’ with the City of Doncaster Council - </w:t>
      </w:r>
      <w:hyperlink r:id="rId87" w:history="1">
        <w:r w:rsidRPr="00B50C8A">
          <w:rPr>
            <w:rFonts w:ascii="Calibri" w:hAnsi="Calibri" w:cs="Calibri"/>
            <w:color w:val="0000FF"/>
            <w:sz w:val="24"/>
            <w:szCs w:val="24"/>
            <w:u w:val="single"/>
          </w:rPr>
          <w:t xml:space="preserve">Choose Kindness - </w:t>
        </w:r>
        <w:proofErr w:type="spellStart"/>
        <w:r w:rsidRPr="00B50C8A">
          <w:rPr>
            <w:rFonts w:ascii="Calibri" w:hAnsi="Calibri" w:cs="Calibri"/>
            <w:color w:val="0000FF"/>
            <w:sz w:val="24"/>
            <w:szCs w:val="24"/>
            <w:u w:val="single"/>
          </w:rPr>
          <w:t>YourLifeDoncaster</w:t>
        </w:r>
        <w:proofErr w:type="spellEnd"/>
      </w:hyperlink>
    </w:p>
    <w:p w14:paraId="0367E31A"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4380116B" w14:textId="77777777" w:rsidR="005A344C" w:rsidRDefault="005A344C" w:rsidP="005A344C">
      <w:pPr>
        <w:autoSpaceDE w:val="0"/>
        <w:autoSpaceDN w:val="0"/>
        <w:adjustRightInd w:val="0"/>
        <w:jc w:val="left"/>
        <w:rPr>
          <w:rStyle w:val="Hyperlink"/>
          <w:rFonts w:ascii="Calibri" w:hAnsi="Calibri" w:cs="Calibri"/>
          <w:b/>
          <w:i/>
          <w:color w:val="auto"/>
          <w:sz w:val="24"/>
          <w:szCs w:val="24"/>
          <w:u w:val="none"/>
        </w:rPr>
      </w:pPr>
      <w:r>
        <w:rPr>
          <w:rStyle w:val="Hyperlink"/>
          <w:rFonts w:ascii="Calibri" w:hAnsi="Calibri" w:cs="Calibri"/>
          <w:color w:val="auto"/>
          <w:sz w:val="24"/>
          <w:szCs w:val="24"/>
          <w:u w:val="none"/>
        </w:rPr>
        <w:t xml:space="preserve">Policies can be seen </w:t>
      </w:r>
      <w:hyperlink r:id="rId88" w:history="1">
        <w:r w:rsidRPr="00416677">
          <w:rPr>
            <w:rStyle w:val="Hyperlink"/>
            <w:rFonts w:ascii="Calibri" w:hAnsi="Calibri" w:cs="Calibri"/>
            <w:sz w:val="24"/>
            <w:szCs w:val="24"/>
          </w:rPr>
          <w:t>here</w:t>
        </w:r>
      </w:hyperlink>
    </w:p>
    <w:p w14:paraId="23291FD2"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7BB68EFB"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Useful links</w:t>
      </w:r>
    </w:p>
    <w:p w14:paraId="25982F44" w14:textId="77777777" w:rsidR="005A344C" w:rsidRPr="002D7368" w:rsidRDefault="005A344C" w:rsidP="005A344C">
      <w:pPr>
        <w:autoSpaceDE w:val="0"/>
        <w:autoSpaceDN w:val="0"/>
        <w:adjustRightInd w:val="0"/>
        <w:jc w:val="left"/>
        <w:rPr>
          <w:rFonts w:ascii="Calibri" w:hAnsi="Calibri" w:cs="Calibri"/>
          <w:sz w:val="24"/>
          <w:szCs w:val="24"/>
        </w:rPr>
      </w:pPr>
      <w:hyperlink r:id="rId89" w:history="1">
        <w:r w:rsidRPr="002D7368">
          <w:rPr>
            <w:rFonts w:ascii="Calibri" w:hAnsi="Calibri" w:cs="Calibri"/>
            <w:color w:val="0000FF"/>
            <w:sz w:val="24"/>
            <w:szCs w:val="24"/>
            <w:u w:val="single"/>
          </w:rPr>
          <w:t>Keeping children safe in education - GOV.UK</w:t>
        </w:r>
      </w:hyperlink>
    </w:p>
    <w:p w14:paraId="5A5A15C0" w14:textId="77777777" w:rsidR="005A344C" w:rsidRPr="004B379E" w:rsidRDefault="005A344C" w:rsidP="005A344C">
      <w:pPr>
        <w:autoSpaceDE w:val="0"/>
        <w:autoSpaceDN w:val="0"/>
        <w:adjustRightInd w:val="0"/>
        <w:jc w:val="left"/>
        <w:rPr>
          <w:rFonts w:ascii="Calibri" w:hAnsi="Calibri" w:cs="Calibri"/>
          <w:color w:val="0000FF"/>
          <w:sz w:val="24"/>
          <w:szCs w:val="24"/>
          <w:u w:val="single"/>
        </w:rPr>
      </w:pPr>
      <w:hyperlink r:id="rId90" w:history="1">
        <w:r w:rsidRPr="004B379E">
          <w:rPr>
            <w:rFonts w:ascii="Calibri" w:hAnsi="Calibri" w:cs="Calibri"/>
            <w:color w:val="0000FF"/>
            <w:sz w:val="24"/>
            <w:szCs w:val="24"/>
            <w:u w:val="single"/>
          </w:rPr>
          <w:t>What is sexual consent? | Rape Crisis England &amp; Wales</w:t>
        </w:r>
      </w:hyperlink>
    </w:p>
    <w:p w14:paraId="4D013C9E" w14:textId="77777777" w:rsidR="005A344C" w:rsidRPr="004B379E" w:rsidRDefault="005A344C" w:rsidP="005A344C">
      <w:pPr>
        <w:autoSpaceDE w:val="0"/>
        <w:autoSpaceDN w:val="0"/>
        <w:adjustRightInd w:val="0"/>
        <w:jc w:val="left"/>
        <w:rPr>
          <w:rFonts w:ascii="Calibri" w:hAnsi="Calibri" w:cs="Calibri"/>
          <w:color w:val="0000FF"/>
          <w:sz w:val="24"/>
          <w:szCs w:val="24"/>
          <w:u w:val="single"/>
        </w:rPr>
      </w:pPr>
      <w:hyperlink r:id="rId91" w:history="1">
        <w:r w:rsidRPr="004B379E">
          <w:rPr>
            <w:rFonts w:ascii="Calibri" w:hAnsi="Calibri" w:cs="Calibri"/>
            <w:color w:val="0000FF"/>
            <w:sz w:val="24"/>
            <w:szCs w:val="24"/>
            <w:u w:val="single"/>
          </w:rPr>
          <w:t>Working together to safeguard children - GOV.UK (www.gov.uk)</w:t>
        </w:r>
      </w:hyperlink>
    </w:p>
    <w:p w14:paraId="437F5962" w14:textId="77777777" w:rsidR="005A344C" w:rsidRPr="004B379E" w:rsidRDefault="005A344C" w:rsidP="005A344C">
      <w:pPr>
        <w:autoSpaceDE w:val="0"/>
        <w:autoSpaceDN w:val="0"/>
        <w:adjustRightInd w:val="0"/>
        <w:jc w:val="left"/>
        <w:rPr>
          <w:rFonts w:ascii="Calibri" w:hAnsi="Calibri" w:cs="Calibri"/>
          <w:sz w:val="24"/>
          <w:szCs w:val="24"/>
        </w:rPr>
      </w:pPr>
      <w:hyperlink r:id="rId92" w:history="1">
        <w:r w:rsidRPr="004B379E">
          <w:rPr>
            <w:rFonts w:ascii="Calibri" w:hAnsi="Calibri" w:cs="Calibri"/>
            <w:color w:val="0000FF"/>
            <w:sz w:val="24"/>
            <w:szCs w:val="24"/>
            <w:u w:val="single"/>
          </w:rPr>
          <w:t>What is harmful sexual behaviour - Lucy Faithfull Foundation</w:t>
        </w:r>
      </w:hyperlink>
    </w:p>
    <w:p w14:paraId="0794D23B" w14:textId="77777777" w:rsidR="005A344C" w:rsidRPr="004B379E" w:rsidRDefault="005A344C" w:rsidP="005A344C">
      <w:pPr>
        <w:autoSpaceDE w:val="0"/>
        <w:autoSpaceDN w:val="0"/>
        <w:adjustRightInd w:val="0"/>
        <w:jc w:val="left"/>
        <w:rPr>
          <w:rFonts w:ascii="Calibri" w:hAnsi="Calibri" w:cs="Calibri"/>
          <w:sz w:val="24"/>
          <w:szCs w:val="24"/>
        </w:rPr>
      </w:pPr>
      <w:hyperlink r:id="rId93" w:history="1">
        <w:r w:rsidRPr="004B379E">
          <w:rPr>
            <w:rFonts w:ascii="Calibri" w:hAnsi="Calibri" w:cs="Calibri"/>
            <w:color w:val="0000FF"/>
            <w:sz w:val="24"/>
            <w:szCs w:val="24"/>
            <w:u w:val="single"/>
          </w:rPr>
          <w:t>Home - Shore</w:t>
        </w:r>
      </w:hyperlink>
    </w:p>
    <w:p w14:paraId="7351DBCD" w14:textId="77777777" w:rsidR="005A344C" w:rsidRPr="00B47DA2" w:rsidRDefault="005A344C" w:rsidP="005A344C">
      <w:pPr>
        <w:autoSpaceDE w:val="0"/>
        <w:autoSpaceDN w:val="0"/>
        <w:adjustRightInd w:val="0"/>
        <w:jc w:val="left"/>
        <w:rPr>
          <w:rFonts w:ascii="Calibri" w:hAnsi="Calibri" w:cs="Calibri"/>
          <w:sz w:val="24"/>
          <w:szCs w:val="24"/>
          <w:highlight w:val="yellow"/>
        </w:rPr>
      </w:pPr>
      <w:hyperlink r:id="rId94" w:history="1">
        <w:r w:rsidRPr="004B379E">
          <w:rPr>
            <w:rFonts w:ascii="Calibri" w:hAnsi="Calibri" w:cs="Calibri"/>
            <w:color w:val="0000FF"/>
            <w:sz w:val="24"/>
            <w:szCs w:val="24"/>
            <w:u w:val="single"/>
          </w:rPr>
          <w:t>Harmful sexual behaviour (HSB) or peer-on-peer sexual abuse | NSPCC Learning</w:t>
        </w:r>
      </w:hyperlink>
    </w:p>
    <w:p w14:paraId="266A346C" w14:textId="77777777" w:rsidR="005A344C" w:rsidRPr="004B379E" w:rsidRDefault="005A344C" w:rsidP="005A344C">
      <w:pPr>
        <w:autoSpaceDE w:val="0"/>
        <w:autoSpaceDN w:val="0"/>
        <w:adjustRightInd w:val="0"/>
        <w:jc w:val="left"/>
        <w:rPr>
          <w:rFonts w:ascii="Calibri" w:hAnsi="Calibri" w:cs="Calibri"/>
          <w:sz w:val="24"/>
          <w:szCs w:val="24"/>
        </w:rPr>
      </w:pPr>
      <w:hyperlink r:id="rId95" w:history="1">
        <w:r w:rsidRPr="004B379E">
          <w:rPr>
            <w:rFonts w:ascii="Calibri" w:hAnsi="Calibri" w:cs="Calibri"/>
            <w:color w:val="0000FF"/>
            <w:sz w:val="24"/>
            <w:szCs w:val="24"/>
            <w:u w:val="single"/>
          </w:rPr>
          <w:t>HSB framework and audit | NSPCC Learning</w:t>
        </w:r>
      </w:hyperlink>
    </w:p>
    <w:p w14:paraId="5369CAE8" w14:textId="77777777" w:rsidR="005A344C" w:rsidRPr="004B379E" w:rsidRDefault="005A344C" w:rsidP="005A344C">
      <w:pPr>
        <w:autoSpaceDE w:val="0"/>
        <w:autoSpaceDN w:val="0"/>
        <w:adjustRightInd w:val="0"/>
        <w:jc w:val="left"/>
        <w:rPr>
          <w:rFonts w:ascii="Calibri" w:hAnsi="Calibri" w:cs="Calibri"/>
          <w:sz w:val="24"/>
          <w:szCs w:val="24"/>
        </w:rPr>
      </w:pPr>
      <w:hyperlink r:id="rId96" w:history="1">
        <w:r w:rsidRPr="004B379E">
          <w:rPr>
            <w:rFonts w:ascii="Calibri" w:hAnsi="Calibri" w:cs="Calibri"/>
            <w:color w:val="0000FF"/>
            <w:sz w:val="24"/>
            <w:szCs w:val="24"/>
            <w:u w:val="single"/>
          </w:rPr>
          <w:t>Beyond Referrals | Contextual Safeguarding</w:t>
        </w:r>
      </w:hyperlink>
    </w:p>
    <w:p w14:paraId="1C99FE8D" w14:textId="77777777" w:rsidR="005A344C" w:rsidRPr="004B379E" w:rsidRDefault="005A344C" w:rsidP="005A344C">
      <w:pPr>
        <w:autoSpaceDE w:val="0"/>
        <w:autoSpaceDN w:val="0"/>
        <w:adjustRightInd w:val="0"/>
        <w:jc w:val="left"/>
        <w:rPr>
          <w:rFonts w:ascii="Calibri" w:hAnsi="Calibri" w:cs="Calibri"/>
          <w:sz w:val="24"/>
          <w:szCs w:val="24"/>
        </w:rPr>
      </w:pPr>
    </w:p>
    <w:p w14:paraId="5AC719A6" w14:textId="77777777" w:rsidR="005A344C" w:rsidRPr="004B379E" w:rsidRDefault="005A344C" w:rsidP="005A344C">
      <w:pPr>
        <w:autoSpaceDE w:val="0"/>
        <w:autoSpaceDN w:val="0"/>
        <w:adjustRightInd w:val="0"/>
        <w:jc w:val="left"/>
        <w:rPr>
          <w:rFonts w:ascii="Calibri" w:hAnsi="Calibri" w:cs="Calibri"/>
        </w:rPr>
      </w:pPr>
    </w:p>
    <w:p w14:paraId="232FD883" w14:textId="77777777" w:rsidR="005A344C" w:rsidRDefault="005A344C" w:rsidP="005A344C">
      <w:pPr>
        <w:autoSpaceDE w:val="0"/>
        <w:autoSpaceDN w:val="0"/>
        <w:adjustRightInd w:val="0"/>
        <w:jc w:val="left"/>
        <w:rPr>
          <w:rFonts w:ascii="Calibri" w:hAnsi="Calibri" w:cs="Calibri"/>
          <w:highlight w:val="yellow"/>
        </w:rPr>
      </w:pPr>
    </w:p>
    <w:p w14:paraId="7D91DFF2" w14:textId="77777777" w:rsidR="005A344C" w:rsidRPr="00E06D8A" w:rsidRDefault="005A344C" w:rsidP="005A344C">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Child Exploitation (CE) includes criminal and sexual exploitation</w:t>
      </w:r>
    </w:p>
    <w:p w14:paraId="60493642" w14:textId="77777777" w:rsidR="005A344C" w:rsidRPr="006F334C" w:rsidRDefault="005A344C" w:rsidP="005A344C">
      <w:pPr>
        <w:autoSpaceDE w:val="0"/>
        <w:autoSpaceDN w:val="0"/>
        <w:adjustRightInd w:val="0"/>
        <w:jc w:val="left"/>
        <w:rPr>
          <w:rStyle w:val="Hyperlink"/>
          <w:rFonts w:ascii="Calibri" w:hAnsi="Calibri" w:cs="Calibri"/>
          <w:b/>
          <w:color w:val="auto"/>
          <w:sz w:val="28"/>
          <w:szCs w:val="28"/>
          <w:u w:val="none"/>
        </w:rPr>
      </w:pPr>
    </w:p>
    <w:p w14:paraId="73B358D1"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At Town Field Primary we recognise that child exploitation is a form of abuse. We understand that children/young people often trust their abuser and do not know that what is happening is wrong, or they feel they are unable to tell anyone due to fear, intimidation, and violence. We recognise that we all have a role to play to spot the signs and help keep children/young people safe. All our staff are clear about the policy and procedures with regards to child exploitation and will report concerns to Doncaster Children’s Social Care </w:t>
      </w:r>
    </w:p>
    <w:p w14:paraId="73ABD65B" w14:textId="77777777" w:rsidR="00D068B3" w:rsidRDefault="00D068B3" w:rsidP="005A344C">
      <w:pPr>
        <w:autoSpaceDE w:val="0"/>
        <w:autoSpaceDN w:val="0"/>
        <w:adjustRightInd w:val="0"/>
        <w:jc w:val="left"/>
        <w:rPr>
          <w:rStyle w:val="Hyperlink"/>
          <w:rFonts w:ascii="Calibri" w:hAnsi="Calibri" w:cs="Calibri"/>
          <w:color w:val="auto"/>
          <w:sz w:val="24"/>
          <w:szCs w:val="24"/>
          <w:u w:val="none"/>
        </w:rPr>
      </w:pPr>
    </w:p>
    <w:p w14:paraId="738D7128" w14:textId="77777777" w:rsidR="00D068B3" w:rsidRPr="00FF581B" w:rsidRDefault="00D068B3" w:rsidP="00D068B3">
      <w:pPr>
        <w:autoSpaceDE w:val="0"/>
        <w:autoSpaceDN w:val="0"/>
        <w:adjustRightInd w:val="0"/>
        <w:jc w:val="left"/>
        <w:rPr>
          <w:rStyle w:val="Hyperlink"/>
          <w:rFonts w:ascii="Calibri" w:hAnsi="Calibri" w:cs="Calibri"/>
          <w:b/>
          <w:color w:val="auto"/>
          <w:sz w:val="28"/>
          <w:szCs w:val="28"/>
          <w:u w:val="none"/>
        </w:rPr>
      </w:pPr>
      <w:r w:rsidRPr="00FF581B">
        <w:rPr>
          <w:rStyle w:val="Hyperlink"/>
          <w:rFonts w:ascii="Calibri" w:hAnsi="Calibri" w:cs="Calibri"/>
          <w:b/>
          <w:color w:val="auto"/>
          <w:sz w:val="28"/>
          <w:szCs w:val="28"/>
          <w:u w:val="none"/>
        </w:rPr>
        <w:t>Child Criminal Exploitation (CCE)</w:t>
      </w:r>
    </w:p>
    <w:p w14:paraId="143B1314"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include County Lines Activity, drug supply, thefts and other offending. It may include forced labour or children being used to facilitate fraud. This can happen both online and in local communities, or a combination of these. </w:t>
      </w:r>
    </w:p>
    <w:p w14:paraId="3957B05F"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p>
    <w:p w14:paraId="7415F8A3" w14:textId="77777777" w:rsidR="00D068B3" w:rsidRPr="00FF581B" w:rsidRDefault="00D068B3" w:rsidP="00D068B3">
      <w:pPr>
        <w:autoSpaceDE w:val="0"/>
        <w:autoSpaceDN w:val="0"/>
        <w:adjustRightInd w:val="0"/>
        <w:jc w:val="left"/>
        <w:rPr>
          <w:rStyle w:val="Hyperlink"/>
          <w:rFonts w:ascii="Calibri" w:hAnsi="Calibri" w:cs="Calibri"/>
          <w:b/>
          <w:bCs/>
          <w:color w:val="auto"/>
          <w:sz w:val="28"/>
          <w:szCs w:val="28"/>
          <w:u w:val="none"/>
        </w:rPr>
      </w:pPr>
      <w:r w:rsidRPr="00FF581B">
        <w:rPr>
          <w:rStyle w:val="Hyperlink"/>
          <w:rFonts w:ascii="Calibri" w:hAnsi="Calibri" w:cs="Calibri"/>
          <w:b/>
          <w:bCs/>
          <w:color w:val="auto"/>
          <w:sz w:val="28"/>
          <w:szCs w:val="28"/>
          <w:u w:val="none"/>
        </w:rPr>
        <w:t>Child Sexual Exploitation (CSE)</w:t>
      </w:r>
    </w:p>
    <w:p w14:paraId="09F0740A"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occur when children are sexually abused in exchange for something they need or want, or for the financial gain/status of another/others. Grooming of victims can take place online or in communities and may be perpetrated by individuals or groups. </w:t>
      </w:r>
    </w:p>
    <w:p w14:paraId="68A0499F"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p>
    <w:p w14:paraId="6835361F"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Multi-Agency Child Exploitation (MACE) panel</w:t>
      </w:r>
    </w:p>
    <w:p w14:paraId="5C6A298A" w14:textId="77777777" w:rsidR="00D068B3" w:rsidRPr="00FF581B" w:rsidRDefault="00D068B3" w:rsidP="00D068B3">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Any child deemed to be at risk of/or currently subject to exploitation will be referred into the MACE process. A panel that consists of Specialist Exploitation staff, South Yorkshire Police, Social Care, Health, Probation. Education and other partners, sits weekly to share information regarding those deemed at risk and an action plan will be developed and reviewed to manage the concerns.</w:t>
      </w:r>
    </w:p>
    <w:p w14:paraId="418B9154" w14:textId="77777777" w:rsidR="00D068B3" w:rsidRDefault="00D068B3" w:rsidP="005A344C">
      <w:pPr>
        <w:autoSpaceDE w:val="0"/>
        <w:autoSpaceDN w:val="0"/>
        <w:adjustRightInd w:val="0"/>
        <w:jc w:val="left"/>
        <w:rPr>
          <w:rStyle w:val="Hyperlink"/>
          <w:rFonts w:ascii="Calibri" w:hAnsi="Calibri" w:cs="Calibri"/>
          <w:color w:val="auto"/>
          <w:sz w:val="24"/>
          <w:szCs w:val="24"/>
          <w:u w:val="none"/>
        </w:rPr>
      </w:pPr>
    </w:p>
    <w:p w14:paraId="426337C5"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735F657E" w14:textId="77777777" w:rsidR="005A344C" w:rsidRDefault="005A344C" w:rsidP="005A344C">
      <w:pPr>
        <w:rPr>
          <w:rStyle w:val="Hyperlink"/>
          <w:rFonts w:ascii="Calibri" w:hAnsi="Calibri" w:cs="Calibri"/>
          <w:color w:val="auto"/>
          <w:sz w:val="24"/>
          <w:szCs w:val="24"/>
          <w:u w:val="none"/>
        </w:rPr>
      </w:pPr>
      <w:r w:rsidRPr="001A204A">
        <w:rPr>
          <w:rStyle w:val="Hyperlink"/>
          <w:rFonts w:ascii="Calibri" w:hAnsi="Calibri" w:cs="Calibri"/>
          <w:color w:val="auto"/>
          <w:sz w:val="24"/>
          <w:szCs w:val="24"/>
          <w:u w:val="none"/>
        </w:rPr>
        <w:t xml:space="preserve">We understand that the requirement to report child sexual abuse for anyone working in regulated activity with children/young people has now received Royal Assent and forms part of the Crime and Policing Act 2026. More guidance and training </w:t>
      </w:r>
      <w:proofErr w:type="gramStart"/>
      <w:r w:rsidRPr="001A204A">
        <w:rPr>
          <w:rStyle w:val="Hyperlink"/>
          <w:rFonts w:ascii="Calibri" w:hAnsi="Calibri" w:cs="Calibri"/>
          <w:color w:val="auto"/>
          <w:sz w:val="24"/>
          <w:szCs w:val="24"/>
          <w:u w:val="none"/>
        </w:rPr>
        <w:t>is</w:t>
      </w:r>
      <w:proofErr w:type="gramEnd"/>
      <w:r w:rsidRPr="001A204A">
        <w:rPr>
          <w:rStyle w:val="Hyperlink"/>
          <w:rFonts w:ascii="Calibri" w:hAnsi="Calibri" w:cs="Calibri"/>
          <w:color w:val="auto"/>
          <w:sz w:val="24"/>
          <w:szCs w:val="24"/>
          <w:u w:val="none"/>
        </w:rPr>
        <w:t xml:space="preserve"> expected from the government, however, </w:t>
      </w:r>
      <w:proofErr w:type="gramStart"/>
      <w:r w:rsidRPr="0054693C">
        <w:rPr>
          <w:rStyle w:val="Hyperlink"/>
          <w:rFonts w:ascii="Calibri" w:hAnsi="Calibri" w:cs="Calibri"/>
          <w:color w:val="auto"/>
          <w:sz w:val="24"/>
          <w:szCs w:val="24"/>
          <w:u w:val="none"/>
        </w:rPr>
        <w:t>It</w:t>
      </w:r>
      <w:proofErr w:type="gramEnd"/>
      <w:r w:rsidRPr="0054693C">
        <w:rPr>
          <w:rStyle w:val="Hyperlink"/>
          <w:rFonts w:ascii="Calibri" w:hAnsi="Calibri" w:cs="Calibri"/>
          <w:color w:val="auto"/>
          <w:sz w:val="24"/>
          <w:szCs w:val="24"/>
          <w:u w:val="none"/>
        </w:rPr>
        <w:t xml:space="preserve"> introduces a new statutory duty for individuals undertaking key roles with responsibility for children and young people in England to report sexual abuse when they are made aware of it. It also includes a new criminal offence of attempting to prevent someone reporting child sexual abuse.</w:t>
      </w:r>
      <w:r w:rsidRPr="001A204A">
        <w:rPr>
          <w:rStyle w:val="Hyperlink"/>
          <w:rFonts w:ascii="Calibri" w:hAnsi="Calibri" w:cs="Calibri"/>
          <w:color w:val="auto"/>
          <w:sz w:val="24"/>
          <w:szCs w:val="24"/>
          <w:u w:val="none"/>
        </w:rPr>
        <w:t xml:space="preserve"> </w:t>
      </w:r>
    </w:p>
    <w:p w14:paraId="2DC58650" w14:textId="77777777" w:rsidR="005A344C" w:rsidRDefault="005A344C" w:rsidP="005A344C">
      <w:pPr>
        <w:rPr>
          <w:rStyle w:val="Hyperlink"/>
          <w:rFonts w:ascii="Calibri" w:hAnsi="Calibri" w:cs="Calibri"/>
          <w:color w:val="auto"/>
          <w:sz w:val="24"/>
          <w:szCs w:val="24"/>
          <w:u w:val="none"/>
        </w:rPr>
      </w:pPr>
    </w:p>
    <w:p w14:paraId="0DBE8880" w14:textId="77777777" w:rsidR="005A344C" w:rsidRDefault="005A344C" w:rsidP="005A344C">
      <w:pPr>
        <w:rPr>
          <w:rStyle w:val="Hyperlink"/>
          <w:rFonts w:ascii="Calibri" w:hAnsi="Calibri" w:cs="Calibri"/>
          <w:color w:val="auto"/>
          <w:sz w:val="24"/>
          <w:szCs w:val="24"/>
          <w:u w:val="none"/>
        </w:rPr>
      </w:pPr>
      <w:r>
        <w:rPr>
          <w:rStyle w:val="Hyperlink"/>
          <w:rFonts w:ascii="Calibri" w:hAnsi="Calibri" w:cs="Calibri"/>
          <w:color w:val="auto"/>
          <w:sz w:val="24"/>
          <w:szCs w:val="24"/>
          <w:u w:val="none"/>
        </w:rPr>
        <w:t>Staff will report any concerns around child sexual abuse immediately to the police and children’s social care.</w:t>
      </w:r>
    </w:p>
    <w:p w14:paraId="61875D61" w14:textId="77777777" w:rsidR="005A344C" w:rsidRDefault="005A344C" w:rsidP="005A344C">
      <w:pPr>
        <w:autoSpaceDE w:val="0"/>
        <w:autoSpaceDN w:val="0"/>
        <w:adjustRightInd w:val="0"/>
        <w:jc w:val="left"/>
        <w:rPr>
          <w:rFonts w:ascii="Calibri" w:hAnsi="Calibri" w:cs="Calibri"/>
          <w:sz w:val="24"/>
          <w:szCs w:val="24"/>
        </w:rPr>
      </w:pPr>
      <w:hyperlink r:id="rId97" w:history="1">
        <w:r w:rsidRPr="009A6FBE">
          <w:rPr>
            <w:rFonts w:ascii="Calibri" w:hAnsi="Calibri" w:cs="Calibri"/>
            <w:color w:val="0000FF"/>
            <w:sz w:val="24"/>
            <w:szCs w:val="24"/>
            <w:u w:val="single"/>
          </w:rPr>
          <w:t>Mandatory reporting of child sexual abuse in England: update on the Crime and Policing Act | NSPCC Learning</w:t>
        </w:r>
      </w:hyperlink>
    </w:p>
    <w:p w14:paraId="21164C00" w14:textId="77777777" w:rsidR="005A344C" w:rsidRPr="00505880" w:rsidRDefault="005A344C" w:rsidP="005A344C">
      <w:pPr>
        <w:autoSpaceDE w:val="0"/>
        <w:autoSpaceDN w:val="0"/>
        <w:adjustRightInd w:val="0"/>
        <w:jc w:val="left"/>
        <w:rPr>
          <w:rStyle w:val="Hyperlink"/>
          <w:rFonts w:ascii="Calibri" w:hAnsi="Calibri" w:cs="Calibri"/>
          <w:b/>
          <w:bCs/>
          <w:i/>
          <w:iCs/>
          <w:color w:val="auto"/>
          <w:sz w:val="24"/>
          <w:szCs w:val="24"/>
          <w:u w:val="none"/>
        </w:rPr>
      </w:pPr>
      <w:hyperlink r:id="rId98" w:history="1">
        <w:r w:rsidRPr="00505880">
          <w:rPr>
            <w:rFonts w:ascii="Calibri" w:hAnsi="Calibri" w:cs="Calibri"/>
            <w:color w:val="0000FF"/>
            <w:sz w:val="24"/>
            <w:szCs w:val="24"/>
            <w:u w:val="single"/>
          </w:rPr>
          <w:t>Crime and Policing Act 2026: Independent Inquiry into Child Sexual Abuse recommendations factsheet - GOV.UK</w:t>
        </w:r>
      </w:hyperlink>
    </w:p>
    <w:p w14:paraId="6F6E55D8"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76E021FF" w14:textId="77777777" w:rsidR="005A344C" w:rsidRPr="00816A28" w:rsidRDefault="005A344C" w:rsidP="005A344C">
      <w:pPr>
        <w:autoSpaceDE w:val="0"/>
        <w:autoSpaceDN w:val="0"/>
        <w:adjustRightInd w:val="0"/>
        <w:jc w:val="left"/>
        <w:rPr>
          <w:rStyle w:val="Hyperlink"/>
          <w:rFonts w:ascii="Calibri" w:hAnsi="Calibri" w:cs="Calibri"/>
          <w:b/>
          <w:bCs/>
          <w:color w:val="auto"/>
          <w:sz w:val="24"/>
          <w:szCs w:val="24"/>
          <w:u w:val="none"/>
        </w:rPr>
      </w:pPr>
      <w:r w:rsidRPr="00816A28">
        <w:rPr>
          <w:rStyle w:val="Hyperlink"/>
          <w:rFonts w:ascii="Calibri" w:hAnsi="Calibri" w:cs="Calibri"/>
          <w:b/>
          <w:bCs/>
          <w:color w:val="auto"/>
          <w:sz w:val="24"/>
          <w:szCs w:val="24"/>
          <w:u w:val="none"/>
        </w:rPr>
        <w:t>Com Networks</w:t>
      </w:r>
    </w:p>
    <w:p w14:paraId="0F852E73"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At Town Field Primary staff are aware of ‘Com Networks’ which can be defined as:</w:t>
      </w:r>
    </w:p>
    <w:p w14:paraId="03539A2B"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sidRPr="003321A1">
        <w:rPr>
          <w:rStyle w:val="Hyperlink"/>
          <w:rFonts w:ascii="Calibri" w:hAnsi="Calibri" w:cs="Calibri"/>
          <w:color w:val="auto"/>
          <w:sz w:val="24"/>
          <w:szCs w:val="24"/>
          <w:u w:val="none"/>
        </w:rPr>
        <w:lastRenderedPageBreak/>
        <w:t>Transnational Virtual Networks (TVN) of criminal actors which engage in a variety of illegal acts or coerce others to do so in furtherance of their own personal gain, development of their infamy, or in furtherance of their ideologies.</w:t>
      </w:r>
    </w:p>
    <w:p w14:paraId="394E136D"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034C1219"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The networks can broadly be broken down into three identifiable subgroups:</w:t>
      </w:r>
    </w:p>
    <w:p w14:paraId="185EF6DE"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0E315575" w14:textId="77777777" w:rsidR="005A344C" w:rsidRPr="00CF0AD7" w:rsidRDefault="005A344C" w:rsidP="00BC4D0B">
      <w:pPr>
        <w:pStyle w:val="ListParagraph"/>
        <w:numPr>
          <w:ilvl w:val="0"/>
          <w:numId w:val="44"/>
        </w:numPr>
        <w:rPr>
          <w:rStyle w:val="Hyperlink"/>
          <w:rFonts w:ascii="Calibri" w:hAnsi="Calibri" w:cs="Calibri"/>
          <w:color w:val="auto"/>
          <w:sz w:val="24"/>
          <w:szCs w:val="24"/>
          <w:u w:val="none"/>
        </w:rPr>
      </w:pPr>
      <w:r w:rsidRPr="00CF0AD7">
        <w:rPr>
          <w:rStyle w:val="Hyperlink"/>
          <w:rFonts w:ascii="Calibri" w:hAnsi="Calibri" w:cs="Calibri"/>
          <w:color w:val="auto"/>
          <w:sz w:val="24"/>
          <w:szCs w:val="24"/>
          <w:u w:val="none"/>
        </w:rPr>
        <w:t>A group operating online primarily involved in extorting minors to commit digital and real-world sex crimes, criminal acts against the person, property &amp; animals; and the promotion of self-harm and suicide: (Sextortion Com)</w:t>
      </w:r>
    </w:p>
    <w:p w14:paraId="15A81377" w14:textId="77777777" w:rsidR="005A344C" w:rsidRDefault="005A344C" w:rsidP="00BC4D0B">
      <w:pPr>
        <w:pStyle w:val="ListParagraph"/>
        <w:numPr>
          <w:ilvl w:val="0"/>
          <w:numId w:val="44"/>
        </w:numPr>
        <w:autoSpaceDE w:val="0"/>
        <w:autoSpaceDN w:val="0"/>
        <w:adjustRightInd w:val="0"/>
        <w:jc w:val="left"/>
        <w:rPr>
          <w:rStyle w:val="Hyperlink"/>
          <w:rFonts w:ascii="Calibri" w:hAnsi="Calibri" w:cs="Calibri"/>
          <w:color w:val="auto"/>
          <w:sz w:val="24"/>
          <w:szCs w:val="24"/>
          <w:u w:val="none"/>
        </w:rPr>
      </w:pPr>
      <w:r w:rsidRPr="00A70476">
        <w:rPr>
          <w:rStyle w:val="Hyperlink"/>
          <w:rFonts w:ascii="Calibri" w:hAnsi="Calibri" w:cs="Calibri"/>
          <w:color w:val="auto"/>
          <w:sz w:val="24"/>
          <w:szCs w:val="24"/>
          <w:u w:val="none"/>
        </w:rPr>
        <w:t>A group acting online who hold extremist mind-set who promote a violent Nihilistic worldview encourages damage to property, harm to individuals &amp; potentially acts of terrorism. (Offline Com)</w:t>
      </w:r>
    </w:p>
    <w:p w14:paraId="6BFF8B47" w14:textId="77777777" w:rsidR="005A344C" w:rsidRPr="00504FC8" w:rsidRDefault="005A344C" w:rsidP="00BC4D0B">
      <w:pPr>
        <w:pStyle w:val="ListParagraph"/>
        <w:numPr>
          <w:ilvl w:val="0"/>
          <w:numId w:val="44"/>
        </w:numPr>
        <w:rPr>
          <w:rStyle w:val="Hyperlink"/>
          <w:rFonts w:ascii="Calibri" w:hAnsi="Calibri" w:cs="Calibri"/>
          <w:color w:val="auto"/>
          <w:sz w:val="24"/>
          <w:szCs w:val="24"/>
          <w:u w:val="none"/>
        </w:rPr>
      </w:pPr>
      <w:r w:rsidRPr="00504FC8">
        <w:rPr>
          <w:rStyle w:val="Hyperlink"/>
          <w:rFonts w:ascii="Calibri" w:hAnsi="Calibri" w:cs="Calibri"/>
          <w:color w:val="auto"/>
          <w:sz w:val="24"/>
          <w:szCs w:val="24"/>
          <w:u w:val="none"/>
        </w:rPr>
        <w:t>A group who have a common purpose to conduct criminal activities that maliciously use digital technologies that target commerce/ infrastructure by means of Network Intrusions/ Ransomware etc. (Cyber Com)</w:t>
      </w:r>
    </w:p>
    <w:p w14:paraId="458F14D5"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1D1F1AE7"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Com Networks should be assessed as potential child criminal exploitation, and it is likely that the online nature of these crimes will involve multiple perpetrators and victims across a geographical span.</w:t>
      </w:r>
    </w:p>
    <w:p w14:paraId="4D57DC7F"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3EB2C00A" w14:textId="77777777" w:rsidR="005A344C" w:rsidRPr="00504FC8" w:rsidRDefault="005A344C" w:rsidP="005A344C">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Where staff have concerns, referrals will be made in line with local procedures including sharing intelligence with the police.</w:t>
      </w:r>
    </w:p>
    <w:p w14:paraId="6A7E198B"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p>
    <w:p w14:paraId="02A6E881" w14:textId="77777777" w:rsidR="005A344C" w:rsidRDefault="005A344C" w:rsidP="005A344C">
      <w:pPr>
        <w:autoSpaceDE w:val="0"/>
        <w:autoSpaceDN w:val="0"/>
        <w:adjustRightInd w:val="0"/>
        <w:jc w:val="left"/>
        <w:rPr>
          <w:rStyle w:val="Hyperlink"/>
          <w:rFonts w:ascii="Calibri" w:hAnsi="Calibri" w:cs="Calibri"/>
          <w:color w:val="auto"/>
          <w:sz w:val="24"/>
          <w:szCs w:val="24"/>
          <w:u w:val="none"/>
        </w:rPr>
      </w:pPr>
      <w:r w:rsidRPr="00D95EA2">
        <w:rPr>
          <w:rStyle w:val="Hyperlink"/>
          <w:rFonts w:ascii="Calibri" w:hAnsi="Calibri" w:cs="Calibri"/>
          <w:color w:val="auto"/>
          <w:sz w:val="24"/>
          <w:szCs w:val="24"/>
          <w:u w:val="none"/>
        </w:rPr>
        <w:t>Useful links:</w:t>
      </w:r>
      <w:r>
        <w:rPr>
          <w:rStyle w:val="Hyperlink"/>
          <w:rFonts w:ascii="Calibri" w:hAnsi="Calibri" w:cs="Calibri"/>
          <w:color w:val="auto"/>
          <w:sz w:val="24"/>
          <w:szCs w:val="24"/>
          <w:u w:val="none"/>
        </w:rPr>
        <w:t xml:space="preserve"> </w:t>
      </w:r>
    </w:p>
    <w:p w14:paraId="58324BC4" w14:textId="77777777" w:rsidR="005A344C" w:rsidRPr="008B15C4" w:rsidRDefault="005A344C" w:rsidP="005A344C">
      <w:pPr>
        <w:autoSpaceDE w:val="0"/>
        <w:autoSpaceDN w:val="0"/>
        <w:adjustRightInd w:val="0"/>
        <w:jc w:val="left"/>
        <w:rPr>
          <w:rFonts w:ascii="Calibri" w:hAnsi="Calibri" w:cs="Calibri"/>
          <w:color w:val="0000FF"/>
          <w:sz w:val="24"/>
          <w:szCs w:val="24"/>
          <w:u w:val="single"/>
        </w:rPr>
      </w:pPr>
      <w:hyperlink r:id="rId99" w:history="1">
        <w:r w:rsidRPr="008B15C4">
          <w:rPr>
            <w:rFonts w:ascii="Calibri" w:hAnsi="Calibri" w:cs="Calibri"/>
            <w:color w:val="0000FF"/>
            <w:sz w:val="24"/>
            <w:szCs w:val="24"/>
            <w:u w:val="single"/>
          </w:rPr>
          <w:t>Exploitation | Doncaster Safeguarding Children Partnership (dscp.org.uk)</w:t>
        </w:r>
      </w:hyperlink>
    </w:p>
    <w:p w14:paraId="1C91932C" w14:textId="77777777" w:rsidR="005A344C" w:rsidRPr="00E42E2A" w:rsidRDefault="005A344C" w:rsidP="005A344C">
      <w:pPr>
        <w:autoSpaceDE w:val="0"/>
        <w:autoSpaceDN w:val="0"/>
        <w:adjustRightInd w:val="0"/>
        <w:jc w:val="left"/>
        <w:rPr>
          <w:rStyle w:val="Hyperlink"/>
          <w:rFonts w:ascii="Calibri" w:hAnsi="Calibri" w:cs="Calibri"/>
          <w:b/>
          <w:color w:val="auto"/>
          <w:sz w:val="28"/>
          <w:szCs w:val="28"/>
          <w:u w:val="none"/>
        </w:rPr>
      </w:pPr>
      <w:hyperlink r:id="rId100" w:history="1">
        <w:r w:rsidRPr="00E42E2A">
          <w:rPr>
            <w:rFonts w:ascii="Calibri" w:hAnsi="Calibri" w:cs="Calibri"/>
            <w:color w:val="0000FF"/>
            <w:u w:val="single"/>
          </w:rPr>
          <w:t>Child Sexual Exploitation &amp; How to Keep Your Child Safe | NSPCC</w:t>
        </w:r>
      </w:hyperlink>
    </w:p>
    <w:p w14:paraId="17C7B7DC" w14:textId="77777777" w:rsidR="005A344C" w:rsidRPr="00E42E2A" w:rsidRDefault="005A344C" w:rsidP="005A344C">
      <w:pPr>
        <w:autoSpaceDE w:val="0"/>
        <w:autoSpaceDN w:val="0"/>
        <w:adjustRightInd w:val="0"/>
        <w:jc w:val="left"/>
        <w:rPr>
          <w:rFonts w:ascii="Calibri" w:hAnsi="Calibri" w:cs="Calibri"/>
          <w:sz w:val="24"/>
          <w:szCs w:val="24"/>
        </w:rPr>
      </w:pPr>
      <w:hyperlink r:id="rId101" w:history="1">
        <w:r w:rsidRPr="00E42E2A">
          <w:rPr>
            <w:rFonts w:ascii="Calibri" w:hAnsi="Calibri" w:cs="Calibri"/>
            <w:color w:val="0000FF"/>
            <w:u w:val="single"/>
          </w:rPr>
          <w:t>Child sexual exploitation - City of Doncaster Council</w:t>
        </w:r>
      </w:hyperlink>
    </w:p>
    <w:p w14:paraId="63E5213A" w14:textId="77777777" w:rsidR="005A344C" w:rsidRDefault="005A344C" w:rsidP="005A344C">
      <w:pPr>
        <w:autoSpaceDE w:val="0"/>
        <w:autoSpaceDN w:val="0"/>
        <w:adjustRightInd w:val="0"/>
        <w:ind w:left="720" w:hanging="720"/>
        <w:jc w:val="left"/>
        <w:rPr>
          <w:rFonts w:ascii="Calibri" w:hAnsi="Calibri" w:cs="Calibri"/>
        </w:rPr>
      </w:pPr>
      <w:hyperlink r:id="rId102" w:history="1">
        <w:r w:rsidRPr="00720C52">
          <w:rPr>
            <w:rFonts w:ascii="Calibri" w:hAnsi="Calibri" w:cs="Calibri"/>
            <w:color w:val="0000FF"/>
            <w:u w:val="single"/>
          </w:rPr>
          <w:t>Child exploitation disruption toolkit - GOV.UK (www.gov.uk)</w:t>
        </w:r>
      </w:hyperlink>
    </w:p>
    <w:p w14:paraId="683891A6" w14:textId="77777777" w:rsidR="005A344C" w:rsidRPr="007346E3" w:rsidRDefault="005A344C" w:rsidP="005A344C">
      <w:pPr>
        <w:autoSpaceDE w:val="0"/>
        <w:autoSpaceDN w:val="0"/>
        <w:adjustRightInd w:val="0"/>
        <w:ind w:left="720" w:hanging="720"/>
        <w:jc w:val="left"/>
        <w:rPr>
          <w:rFonts w:ascii="Calibri" w:hAnsi="Calibri" w:cs="Calibri"/>
          <w:color w:val="0000FF"/>
          <w:sz w:val="24"/>
          <w:szCs w:val="24"/>
          <w:u w:val="single"/>
        </w:rPr>
      </w:pPr>
      <w:hyperlink r:id="rId103" w:history="1">
        <w:r w:rsidRPr="007346E3">
          <w:rPr>
            <w:rFonts w:ascii="Calibri" w:hAnsi="Calibri" w:cs="Calibri"/>
            <w:color w:val="0000FF"/>
            <w:sz w:val="24"/>
            <w:szCs w:val="24"/>
            <w:u w:val="single"/>
          </w:rPr>
          <w:t>Encouraging Potential and Inspiring Change - supporting young people - City of Doncaster Council</w:t>
        </w:r>
      </w:hyperlink>
    </w:p>
    <w:p w14:paraId="5D387681" w14:textId="77777777" w:rsidR="005A344C" w:rsidRDefault="005A344C" w:rsidP="005A344C">
      <w:pPr>
        <w:autoSpaceDE w:val="0"/>
        <w:autoSpaceDN w:val="0"/>
        <w:adjustRightInd w:val="0"/>
        <w:ind w:left="720" w:hanging="720"/>
        <w:jc w:val="left"/>
        <w:rPr>
          <w:rFonts w:ascii="Calibri" w:hAnsi="Calibri" w:cs="Calibri"/>
          <w:color w:val="0000FF"/>
          <w:u w:val="single"/>
        </w:rPr>
      </w:pPr>
      <w:hyperlink r:id="rId104" w:history="1">
        <w:r w:rsidRPr="004A30DE">
          <w:rPr>
            <w:rFonts w:ascii="Calibri" w:hAnsi="Calibri" w:cs="Calibri"/>
            <w:color w:val="0000FF"/>
            <w:u w:val="single"/>
          </w:rPr>
          <w:t>Stop child exploitation - SYP (southyorks.police.uk)</w:t>
        </w:r>
      </w:hyperlink>
    </w:p>
    <w:p w14:paraId="5A270D9A" w14:textId="77777777" w:rsidR="005A344C" w:rsidRDefault="005A344C" w:rsidP="005A344C">
      <w:pPr>
        <w:autoSpaceDE w:val="0"/>
        <w:autoSpaceDN w:val="0"/>
        <w:adjustRightInd w:val="0"/>
        <w:ind w:left="720" w:hanging="720"/>
        <w:jc w:val="left"/>
      </w:pPr>
      <w:hyperlink r:id="rId105" w:history="1">
        <w:r w:rsidRPr="00971906">
          <w:rPr>
            <w:rFonts w:ascii="Calibri" w:hAnsi="Calibri" w:cs="Calibri"/>
            <w:color w:val="0000FF"/>
            <w:sz w:val="24"/>
            <w:szCs w:val="24"/>
            <w:u w:val="single"/>
          </w:rPr>
          <w:t>Preventing Child Sexual Exploitation | The Children's Society</w:t>
        </w:r>
      </w:hyperlink>
    </w:p>
    <w:p w14:paraId="2741A583" w14:textId="77777777" w:rsidR="005A344C" w:rsidRDefault="005A344C" w:rsidP="005A344C">
      <w:pPr>
        <w:autoSpaceDE w:val="0"/>
        <w:autoSpaceDN w:val="0"/>
        <w:adjustRightInd w:val="0"/>
        <w:ind w:left="720" w:hanging="720"/>
        <w:jc w:val="left"/>
      </w:pPr>
      <w:hyperlink r:id="rId106" w:history="1">
        <w:r w:rsidRPr="00842D35">
          <w:rPr>
            <w:rFonts w:ascii="Calibri" w:hAnsi="Calibri" w:cs="Calibri"/>
            <w:color w:val="0000FF"/>
            <w:sz w:val="24"/>
            <w:szCs w:val="24"/>
            <w:u w:val="single"/>
          </w:rPr>
          <w:t>Modern slavery: how to identify and support victims - GOV.UK</w:t>
        </w:r>
      </w:hyperlink>
    </w:p>
    <w:p w14:paraId="1C7760E4" w14:textId="77777777" w:rsidR="005A344C" w:rsidRPr="007A2462" w:rsidRDefault="005A344C" w:rsidP="005A344C">
      <w:pPr>
        <w:autoSpaceDE w:val="0"/>
        <w:autoSpaceDN w:val="0"/>
        <w:adjustRightInd w:val="0"/>
        <w:ind w:left="720" w:hanging="720"/>
        <w:jc w:val="left"/>
        <w:rPr>
          <w:rFonts w:ascii="Calibri" w:hAnsi="Calibri" w:cs="Calibri"/>
          <w:color w:val="0000FF"/>
          <w:sz w:val="24"/>
          <w:szCs w:val="24"/>
          <w:u w:val="single"/>
        </w:rPr>
      </w:pPr>
      <w:hyperlink r:id="rId107" w:history="1">
        <w:r w:rsidRPr="007A2462">
          <w:rPr>
            <w:rFonts w:ascii="Calibri" w:hAnsi="Calibri" w:cs="Calibri"/>
            <w:color w:val="0000FF"/>
            <w:sz w:val="24"/>
            <w:szCs w:val="24"/>
            <w:u w:val="single"/>
          </w:rPr>
          <w:t>The National Cyber Security Centre | National Cyber Security Centre</w:t>
        </w:r>
      </w:hyperlink>
    </w:p>
    <w:p w14:paraId="2ACCDD8D" w14:textId="77777777" w:rsidR="005A344C" w:rsidRDefault="005A344C" w:rsidP="005A344C">
      <w:pPr>
        <w:autoSpaceDE w:val="0"/>
        <w:autoSpaceDN w:val="0"/>
        <w:adjustRightInd w:val="0"/>
        <w:ind w:left="720" w:hanging="720"/>
        <w:jc w:val="left"/>
        <w:rPr>
          <w:rFonts w:ascii="Calibri" w:hAnsi="Calibri" w:cs="Calibri"/>
          <w:color w:val="0000FF"/>
          <w:u w:val="single"/>
        </w:rPr>
      </w:pPr>
    </w:p>
    <w:p w14:paraId="105C3215" w14:textId="77777777" w:rsidR="005A344C" w:rsidRPr="00EC0148" w:rsidRDefault="005A344C" w:rsidP="005A344C">
      <w:pPr>
        <w:autoSpaceDE w:val="0"/>
        <w:autoSpaceDN w:val="0"/>
        <w:adjustRightInd w:val="0"/>
        <w:jc w:val="left"/>
        <w:rPr>
          <w:rFonts w:ascii="Calibri" w:hAnsi="Calibri" w:cs="Calibri"/>
          <w:b/>
          <w:bCs/>
          <w:sz w:val="24"/>
          <w:szCs w:val="24"/>
        </w:rPr>
      </w:pPr>
      <w:r w:rsidRPr="00EC0148">
        <w:rPr>
          <w:rFonts w:ascii="Calibri" w:hAnsi="Calibri" w:cs="Calibri"/>
          <w:b/>
          <w:bCs/>
          <w:sz w:val="24"/>
          <w:szCs w:val="24"/>
        </w:rPr>
        <w:t>Third Party Intelligence</w:t>
      </w:r>
    </w:p>
    <w:p w14:paraId="3BFA0A86" w14:textId="77777777" w:rsidR="005A344C" w:rsidRPr="00EC0148" w:rsidRDefault="005A344C" w:rsidP="005A344C">
      <w:pPr>
        <w:autoSpaceDE w:val="0"/>
        <w:autoSpaceDN w:val="0"/>
        <w:adjustRightInd w:val="0"/>
        <w:jc w:val="left"/>
        <w:rPr>
          <w:rFonts w:ascii="Calibri" w:eastAsia="Times New Roman" w:hAnsi="Calibri" w:cs="Calibri"/>
          <w:sz w:val="24"/>
          <w:szCs w:val="24"/>
          <w:lang w:eastAsia="en-GB"/>
        </w:rPr>
      </w:pPr>
      <w:r w:rsidRPr="00EC0148">
        <w:rPr>
          <w:rFonts w:ascii="Calibri" w:hAnsi="Calibri" w:cs="Calibri"/>
          <w:sz w:val="24"/>
          <w:szCs w:val="24"/>
        </w:rPr>
        <w:t xml:space="preserve">Any intelligence around actual or suspected criminal activity including child exploitation, concerning associations and notable changes can and should be shared with the police via Third Party Intelligence. This can often add a richer picture for the police and statutory partners, if sharing is appropriate in the circumstances. These </w:t>
      </w:r>
      <w:proofErr w:type="gramStart"/>
      <w:r w:rsidRPr="00EC0148">
        <w:rPr>
          <w:rFonts w:ascii="Calibri" w:hAnsi="Calibri" w:cs="Calibri"/>
          <w:sz w:val="24"/>
          <w:szCs w:val="24"/>
        </w:rPr>
        <w:t>particular pieces</w:t>
      </w:r>
      <w:proofErr w:type="gramEnd"/>
      <w:r w:rsidRPr="00EC0148">
        <w:rPr>
          <w:rFonts w:ascii="Calibri" w:hAnsi="Calibri" w:cs="Calibri"/>
          <w:sz w:val="24"/>
          <w:szCs w:val="24"/>
        </w:rPr>
        <w:t xml:space="preserve"> of information are often equally as important when assessing CE, CSE and other exploitative crimes which involve children. Information should be shared with South Yorkshire Police using the Third-Party Intelligence online portal (link below). The source of the information is always protected and not disclosed, even to other police officers. </w:t>
      </w:r>
    </w:p>
    <w:p w14:paraId="027287AE" w14:textId="77777777" w:rsidR="005A344C" w:rsidRDefault="005A344C" w:rsidP="005A344C">
      <w:pPr>
        <w:shd w:val="clear" w:color="auto" w:fill="FFFFFF"/>
        <w:tabs>
          <w:tab w:val="left" w:pos="435"/>
        </w:tabs>
        <w:spacing w:before="100" w:beforeAutospacing="1" w:after="100" w:afterAutospacing="1"/>
        <w:jc w:val="left"/>
        <w:rPr>
          <w:rFonts w:ascii="Calibri" w:eastAsia="Times New Roman" w:hAnsi="Calibri" w:cs="Calibri"/>
          <w:sz w:val="24"/>
          <w:szCs w:val="24"/>
          <w:lang w:eastAsia="en-GB"/>
        </w:rPr>
      </w:pPr>
      <w:hyperlink r:id="rId108" w:history="1">
        <w:r w:rsidRPr="00E6407A">
          <w:rPr>
            <w:rStyle w:val="Hyperlink"/>
            <w:rFonts w:ascii="Calibri" w:eastAsia="Times New Roman" w:hAnsi="Calibri" w:cs="Calibri"/>
            <w:sz w:val="24"/>
            <w:szCs w:val="24"/>
            <w:lang w:eastAsia="en-GB"/>
          </w:rPr>
          <w:t>http://www.southyorkshire.police.uk/partners/partner-services/community-partner-intelligence/v2/share-community-partnership-intelligence/</w:t>
        </w:r>
      </w:hyperlink>
    </w:p>
    <w:p w14:paraId="7ECBDF3F" w14:textId="77777777" w:rsidR="005A344C" w:rsidRDefault="005A344C" w:rsidP="005A344C">
      <w:pPr>
        <w:autoSpaceDE w:val="0"/>
        <w:autoSpaceDN w:val="0"/>
        <w:adjustRightInd w:val="0"/>
        <w:ind w:left="680"/>
        <w:jc w:val="left"/>
        <w:rPr>
          <w:rFonts w:ascii="Arial" w:hAnsi="Arial" w:cs="Arial"/>
          <w:color w:val="000000" w:themeColor="text1"/>
          <w:sz w:val="24"/>
          <w:szCs w:val="24"/>
        </w:rPr>
      </w:pPr>
    </w:p>
    <w:p w14:paraId="6E406734" w14:textId="77777777" w:rsidR="005A344C" w:rsidRDefault="005A344C" w:rsidP="005A344C">
      <w:pPr>
        <w:autoSpaceDE w:val="0"/>
        <w:autoSpaceDN w:val="0"/>
        <w:adjustRightInd w:val="0"/>
        <w:ind w:left="680"/>
        <w:jc w:val="left"/>
        <w:rPr>
          <w:rFonts w:ascii="Arial" w:hAnsi="Arial" w:cs="Arial"/>
          <w:color w:val="000000" w:themeColor="text1"/>
          <w:sz w:val="24"/>
          <w:szCs w:val="24"/>
        </w:rPr>
      </w:pPr>
    </w:p>
    <w:p w14:paraId="37C41546"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 Victims of Trafficking and/or Modern-Day Slavery</w:t>
      </w:r>
    </w:p>
    <w:p w14:paraId="7871011B"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244717B"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Town Field Primary we recognise that </w:t>
      </w:r>
      <w:r w:rsidRPr="009C59BA">
        <w:rPr>
          <w:rFonts w:ascii="Calibri" w:hAnsi="Calibri" w:cs="Calibri"/>
          <w:color w:val="000000" w:themeColor="text1"/>
          <w:sz w:val="24"/>
          <w:szCs w:val="24"/>
        </w:rPr>
        <w:t>'Trafficking of persons' means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
    <w:p w14:paraId="36C23B26"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5463F4E0"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1F6D0A">
        <w:rPr>
          <w:rFonts w:ascii="Calibri" w:hAnsi="Calibri" w:cs="Calibri"/>
          <w:color w:val="000000" w:themeColor="text1"/>
          <w:sz w:val="24"/>
          <w:szCs w:val="24"/>
        </w:rPr>
        <w:t>'Modern slavery' is a form of organised crime in which individuals including children and young people are treated as commodities and exploited for criminal and financial gain. It encompasses human trafficking, slavery, servitude and forced labour.</w:t>
      </w:r>
    </w:p>
    <w:p w14:paraId="19B60793"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774D4FD7"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775D75">
        <w:rPr>
          <w:rFonts w:ascii="Calibri" w:hAnsi="Calibri" w:cs="Calibri"/>
          <w:color w:val="000000" w:themeColor="text1"/>
          <w:sz w:val="24"/>
          <w:szCs w:val="24"/>
        </w:rPr>
        <w:t>Children of all ages are affected and can be trafficked into, within ('internal trafficking'), and out of the UK for many reasons and all forms of exploitation.</w:t>
      </w:r>
    </w:p>
    <w:p w14:paraId="6BFCE935"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608B8B11"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4628D6">
        <w:rPr>
          <w:rFonts w:ascii="Calibri" w:hAnsi="Calibri" w:cs="Calibri"/>
          <w:color w:val="000000" w:themeColor="text1"/>
          <w:sz w:val="24"/>
          <w:szCs w:val="24"/>
        </w:rPr>
        <w:t>Parents, carers, or family members may exploit children and young people. Often the child or young person will not realise that family members are involved in the exploitation.</w:t>
      </w:r>
    </w:p>
    <w:p w14:paraId="6462EBE8"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4201103A"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2619C2">
        <w:rPr>
          <w:rFonts w:ascii="Calibri" w:hAnsi="Calibri" w:cs="Calibri"/>
          <w:color w:val="000000" w:themeColor="text1"/>
          <w:sz w:val="24"/>
          <w:szCs w:val="24"/>
        </w:rPr>
        <w:t>Modern slavery and trafficking are child abuse, and any potential victim of child trafficking or slavery, servitude, or forced or compulsory labour should immediately be referred to Children's S</w:t>
      </w:r>
      <w:r>
        <w:rPr>
          <w:rFonts w:ascii="Calibri" w:hAnsi="Calibri" w:cs="Calibri"/>
          <w:color w:val="000000" w:themeColor="text1"/>
          <w:sz w:val="24"/>
          <w:szCs w:val="24"/>
        </w:rPr>
        <w:t>ocial Care</w:t>
      </w:r>
      <w:r w:rsidRPr="002619C2">
        <w:rPr>
          <w:rFonts w:ascii="Calibri" w:hAnsi="Calibri" w:cs="Calibri"/>
          <w:color w:val="000000" w:themeColor="text1"/>
          <w:sz w:val="24"/>
          <w:szCs w:val="24"/>
        </w:rPr>
        <w:t>, as they may be suffering significant harm</w:t>
      </w:r>
      <w:r>
        <w:rPr>
          <w:rFonts w:ascii="Calibri" w:hAnsi="Calibri" w:cs="Calibri"/>
          <w:color w:val="000000" w:themeColor="text1"/>
          <w:sz w:val="24"/>
          <w:szCs w:val="24"/>
        </w:rPr>
        <w:t>.</w:t>
      </w:r>
    </w:p>
    <w:p w14:paraId="3DD85EF5"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0BFA756"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438348E9" w14:textId="77777777" w:rsidR="005A344C" w:rsidRDefault="005A344C" w:rsidP="005A344C">
      <w:pPr>
        <w:autoSpaceDE w:val="0"/>
        <w:autoSpaceDN w:val="0"/>
        <w:adjustRightInd w:val="0"/>
        <w:ind w:left="720" w:hanging="720"/>
        <w:jc w:val="left"/>
      </w:pPr>
      <w:hyperlink r:id="rId109" w:history="1">
        <w:r w:rsidRPr="00842D35">
          <w:rPr>
            <w:rFonts w:ascii="Calibri" w:hAnsi="Calibri" w:cs="Calibri"/>
            <w:color w:val="0000FF"/>
            <w:sz w:val="24"/>
            <w:szCs w:val="24"/>
            <w:u w:val="single"/>
          </w:rPr>
          <w:t>Modern slavery: how to identify and support victims - GOV.UK</w:t>
        </w:r>
      </w:hyperlink>
    </w:p>
    <w:p w14:paraId="1E90F51A"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A17B3D9"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A5B57A9"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Children/young people missing</w:t>
      </w:r>
    </w:p>
    <w:p w14:paraId="5D3EC157"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4B8C035E"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our procedures are designed to ensure that a missing child/young person is found and returned to effective supervision as soon as possible. If a child/young person goes missing, we will:</w:t>
      </w:r>
    </w:p>
    <w:p w14:paraId="556A020B" w14:textId="77777777" w:rsidR="005A344C" w:rsidRPr="007934FD" w:rsidRDefault="005A344C" w:rsidP="005A344C">
      <w:pPr>
        <w:autoSpaceDE w:val="0"/>
        <w:autoSpaceDN w:val="0"/>
        <w:adjustRightInd w:val="0"/>
        <w:jc w:val="left"/>
        <w:rPr>
          <w:rFonts w:ascii="Calibri" w:hAnsi="Calibri" w:cs="Calibri"/>
          <w:color w:val="000000" w:themeColor="text1"/>
          <w:sz w:val="24"/>
          <w:szCs w:val="24"/>
        </w:rPr>
      </w:pPr>
      <w:r w:rsidRPr="007934FD">
        <w:rPr>
          <w:rFonts w:ascii="Calibri" w:hAnsi="Calibri" w:cs="Calibri"/>
          <w:color w:val="000000" w:themeColor="text1"/>
          <w:sz w:val="24"/>
          <w:szCs w:val="24"/>
        </w:rPr>
        <w:t>1. Inform the Hea</w:t>
      </w:r>
      <w:r>
        <w:rPr>
          <w:rFonts w:ascii="Calibri" w:hAnsi="Calibri" w:cs="Calibri"/>
          <w:color w:val="000000" w:themeColor="text1"/>
          <w:sz w:val="24"/>
          <w:szCs w:val="24"/>
        </w:rPr>
        <w:t>d Teacher/SLT</w:t>
      </w:r>
      <w:r w:rsidRPr="007934FD">
        <w:rPr>
          <w:rFonts w:ascii="Calibri" w:hAnsi="Calibri" w:cs="Calibri"/>
          <w:color w:val="000000" w:themeColor="text1"/>
          <w:sz w:val="24"/>
          <w:szCs w:val="24"/>
        </w:rPr>
        <w:t xml:space="preserve"> immediately.</w:t>
      </w:r>
      <w:r w:rsidRPr="007934FD">
        <w:rPr>
          <w:rFonts w:ascii="Calibri" w:hAnsi="Calibri" w:cs="Calibri"/>
          <w:color w:val="000000" w:themeColor="text1"/>
          <w:sz w:val="24"/>
          <w:szCs w:val="24"/>
        </w:rPr>
        <w:br/>
        <w:t>2. The Hea</w:t>
      </w:r>
      <w:r>
        <w:rPr>
          <w:rFonts w:ascii="Calibri" w:hAnsi="Calibri" w:cs="Calibri"/>
          <w:color w:val="000000" w:themeColor="text1"/>
          <w:sz w:val="24"/>
          <w:szCs w:val="24"/>
        </w:rPr>
        <w:t>d Teacher/SLT</w:t>
      </w:r>
      <w:r w:rsidRPr="007934FD">
        <w:rPr>
          <w:rFonts w:ascii="Calibri" w:hAnsi="Calibri" w:cs="Calibri"/>
          <w:color w:val="000000" w:themeColor="text1"/>
          <w:sz w:val="24"/>
          <w:szCs w:val="24"/>
        </w:rPr>
        <w:t xml:space="preserve"> check all exits and toilets first then proceed to other areas.</w:t>
      </w:r>
      <w:r w:rsidRPr="007934FD">
        <w:rPr>
          <w:rFonts w:ascii="Calibri" w:hAnsi="Calibri" w:cs="Calibri"/>
          <w:color w:val="000000" w:themeColor="text1"/>
          <w:sz w:val="24"/>
          <w:szCs w:val="24"/>
        </w:rPr>
        <w:br/>
        <w:t>3. If the child is not located within 10 minutes, the Head</w:t>
      </w:r>
      <w:r>
        <w:rPr>
          <w:rFonts w:ascii="Calibri" w:hAnsi="Calibri" w:cs="Calibri"/>
          <w:color w:val="000000" w:themeColor="text1"/>
          <w:sz w:val="24"/>
          <w:szCs w:val="24"/>
        </w:rPr>
        <w:t xml:space="preserve"> Teacher/ SLT</w:t>
      </w:r>
      <w:r w:rsidRPr="007934FD">
        <w:rPr>
          <w:rFonts w:ascii="Calibri" w:hAnsi="Calibri" w:cs="Calibri"/>
          <w:color w:val="000000" w:themeColor="text1"/>
          <w:sz w:val="24"/>
          <w:szCs w:val="24"/>
        </w:rPr>
        <w:t xml:space="preserve"> will inform parents.</w:t>
      </w:r>
      <w:r w:rsidRPr="007934FD">
        <w:rPr>
          <w:rFonts w:ascii="Calibri" w:hAnsi="Calibri" w:cs="Calibri"/>
          <w:color w:val="000000" w:themeColor="text1"/>
          <w:sz w:val="24"/>
          <w:szCs w:val="24"/>
        </w:rPr>
        <w:br/>
        <w:t>4. The</w:t>
      </w:r>
      <w:r>
        <w:rPr>
          <w:rFonts w:ascii="Calibri" w:hAnsi="Calibri" w:cs="Calibri"/>
          <w:color w:val="000000" w:themeColor="text1"/>
          <w:sz w:val="24"/>
          <w:szCs w:val="24"/>
        </w:rPr>
        <w:t xml:space="preserve"> Head Teacher/ SLT</w:t>
      </w:r>
      <w:r w:rsidRPr="007934FD">
        <w:rPr>
          <w:rFonts w:ascii="Calibri" w:hAnsi="Calibri" w:cs="Calibri"/>
          <w:color w:val="000000" w:themeColor="text1"/>
          <w:sz w:val="24"/>
          <w:szCs w:val="24"/>
        </w:rPr>
        <w:t xml:space="preserve"> will notify Police and the Local Authority giving details of child, appearance, date and time missing.</w:t>
      </w:r>
    </w:p>
    <w:p w14:paraId="5EDD321E" w14:textId="77777777" w:rsidR="005A344C" w:rsidRPr="007934FD" w:rsidRDefault="005A344C" w:rsidP="005A344C">
      <w:pPr>
        <w:autoSpaceDE w:val="0"/>
        <w:autoSpaceDN w:val="0"/>
        <w:adjustRightInd w:val="0"/>
        <w:jc w:val="left"/>
        <w:rPr>
          <w:rFonts w:ascii="Calibri" w:hAnsi="Calibri" w:cs="Calibri"/>
          <w:color w:val="000000" w:themeColor="text1"/>
          <w:sz w:val="24"/>
          <w:szCs w:val="24"/>
        </w:rPr>
      </w:pPr>
      <w:r w:rsidRPr="007934FD">
        <w:rPr>
          <w:rFonts w:ascii="Calibri" w:hAnsi="Calibri" w:cs="Calibri"/>
          <w:color w:val="000000" w:themeColor="text1"/>
          <w:sz w:val="24"/>
          <w:szCs w:val="24"/>
        </w:rPr>
        <w:t> </w:t>
      </w:r>
    </w:p>
    <w:p w14:paraId="66D885BC" w14:textId="77777777" w:rsidR="005A344C" w:rsidRPr="007934FD" w:rsidRDefault="005A344C" w:rsidP="005A344C">
      <w:pPr>
        <w:autoSpaceDE w:val="0"/>
        <w:autoSpaceDN w:val="0"/>
        <w:adjustRightInd w:val="0"/>
        <w:jc w:val="left"/>
        <w:rPr>
          <w:rFonts w:ascii="Calibri" w:hAnsi="Calibri" w:cs="Calibri"/>
          <w:color w:val="000000" w:themeColor="text1"/>
          <w:sz w:val="24"/>
          <w:szCs w:val="24"/>
        </w:rPr>
      </w:pPr>
      <w:r w:rsidRPr="007934FD">
        <w:rPr>
          <w:rFonts w:ascii="Calibri" w:hAnsi="Calibri" w:cs="Calibri"/>
          <w:color w:val="000000" w:themeColor="text1"/>
          <w:sz w:val="24"/>
          <w:szCs w:val="24"/>
        </w:rPr>
        <w:t>In the unlikely event of a child going missing on an educational visit, the group leader will ensure remaining children are safe and will then notify edu</w:t>
      </w:r>
      <w:r>
        <w:rPr>
          <w:rFonts w:ascii="Calibri" w:hAnsi="Calibri" w:cs="Calibri"/>
          <w:color w:val="000000" w:themeColor="text1"/>
          <w:sz w:val="24"/>
          <w:szCs w:val="24"/>
        </w:rPr>
        <w:t>cational site staff and school</w:t>
      </w:r>
      <w:r w:rsidRPr="007934FD">
        <w:rPr>
          <w:rFonts w:ascii="Calibri" w:hAnsi="Calibri" w:cs="Calibri"/>
          <w:color w:val="000000" w:themeColor="text1"/>
          <w:sz w:val="24"/>
          <w:szCs w:val="24"/>
        </w:rPr>
        <w:t>. The group leader will then proceed to locate child with other available adult helpers and educational site staff. If the child is not located within 5 minutes the group leader will n</w:t>
      </w:r>
      <w:r>
        <w:rPr>
          <w:rFonts w:ascii="Calibri" w:hAnsi="Calibri" w:cs="Calibri"/>
          <w:color w:val="000000" w:themeColor="text1"/>
          <w:sz w:val="24"/>
          <w:szCs w:val="24"/>
        </w:rPr>
        <w:t xml:space="preserve">otify the Head Teacher/SLT </w:t>
      </w:r>
      <w:r w:rsidRPr="007934FD">
        <w:rPr>
          <w:rFonts w:ascii="Calibri" w:hAnsi="Calibri" w:cs="Calibri"/>
          <w:color w:val="000000" w:themeColor="text1"/>
          <w:sz w:val="24"/>
          <w:szCs w:val="24"/>
        </w:rPr>
        <w:t>at school who will notify parents and Police</w:t>
      </w:r>
    </w:p>
    <w:p w14:paraId="1B8F5929" w14:textId="77777777" w:rsidR="005A344C" w:rsidRPr="005228FA" w:rsidRDefault="005A344C" w:rsidP="005A344C">
      <w:pPr>
        <w:autoSpaceDE w:val="0"/>
        <w:autoSpaceDN w:val="0"/>
        <w:adjustRightInd w:val="0"/>
        <w:jc w:val="left"/>
        <w:rPr>
          <w:rFonts w:ascii="Calibri" w:hAnsi="Calibri" w:cs="Calibri"/>
          <w:color w:val="000000" w:themeColor="text1"/>
          <w:sz w:val="24"/>
          <w:szCs w:val="24"/>
        </w:rPr>
      </w:pPr>
    </w:p>
    <w:p w14:paraId="655C47E5"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If there are significant concerns for a child’s/young person’s safety, we will call the police using 101 or in an emergency 999. Children’s social care will also be informed.</w:t>
      </w:r>
    </w:p>
    <w:p w14:paraId="323BE5A8" w14:textId="77777777" w:rsidR="00D068B3" w:rsidRDefault="00D068B3" w:rsidP="005A344C">
      <w:pPr>
        <w:autoSpaceDE w:val="0"/>
        <w:autoSpaceDN w:val="0"/>
        <w:adjustRightInd w:val="0"/>
        <w:jc w:val="left"/>
        <w:rPr>
          <w:rFonts w:ascii="Calibri" w:hAnsi="Calibri" w:cs="Calibri"/>
          <w:color w:val="000000" w:themeColor="text1"/>
          <w:sz w:val="24"/>
          <w:szCs w:val="24"/>
        </w:rPr>
      </w:pPr>
    </w:p>
    <w:p w14:paraId="0FC365D0" w14:textId="77777777" w:rsidR="00D068B3" w:rsidRDefault="00D068B3" w:rsidP="00D068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A multi-agency meeting between SYP Missing/ SYP CE / MST/ CE and RHI teams takes place Monday-Friday each morning to discuss and share information around children currently Missing to assist in their Return.</w:t>
      </w:r>
    </w:p>
    <w:p w14:paraId="5625937C" w14:textId="77777777" w:rsidR="00D068B3" w:rsidRPr="00163BB3" w:rsidRDefault="00D068B3" w:rsidP="00D068B3">
      <w:pPr>
        <w:autoSpaceDE w:val="0"/>
        <w:autoSpaceDN w:val="0"/>
        <w:adjustRightInd w:val="0"/>
        <w:jc w:val="left"/>
        <w:rPr>
          <w:rFonts w:ascii="Calibri" w:hAnsi="Calibri" w:cs="Calibri"/>
          <w:color w:val="000000" w:themeColor="text1"/>
          <w:sz w:val="24"/>
          <w:szCs w:val="24"/>
        </w:rPr>
      </w:pPr>
    </w:p>
    <w:p w14:paraId="7A97E6DB" w14:textId="77777777" w:rsidR="00D068B3" w:rsidRDefault="00D068B3" w:rsidP="00D068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All Doncaster children who go Missing are referred through to the Doncaster Return Home Interview service for them to be considered for a Return Home Interview once they are Returned. This is an independent, confidential interview that allows a child the opportunity to disclose factors that have led to their going Missing, how things have been since their Return and what might help prevent further Missing episodes. This is shared with the Lead Professional within Children’s Services so that they can act on any issues or concerns raised by the child, to reduce the likelihood of further Missing episodes. Where triggers have been met, a Strategy meeting will be convened.</w:t>
      </w:r>
    </w:p>
    <w:p w14:paraId="308049CF" w14:textId="77777777" w:rsidR="00D068B3" w:rsidRDefault="00D068B3" w:rsidP="00D068B3">
      <w:pPr>
        <w:autoSpaceDE w:val="0"/>
        <w:autoSpaceDN w:val="0"/>
        <w:adjustRightInd w:val="0"/>
        <w:jc w:val="left"/>
        <w:rPr>
          <w:rFonts w:ascii="Calibri" w:hAnsi="Calibri" w:cs="Calibri"/>
          <w:color w:val="000000" w:themeColor="text1"/>
          <w:sz w:val="24"/>
          <w:szCs w:val="24"/>
        </w:rPr>
      </w:pPr>
    </w:p>
    <w:p w14:paraId="449C538E" w14:textId="77777777" w:rsidR="00D068B3" w:rsidRPr="00163BB3" w:rsidRDefault="00D068B3" w:rsidP="00D068B3">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08" w:dyaOrig="984" w14:anchorId="00E5ED0B">
          <v:shape id="_x0000_i1026" type="#_x0000_t75" style="width:75.75pt;height:49.5pt" o:ole="">
            <v:imagedata r:id="rId110" o:title=""/>
          </v:shape>
          <o:OLEObject Type="Embed" ProgID="Package" ShapeID="_x0000_i1026" DrawAspect="Icon" ObjectID="_1853647193" r:id="rId111"/>
        </w:object>
      </w:r>
    </w:p>
    <w:p w14:paraId="3C3E41C2" w14:textId="77777777" w:rsidR="00D068B3" w:rsidRDefault="00D068B3" w:rsidP="00D068B3">
      <w:pPr>
        <w:autoSpaceDE w:val="0"/>
        <w:autoSpaceDN w:val="0"/>
        <w:adjustRightInd w:val="0"/>
        <w:jc w:val="left"/>
        <w:rPr>
          <w:rFonts w:ascii="Calibri" w:hAnsi="Calibri" w:cs="Calibri"/>
          <w:color w:val="000000" w:themeColor="text1"/>
          <w:sz w:val="24"/>
          <w:szCs w:val="24"/>
        </w:rPr>
      </w:pPr>
    </w:p>
    <w:p w14:paraId="1E3FB71D" w14:textId="77777777" w:rsidR="00D068B3" w:rsidRPr="00206853" w:rsidRDefault="00D068B3" w:rsidP="005A344C">
      <w:pPr>
        <w:autoSpaceDE w:val="0"/>
        <w:autoSpaceDN w:val="0"/>
        <w:adjustRightInd w:val="0"/>
        <w:jc w:val="left"/>
        <w:rPr>
          <w:rFonts w:ascii="Calibri" w:hAnsi="Calibri" w:cs="Calibri"/>
          <w:color w:val="000000" w:themeColor="text1"/>
          <w:sz w:val="24"/>
          <w:szCs w:val="24"/>
        </w:rPr>
      </w:pPr>
    </w:p>
    <w:p w14:paraId="64A062E1" w14:textId="77777777" w:rsidR="005A344C" w:rsidRPr="00A53018" w:rsidRDefault="005A344C" w:rsidP="00D068B3">
      <w:pPr>
        <w:autoSpaceDE w:val="0"/>
        <w:autoSpaceDN w:val="0"/>
        <w:adjustRightInd w:val="0"/>
        <w:jc w:val="left"/>
        <w:rPr>
          <w:rFonts w:ascii="Calibri" w:hAnsi="Calibri" w:cs="Calibri"/>
          <w:b/>
          <w:bCs/>
          <w:color w:val="000000" w:themeColor="text1"/>
        </w:rPr>
      </w:pPr>
    </w:p>
    <w:p w14:paraId="77FE3ED5" w14:textId="77777777" w:rsidR="005A344C" w:rsidRPr="00E06D8A" w:rsidRDefault="005A344C" w:rsidP="005A344C">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t>Children Missing Education (CME</w:t>
      </w:r>
      <w:r>
        <w:rPr>
          <w:rFonts w:ascii="Calibri" w:hAnsi="Calibri" w:cs="Calibri"/>
          <w:b/>
          <w:color w:val="000000" w:themeColor="text1"/>
          <w:sz w:val="28"/>
          <w:szCs w:val="28"/>
        </w:rPr>
        <w:t xml:space="preserve"> / children absent from education)</w:t>
      </w:r>
    </w:p>
    <w:p w14:paraId="6FBD5D33" w14:textId="77777777" w:rsidR="005A344C" w:rsidRDefault="005A344C" w:rsidP="005A344C">
      <w:pPr>
        <w:autoSpaceDE w:val="0"/>
        <w:autoSpaceDN w:val="0"/>
        <w:adjustRightInd w:val="0"/>
        <w:jc w:val="left"/>
        <w:rPr>
          <w:rFonts w:ascii="Calibri" w:hAnsi="Calibri" w:cs="Calibri"/>
          <w:b/>
          <w:color w:val="000000" w:themeColor="text1"/>
          <w:sz w:val="24"/>
          <w:szCs w:val="24"/>
        </w:rPr>
      </w:pPr>
    </w:p>
    <w:p w14:paraId="4EAD560D"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w:t>
      </w:r>
      <w:r>
        <w:rPr>
          <w:rFonts w:ascii="Calibri" w:hAnsi="Calibri" w:cs="Calibri"/>
          <w:b/>
          <w:i/>
          <w:color w:val="000000" w:themeColor="text1"/>
          <w:sz w:val="24"/>
          <w:szCs w:val="24"/>
        </w:rPr>
        <w:t xml:space="preserve"> </w:t>
      </w:r>
      <w:r>
        <w:rPr>
          <w:rFonts w:ascii="Calibri" w:hAnsi="Calibri" w:cs="Calibri"/>
          <w:color w:val="000000" w:themeColor="text1"/>
          <w:sz w:val="24"/>
          <w:szCs w:val="24"/>
        </w:rPr>
        <w:t>we recognise that a</w:t>
      </w:r>
      <w:r w:rsidRPr="00CF1713">
        <w:rPr>
          <w:rFonts w:ascii="Calibri" w:hAnsi="Calibri" w:cs="Calibri"/>
          <w:color w:val="000000" w:themeColor="text1"/>
          <w:sz w:val="24"/>
          <w:szCs w:val="24"/>
        </w:rPr>
        <w:t>ll children</w:t>
      </w:r>
      <w:r>
        <w:rPr>
          <w:rFonts w:ascii="Calibri" w:hAnsi="Calibri" w:cs="Calibri"/>
          <w:color w:val="000000" w:themeColor="text1"/>
          <w:sz w:val="24"/>
          <w:szCs w:val="24"/>
        </w:rPr>
        <w:t>/young people</w:t>
      </w:r>
      <w:r w:rsidRPr="00CF1713">
        <w:rPr>
          <w:rFonts w:ascii="Calibri" w:hAnsi="Calibri" w:cs="Calibri"/>
          <w:color w:val="000000" w:themeColor="text1"/>
          <w:sz w:val="24"/>
          <w:szCs w:val="24"/>
        </w:rPr>
        <w:t xml:space="preserve">, regardless of their circumstances, are entitled to an efficient, full-time education which is suitable to their age, ability, aptitude, and any special </w:t>
      </w:r>
      <w:r>
        <w:rPr>
          <w:rFonts w:ascii="Calibri" w:hAnsi="Calibri" w:cs="Calibri"/>
          <w:color w:val="000000" w:themeColor="text1"/>
          <w:sz w:val="24"/>
          <w:szCs w:val="24"/>
        </w:rPr>
        <w:t xml:space="preserve">educational needs they may have. </w:t>
      </w:r>
    </w:p>
    <w:p w14:paraId="6ACB198C"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C9FEE1F"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We also recognise that being absent as well as missing from education can be a safeguarding indicator, including sexual abuse, sexual exploitation, or child criminal exploitation. Attendance is a key safeguarding priority. Persistent absence and severe absence will be treated as potential indicators of harm and responded to accordingly. </w:t>
      </w:r>
    </w:p>
    <w:p w14:paraId="6E7EE237"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14B958B6"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We will comply with our statutory duty to inform the Local Authority of any child/young person identified as CME or absent from education and this indicates safeguarding concerns. We will follow Working together to improve school attendance, DSCP procedures and statutory guidance outlined in children missing education – statutory guidance for local authorities.</w:t>
      </w:r>
    </w:p>
    <w:p w14:paraId="258CF3FE"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B7921C1"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9424A7">
        <w:rPr>
          <w:rFonts w:ascii="Calibri" w:hAnsi="Calibri" w:cs="Calibri"/>
          <w:color w:val="000000" w:themeColor="text1"/>
          <w:sz w:val="24"/>
          <w:szCs w:val="24"/>
        </w:rPr>
        <w:t>Useful links:</w:t>
      </w:r>
      <w:r>
        <w:rPr>
          <w:rFonts w:ascii="Calibri" w:hAnsi="Calibri" w:cs="Calibri"/>
          <w:color w:val="000000" w:themeColor="text1"/>
          <w:sz w:val="24"/>
          <w:szCs w:val="24"/>
        </w:rPr>
        <w:t xml:space="preserve"> </w:t>
      </w:r>
    </w:p>
    <w:p w14:paraId="6110B1B8" w14:textId="77777777" w:rsidR="005A344C" w:rsidRPr="00D72C05" w:rsidRDefault="005A344C" w:rsidP="005A344C">
      <w:pPr>
        <w:autoSpaceDE w:val="0"/>
        <w:autoSpaceDN w:val="0"/>
        <w:adjustRightInd w:val="0"/>
        <w:jc w:val="left"/>
        <w:rPr>
          <w:rFonts w:ascii="Calibri" w:hAnsi="Calibri" w:cs="Calibri"/>
          <w:color w:val="000000" w:themeColor="text1"/>
          <w:sz w:val="24"/>
          <w:szCs w:val="24"/>
        </w:rPr>
      </w:pPr>
      <w:hyperlink r:id="rId112" w:history="1">
        <w:r w:rsidRPr="00D72C05">
          <w:rPr>
            <w:rFonts w:ascii="Calibri" w:hAnsi="Calibri" w:cs="Calibri"/>
            <w:color w:val="0000FF"/>
            <w:sz w:val="24"/>
            <w:szCs w:val="24"/>
            <w:u w:val="single"/>
          </w:rPr>
          <w:t>Working together to improve school attendance - GOV.UK</w:t>
        </w:r>
      </w:hyperlink>
    </w:p>
    <w:p w14:paraId="587EBA0E" w14:textId="77777777" w:rsidR="005A344C" w:rsidRPr="00164B28" w:rsidRDefault="005A344C" w:rsidP="005A344C">
      <w:pPr>
        <w:autoSpaceDE w:val="0"/>
        <w:autoSpaceDN w:val="0"/>
        <w:adjustRightInd w:val="0"/>
        <w:jc w:val="left"/>
        <w:rPr>
          <w:rFonts w:ascii="Calibri" w:hAnsi="Calibri" w:cs="Calibri"/>
          <w:sz w:val="24"/>
          <w:szCs w:val="24"/>
        </w:rPr>
      </w:pPr>
      <w:hyperlink r:id="rId113" w:history="1">
        <w:r w:rsidRPr="00164B28">
          <w:rPr>
            <w:rFonts w:ascii="Calibri" w:hAnsi="Calibri" w:cs="Calibri"/>
            <w:color w:val="0000FF"/>
            <w:sz w:val="24"/>
            <w:szCs w:val="24"/>
            <w:u w:val="single"/>
          </w:rPr>
          <w:t>Children missing education - GOV.UK</w:t>
        </w:r>
      </w:hyperlink>
    </w:p>
    <w:p w14:paraId="10B49F9A" w14:textId="77777777" w:rsidR="005A344C" w:rsidRPr="009424A7" w:rsidRDefault="005A344C" w:rsidP="005A344C">
      <w:pPr>
        <w:autoSpaceDE w:val="0"/>
        <w:autoSpaceDN w:val="0"/>
        <w:adjustRightInd w:val="0"/>
        <w:jc w:val="left"/>
        <w:rPr>
          <w:rFonts w:ascii="Calibri" w:hAnsi="Calibri" w:cs="Calibri"/>
        </w:rPr>
      </w:pPr>
      <w:hyperlink r:id="rId114" w:history="1">
        <w:r w:rsidRPr="00506787">
          <w:rPr>
            <w:rFonts w:ascii="Calibri" w:hAnsi="Calibri" w:cs="Calibri"/>
            <w:color w:val="0000FF"/>
            <w:sz w:val="24"/>
            <w:szCs w:val="24"/>
            <w:u w:val="single"/>
          </w:rPr>
          <w:t>CME Policy- revised January 2024.docx</w:t>
        </w:r>
      </w:hyperlink>
      <w:r>
        <w:rPr>
          <w:sz w:val="24"/>
          <w:szCs w:val="24"/>
        </w:rPr>
        <w:t xml:space="preserve"> </w:t>
      </w:r>
    </w:p>
    <w:p w14:paraId="7C5B9BBA" w14:textId="77777777" w:rsidR="005A344C" w:rsidRPr="009424A7" w:rsidRDefault="005A344C" w:rsidP="005A344C">
      <w:pPr>
        <w:autoSpaceDE w:val="0"/>
        <w:autoSpaceDN w:val="0"/>
        <w:adjustRightInd w:val="0"/>
        <w:jc w:val="left"/>
        <w:rPr>
          <w:rFonts w:ascii="Calibri" w:hAnsi="Calibri" w:cs="Calibri"/>
          <w:sz w:val="24"/>
          <w:szCs w:val="24"/>
          <w:highlight w:val="yellow"/>
        </w:rPr>
      </w:pPr>
      <w:hyperlink r:id="rId115" w:history="1">
        <w:r w:rsidRPr="009424A7">
          <w:rPr>
            <w:rFonts w:ascii="Calibri" w:hAnsi="Calibri" w:cs="Calibri"/>
            <w:color w:val="0000FF"/>
            <w:u w:val="single"/>
          </w:rPr>
          <w:t>Children Missing Education and Children in Education...</w:t>
        </w:r>
      </w:hyperlink>
    </w:p>
    <w:p w14:paraId="61722508" w14:textId="77777777" w:rsidR="005A344C" w:rsidRDefault="005A344C" w:rsidP="005A344C">
      <w:pPr>
        <w:autoSpaceDE w:val="0"/>
        <w:autoSpaceDN w:val="0"/>
        <w:adjustRightInd w:val="0"/>
        <w:jc w:val="left"/>
        <w:rPr>
          <w:rFonts w:ascii="Calibri" w:hAnsi="Calibri" w:cs="Calibri"/>
          <w:b/>
          <w:color w:val="000000" w:themeColor="text1"/>
          <w:sz w:val="24"/>
          <w:szCs w:val="24"/>
        </w:rPr>
      </w:pPr>
    </w:p>
    <w:p w14:paraId="7303847C" w14:textId="77777777" w:rsidR="005A344C" w:rsidRPr="00AD351D" w:rsidRDefault="005A344C" w:rsidP="005A344C">
      <w:pPr>
        <w:autoSpaceDE w:val="0"/>
        <w:autoSpaceDN w:val="0"/>
        <w:adjustRightInd w:val="0"/>
        <w:jc w:val="left"/>
        <w:rPr>
          <w:rFonts w:ascii="Calibri" w:hAnsi="Calibri" w:cs="Calibri"/>
          <w:bCs/>
          <w:color w:val="000000" w:themeColor="text1"/>
          <w:sz w:val="24"/>
          <w:szCs w:val="24"/>
        </w:rPr>
      </w:pPr>
      <w:r w:rsidRPr="00AD351D">
        <w:rPr>
          <w:rFonts w:ascii="Calibri" w:hAnsi="Calibri" w:cs="Calibri"/>
          <w:bCs/>
          <w:color w:val="000000" w:themeColor="text1"/>
          <w:sz w:val="24"/>
          <w:szCs w:val="24"/>
        </w:rPr>
        <w:t xml:space="preserve">Relevant policies can be found </w:t>
      </w:r>
      <w:hyperlink r:id="rId116" w:history="1">
        <w:r w:rsidRPr="00AD351D">
          <w:rPr>
            <w:rStyle w:val="Hyperlink"/>
            <w:rFonts w:ascii="Calibri" w:hAnsi="Calibri" w:cs="Calibri"/>
            <w:bCs/>
            <w:sz w:val="24"/>
            <w:szCs w:val="24"/>
          </w:rPr>
          <w:t>here</w:t>
        </w:r>
      </w:hyperlink>
    </w:p>
    <w:p w14:paraId="68FE8E6B"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08AA8501"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lastRenderedPageBreak/>
        <w:t>Children in Care (CIC)</w:t>
      </w:r>
    </w:p>
    <w:p w14:paraId="10BD1A95" w14:textId="77777777" w:rsidR="005A344C" w:rsidRPr="00A62E87" w:rsidRDefault="005A344C" w:rsidP="005A344C">
      <w:pPr>
        <w:autoSpaceDE w:val="0"/>
        <w:autoSpaceDN w:val="0"/>
        <w:adjustRightInd w:val="0"/>
        <w:jc w:val="left"/>
        <w:rPr>
          <w:rFonts w:ascii="Arial" w:hAnsi="Arial" w:cs="Arial"/>
          <w:b/>
          <w:bCs/>
          <w:color w:val="000000" w:themeColor="text1"/>
          <w:sz w:val="24"/>
          <w:szCs w:val="24"/>
        </w:rPr>
      </w:pPr>
    </w:p>
    <w:p w14:paraId="41B187D7"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Town Field Primary we recognise that children in care are likely to have experienced some form of abuse, neglect, or trauma prior to entering care and be living with those consequences. </w:t>
      </w:r>
    </w:p>
    <w:p w14:paraId="52B52868"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Children in care are given the highest priority within school admission </w:t>
      </w:r>
      <w:proofErr w:type="gramStart"/>
      <w:r>
        <w:rPr>
          <w:rFonts w:ascii="Calibri" w:hAnsi="Calibri" w:cs="Calibri"/>
          <w:bCs/>
          <w:color w:val="000000" w:themeColor="text1"/>
          <w:sz w:val="24"/>
          <w:szCs w:val="24"/>
        </w:rPr>
        <w:t>arrangements</w:t>
      </w:r>
      <w:proofErr w:type="gramEnd"/>
      <w:r>
        <w:rPr>
          <w:rFonts w:ascii="Calibri" w:hAnsi="Calibri" w:cs="Calibri"/>
          <w:bCs/>
          <w:color w:val="000000" w:themeColor="text1"/>
          <w:sz w:val="24"/>
          <w:szCs w:val="24"/>
        </w:rPr>
        <w:t xml:space="preserve"> and we are guided by the requirements set out in the school admissions code </w:t>
      </w:r>
      <w:hyperlink r:id="rId117" w:history="1">
        <w:r w:rsidRPr="00E121DE">
          <w:rPr>
            <w:rFonts w:ascii="Calibri" w:hAnsi="Calibri" w:cs="Calibri"/>
            <w:color w:val="0000FF"/>
            <w:u w:val="single"/>
          </w:rPr>
          <w:t>School admissions code - GOV.UK (www.gov.uk)</w:t>
        </w:r>
      </w:hyperlink>
    </w:p>
    <w:p w14:paraId="0ADC0DCD"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At Town Field Primary we have a Designated Teacher (DT) who is responsible for championing the needs of children in care in our school: Helena Honeybone.</w:t>
      </w:r>
    </w:p>
    <w:p w14:paraId="370A3A27"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1E65CB5A"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For more information, please refer to our Children in Care policy.</w:t>
      </w:r>
    </w:p>
    <w:p w14:paraId="423705BA" w14:textId="77777777" w:rsidR="005A344C" w:rsidRDefault="005A344C" w:rsidP="005A344C">
      <w:pPr>
        <w:autoSpaceDE w:val="0"/>
        <w:autoSpaceDN w:val="0"/>
        <w:adjustRightInd w:val="0"/>
        <w:jc w:val="left"/>
        <w:rPr>
          <w:rFonts w:ascii="Calibri" w:hAnsi="Calibri" w:cs="Calibri"/>
          <w:b/>
          <w:bCs/>
          <w:i/>
          <w:color w:val="000000" w:themeColor="text1"/>
          <w:sz w:val="24"/>
          <w:szCs w:val="24"/>
        </w:rPr>
      </w:pPr>
      <w:r>
        <w:rPr>
          <w:rFonts w:ascii="Calibri" w:hAnsi="Calibri" w:cs="Calibri"/>
          <w:bCs/>
          <w:color w:val="000000" w:themeColor="text1"/>
          <w:sz w:val="24"/>
          <w:szCs w:val="24"/>
        </w:rPr>
        <w:t xml:space="preserve">Relevant policies can be found </w:t>
      </w:r>
      <w:hyperlink r:id="rId118" w:history="1">
        <w:r w:rsidRPr="00AD351D">
          <w:rPr>
            <w:rStyle w:val="Hyperlink"/>
            <w:rFonts w:ascii="Calibri" w:hAnsi="Calibri" w:cs="Calibri"/>
            <w:bCs/>
            <w:sz w:val="24"/>
            <w:szCs w:val="24"/>
          </w:rPr>
          <w:t>here</w:t>
        </w:r>
      </w:hyperlink>
    </w:p>
    <w:p w14:paraId="53E375BA" w14:textId="77777777" w:rsidR="005A344C" w:rsidRDefault="005A344C" w:rsidP="005A344C">
      <w:pPr>
        <w:autoSpaceDE w:val="0"/>
        <w:autoSpaceDN w:val="0"/>
        <w:adjustRightInd w:val="0"/>
        <w:jc w:val="left"/>
        <w:rPr>
          <w:rFonts w:ascii="Arial" w:hAnsi="Arial" w:cs="Arial"/>
          <w:b/>
          <w:bCs/>
          <w:i/>
          <w:color w:val="000000" w:themeColor="text1"/>
          <w:sz w:val="24"/>
          <w:szCs w:val="24"/>
        </w:rPr>
      </w:pPr>
    </w:p>
    <w:p w14:paraId="58285382" w14:textId="77777777" w:rsidR="005A344C" w:rsidRDefault="005A344C" w:rsidP="005A344C">
      <w:pPr>
        <w:autoSpaceDE w:val="0"/>
        <w:autoSpaceDN w:val="0"/>
        <w:adjustRightInd w:val="0"/>
        <w:jc w:val="left"/>
        <w:rPr>
          <w:rFonts w:ascii="Arial" w:hAnsi="Arial" w:cs="Arial"/>
          <w:b/>
          <w:bCs/>
          <w:i/>
          <w:color w:val="000000" w:themeColor="text1"/>
          <w:sz w:val="24"/>
          <w:szCs w:val="24"/>
        </w:rPr>
      </w:pPr>
    </w:p>
    <w:p w14:paraId="1E18947F" w14:textId="77777777" w:rsidR="005A344C" w:rsidRDefault="005A344C" w:rsidP="005A344C">
      <w:pPr>
        <w:autoSpaceDE w:val="0"/>
        <w:autoSpaceDN w:val="0"/>
        <w:adjustRightInd w:val="0"/>
        <w:jc w:val="left"/>
        <w:rPr>
          <w:rFonts w:ascii="Calibri" w:hAnsi="Calibri" w:cs="Calibri"/>
          <w:b/>
          <w:bCs/>
          <w:iCs/>
          <w:color w:val="000000" w:themeColor="text1"/>
          <w:sz w:val="28"/>
          <w:szCs w:val="28"/>
        </w:rPr>
      </w:pPr>
      <w:r>
        <w:rPr>
          <w:rFonts w:ascii="Calibri" w:hAnsi="Calibri" w:cs="Calibri"/>
          <w:b/>
          <w:bCs/>
          <w:iCs/>
          <w:color w:val="000000" w:themeColor="text1"/>
          <w:sz w:val="28"/>
          <w:szCs w:val="28"/>
        </w:rPr>
        <w:t>Children in Alternative Provision</w:t>
      </w:r>
    </w:p>
    <w:p w14:paraId="30057FB0" w14:textId="77777777" w:rsidR="005A344C" w:rsidRDefault="005A344C" w:rsidP="005A344C">
      <w:pPr>
        <w:autoSpaceDE w:val="0"/>
        <w:autoSpaceDN w:val="0"/>
        <w:adjustRightInd w:val="0"/>
        <w:jc w:val="left"/>
        <w:rPr>
          <w:rFonts w:ascii="Calibri" w:hAnsi="Calibri" w:cs="Calibri"/>
          <w:b/>
          <w:bCs/>
          <w:iCs/>
          <w:color w:val="000000" w:themeColor="text1"/>
          <w:sz w:val="28"/>
          <w:szCs w:val="28"/>
        </w:rPr>
      </w:pPr>
    </w:p>
    <w:p w14:paraId="5E005B93"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At Town Field Primary we know that where we place a child/young person with an alternative provision provider, we continue to be responsible for the safeguarding of that child/young person and should be satisfied that the placement meets their needs. We will obtain written information from the alternative provider that appropriate safeguarding checks have been carried out on individuals working at their establishment. More information can be found in KCSIE 2026.</w:t>
      </w:r>
    </w:p>
    <w:p w14:paraId="4EC61209"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1FAEB1DF"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sidRPr="00B7721D">
        <w:rPr>
          <w:rFonts w:ascii="Calibri" w:hAnsi="Calibri" w:cs="Calibri"/>
          <w:iCs/>
          <w:color w:val="000000" w:themeColor="text1"/>
          <w:sz w:val="24"/>
          <w:szCs w:val="24"/>
        </w:rPr>
        <w:t>Useful links:</w:t>
      </w:r>
      <w:r>
        <w:rPr>
          <w:rFonts w:ascii="Calibri" w:hAnsi="Calibri" w:cs="Calibri"/>
          <w:iCs/>
          <w:color w:val="000000" w:themeColor="text1"/>
          <w:sz w:val="24"/>
          <w:szCs w:val="24"/>
        </w:rPr>
        <w:t xml:space="preserve"> </w:t>
      </w:r>
    </w:p>
    <w:p w14:paraId="0BEA803F" w14:textId="77777777" w:rsidR="005A344C" w:rsidRDefault="005A344C" w:rsidP="005A344C">
      <w:pPr>
        <w:autoSpaceDE w:val="0"/>
        <w:autoSpaceDN w:val="0"/>
        <w:adjustRightInd w:val="0"/>
        <w:jc w:val="left"/>
        <w:rPr>
          <w:rFonts w:ascii="Calibri" w:hAnsi="Calibri" w:cs="Calibri"/>
          <w:sz w:val="24"/>
          <w:szCs w:val="24"/>
        </w:rPr>
      </w:pPr>
      <w:hyperlink r:id="rId119" w:history="1">
        <w:r w:rsidRPr="00E0672B">
          <w:rPr>
            <w:rFonts w:ascii="Calibri" w:hAnsi="Calibri" w:cs="Calibri"/>
            <w:color w:val="0000FF"/>
            <w:sz w:val="24"/>
            <w:szCs w:val="24"/>
            <w:u w:val="single"/>
          </w:rPr>
          <w:t>Alternative provision - GOV.UK</w:t>
        </w:r>
      </w:hyperlink>
    </w:p>
    <w:p w14:paraId="3E46A842" w14:textId="77777777" w:rsidR="005A344C" w:rsidRDefault="005A344C" w:rsidP="005A344C">
      <w:pPr>
        <w:autoSpaceDE w:val="0"/>
        <w:autoSpaceDN w:val="0"/>
        <w:adjustRightInd w:val="0"/>
        <w:jc w:val="left"/>
        <w:rPr>
          <w:rFonts w:ascii="Calibri" w:hAnsi="Calibri" w:cs="Calibri"/>
          <w:iCs/>
          <w:color w:val="000000" w:themeColor="text1"/>
          <w:sz w:val="24"/>
          <w:szCs w:val="24"/>
        </w:rPr>
      </w:pPr>
      <w:hyperlink r:id="rId120" w:history="1">
        <w:r w:rsidRPr="00800F84">
          <w:rPr>
            <w:rFonts w:ascii="Calibri" w:hAnsi="Calibri" w:cs="Calibri"/>
            <w:color w:val="0000FF"/>
            <w:sz w:val="24"/>
            <w:szCs w:val="24"/>
            <w:u w:val="single"/>
          </w:rPr>
          <w:t>Education for children with health needs who cannot attend school - GOV.UK</w:t>
        </w:r>
      </w:hyperlink>
    </w:p>
    <w:p w14:paraId="37B1CEBC" w14:textId="77777777" w:rsidR="005A344C" w:rsidRPr="001E04D6" w:rsidRDefault="005A344C" w:rsidP="005A344C">
      <w:pPr>
        <w:autoSpaceDE w:val="0"/>
        <w:autoSpaceDN w:val="0"/>
        <w:adjustRightInd w:val="0"/>
        <w:jc w:val="left"/>
        <w:rPr>
          <w:rFonts w:ascii="Calibri" w:hAnsi="Calibri" w:cs="Calibri"/>
          <w:b/>
          <w:bCs/>
          <w:iCs/>
          <w:color w:val="000000" w:themeColor="text1"/>
          <w:sz w:val="24"/>
          <w:szCs w:val="24"/>
        </w:rPr>
      </w:pPr>
      <w:hyperlink r:id="rId121" w:history="1">
        <w:r w:rsidRPr="001E04D6">
          <w:rPr>
            <w:rFonts w:ascii="Calibri" w:hAnsi="Calibri" w:cs="Calibri"/>
            <w:color w:val="0000FF"/>
            <w:sz w:val="24"/>
            <w:szCs w:val="24"/>
            <w:u w:val="single"/>
          </w:rPr>
          <w:t>Non-school alternative provision: voluntary national standards - GOV.UK</w:t>
        </w:r>
      </w:hyperlink>
    </w:p>
    <w:p w14:paraId="3B54C535" w14:textId="77777777" w:rsidR="005A344C" w:rsidRDefault="005A344C" w:rsidP="005A344C">
      <w:pPr>
        <w:autoSpaceDE w:val="0"/>
        <w:autoSpaceDN w:val="0"/>
        <w:adjustRightInd w:val="0"/>
        <w:jc w:val="left"/>
        <w:rPr>
          <w:rFonts w:ascii="Arial" w:hAnsi="Arial" w:cs="Arial"/>
          <w:b/>
          <w:bCs/>
          <w:i/>
          <w:color w:val="000000" w:themeColor="text1"/>
          <w:sz w:val="24"/>
          <w:szCs w:val="24"/>
        </w:rPr>
      </w:pPr>
    </w:p>
    <w:p w14:paraId="3E1E63F6" w14:textId="77777777" w:rsidR="005A344C" w:rsidRDefault="005A344C" w:rsidP="005A344C">
      <w:pPr>
        <w:autoSpaceDE w:val="0"/>
        <w:autoSpaceDN w:val="0"/>
        <w:adjustRightInd w:val="0"/>
        <w:jc w:val="left"/>
        <w:rPr>
          <w:rFonts w:ascii="Arial" w:hAnsi="Arial" w:cs="Arial"/>
          <w:b/>
          <w:bCs/>
          <w:i/>
          <w:color w:val="000000" w:themeColor="text1"/>
          <w:sz w:val="24"/>
          <w:szCs w:val="24"/>
        </w:rPr>
      </w:pPr>
    </w:p>
    <w:p w14:paraId="2EEDA8D0"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Dangerous Dogs </w:t>
      </w:r>
    </w:p>
    <w:p w14:paraId="6E72023C"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6CCAD5C"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At Town Field Primary</w:t>
      </w:r>
      <w:r>
        <w:rPr>
          <w:rFonts w:ascii="Calibri" w:hAnsi="Calibri" w:cs="Calibri"/>
          <w:b/>
          <w:bCs/>
          <w:i/>
          <w:color w:val="000000" w:themeColor="text1"/>
          <w:sz w:val="24"/>
          <w:szCs w:val="24"/>
        </w:rPr>
        <w:t xml:space="preserve"> </w:t>
      </w:r>
      <w:r>
        <w:rPr>
          <w:rFonts w:ascii="Calibri" w:hAnsi="Calibri" w:cs="Calibri"/>
          <w:bCs/>
          <w:color w:val="000000" w:themeColor="text1"/>
          <w:sz w:val="24"/>
          <w:szCs w:val="24"/>
        </w:rPr>
        <w:t>we are aware of the Dangerous Dogs Practice Guidance and the definition of dangerous dogs as follows:</w:t>
      </w:r>
    </w:p>
    <w:p w14:paraId="15237C1D"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0D5D2846" w14:textId="77777777" w:rsidR="005A344C" w:rsidRDefault="005A344C" w:rsidP="005A344C">
      <w:pPr>
        <w:autoSpaceDE w:val="0"/>
        <w:autoSpaceDN w:val="0"/>
        <w:adjustRightInd w:val="0"/>
        <w:jc w:val="left"/>
        <w:rPr>
          <w:rFonts w:ascii="Calibri" w:hAnsi="Calibri" w:cs="Calibri"/>
          <w:b/>
          <w:bCs/>
          <w:i/>
          <w:color w:val="000000" w:themeColor="text1"/>
          <w:sz w:val="24"/>
          <w:szCs w:val="24"/>
        </w:rPr>
      </w:pPr>
      <w:r w:rsidRPr="00F76A56">
        <w:rPr>
          <w:rFonts w:ascii="Calibri" w:hAnsi="Calibri" w:cs="Calibri"/>
          <w:b/>
          <w:bCs/>
          <w:i/>
          <w:color w:val="000000" w:themeColor="text1"/>
          <w:sz w:val="24"/>
          <w:szCs w:val="24"/>
        </w:rPr>
        <w:t>The Dangerous Dogs Act (1991) prohibits persons from having in their possession or custody dogs belonging to types bred for fighting, enables restrictions to be imposed in relation to other types of dogs which present a serious danger to the public and makes further provision for securing that dogs are kept under proper control.</w:t>
      </w:r>
    </w:p>
    <w:p w14:paraId="49DEC0B3"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More information can be found here - </w:t>
      </w:r>
      <w:hyperlink r:id="rId122" w:history="1">
        <w:r w:rsidRPr="008373A2">
          <w:rPr>
            <w:rStyle w:val="Hyperlink"/>
            <w:rFonts w:ascii="Calibri" w:hAnsi="Calibri" w:cs="Calibri"/>
            <w:bCs/>
            <w:sz w:val="24"/>
            <w:szCs w:val="24"/>
          </w:rPr>
          <w:t>https://dscp.org.uk/dscp_-_dangerous_dogs_practice_guidance_leaflet_-_pdf/</w:t>
        </w:r>
      </w:hyperlink>
    </w:p>
    <w:p w14:paraId="01936082" w14:textId="77777777" w:rsidR="005A344C" w:rsidRDefault="005A344C" w:rsidP="005A344C">
      <w:pPr>
        <w:autoSpaceDE w:val="0"/>
        <w:autoSpaceDN w:val="0"/>
        <w:adjustRightInd w:val="0"/>
        <w:jc w:val="left"/>
        <w:rPr>
          <w:rFonts w:ascii="Calibri" w:hAnsi="Calibri" w:cs="Calibri"/>
        </w:rPr>
      </w:pPr>
    </w:p>
    <w:p w14:paraId="0DEA07AA" w14:textId="77777777" w:rsidR="005A344C" w:rsidRDefault="005A344C" w:rsidP="005A344C">
      <w:pPr>
        <w:autoSpaceDE w:val="0"/>
        <w:autoSpaceDN w:val="0"/>
        <w:adjustRightInd w:val="0"/>
        <w:jc w:val="left"/>
        <w:rPr>
          <w:rFonts w:ascii="Calibri" w:hAnsi="Calibri" w:cs="Calibri"/>
        </w:rPr>
      </w:pPr>
    </w:p>
    <w:p w14:paraId="6634AD38" w14:textId="77777777" w:rsidR="005A344C" w:rsidRPr="00F76A56" w:rsidRDefault="005A344C" w:rsidP="005A344C">
      <w:pPr>
        <w:autoSpaceDE w:val="0"/>
        <w:autoSpaceDN w:val="0"/>
        <w:adjustRightInd w:val="0"/>
        <w:jc w:val="left"/>
        <w:rPr>
          <w:rFonts w:ascii="Calibri" w:hAnsi="Calibri" w:cs="Calibri"/>
          <w:bCs/>
          <w:color w:val="000000" w:themeColor="text1"/>
          <w:sz w:val="24"/>
          <w:szCs w:val="24"/>
        </w:rPr>
      </w:pPr>
      <w:r w:rsidRPr="00F76A56">
        <w:rPr>
          <w:rFonts w:ascii="Calibri" w:hAnsi="Calibri" w:cs="Calibri"/>
          <w:bCs/>
          <w:color w:val="000000" w:themeColor="text1"/>
          <w:sz w:val="24"/>
          <w:szCs w:val="24"/>
        </w:rPr>
        <w:t>At</w:t>
      </w:r>
      <w:r>
        <w:rPr>
          <w:rFonts w:ascii="Calibri" w:hAnsi="Calibri" w:cs="Calibri"/>
          <w:bCs/>
          <w:color w:val="000000" w:themeColor="text1"/>
          <w:sz w:val="24"/>
          <w:szCs w:val="24"/>
        </w:rPr>
        <w:t xml:space="preserve"> Town Field Primary </w:t>
      </w:r>
      <w:r w:rsidRPr="00F76A56">
        <w:rPr>
          <w:rFonts w:ascii="Calibri" w:hAnsi="Calibri" w:cs="Calibri"/>
          <w:bCs/>
          <w:color w:val="000000" w:themeColor="text1"/>
          <w:sz w:val="24"/>
          <w:szCs w:val="24"/>
        </w:rPr>
        <w:t xml:space="preserve">any member of staff who becomes aware of a dog that could be prohibited or considered dangerous </w:t>
      </w:r>
      <w:r>
        <w:rPr>
          <w:rFonts w:ascii="Calibri" w:hAnsi="Calibri" w:cs="Calibri"/>
          <w:bCs/>
          <w:color w:val="000000" w:themeColor="text1"/>
          <w:sz w:val="24"/>
          <w:szCs w:val="24"/>
        </w:rPr>
        <w:t xml:space="preserve">will refer to </w:t>
      </w:r>
      <w:r w:rsidRPr="00C02CF8">
        <w:rPr>
          <w:rFonts w:ascii="Calibri" w:hAnsi="Calibri" w:cs="Calibri"/>
          <w:bCs/>
          <w:color w:val="000000" w:themeColor="text1"/>
          <w:sz w:val="24"/>
          <w:szCs w:val="24"/>
        </w:rPr>
        <w:t>the Police and/or the Children's Social Care without delay.</w:t>
      </w:r>
    </w:p>
    <w:p w14:paraId="0DE625FC" w14:textId="77777777" w:rsidR="005A344C" w:rsidRPr="00F76A56" w:rsidRDefault="005A344C" w:rsidP="005A344C">
      <w:pPr>
        <w:autoSpaceDE w:val="0"/>
        <w:autoSpaceDN w:val="0"/>
        <w:adjustRightInd w:val="0"/>
        <w:jc w:val="left"/>
        <w:rPr>
          <w:rFonts w:ascii="Calibri" w:hAnsi="Calibri" w:cs="Calibri"/>
          <w:b/>
          <w:bCs/>
          <w:i/>
          <w:color w:val="000000" w:themeColor="text1"/>
          <w:sz w:val="24"/>
          <w:szCs w:val="24"/>
        </w:rPr>
      </w:pPr>
    </w:p>
    <w:p w14:paraId="514BEE3E" w14:textId="77777777" w:rsidR="005A344C" w:rsidRPr="00500B75" w:rsidRDefault="005A344C" w:rsidP="005A344C">
      <w:p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lastRenderedPageBreak/>
        <w:t>Where there is a report of a child</w:t>
      </w:r>
      <w:r>
        <w:rPr>
          <w:rFonts w:ascii="Calibri" w:hAnsi="Calibri" w:cs="Calibri"/>
          <w:bCs/>
          <w:color w:val="000000" w:themeColor="text1"/>
          <w:sz w:val="24"/>
          <w:szCs w:val="24"/>
        </w:rPr>
        <w:t>/young person</w:t>
      </w:r>
      <w:r w:rsidRPr="00500B75">
        <w:rPr>
          <w:rFonts w:ascii="Calibri" w:hAnsi="Calibri" w:cs="Calibri"/>
          <w:bCs/>
          <w:color w:val="000000" w:themeColor="text1"/>
          <w:sz w:val="24"/>
          <w:szCs w:val="24"/>
        </w:rPr>
        <w:t xml:space="preserve"> having been injured by a dog (or exposed to the risk of injury/significant harm either directly due to the dog’s behaviour or indirectly due to the dog’s impact on hygiene in the home) a referral to Children's Social Care </w:t>
      </w:r>
      <w:r>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considered. In deciding whether to make a referral, consideration </w:t>
      </w:r>
      <w:r>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given to:</w:t>
      </w:r>
    </w:p>
    <w:p w14:paraId="68FF951E" w14:textId="77777777" w:rsidR="005A344C" w:rsidRPr="00F76A56" w:rsidRDefault="005A344C" w:rsidP="005A344C">
      <w:pPr>
        <w:autoSpaceDE w:val="0"/>
        <w:autoSpaceDN w:val="0"/>
        <w:adjustRightInd w:val="0"/>
        <w:jc w:val="left"/>
        <w:rPr>
          <w:rFonts w:ascii="Calibri" w:hAnsi="Calibri" w:cs="Calibri"/>
          <w:b/>
          <w:bCs/>
          <w:i/>
          <w:color w:val="000000" w:themeColor="text1"/>
          <w:sz w:val="24"/>
          <w:szCs w:val="24"/>
        </w:rPr>
      </w:pPr>
    </w:p>
    <w:p w14:paraId="30087C83" w14:textId="77777777" w:rsidR="005A344C" w:rsidRPr="00500B75" w:rsidRDefault="005A344C" w:rsidP="00BC4D0B">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The nature of the injuries.</w:t>
      </w:r>
    </w:p>
    <w:p w14:paraId="509D748C" w14:textId="77777777" w:rsidR="005A344C" w:rsidRPr="00500B75" w:rsidRDefault="005A344C" w:rsidP="00BC4D0B">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The circumstances of the attack / incident.</w:t>
      </w:r>
    </w:p>
    <w:p w14:paraId="438CF939" w14:textId="77777777" w:rsidR="005A344C" w:rsidRPr="00500B75" w:rsidRDefault="005A344C" w:rsidP="00BC4D0B">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Whether the parents or dog owner sought medical advice.</w:t>
      </w:r>
    </w:p>
    <w:p w14:paraId="1241DBCC" w14:textId="77777777" w:rsidR="005A344C" w:rsidRPr="00500B75" w:rsidRDefault="005A344C" w:rsidP="00BC4D0B">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Whether the dog has previously shown any aggression; and</w:t>
      </w:r>
    </w:p>
    <w:p w14:paraId="0399DDA8" w14:textId="77777777" w:rsidR="005A344C" w:rsidRDefault="005A344C" w:rsidP="00BC4D0B">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What action the pet owner has taken to prevent a recurrence of any attack.</w:t>
      </w:r>
    </w:p>
    <w:p w14:paraId="40D92084" w14:textId="77777777" w:rsidR="005A344C" w:rsidRPr="00500B75" w:rsidRDefault="005A344C" w:rsidP="005A344C">
      <w:pPr>
        <w:autoSpaceDE w:val="0"/>
        <w:autoSpaceDN w:val="0"/>
        <w:adjustRightInd w:val="0"/>
        <w:jc w:val="left"/>
        <w:rPr>
          <w:rFonts w:ascii="Calibri" w:hAnsi="Calibri" w:cs="Calibri"/>
          <w:bCs/>
          <w:color w:val="000000" w:themeColor="text1"/>
          <w:sz w:val="24"/>
          <w:szCs w:val="24"/>
        </w:rPr>
      </w:pPr>
    </w:p>
    <w:p w14:paraId="64C1416A"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sidRPr="003365D7">
        <w:rPr>
          <w:rFonts w:ascii="Calibri" w:hAnsi="Calibri" w:cs="Calibri"/>
          <w:bCs/>
          <w:color w:val="000000" w:themeColor="text1"/>
          <w:sz w:val="24"/>
          <w:szCs w:val="24"/>
        </w:rPr>
        <w:t>Useful links:</w:t>
      </w:r>
      <w:r>
        <w:rPr>
          <w:rFonts w:ascii="Calibri" w:hAnsi="Calibri" w:cs="Calibri"/>
          <w:bCs/>
          <w:color w:val="000000" w:themeColor="text1"/>
          <w:sz w:val="24"/>
          <w:szCs w:val="24"/>
        </w:rPr>
        <w:t xml:space="preserve"> </w:t>
      </w:r>
    </w:p>
    <w:p w14:paraId="64F77B10"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053902D0" w14:textId="77777777" w:rsidR="005A344C" w:rsidRPr="00BF1BA1" w:rsidRDefault="005A344C" w:rsidP="005A344C">
      <w:pPr>
        <w:autoSpaceDE w:val="0"/>
        <w:autoSpaceDN w:val="0"/>
        <w:adjustRightInd w:val="0"/>
        <w:jc w:val="left"/>
        <w:rPr>
          <w:rFonts w:ascii="Calibri" w:hAnsi="Calibri" w:cs="Calibri"/>
          <w:sz w:val="24"/>
          <w:szCs w:val="24"/>
        </w:rPr>
      </w:pPr>
      <w:hyperlink r:id="rId123" w:history="1">
        <w:r w:rsidRPr="00BF1BA1">
          <w:rPr>
            <w:rFonts w:ascii="Calibri" w:hAnsi="Calibri" w:cs="Calibri"/>
            <w:color w:val="0000FF"/>
            <w:sz w:val="24"/>
            <w:szCs w:val="24"/>
            <w:u w:val="single"/>
          </w:rPr>
          <w:t>14865_proof_4LR_WEB.pdf (bluecross.org.uk)</w:t>
        </w:r>
      </w:hyperlink>
    </w:p>
    <w:p w14:paraId="772D8B8C" w14:textId="77777777" w:rsidR="005A344C" w:rsidRPr="00BF1BA1" w:rsidRDefault="005A344C" w:rsidP="005A344C">
      <w:pPr>
        <w:autoSpaceDE w:val="0"/>
        <w:autoSpaceDN w:val="0"/>
        <w:adjustRightInd w:val="0"/>
        <w:jc w:val="left"/>
        <w:rPr>
          <w:rFonts w:ascii="Calibri" w:hAnsi="Calibri" w:cs="Calibri"/>
          <w:sz w:val="24"/>
          <w:szCs w:val="24"/>
        </w:rPr>
      </w:pPr>
      <w:hyperlink r:id="rId124" w:history="1">
        <w:r w:rsidRPr="00BF1BA1">
          <w:rPr>
            <w:rFonts w:ascii="Calibri" w:hAnsi="Calibri" w:cs="Calibri"/>
            <w:color w:val="0000FF"/>
            <w:sz w:val="24"/>
            <w:szCs w:val="24"/>
            <w:u w:val="single"/>
          </w:rPr>
          <w:t>Dog Help and Advice | Dogs Trust</w:t>
        </w:r>
      </w:hyperlink>
    </w:p>
    <w:p w14:paraId="294F7D96" w14:textId="77777777" w:rsidR="005A344C" w:rsidRPr="00BF1BA1" w:rsidRDefault="005A344C" w:rsidP="005A344C">
      <w:pPr>
        <w:autoSpaceDE w:val="0"/>
        <w:autoSpaceDN w:val="0"/>
        <w:adjustRightInd w:val="0"/>
        <w:jc w:val="left"/>
        <w:rPr>
          <w:rFonts w:ascii="Calibri" w:hAnsi="Calibri" w:cs="Calibri"/>
          <w:sz w:val="24"/>
          <w:szCs w:val="24"/>
        </w:rPr>
      </w:pPr>
      <w:hyperlink r:id="rId125" w:history="1">
        <w:r w:rsidRPr="00BF1BA1">
          <w:rPr>
            <w:rFonts w:ascii="Calibri" w:hAnsi="Calibri" w:cs="Calibri"/>
            <w:color w:val="0000FF"/>
            <w:sz w:val="24"/>
            <w:szCs w:val="24"/>
            <w:u w:val="single"/>
          </w:rPr>
          <w:t>Pet advice | Battersea Dogs &amp; Cats Home</w:t>
        </w:r>
      </w:hyperlink>
    </w:p>
    <w:p w14:paraId="6991A38E" w14:textId="77777777" w:rsidR="005A344C" w:rsidRPr="00BF1BA1" w:rsidRDefault="005A344C" w:rsidP="005A344C">
      <w:pPr>
        <w:autoSpaceDE w:val="0"/>
        <w:autoSpaceDN w:val="0"/>
        <w:adjustRightInd w:val="0"/>
        <w:jc w:val="left"/>
        <w:rPr>
          <w:rFonts w:ascii="Calibri" w:hAnsi="Calibri" w:cs="Calibri"/>
          <w:sz w:val="24"/>
          <w:szCs w:val="24"/>
        </w:rPr>
      </w:pPr>
      <w:hyperlink r:id="rId126" w:history="1">
        <w:r w:rsidRPr="00BF1BA1">
          <w:rPr>
            <w:rFonts w:ascii="Calibri" w:hAnsi="Calibri" w:cs="Calibri"/>
            <w:color w:val="0000FF"/>
            <w:sz w:val="24"/>
            <w:szCs w:val="24"/>
            <w:u w:val="single"/>
          </w:rPr>
          <w:t>Safe and Sound Award Scheme | Dog training | The Kennel Club</w:t>
        </w:r>
      </w:hyperlink>
    </w:p>
    <w:p w14:paraId="133C640B"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0ED6AB3A" w14:textId="77777777" w:rsidR="005A344C" w:rsidRPr="00BF1BA1" w:rsidRDefault="005A344C" w:rsidP="005A344C">
      <w:pPr>
        <w:autoSpaceDE w:val="0"/>
        <w:autoSpaceDN w:val="0"/>
        <w:adjustRightInd w:val="0"/>
        <w:jc w:val="left"/>
        <w:rPr>
          <w:rFonts w:ascii="Calibri" w:hAnsi="Calibri" w:cs="Calibri"/>
          <w:bCs/>
          <w:color w:val="000000" w:themeColor="text1"/>
          <w:sz w:val="24"/>
          <w:szCs w:val="24"/>
        </w:rPr>
      </w:pPr>
    </w:p>
    <w:p w14:paraId="5C739082"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Domestic Abuse</w:t>
      </w:r>
    </w:p>
    <w:p w14:paraId="587BAD28"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1BAEC0E2" w14:textId="77777777" w:rsidR="005A344C" w:rsidRPr="00B03D7A"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At Town Field Primary we recognise that p</w:t>
      </w:r>
      <w:r w:rsidRPr="00B03D7A">
        <w:rPr>
          <w:rFonts w:ascii="Calibri" w:hAnsi="Calibri" w:cs="Calibri"/>
          <w:bCs/>
          <w:color w:val="000000" w:themeColor="text1"/>
          <w:sz w:val="24"/>
          <w:szCs w:val="24"/>
        </w:rPr>
        <w:t>rolonged or regular exposure to domestic abuse can have a serious impact on a child's</w:t>
      </w:r>
      <w:r>
        <w:rPr>
          <w:rFonts w:ascii="Calibri" w:hAnsi="Calibri" w:cs="Calibri"/>
          <w:bCs/>
          <w:color w:val="000000" w:themeColor="text1"/>
          <w:sz w:val="24"/>
          <w:szCs w:val="24"/>
        </w:rPr>
        <w:t>/young person’s</w:t>
      </w:r>
      <w:r w:rsidRPr="00B03D7A">
        <w:rPr>
          <w:rFonts w:ascii="Calibri" w:hAnsi="Calibri" w:cs="Calibri"/>
          <w:bCs/>
          <w:color w:val="000000" w:themeColor="text1"/>
          <w:sz w:val="24"/>
          <w:szCs w:val="24"/>
        </w:rPr>
        <w:t xml:space="preserve"> development and emotional well-being, despite the best efforts of the non-abusing parent to protect the child.</w:t>
      </w:r>
      <w:r>
        <w:rPr>
          <w:rFonts w:ascii="Calibri" w:hAnsi="Calibri" w:cs="Calibri"/>
          <w:bCs/>
          <w:color w:val="000000" w:themeColor="text1"/>
          <w:sz w:val="24"/>
          <w:szCs w:val="24"/>
        </w:rPr>
        <w:t xml:space="preserve"> We recognise that witnessing ill treatment of others is harmful to children including where children can see, hear or experience its effects.</w:t>
      </w:r>
    </w:p>
    <w:p w14:paraId="1A2A606A" w14:textId="77777777" w:rsidR="005A344C" w:rsidRPr="00B03D7A" w:rsidRDefault="005A344C" w:rsidP="005A344C">
      <w:pPr>
        <w:autoSpaceDE w:val="0"/>
        <w:autoSpaceDN w:val="0"/>
        <w:adjustRightInd w:val="0"/>
        <w:jc w:val="left"/>
        <w:rPr>
          <w:rFonts w:ascii="Calibri" w:hAnsi="Calibri" w:cs="Calibri"/>
          <w:bCs/>
          <w:color w:val="000000" w:themeColor="text1"/>
          <w:sz w:val="24"/>
          <w:szCs w:val="24"/>
        </w:rPr>
      </w:pPr>
    </w:p>
    <w:p w14:paraId="66C192D4" w14:textId="77777777" w:rsidR="005A344C" w:rsidRPr="00B03D7A" w:rsidRDefault="005A344C" w:rsidP="005A344C">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Domestic abuse impacts on children</w:t>
      </w:r>
      <w:r>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in </w:t>
      </w:r>
      <w:proofErr w:type="gramStart"/>
      <w:r w:rsidRPr="00B03D7A">
        <w:rPr>
          <w:rFonts w:ascii="Calibri" w:hAnsi="Calibri" w:cs="Calibri"/>
          <w:bCs/>
          <w:color w:val="000000" w:themeColor="text1"/>
          <w:sz w:val="24"/>
          <w:szCs w:val="24"/>
        </w:rPr>
        <w:t>a number of</w:t>
      </w:r>
      <w:proofErr w:type="gramEnd"/>
      <w:r w:rsidRPr="00B03D7A">
        <w:rPr>
          <w:rFonts w:ascii="Calibri" w:hAnsi="Calibri" w:cs="Calibri"/>
          <w:bCs/>
          <w:color w:val="000000" w:themeColor="text1"/>
          <w:sz w:val="24"/>
          <w:szCs w:val="24"/>
        </w:rPr>
        <w:t xml:space="preserve"> ways. The impact of domestic abuse is likely to be exacerbated when combined with any form of substance misuse or mental ill health.</w:t>
      </w:r>
    </w:p>
    <w:p w14:paraId="2B2AC46E" w14:textId="77777777" w:rsidR="005A344C" w:rsidRPr="00B03D7A" w:rsidRDefault="005A344C" w:rsidP="005A344C">
      <w:pPr>
        <w:autoSpaceDE w:val="0"/>
        <w:autoSpaceDN w:val="0"/>
        <w:adjustRightInd w:val="0"/>
        <w:jc w:val="left"/>
        <w:rPr>
          <w:rFonts w:ascii="Calibri" w:hAnsi="Calibri" w:cs="Calibri"/>
          <w:bCs/>
          <w:color w:val="000000" w:themeColor="text1"/>
          <w:sz w:val="24"/>
          <w:szCs w:val="24"/>
        </w:rPr>
      </w:pPr>
    </w:p>
    <w:p w14:paraId="22BE7BA4"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For children</w:t>
      </w:r>
      <w:r>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living in situations of domestic abuse, the effects may also result in behavioural issues (including anti-social behaviour), absence from school, difficulties concentrating, lower school achievement, ill health, bullying, substance misuse, self-harm, running away, anti-social behaviour, depression and anxiety and physical injury.</w:t>
      </w:r>
      <w:r>
        <w:rPr>
          <w:rFonts w:ascii="Calibri" w:hAnsi="Calibri" w:cs="Calibri"/>
          <w:bCs/>
          <w:color w:val="000000" w:themeColor="text1"/>
          <w:sz w:val="24"/>
          <w:szCs w:val="24"/>
        </w:rPr>
        <w:t xml:space="preserve"> </w:t>
      </w:r>
    </w:p>
    <w:p w14:paraId="31A8B3D8" w14:textId="77777777" w:rsidR="0064153F" w:rsidRDefault="0064153F" w:rsidP="005A344C">
      <w:pPr>
        <w:autoSpaceDE w:val="0"/>
        <w:autoSpaceDN w:val="0"/>
        <w:adjustRightInd w:val="0"/>
        <w:jc w:val="left"/>
        <w:rPr>
          <w:rFonts w:ascii="Calibri" w:hAnsi="Calibri" w:cs="Calibri"/>
          <w:bCs/>
          <w:color w:val="000000" w:themeColor="text1"/>
          <w:sz w:val="24"/>
          <w:szCs w:val="24"/>
        </w:rPr>
      </w:pPr>
    </w:p>
    <w:p w14:paraId="36F4F0DA"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At Town Field Primary School we recognise, engage, and work with parents and carers who are unwilling or unable to engage with services such as those experiencing abusive behaviour within their own intimate relationships, which may include coercive or controlling behaviour by;</w:t>
      </w:r>
    </w:p>
    <w:p w14:paraId="6DC8ADB0" w14:textId="77777777" w:rsidR="0064153F" w:rsidRPr="0064153F" w:rsidRDefault="0064153F" w:rsidP="0064153F">
      <w:pPr>
        <w:autoSpaceDE w:val="0"/>
        <w:autoSpaceDN w:val="0"/>
        <w:adjustRightInd w:val="0"/>
        <w:jc w:val="left"/>
        <w:rPr>
          <w:rFonts w:ascii="Calibri" w:hAnsi="Calibri" w:cs="Calibri"/>
          <w:sz w:val="24"/>
          <w:szCs w:val="24"/>
        </w:rPr>
      </w:pPr>
    </w:p>
    <w:p w14:paraId="46BC389D"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 xml:space="preserve">Approaching families and their wider family networks and communities with empathy, respect, compassion, and creativity </w:t>
      </w:r>
    </w:p>
    <w:p w14:paraId="3DD4CCA8"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 xml:space="preserve">Avoiding reinforcing family shame, suffering, and blaming </w:t>
      </w:r>
    </w:p>
    <w:p w14:paraId="27BC18E8"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Using strength-based approaches, working with parents and carers to identify what is working well and how their strengths could support them to effect positive change</w:t>
      </w:r>
    </w:p>
    <w:p w14:paraId="761447E2"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lastRenderedPageBreak/>
        <w:t xml:space="preserve">Working sensitively with parents, carers, and children, to identify and understand the impact of adversity and trauma in their lives and how this might affect children and parents’ engagement </w:t>
      </w:r>
    </w:p>
    <w:p w14:paraId="03168D82"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Adapting responses to meet the diverse needs of parents and carers.</w:t>
      </w:r>
    </w:p>
    <w:p w14:paraId="133F76FE"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 xml:space="preserve">Understanding the families’ background, ethnicity, religion, financial situation, ability, education, sex, ages and sexual orientation, and potential barriers these create in seeking and accessing help and support </w:t>
      </w:r>
    </w:p>
    <w:p w14:paraId="04C49BB0" w14:textId="77777777" w:rsidR="0064153F" w:rsidRPr="0064153F" w:rsidRDefault="0064153F" w:rsidP="0064153F">
      <w:pPr>
        <w:pStyle w:val="ListParagraph"/>
        <w:numPr>
          <w:ilvl w:val="0"/>
          <w:numId w:val="49"/>
        </w:numPr>
        <w:autoSpaceDE w:val="0"/>
        <w:autoSpaceDN w:val="0"/>
        <w:adjustRightInd w:val="0"/>
        <w:jc w:val="left"/>
        <w:rPr>
          <w:rFonts w:ascii="Calibri" w:hAnsi="Calibri" w:cs="Calibri"/>
          <w:bCs/>
          <w:sz w:val="24"/>
          <w:szCs w:val="24"/>
        </w:rPr>
      </w:pPr>
      <w:r w:rsidRPr="0064153F">
        <w:rPr>
          <w:rFonts w:ascii="Calibri" w:hAnsi="Calibri" w:cs="Calibri"/>
          <w:sz w:val="24"/>
          <w:szCs w:val="24"/>
        </w:rPr>
        <w:t xml:space="preserve">Being alert and recognising where parents or carers may not be acting in the best interest of the child or where children may be experiencing abuse, neglect, and exploitation </w:t>
      </w:r>
      <w:proofErr w:type="gramStart"/>
      <w:r w:rsidRPr="0064153F">
        <w:rPr>
          <w:rFonts w:ascii="Calibri" w:hAnsi="Calibri" w:cs="Calibri"/>
          <w:sz w:val="24"/>
          <w:szCs w:val="24"/>
        </w:rPr>
        <w:t>as a result of</w:t>
      </w:r>
      <w:proofErr w:type="gramEnd"/>
      <w:r w:rsidRPr="0064153F">
        <w:rPr>
          <w:rFonts w:ascii="Calibri" w:hAnsi="Calibri" w:cs="Calibri"/>
          <w:sz w:val="24"/>
          <w:szCs w:val="24"/>
        </w:rPr>
        <w:t xml:space="preserve"> actions by parents, carers, or other individuals in their lives.</w:t>
      </w:r>
    </w:p>
    <w:p w14:paraId="466BF724" w14:textId="059555E7" w:rsidR="0064153F" w:rsidRPr="0064153F" w:rsidRDefault="0064153F" w:rsidP="0064153F">
      <w:pPr>
        <w:autoSpaceDE w:val="0"/>
        <w:autoSpaceDN w:val="0"/>
        <w:adjustRightInd w:val="0"/>
        <w:jc w:val="left"/>
        <w:rPr>
          <w:rFonts w:ascii="Calibri" w:hAnsi="Calibri" w:cs="Calibri"/>
          <w:bCs/>
          <w:sz w:val="24"/>
          <w:szCs w:val="24"/>
        </w:rPr>
      </w:pPr>
      <w:r w:rsidRPr="0064153F">
        <w:rPr>
          <w:rFonts w:ascii="Calibri" w:hAnsi="Calibri" w:cs="Calibri"/>
          <w:sz w:val="24"/>
          <w:szCs w:val="24"/>
        </w:rPr>
        <w:t>Being mindful of negative stereotypes when making decisions which might lead to false assumptions.</w:t>
      </w:r>
    </w:p>
    <w:p w14:paraId="009A0797" w14:textId="77777777" w:rsidR="005A344C" w:rsidRPr="0064153F" w:rsidRDefault="005A344C" w:rsidP="005A344C">
      <w:pPr>
        <w:autoSpaceDE w:val="0"/>
        <w:autoSpaceDN w:val="0"/>
        <w:adjustRightInd w:val="0"/>
        <w:jc w:val="left"/>
        <w:rPr>
          <w:rFonts w:ascii="Calibri" w:hAnsi="Calibri" w:cs="Calibri"/>
          <w:bCs/>
          <w:sz w:val="24"/>
          <w:szCs w:val="24"/>
        </w:rPr>
      </w:pPr>
    </w:p>
    <w:p w14:paraId="3021EA7F"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At Town Field Primary if we become concerned that a child/young person is suffering or is at risk of suffering significant harm, we will make a referral to Children’s Social Care. We will ensure that children/young people in our setting receive the appropriate support and will use the Domestic and Sexual Abuse Toolkit for Education to identify abuse and teach about healthy relationships.</w:t>
      </w:r>
    </w:p>
    <w:p w14:paraId="202DDE49"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1AB554D3"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We are aware of the MARAC (Multi Agency Risk Assessment Conference) process and work with the Local Authority to ensure relevant information is shared in respect of children in our school who are linked to those being discussed at the MARAC panel due to domestic abuse. </w:t>
      </w:r>
    </w:p>
    <w:p w14:paraId="3983EA9F"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14CCAE4B"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Town Field Primary </w:t>
      </w:r>
      <w:r w:rsidRPr="00036512">
        <w:rPr>
          <w:rFonts w:ascii="Calibri" w:hAnsi="Calibri" w:cs="Calibri"/>
          <w:bCs/>
          <w:color w:val="000000" w:themeColor="text1"/>
          <w:sz w:val="24"/>
          <w:szCs w:val="24"/>
        </w:rPr>
        <w:t>appropriate</w:t>
      </w:r>
      <w:r>
        <w:rPr>
          <w:rFonts w:ascii="Calibri" w:hAnsi="Calibri" w:cs="Calibri"/>
          <w:b/>
          <w:i/>
          <w:iCs/>
          <w:color w:val="000000" w:themeColor="text1"/>
          <w:sz w:val="24"/>
          <w:szCs w:val="24"/>
        </w:rPr>
        <w:t xml:space="preserve"> </w:t>
      </w:r>
      <w:r>
        <w:rPr>
          <w:rFonts w:ascii="Calibri" w:hAnsi="Calibri" w:cs="Calibri"/>
          <w:bCs/>
          <w:color w:val="000000" w:themeColor="text1"/>
          <w:sz w:val="24"/>
          <w:szCs w:val="24"/>
        </w:rPr>
        <w:t xml:space="preserve">staff understand Operation Encompass, have accessed the appropriate training, and signed the agreement </w:t>
      </w:r>
      <w:proofErr w:type="gramStart"/>
      <w:r>
        <w:rPr>
          <w:rFonts w:ascii="Calibri" w:hAnsi="Calibri" w:cs="Calibri"/>
          <w:bCs/>
          <w:color w:val="000000" w:themeColor="text1"/>
          <w:sz w:val="24"/>
          <w:szCs w:val="24"/>
        </w:rPr>
        <w:t>in order to</w:t>
      </w:r>
      <w:proofErr w:type="gramEnd"/>
      <w:r>
        <w:rPr>
          <w:rFonts w:ascii="Calibri" w:hAnsi="Calibri" w:cs="Calibri"/>
          <w:bCs/>
          <w:color w:val="000000" w:themeColor="text1"/>
          <w:sz w:val="24"/>
          <w:szCs w:val="24"/>
        </w:rPr>
        <w:t xml:space="preserve"> receive notifications of domestic abuse.</w:t>
      </w:r>
    </w:p>
    <w:p w14:paraId="6F644317" w14:textId="77777777" w:rsidR="00D068B3" w:rsidRDefault="00D068B3" w:rsidP="005A344C">
      <w:pPr>
        <w:autoSpaceDE w:val="0"/>
        <w:autoSpaceDN w:val="0"/>
        <w:adjustRightInd w:val="0"/>
        <w:jc w:val="left"/>
        <w:rPr>
          <w:rFonts w:ascii="Calibri" w:hAnsi="Calibri" w:cs="Calibri"/>
          <w:bCs/>
          <w:color w:val="000000" w:themeColor="text1"/>
          <w:sz w:val="24"/>
          <w:szCs w:val="24"/>
        </w:rPr>
      </w:pPr>
    </w:p>
    <w:p w14:paraId="5981BD43" w14:textId="77777777" w:rsidR="00D068B3" w:rsidRPr="00A66C81" w:rsidRDefault="00D068B3" w:rsidP="00D068B3">
      <w:pPr>
        <w:autoSpaceDE w:val="0"/>
        <w:autoSpaceDN w:val="0"/>
        <w:adjustRightInd w:val="0"/>
        <w:jc w:val="left"/>
        <w:rPr>
          <w:rFonts w:ascii="Calibri" w:hAnsi="Calibri" w:cs="Calibri"/>
          <w:bCs/>
          <w:color w:val="000000" w:themeColor="text1"/>
          <w:sz w:val="24"/>
          <w:szCs w:val="24"/>
        </w:rPr>
      </w:pPr>
      <w:r w:rsidRPr="00163BB3">
        <w:rPr>
          <w:rFonts w:ascii="Calibri" w:hAnsi="Calibri" w:cs="Calibri"/>
          <w:bCs/>
          <w:color w:val="000000" w:themeColor="text1"/>
          <w:sz w:val="24"/>
          <w:szCs w:val="24"/>
        </w:rPr>
        <w:t xml:space="preserve">“The Domestic Abuse Navigator Service (DANS) work whole family in response to </w:t>
      </w:r>
      <w:proofErr w:type="gramStart"/>
      <w:r w:rsidRPr="00163BB3">
        <w:rPr>
          <w:rFonts w:ascii="Calibri" w:hAnsi="Calibri" w:cs="Calibri"/>
          <w:bCs/>
          <w:color w:val="000000" w:themeColor="text1"/>
          <w:sz w:val="24"/>
          <w:szCs w:val="24"/>
        </w:rPr>
        <w:t>high risk</w:t>
      </w:r>
      <w:proofErr w:type="gramEnd"/>
      <w:r w:rsidRPr="00163BB3">
        <w:rPr>
          <w:rFonts w:ascii="Calibri" w:hAnsi="Calibri" w:cs="Calibri"/>
          <w:bCs/>
          <w:color w:val="000000" w:themeColor="text1"/>
          <w:sz w:val="24"/>
          <w:szCs w:val="24"/>
        </w:rPr>
        <w:t xml:space="preserve"> domestic abuse however families MUST have a social worker </w:t>
      </w:r>
      <w:proofErr w:type="gramStart"/>
      <w:r w:rsidRPr="00163BB3">
        <w:rPr>
          <w:rFonts w:ascii="Calibri" w:hAnsi="Calibri" w:cs="Calibri"/>
          <w:bCs/>
          <w:color w:val="000000" w:themeColor="text1"/>
          <w:sz w:val="24"/>
          <w:szCs w:val="24"/>
        </w:rPr>
        <w:t>in order to</w:t>
      </w:r>
      <w:proofErr w:type="gramEnd"/>
      <w:r w:rsidRPr="00163BB3">
        <w:rPr>
          <w:rFonts w:ascii="Calibri" w:hAnsi="Calibri" w:cs="Calibri"/>
          <w:bCs/>
          <w:color w:val="000000" w:themeColor="text1"/>
          <w:sz w:val="24"/>
          <w:szCs w:val="24"/>
        </w:rPr>
        <w:t xml:space="preserve"> access support. The service also deliver both The Getting On programme which is a programme to support families experiencing Adolescent to Parent Violence and Abuse (APVA) which can be accessed via MASH and One of a Kind a primary aged healthy relationship programme for families impacted by domestic abuse (a cohort of children are identified by the school to participate) and accessed via</w:t>
      </w:r>
      <w:r>
        <w:rPr>
          <w:rFonts w:ascii="Calibri" w:hAnsi="Calibri" w:cs="Calibri"/>
          <w:bCs/>
          <w:color w:val="000000" w:themeColor="text1"/>
          <w:sz w:val="24"/>
          <w:szCs w:val="24"/>
        </w:rPr>
        <w:t xml:space="preserve"> DAN’s email inbox </w:t>
      </w:r>
      <w:r w:rsidRPr="004C1ADC">
        <w:rPr>
          <w:rFonts w:ascii="Calibri" w:hAnsi="Calibri" w:cs="Calibri"/>
          <w:bCs/>
          <w:color w:val="000000" w:themeColor="text1"/>
          <w:sz w:val="24"/>
          <w:szCs w:val="24"/>
        </w:rPr>
        <w:t>"DANS" DANS@doncaster.gov.uk</w:t>
      </w:r>
      <w:r>
        <w:rPr>
          <w:rFonts w:ascii="Calibri" w:hAnsi="Calibri" w:cs="Calibri"/>
          <w:bCs/>
          <w:color w:val="000000" w:themeColor="text1"/>
          <w:sz w:val="24"/>
          <w:szCs w:val="24"/>
        </w:rPr>
        <w:t xml:space="preserve">  </w:t>
      </w:r>
    </w:p>
    <w:p w14:paraId="54CAB7A6" w14:textId="77777777" w:rsidR="00D068B3" w:rsidRPr="00A66C81" w:rsidRDefault="00D068B3" w:rsidP="005A344C">
      <w:pPr>
        <w:autoSpaceDE w:val="0"/>
        <w:autoSpaceDN w:val="0"/>
        <w:adjustRightInd w:val="0"/>
        <w:jc w:val="left"/>
        <w:rPr>
          <w:rFonts w:ascii="Calibri" w:hAnsi="Calibri" w:cs="Calibri"/>
          <w:bCs/>
          <w:color w:val="000000" w:themeColor="text1"/>
          <w:sz w:val="24"/>
          <w:szCs w:val="24"/>
        </w:rPr>
      </w:pPr>
    </w:p>
    <w:p w14:paraId="0B472AD9"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444371C4" w14:textId="77777777" w:rsidR="005A344C" w:rsidRDefault="005A344C" w:rsidP="005A344C">
      <w:pPr>
        <w:autoSpaceDE w:val="0"/>
        <w:autoSpaceDN w:val="0"/>
        <w:adjustRightInd w:val="0"/>
        <w:jc w:val="left"/>
        <w:rPr>
          <w:rFonts w:ascii="Calibri" w:hAnsi="Calibri" w:cs="Calibri"/>
          <w:bCs/>
          <w:color w:val="000000" w:themeColor="text1"/>
          <w:sz w:val="24"/>
          <w:szCs w:val="24"/>
        </w:rPr>
      </w:pPr>
    </w:p>
    <w:p w14:paraId="6A70491D" w14:textId="77777777" w:rsidR="005A344C" w:rsidRDefault="005A344C" w:rsidP="005A344C">
      <w:pPr>
        <w:autoSpaceDE w:val="0"/>
        <w:autoSpaceDN w:val="0"/>
        <w:adjustRightInd w:val="0"/>
        <w:jc w:val="left"/>
        <w:rPr>
          <w:rFonts w:ascii="Calibri" w:hAnsi="Calibri" w:cs="Calibri"/>
          <w:bCs/>
          <w:color w:val="000000" w:themeColor="text1"/>
          <w:sz w:val="24"/>
          <w:szCs w:val="24"/>
        </w:rPr>
      </w:pPr>
      <w:r w:rsidRPr="00860167">
        <w:rPr>
          <w:rFonts w:ascii="Calibri" w:hAnsi="Calibri" w:cs="Calibri"/>
          <w:bCs/>
          <w:color w:val="000000" w:themeColor="text1"/>
          <w:sz w:val="24"/>
          <w:szCs w:val="24"/>
        </w:rPr>
        <w:t>Useful links</w:t>
      </w:r>
      <w:r>
        <w:rPr>
          <w:rFonts w:ascii="Calibri" w:hAnsi="Calibri" w:cs="Calibri"/>
          <w:bCs/>
          <w:color w:val="000000" w:themeColor="text1"/>
          <w:sz w:val="24"/>
          <w:szCs w:val="24"/>
        </w:rPr>
        <w:t xml:space="preserve">: </w:t>
      </w:r>
    </w:p>
    <w:p w14:paraId="70B1C05D" w14:textId="77777777" w:rsidR="005A344C" w:rsidRPr="00BF1BA1" w:rsidRDefault="005A344C" w:rsidP="005A344C">
      <w:pPr>
        <w:autoSpaceDE w:val="0"/>
        <w:autoSpaceDN w:val="0"/>
        <w:adjustRightInd w:val="0"/>
        <w:jc w:val="left"/>
        <w:rPr>
          <w:rFonts w:ascii="Calibri" w:hAnsi="Calibri" w:cs="Calibri"/>
          <w:sz w:val="24"/>
          <w:szCs w:val="24"/>
        </w:rPr>
      </w:pPr>
      <w:hyperlink r:id="rId127" w:history="1">
        <w:r w:rsidRPr="00BF1BA1">
          <w:rPr>
            <w:rFonts w:ascii="Calibri" w:hAnsi="Calibri" w:cs="Calibri"/>
            <w:color w:val="0000FF"/>
            <w:sz w:val="24"/>
            <w:szCs w:val="24"/>
            <w:u w:val="single"/>
          </w:rPr>
          <w:t>Domestic Abuse - City of Doncaster Council</w:t>
        </w:r>
      </w:hyperlink>
    </w:p>
    <w:p w14:paraId="6E2DA006" w14:textId="77777777" w:rsidR="005A344C" w:rsidRPr="00BF1BA1" w:rsidRDefault="005A344C" w:rsidP="005A344C">
      <w:pPr>
        <w:autoSpaceDE w:val="0"/>
        <w:autoSpaceDN w:val="0"/>
        <w:adjustRightInd w:val="0"/>
        <w:jc w:val="left"/>
        <w:rPr>
          <w:rFonts w:ascii="Calibri" w:hAnsi="Calibri" w:cs="Calibri"/>
          <w:bCs/>
          <w:color w:val="000000" w:themeColor="text1"/>
          <w:sz w:val="24"/>
          <w:szCs w:val="24"/>
        </w:rPr>
      </w:pPr>
      <w:hyperlink r:id="rId128" w:history="1">
        <w:r w:rsidRPr="00BF1BA1">
          <w:rPr>
            <w:rFonts w:ascii="Calibri" w:hAnsi="Calibri" w:cs="Calibri"/>
            <w:color w:val="0000FF"/>
            <w:sz w:val="24"/>
            <w:szCs w:val="24"/>
            <w:u w:val="single"/>
          </w:rPr>
          <w:t>Domestic Abuse Protocol - City of Doncaster Council</w:t>
        </w:r>
      </w:hyperlink>
    </w:p>
    <w:p w14:paraId="67610A47" w14:textId="77777777" w:rsidR="005A344C" w:rsidRPr="00BF1BA1" w:rsidRDefault="005A344C" w:rsidP="005A344C">
      <w:pPr>
        <w:autoSpaceDE w:val="0"/>
        <w:autoSpaceDN w:val="0"/>
        <w:adjustRightInd w:val="0"/>
        <w:jc w:val="left"/>
        <w:rPr>
          <w:rFonts w:ascii="Calibri" w:hAnsi="Calibri" w:cs="Calibri"/>
          <w:bCs/>
          <w:color w:val="000000" w:themeColor="text1"/>
          <w:sz w:val="24"/>
          <w:szCs w:val="24"/>
        </w:rPr>
      </w:pPr>
      <w:hyperlink r:id="rId129" w:history="1">
        <w:r w:rsidRPr="00BF1BA1">
          <w:rPr>
            <w:rStyle w:val="Hyperlink"/>
            <w:rFonts w:ascii="Calibri" w:hAnsi="Calibri" w:cs="Calibri"/>
            <w:sz w:val="24"/>
            <w:szCs w:val="24"/>
          </w:rPr>
          <w:t>MARAC - Doncaster Council</w:t>
        </w:r>
      </w:hyperlink>
    </w:p>
    <w:p w14:paraId="10D428A0" w14:textId="77777777" w:rsidR="005A344C" w:rsidRDefault="005A344C" w:rsidP="005A344C">
      <w:pPr>
        <w:autoSpaceDE w:val="0"/>
        <w:autoSpaceDN w:val="0"/>
        <w:adjustRightInd w:val="0"/>
        <w:jc w:val="left"/>
        <w:rPr>
          <w:rFonts w:ascii="Calibri" w:hAnsi="Calibri" w:cs="Calibri"/>
          <w:b/>
          <w:bCs/>
          <w:i/>
          <w:color w:val="000000" w:themeColor="text1"/>
          <w:sz w:val="24"/>
          <w:szCs w:val="24"/>
        </w:rPr>
      </w:pPr>
    </w:p>
    <w:p w14:paraId="36274C01" w14:textId="77777777" w:rsidR="005A344C" w:rsidRDefault="005A344C" w:rsidP="005A344C">
      <w:pPr>
        <w:autoSpaceDE w:val="0"/>
        <w:autoSpaceDN w:val="0"/>
        <w:adjustRightInd w:val="0"/>
        <w:jc w:val="left"/>
        <w:rPr>
          <w:rFonts w:ascii="Calibri" w:hAnsi="Calibri" w:cs="Calibri"/>
          <w:b/>
          <w:bCs/>
          <w:i/>
          <w:color w:val="000000" w:themeColor="text1"/>
          <w:sz w:val="24"/>
          <w:szCs w:val="24"/>
        </w:rPr>
      </w:pPr>
    </w:p>
    <w:p w14:paraId="1C9B9FF4" w14:textId="77777777" w:rsidR="005A344C" w:rsidRDefault="005A344C" w:rsidP="005A344C">
      <w:pPr>
        <w:autoSpaceDE w:val="0"/>
        <w:autoSpaceDN w:val="0"/>
        <w:adjustRightInd w:val="0"/>
        <w:jc w:val="left"/>
        <w:rPr>
          <w:rFonts w:ascii="Calibri" w:hAnsi="Calibri" w:cs="Calibri"/>
          <w:b/>
          <w:bCs/>
          <w:iCs/>
          <w:color w:val="000000" w:themeColor="text1"/>
          <w:sz w:val="28"/>
          <w:szCs w:val="28"/>
        </w:rPr>
      </w:pPr>
      <w:r w:rsidRPr="00BA1F63">
        <w:rPr>
          <w:rFonts w:ascii="Calibri" w:hAnsi="Calibri" w:cs="Calibri"/>
          <w:b/>
          <w:bCs/>
          <w:iCs/>
          <w:color w:val="000000" w:themeColor="text1"/>
          <w:sz w:val="28"/>
          <w:szCs w:val="28"/>
        </w:rPr>
        <w:t>Educational Neglect</w:t>
      </w:r>
    </w:p>
    <w:p w14:paraId="19540219" w14:textId="77777777" w:rsidR="005A344C" w:rsidRDefault="005A344C" w:rsidP="005A344C">
      <w:pPr>
        <w:autoSpaceDE w:val="0"/>
        <w:autoSpaceDN w:val="0"/>
        <w:adjustRightInd w:val="0"/>
        <w:jc w:val="left"/>
        <w:rPr>
          <w:rFonts w:ascii="Calibri" w:hAnsi="Calibri" w:cs="Calibri"/>
          <w:b/>
          <w:bCs/>
          <w:iCs/>
          <w:color w:val="000000" w:themeColor="text1"/>
          <w:sz w:val="28"/>
          <w:szCs w:val="28"/>
        </w:rPr>
      </w:pPr>
    </w:p>
    <w:p w14:paraId="46E1443C"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At Town Field Primary staff recognise the indicators of educational neglect which can include:</w:t>
      </w:r>
    </w:p>
    <w:p w14:paraId="4B0392C1" w14:textId="77777777" w:rsidR="005A344C" w:rsidRDefault="005A344C" w:rsidP="00BC4D0B">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lastRenderedPageBreak/>
        <w:t>Persistent Absence</w:t>
      </w:r>
      <w:r>
        <w:rPr>
          <w:rFonts w:ascii="Calibri" w:hAnsi="Calibri" w:cs="Calibri"/>
          <w:iCs/>
          <w:color w:val="000000" w:themeColor="text1"/>
          <w:sz w:val="24"/>
          <w:szCs w:val="24"/>
        </w:rPr>
        <w:t>: Missing school regularly or for long periods without a substantiated reason. Falling below 90% attendance is a recognised academic risk, while severe absence (below 50%) is heavily linked to neglect.</w:t>
      </w:r>
    </w:p>
    <w:p w14:paraId="6321D199" w14:textId="77777777" w:rsidR="005A344C" w:rsidRDefault="005A344C" w:rsidP="00BC4D0B">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No Alternative Provision</w:t>
      </w:r>
      <w:r>
        <w:rPr>
          <w:rFonts w:ascii="Calibri" w:hAnsi="Calibri" w:cs="Calibri"/>
          <w:iCs/>
          <w:color w:val="000000" w:themeColor="text1"/>
          <w:sz w:val="24"/>
          <w:szCs w:val="24"/>
        </w:rPr>
        <w:t>: A child is not registered at a school and is not receiving any other suitable education.</w:t>
      </w:r>
    </w:p>
    <w:p w14:paraId="2372D278" w14:textId="77777777" w:rsidR="005A344C" w:rsidRDefault="005A344C" w:rsidP="00BC4D0B">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Lack of parental Engagement</w:t>
      </w:r>
      <w:r>
        <w:rPr>
          <w:rFonts w:ascii="Calibri" w:hAnsi="Calibri" w:cs="Calibri"/>
          <w:iCs/>
          <w:color w:val="000000" w:themeColor="text1"/>
          <w:sz w:val="24"/>
          <w:szCs w:val="24"/>
        </w:rPr>
        <w:t>: Caregivers refuse to engage with the school, the local council, or relevant support agencies to improves their child’s attendance.</w:t>
      </w:r>
    </w:p>
    <w:p w14:paraId="0701110D" w14:textId="77777777" w:rsidR="005A344C" w:rsidRDefault="005A344C" w:rsidP="00BC4D0B">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Developmental Delay</w:t>
      </w:r>
      <w:r>
        <w:rPr>
          <w:rFonts w:ascii="Calibri" w:hAnsi="Calibri" w:cs="Calibri"/>
          <w:iCs/>
          <w:color w:val="000000" w:themeColor="text1"/>
          <w:sz w:val="24"/>
          <w:szCs w:val="24"/>
        </w:rPr>
        <w:t>: Falling significantly behind age-related educational expectations and failing to reach academic potential.</w:t>
      </w:r>
    </w:p>
    <w:p w14:paraId="4EF7CFD3" w14:textId="77777777" w:rsidR="005A344C" w:rsidRPr="003B7A21"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Persistent and severe absence will be treated as potential indicators of harm and responded to accordingly.</w:t>
      </w:r>
    </w:p>
    <w:p w14:paraId="13ECC306"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7D0269D5"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We recognise the risks and impacts as:</w:t>
      </w:r>
    </w:p>
    <w:p w14:paraId="60A31A78" w14:textId="77777777" w:rsidR="005A344C" w:rsidRDefault="005A344C" w:rsidP="00BC4D0B">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Becoming Not in Employment, Education or Training (NEET) in later life.</w:t>
      </w:r>
    </w:p>
    <w:p w14:paraId="6C3B64CD" w14:textId="77777777" w:rsidR="005A344C" w:rsidRDefault="005A344C" w:rsidP="00BC4D0B">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Extra-familial harms, including criminal or sexual exploitation.</w:t>
      </w:r>
    </w:p>
    <w:p w14:paraId="3D970C4D" w14:textId="77777777" w:rsidR="005A344C" w:rsidRDefault="005A344C" w:rsidP="00BC4D0B">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Being victims of wider abuse or neglect.</w:t>
      </w:r>
    </w:p>
    <w:p w14:paraId="66BFBB50"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6481E7FE"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Where we have concerns of educational neglect, appropriate referrals will be made.</w:t>
      </w:r>
    </w:p>
    <w:p w14:paraId="66ADE5BF"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3853AE7F"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7D5A1D5E"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05259A2F"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0E98BA72"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143551D4"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5C90DE26" w14:textId="77777777" w:rsidR="005A344C" w:rsidRPr="0092057B" w:rsidRDefault="005A344C" w:rsidP="005A344C">
      <w:pPr>
        <w:autoSpaceDE w:val="0"/>
        <w:autoSpaceDN w:val="0"/>
        <w:adjustRightInd w:val="0"/>
        <w:jc w:val="left"/>
        <w:rPr>
          <w:rFonts w:ascii="Calibri" w:hAnsi="Calibri" w:cs="Calibri"/>
          <w:iCs/>
          <w:color w:val="000000" w:themeColor="text1"/>
          <w:sz w:val="24"/>
          <w:szCs w:val="24"/>
        </w:rPr>
      </w:pPr>
    </w:p>
    <w:p w14:paraId="3CA7311F" w14:textId="77777777" w:rsidR="005A344C" w:rsidRPr="00E06D8A" w:rsidRDefault="005A344C" w:rsidP="005A344C">
      <w:pPr>
        <w:autoSpaceDE w:val="0"/>
        <w:autoSpaceDN w:val="0"/>
        <w:adjustRightInd w:val="0"/>
        <w:jc w:val="left"/>
        <w:rPr>
          <w:rFonts w:ascii="Calibri" w:hAnsi="Calibri" w:cs="Calibri"/>
          <w:b/>
          <w:bCs/>
          <w:iCs/>
          <w:color w:val="000000" w:themeColor="text1"/>
          <w:sz w:val="28"/>
          <w:szCs w:val="28"/>
        </w:rPr>
      </w:pPr>
      <w:r w:rsidRPr="00E06D8A">
        <w:rPr>
          <w:rFonts w:ascii="Calibri" w:hAnsi="Calibri" w:cs="Calibri"/>
          <w:b/>
          <w:bCs/>
          <w:iCs/>
          <w:color w:val="000000" w:themeColor="text1"/>
          <w:sz w:val="28"/>
          <w:szCs w:val="28"/>
        </w:rPr>
        <w:t>Elective Home Education (EHE)</w:t>
      </w:r>
    </w:p>
    <w:p w14:paraId="75143984" w14:textId="77777777" w:rsidR="005A344C" w:rsidRDefault="005A344C" w:rsidP="005A344C">
      <w:pPr>
        <w:autoSpaceDE w:val="0"/>
        <w:autoSpaceDN w:val="0"/>
        <w:adjustRightInd w:val="0"/>
        <w:jc w:val="left"/>
        <w:rPr>
          <w:rFonts w:ascii="Calibri" w:hAnsi="Calibri" w:cs="Calibri"/>
          <w:b/>
          <w:bCs/>
          <w:iCs/>
          <w:color w:val="000000" w:themeColor="text1"/>
          <w:sz w:val="24"/>
          <w:szCs w:val="24"/>
        </w:rPr>
      </w:pPr>
    </w:p>
    <w:p w14:paraId="23EF7331"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The overall aim is for all children and young people in Doncaster to have the opportunity to fulfil their potential through access to a suitable education appropriate to their age, ability, and aptitude (section 7, The Education Act, 1996)</w:t>
      </w:r>
    </w:p>
    <w:p w14:paraId="3422EA8E"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3A8D1590"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Town Field Primary we respect that parent’s may decide to educate their children/young people at home. However, we recognise that home education can mean some children are less visible to the services that are there to keep them safe and supported in line with their needs. </w:t>
      </w:r>
    </w:p>
    <w:p w14:paraId="51811632"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603D50AE"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I</w:t>
      </w:r>
      <w:r w:rsidRPr="00034993">
        <w:rPr>
          <w:rFonts w:ascii="Calibri" w:hAnsi="Calibri" w:cs="Calibri"/>
          <w:iCs/>
          <w:color w:val="000000" w:themeColor="text1"/>
          <w:sz w:val="24"/>
          <w:szCs w:val="24"/>
        </w:rPr>
        <w:t>f we become concerned that a child/young person is suffering or is at risk of suffering significant harm, we will make a referral to Children’s Social Care.</w:t>
      </w:r>
    </w:p>
    <w:p w14:paraId="2B4D1F38"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48B3726C"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The Children’s Wellbeing and Schools Bill </w:t>
      </w:r>
      <w:proofErr w:type="gramStart"/>
      <w:r>
        <w:rPr>
          <w:rFonts w:ascii="Calibri" w:hAnsi="Calibri" w:cs="Calibri"/>
          <w:iCs/>
          <w:color w:val="000000" w:themeColor="text1"/>
          <w:sz w:val="24"/>
          <w:szCs w:val="24"/>
        </w:rPr>
        <w:t>was</w:t>
      </w:r>
      <w:proofErr w:type="gramEnd"/>
      <w:r>
        <w:rPr>
          <w:rFonts w:ascii="Calibri" w:hAnsi="Calibri" w:cs="Calibri"/>
          <w:iCs/>
          <w:color w:val="000000" w:themeColor="text1"/>
          <w:sz w:val="24"/>
          <w:szCs w:val="24"/>
        </w:rPr>
        <w:t xml:space="preserve"> signed by the King on 29</w:t>
      </w:r>
      <w:r w:rsidRPr="00FF77E6">
        <w:rPr>
          <w:rFonts w:ascii="Calibri" w:hAnsi="Calibri" w:cs="Calibri"/>
          <w:iCs/>
          <w:color w:val="000000" w:themeColor="text1"/>
          <w:sz w:val="24"/>
          <w:szCs w:val="24"/>
          <w:vertAlign w:val="superscript"/>
        </w:rPr>
        <w:t>th</w:t>
      </w:r>
      <w:r>
        <w:rPr>
          <w:rFonts w:ascii="Calibri" w:hAnsi="Calibri" w:cs="Calibri"/>
          <w:iCs/>
          <w:color w:val="000000" w:themeColor="text1"/>
          <w:sz w:val="24"/>
          <w:szCs w:val="24"/>
        </w:rPr>
        <w:t xml:space="preserve"> April 2026, meaning that is it now an act of law. The Act will make important changes to protect children and improve education with work beginning from now to put these changes into place over the coming year, including:</w:t>
      </w:r>
    </w:p>
    <w:p w14:paraId="2739733A"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62063150" w14:textId="77777777" w:rsidR="005A344C" w:rsidRPr="00F83B23" w:rsidRDefault="005A344C" w:rsidP="00BC4D0B">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 xml:space="preserve">Local Authorities maintaining a ‘Children Not in School’ register. </w:t>
      </w:r>
    </w:p>
    <w:p w14:paraId="229EC193" w14:textId="77777777" w:rsidR="005A344C" w:rsidRPr="00F83B23" w:rsidRDefault="005A344C" w:rsidP="00BC4D0B">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A new requirement for parents to obtain consent from the Local Authority to withdraw their child from school to home educate them if their child is:</w:t>
      </w:r>
    </w:p>
    <w:p w14:paraId="3F74F361" w14:textId="77777777" w:rsidR="005A344C" w:rsidRDefault="005A344C" w:rsidP="00BC4D0B">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lastRenderedPageBreak/>
        <w:t>Subject to an enquiry under Section 47 of the Children Act 1989.</w:t>
      </w:r>
    </w:p>
    <w:p w14:paraId="04A994F4" w14:textId="77777777" w:rsidR="005A344C" w:rsidRDefault="005A344C" w:rsidP="00BC4D0B">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On a Child Protection Plan</w:t>
      </w:r>
    </w:p>
    <w:p w14:paraId="78C3F767" w14:textId="77777777" w:rsidR="005A344C" w:rsidRDefault="005A344C" w:rsidP="00BC4D0B">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At a special school.</w:t>
      </w:r>
    </w:p>
    <w:p w14:paraId="10F7356A" w14:textId="77777777" w:rsidR="005A344C" w:rsidRDefault="005A344C" w:rsidP="005A344C">
      <w:pPr>
        <w:autoSpaceDE w:val="0"/>
        <w:autoSpaceDN w:val="0"/>
        <w:adjustRightInd w:val="0"/>
        <w:jc w:val="left"/>
        <w:rPr>
          <w:rFonts w:ascii="Calibri" w:hAnsi="Calibri" w:cs="Calibri"/>
          <w:iCs/>
          <w:color w:val="000000" w:themeColor="text1"/>
          <w:sz w:val="24"/>
          <w:szCs w:val="24"/>
        </w:rPr>
      </w:pPr>
    </w:p>
    <w:p w14:paraId="76C8D4E2" w14:textId="77777777" w:rsidR="005A344C" w:rsidRDefault="005A344C" w:rsidP="005A344C">
      <w:pPr>
        <w:autoSpaceDE w:val="0"/>
        <w:autoSpaceDN w:val="0"/>
        <w:adjustRightInd w:val="0"/>
        <w:jc w:val="left"/>
        <w:rPr>
          <w:rFonts w:ascii="Calibri" w:hAnsi="Calibri" w:cs="Calibri"/>
          <w:iCs/>
          <w:color w:val="000000" w:themeColor="text1"/>
          <w:sz w:val="24"/>
          <w:szCs w:val="24"/>
        </w:rPr>
      </w:pPr>
      <w:r w:rsidRPr="00A0560A">
        <w:rPr>
          <w:rFonts w:ascii="Calibri" w:hAnsi="Calibri" w:cs="Calibri"/>
          <w:iCs/>
          <w:color w:val="000000" w:themeColor="text1"/>
          <w:sz w:val="24"/>
          <w:szCs w:val="24"/>
        </w:rPr>
        <w:t>Useful links</w:t>
      </w:r>
      <w:r>
        <w:rPr>
          <w:rFonts w:ascii="Calibri" w:hAnsi="Calibri" w:cs="Calibri"/>
          <w:iCs/>
          <w:color w:val="000000" w:themeColor="text1"/>
          <w:sz w:val="24"/>
          <w:szCs w:val="24"/>
        </w:rPr>
        <w:t>:</w:t>
      </w:r>
    </w:p>
    <w:p w14:paraId="119BD6D8" w14:textId="77777777" w:rsidR="005A344C" w:rsidRDefault="005A344C" w:rsidP="005A344C">
      <w:pPr>
        <w:autoSpaceDE w:val="0"/>
        <w:autoSpaceDN w:val="0"/>
        <w:adjustRightInd w:val="0"/>
        <w:jc w:val="left"/>
      </w:pPr>
      <w:hyperlink r:id="rId130" w:history="1">
        <w:r w:rsidRPr="00507645">
          <w:rPr>
            <w:rFonts w:ascii="Calibri" w:hAnsi="Calibri" w:cs="Calibri"/>
            <w:color w:val="0000FF"/>
            <w:u w:val="single"/>
          </w:rPr>
          <w:t>Children's Wellbeing and Schools Bill 2024: policy summary - GOV.UK</w:t>
        </w:r>
      </w:hyperlink>
    </w:p>
    <w:p w14:paraId="228DCFF2" w14:textId="77777777" w:rsidR="005A344C" w:rsidRPr="006C19C4" w:rsidRDefault="005A344C" w:rsidP="005A344C">
      <w:pPr>
        <w:autoSpaceDE w:val="0"/>
        <w:autoSpaceDN w:val="0"/>
        <w:adjustRightInd w:val="0"/>
        <w:jc w:val="left"/>
        <w:rPr>
          <w:rFonts w:ascii="Calibri" w:hAnsi="Calibri" w:cs="Calibri"/>
          <w:iCs/>
          <w:color w:val="000000" w:themeColor="text1"/>
          <w:sz w:val="24"/>
          <w:szCs w:val="24"/>
        </w:rPr>
      </w:pPr>
      <w:hyperlink r:id="rId131" w:history="1">
        <w:r w:rsidRPr="006C19C4">
          <w:rPr>
            <w:rFonts w:ascii="Calibri" w:hAnsi="Calibri" w:cs="Calibri"/>
            <w:color w:val="0000FF"/>
            <w:sz w:val="24"/>
            <w:szCs w:val="24"/>
            <w:u w:val="single"/>
          </w:rPr>
          <w:t>Children’s Wellbeing and Schools Act 2026</w:t>
        </w:r>
      </w:hyperlink>
    </w:p>
    <w:p w14:paraId="356F4896" w14:textId="77777777" w:rsidR="005A344C" w:rsidRDefault="005A344C" w:rsidP="005A344C">
      <w:pPr>
        <w:autoSpaceDE w:val="0"/>
        <w:autoSpaceDN w:val="0"/>
        <w:adjustRightInd w:val="0"/>
        <w:jc w:val="left"/>
      </w:pPr>
      <w:hyperlink r:id="rId132" w:history="1">
        <w:r w:rsidRPr="00BF1BA1">
          <w:rPr>
            <w:rFonts w:ascii="Calibri" w:hAnsi="Calibri" w:cs="Calibri"/>
            <w:color w:val="0000FF"/>
            <w:sz w:val="24"/>
            <w:szCs w:val="24"/>
            <w:u w:val="single"/>
          </w:rPr>
          <w:t>Educating your child at home - City of Doncaster Council</w:t>
        </w:r>
      </w:hyperlink>
    </w:p>
    <w:p w14:paraId="09407BE3" w14:textId="77777777" w:rsidR="005A344C" w:rsidRPr="00BF1BA1" w:rsidRDefault="005A344C" w:rsidP="005A344C">
      <w:pPr>
        <w:autoSpaceDE w:val="0"/>
        <w:autoSpaceDN w:val="0"/>
        <w:adjustRightInd w:val="0"/>
        <w:jc w:val="left"/>
        <w:rPr>
          <w:rFonts w:ascii="Calibri" w:hAnsi="Calibri" w:cs="Calibri"/>
          <w:sz w:val="24"/>
          <w:szCs w:val="24"/>
        </w:rPr>
      </w:pPr>
    </w:p>
    <w:p w14:paraId="09DD5B55"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0C057146"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Female Genital Mutilation (FGM) and Breast Ironing (or flattening)</w:t>
      </w:r>
    </w:p>
    <w:p w14:paraId="47D7300B"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55AF6E1"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Town Field Primary we recognise that FGM is illegal in the UK and section 5B of the Female Genital Mutilation Act 2003 places a statutory duty upon teachers, along with social workers and healthcare professionals, to report to the police where they discover FGM appears to have been carried out on a girl under 18. We also recognise that this does not replace safeguarding </w:t>
      </w:r>
      <w:proofErr w:type="gramStart"/>
      <w:r>
        <w:rPr>
          <w:rFonts w:ascii="Calibri" w:hAnsi="Calibri" w:cs="Calibri"/>
          <w:color w:val="000000" w:themeColor="text1"/>
          <w:sz w:val="24"/>
          <w:szCs w:val="24"/>
        </w:rPr>
        <w:t>children</w:t>
      </w:r>
      <w:proofErr w:type="gramEnd"/>
      <w:r>
        <w:rPr>
          <w:rFonts w:ascii="Calibri" w:hAnsi="Calibri" w:cs="Calibri"/>
          <w:color w:val="000000" w:themeColor="text1"/>
          <w:sz w:val="24"/>
          <w:szCs w:val="24"/>
        </w:rPr>
        <w:t xml:space="preserve"> actions, therefore a referral will also be made to Children’s Social Care.</w:t>
      </w:r>
    </w:p>
    <w:p w14:paraId="2DBDEA42"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69D0BB9E"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all staff have received FGM awareness training as part of the whole school safeguarding training.</w:t>
      </w:r>
    </w:p>
    <w:p w14:paraId="07BA8DD8"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1AE04B19"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We also recognise that Breast Flattening is child abuse, illegal and a</w:t>
      </w:r>
      <w:r w:rsidRPr="009A185E">
        <w:rPr>
          <w:rFonts w:ascii="Calibri" w:hAnsi="Calibri" w:cs="Calibri"/>
          <w:color w:val="000000" w:themeColor="text1"/>
          <w:sz w:val="24"/>
          <w:szCs w:val="24"/>
        </w:rPr>
        <w:t>s with female genital mutilation it is pre-pubescent girls that are most at risk.</w:t>
      </w:r>
      <w:r>
        <w:rPr>
          <w:rFonts w:ascii="Calibri" w:hAnsi="Calibri" w:cs="Calibri"/>
          <w:color w:val="000000" w:themeColor="text1"/>
          <w:sz w:val="24"/>
          <w:szCs w:val="24"/>
        </w:rPr>
        <w:t xml:space="preserve"> </w:t>
      </w:r>
    </w:p>
    <w:p w14:paraId="29ADB754"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85EE2AB" w14:textId="77777777" w:rsidR="005A344C" w:rsidRDefault="005A344C" w:rsidP="005A344C">
      <w:pPr>
        <w:autoSpaceDE w:val="0"/>
        <w:autoSpaceDN w:val="0"/>
        <w:adjustRightInd w:val="0"/>
        <w:jc w:val="left"/>
        <w:rPr>
          <w:rFonts w:ascii="Calibri" w:hAnsi="Calibri" w:cs="Calibri"/>
          <w:color w:val="000000" w:themeColor="text1"/>
          <w:sz w:val="24"/>
          <w:szCs w:val="24"/>
        </w:rPr>
      </w:pPr>
    </w:p>
    <w:bookmarkStart w:id="0" w:name="_MON_1778409958"/>
    <w:bookmarkEnd w:id="0"/>
    <w:p w14:paraId="3B2A62BC"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34" w:dyaOrig="997" w14:anchorId="2078625D">
          <v:shape id="_x0000_i1027" type="#_x0000_t75" style="width:76.5pt;height:49.5pt" o:ole="">
            <v:imagedata r:id="rId133" o:title=""/>
          </v:shape>
          <o:OLEObject Type="Embed" ProgID="Word.Document.12" ShapeID="_x0000_i1027" DrawAspect="Icon" ObjectID="_1853647194" r:id="rId134">
            <o:FieldCodes>\s</o:FieldCodes>
          </o:OLEObject>
        </w:object>
      </w:r>
    </w:p>
    <w:p w14:paraId="641A8B01"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8155E8">
        <w:rPr>
          <w:rFonts w:ascii="Calibri" w:hAnsi="Calibri" w:cs="Calibri"/>
          <w:color w:val="000000" w:themeColor="text1"/>
          <w:sz w:val="24"/>
          <w:szCs w:val="24"/>
        </w:rPr>
        <w:t>Useful links</w:t>
      </w:r>
      <w:r>
        <w:rPr>
          <w:rFonts w:ascii="Calibri" w:hAnsi="Calibri" w:cs="Calibri"/>
          <w:color w:val="000000" w:themeColor="text1"/>
          <w:sz w:val="24"/>
          <w:szCs w:val="24"/>
        </w:rPr>
        <w:t xml:space="preserve">: </w:t>
      </w:r>
    </w:p>
    <w:p w14:paraId="695394DB" w14:textId="77777777" w:rsidR="005A344C" w:rsidRPr="008155E8" w:rsidRDefault="005A344C" w:rsidP="005A344C">
      <w:pPr>
        <w:autoSpaceDE w:val="0"/>
        <w:autoSpaceDN w:val="0"/>
        <w:adjustRightInd w:val="0"/>
        <w:jc w:val="left"/>
        <w:rPr>
          <w:rFonts w:ascii="Calibri" w:hAnsi="Calibri" w:cs="Calibri"/>
          <w:sz w:val="24"/>
          <w:szCs w:val="24"/>
        </w:rPr>
      </w:pPr>
      <w:hyperlink r:id="rId135" w:history="1">
        <w:r w:rsidRPr="008155E8">
          <w:rPr>
            <w:rFonts w:ascii="Calibri" w:hAnsi="Calibri" w:cs="Calibri"/>
            <w:color w:val="0000FF"/>
            <w:sz w:val="24"/>
            <w:szCs w:val="24"/>
            <w:u w:val="single"/>
          </w:rPr>
          <w:t>Female Genital Mutilation</w:t>
        </w:r>
      </w:hyperlink>
    </w:p>
    <w:p w14:paraId="46827A30" w14:textId="77777777" w:rsidR="005A344C" w:rsidRPr="00BF1BA1" w:rsidRDefault="005A344C" w:rsidP="005A344C">
      <w:pPr>
        <w:autoSpaceDE w:val="0"/>
        <w:autoSpaceDN w:val="0"/>
        <w:adjustRightInd w:val="0"/>
        <w:jc w:val="left"/>
        <w:rPr>
          <w:rFonts w:ascii="Calibri" w:hAnsi="Calibri" w:cs="Calibri"/>
          <w:sz w:val="24"/>
          <w:szCs w:val="24"/>
        </w:rPr>
      </w:pPr>
      <w:hyperlink r:id="rId136" w:history="1">
        <w:r w:rsidRPr="00BF1BA1">
          <w:rPr>
            <w:rFonts w:ascii="Calibri" w:hAnsi="Calibri" w:cs="Calibri"/>
            <w:color w:val="0000FF"/>
            <w:sz w:val="24"/>
            <w:szCs w:val="24"/>
            <w:u w:val="single"/>
          </w:rPr>
          <w:t>Mandatory reporting of female genital mutilation: procedural information - GOV.UK (www.gov.uk)</w:t>
        </w:r>
      </w:hyperlink>
    </w:p>
    <w:p w14:paraId="16965B1B" w14:textId="77777777" w:rsidR="005A344C" w:rsidRPr="00BF1BA1" w:rsidRDefault="005A344C" w:rsidP="005A344C">
      <w:pPr>
        <w:autoSpaceDE w:val="0"/>
        <w:autoSpaceDN w:val="0"/>
        <w:adjustRightInd w:val="0"/>
        <w:jc w:val="left"/>
        <w:rPr>
          <w:rFonts w:ascii="Calibri" w:hAnsi="Calibri" w:cs="Calibri"/>
          <w:sz w:val="24"/>
          <w:szCs w:val="24"/>
        </w:rPr>
      </w:pPr>
      <w:hyperlink r:id="rId137" w:anchor="support" w:history="1">
        <w:r w:rsidRPr="00BF1BA1">
          <w:rPr>
            <w:rFonts w:ascii="Calibri" w:hAnsi="Calibri" w:cs="Calibri"/>
            <w:color w:val="0000FF"/>
            <w:sz w:val="24"/>
            <w:szCs w:val="24"/>
            <w:u w:val="single"/>
          </w:rPr>
          <w:t>Female Genital Mutilation - Prevent &amp; Protect | NSPCC</w:t>
        </w:r>
      </w:hyperlink>
    </w:p>
    <w:p w14:paraId="2131E238" w14:textId="77777777" w:rsidR="005A344C" w:rsidRPr="008368BA" w:rsidRDefault="005A344C" w:rsidP="005A344C">
      <w:pPr>
        <w:rPr>
          <w:rFonts w:ascii="Calibri" w:hAnsi="Calibri" w:cs="Calibri"/>
          <w:sz w:val="24"/>
          <w:szCs w:val="24"/>
        </w:rPr>
      </w:pPr>
      <w:hyperlink r:id="rId138" w:history="1">
        <w:r w:rsidRPr="008368BA">
          <w:rPr>
            <w:rFonts w:ascii="Calibri" w:hAnsi="Calibri" w:cs="Calibri"/>
            <w:color w:val="0000FF"/>
            <w:sz w:val="24"/>
            <w:szCs w:val="24"/>
            <w:u w:val="single"/>
          </w:rPr>
          <w:t>Breast Flattening – National FGM Centre</w:t>
        </w:r>
      </w:hyperlink>
    </w:p>
    <w:p w14:paraId="11C035CB" w14:textId="77777777" w:rsidR="005A344C" w:rsidRPr="00C54255" w:rsidRDefault="005A344C" w:rsidP="005A344C">
      <w:pPr>
        <w:rPr>
          <w:rFonts w:cs="Arial"/>
        </w:rPr>
      </w:pPr>
    </w:p>
    <w:p w14:paraId="15DC701C" w14:textId="77777777" w:rsidR="005A344C" w:rsidRDefault="005A344C" w:rsidP="005A344C">
      <w:pPr>
        <w:autoSpaceDE w:val="0"/>
        <w:autoSpaceDN w:val="0"/>
        <w:adjustRightInd w:val="0"/>
        <w:jc w:val="left"/>
        <w:rPr>
          <w:rFonts w:ascii="Calibri" w:hAnsi="Calibri" w:cs="Calibri"/>
          <w:b/>
          <w:bCs/>
          <w:sz w:val="28"/>
          <w:szCs w:val="28"/>
        </w:rPr>
      </w:pPr>
    </w:p>
    <w:p w14:paraId="44C5A0F6" w14:textId="77777777" w:rsidR="005A344C" w:rsidRDefault="005A344C" w:rsidP="005A344C">
      <w:pPr>
        <w:autoSpaceDE w:val="0"/>
        <w:autoSpaceDN w:val="0"/>
        <w:adjustRightInd w:val="0"/>
        <w:jc w:val="left"/>
        <w:rPr>
          <w:rFonts w:ascii="Calibri" w:hAnsi="Calibri" w:cs="Calibri"/>
          <w:b/>
          <w:bCs/>
          <w:sz w:val="28"/>
          <w:szCs w:val="28"/>
        </w:rPr>
      </w:pPr>
    </w:p>
    <w:p w14:paraId="6CBCDF72"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Forced Marriage</w:t>
      </w:r>
    </w:p>
    <w:p w14:paraId="24D50FB4" w14:textId="77777777" w:rsidR="005A344C" w:rsidRDefault="005A344C" w:rsidP="005A344C">
      <w:pPr>
        <w:autoSpaceDE w:val="0"/>
        <w:autoSpaceDN w:val="0"/>
        <w:adjustRightInd w:val="0"/>
        <w:jc w:val="left"/>
        <w:rPr>
          <w:rFonts w:ascii="Calibri" w:hAnsi="Calibri" w:cs="Calibri"/>
          <w:b/>
          <w:bCs/>
        </w:rPr>
      </w:pPr>
    </w:p>
    <w:p w14:paraId="1CC82676" w14:textId="77777777" w:rsidR="005A344C" w:rsidRPr="00AA295C" w:rsidRDefault="005A344C" w:rsidP="005A344C">
      <w:pPr>
        <w:autoSpaceDE w:val="0"/>
        <w:autoSpaceDN w:val="0"/>
        <w:adjustRightInd w:val="0"/>
        <w:jc w:val="left"/>
        <w:rPr>
          <w:rFonts w:ascii="Calibri" w:hAnsi="Calibri" w:cs="Calibri"/>
          <w:sz w:val="24"/>
          <w:szCs w:val="24"/>
        </w:rPr>
      </w:pPr>
      <w:r w:rsidRPr="00AA295C">
        <w:rPr>
          <w:rFonts w:ascii="Calibri" w:hAnsi="Calibri" w:cs="Calibri"/>
          <w:sz w:val="24"/>
          <w:szCs w:val="24"/>
        </w:rPr>
        <w:t>At</w:t>
      </w:r>
      <w:r>
        <w:rPr>
          <w:rFonts w:ascii="Calibri" w:hAnsi="Calibri" w:cs="Calibri"/>
          <w:sz w:val="24"/>
          <w:szCs w:val="24"/>
        </w:rPr>
        <w:t xml:space="preserve"> Town Field Primary </w:t>
      </w:r>
      <w:r w:rsidRPr="00AA295C">
        <w:rPr>
          <w:rFonts w:ascii="Calibri" w:hAnsi="Calibri" w:cs="Calibri"/>
          <w:sz w:val="24"/>
          <w:szCs w:val="24"/>
        </w:rPr>
        <w:t>we recognise that, in a forced marriage, one or both spouses do not consent to the arrangement of the marriage, and some elements of duress are involved. Duress can include physical, psychological, financial, sexual, and emotional pressure. Forced Marriage is an abuse of human rights and, where a child is involved, an abuse of the rights of the child.</w:t>
      </w:r>
    </w:p>
    <w:p w14:paraId="45784DF1" w14:textId="77777777" w:rsidR="005A344C" w:rsidRPr="00AA295C" w:rsidRDefault="005A344C" w:rsidP="005A344C">
      <w:pPr>
        <w:autoSpaceDE w:val="0"/>
        <w:autoSpaceDN w:val="0"/>
        <w:adjustRightInd w:val="0"/>
        <w:jc w:val="left"/>
        <w:rPr>
          <w:rFonts w:ascii="Calibri" w:hAnsi="Calibri" w:cs="Calibri"/>
          <w:sz w:val="24"/>
          <w:szCs w:val="24"/>
        </w:rPr>
      </w:pPr>
    </w:p>
    <w:p w14:paraId="3352DE8F" w14:textId="77777777" w:rsidR="005A344C" w:rsidRPr="00AA295C" w:rsidRDefault="005A344C" w:rsidP="005A344C">
      <w:pPr>
        <w:autoSpaceDE w:val="0"/>
        <w:autoSpaceDN w:val="0"/>
        <w:adjustRightInd w:val="0"/>
        <w:jc w:val="left"/>
        <w:rPr>
          <w:rFonts w:ascii="Calibri" w:hAnsi="Calibri" w:cs="Calibri"/>
          <w:sz w:val="24"/>
          <w:szCs w:val="24"/>
        </w:rPr>
      </w:pPr>
      <w:r w:rsidRPr="00AA295C">
        <w:rPr>
          <w:rFonts w:ascii="Calibri" w:hAnsi="Calibri" w:cs="Calibri"/>
          <w:sz w:val="24"/>
          <w:szCs w:val="24"/>
        </w:rPr>
        <w:t>Where there are concerns about the welfare or safety of a child/young person, we will report this immediately to Children’s Social Care.</w:t>
      </w:r>
    </w:p>
    <w:p w14:paraId="0D30DCC8" w14:textId="77777777" w:rsidR="005A344C" w:rsidRPr="00AA295C" w:rsidRDefault="005A344C" w:rsidP="005A344C">
      <w:pPr>
        <w:autoSpaceDE w:val="0"/>
        <w:autoSpaceDN w:val="0"/>
        <w:adjustRightInd w:val="0"/>
        <w:jc w:val="left"/>
        <w:rPr>
          <w:rFonts w:ascii="Calibri" w:hAnsi="Calibri" w:cs="Calibri"/>
          <w:sz w:val="24"/>
          <w:szCs w:val="24"/>
        </w:rPr>
      </w:pPr>
    </w:p>
    <w:p w14:paraId="2692AD6A" w14:textId="77777777" w:rsidR="005A344C" w:rsidRPr="00AA295C" w:rsidRDefault="005A344C" w:rsidP="005A344C">
      <w:pPr>
        <w:autoSpaceDE w:val="0"/>
        <w:autoSpaceDN w:val="0"/>
        <w:adjustRightInd w:val="0"/>
        <w:jc w:val="left"/>
        <w:rPr>
          <w:rFonts w:ascii="Calibri" w:hAnsi="Calibri" w:cs="Calibri"/>
          <w:sz w:val="24"/>
          <w:szCs w:val="24"/>
        </w:rPr>
      </w:pPr>
      <w:r w:rsidRPr="000115A9">
        <w:rPr>
          <w:rFonts w:ascii="Calibri" w:hAnsi="Calibri" w:cs="Calibri"/>
          <w:sz w:val="24"/>
          <w:szCs w:val="24"/>
        </w:rPr>
        <w:t>Useful links</w:t>
      </w:r>
      <w:r>
        <w:rPr>
          <w:rFonts w:ascii="Calibri" w:hAnsi="Calibri" w:cs="Calibri"/>
          <w:sz w:val="24"/>
          <w:szCs w:val="24"/>
        </w:rPr>
        <w:t>:</w:t>
      </w:r>
    </w:p>
    <w:p w14:paraId="64137D4B" w14:textId="77777777" w:rsidR="005A344C" w:rsidRPr="00FA2F6D" w:rsidRDefault="005A344C" w:rsidP="005A344C">
      <w:pPr>
        <w:autoSpaceDE w:val="0"/>
        <w:autoSpaceDN w:val="0"/>
        <w:adjustRightInd w:val="0"/>
        <w:jc w:val="left"/>
        <w:rPr>
          <w:rFonts w:ascii="Calibri" w:hAnsi="Calibri" w:cs="Calibri"/>
          <w:sz w:val="24"/>
          <w:szCs w:val="24"/>
        </w:rPr>
      </w:pPr>
      <w:hyperlink r:id="rId139" w:history="1">
        <w:r w:rsidRPr="00FA2F6D">
          <w:rPr>
            <w:rFonts w:ascii="Calibri" w:hAnsi="Calibri" w:cs="Calibri"/>
            <w:color w:val="0000FF"/>
            <w:sz w:val="24"/>
            <w:szCs w:val="24"/>
            <w:u w:val="single"/>
          </w:rPr>
          <w:t>Forced Marriage</w:t>
        </w:r>
      </w:hyperlink>
    </w:p>
    <w:p w14:paraId="5ABA9284" w14:textId="77777777" w:rsidR="005A344C" w:rsidRPr="001E275E" w:rsidRDefault="005A344C" w:rsidP="005A344C">
      <w:pPr>
        <w:autoSpaceDE w:val="0"/>
        <w:autoSpaceDN w:val="0"/>
        <w:adjustRightInd w:val="0"/>
        <w:jc w:val="left"/>
        <w:rPr>
          <w:rFonts w:ascii="Calibri" w:hAnsi="Calibri" w:cs="Calibri"/>
          <w:sz w:val="24"/>
          <w:szCs w:val="24"/>
        </w:rPr>
      </w:pPr>
      <w:hyperlink r:id="rId140" w:history="1">
        <w:r w:rsidRPr="001E275E">
          <w:rPr>
            <w:rFonts w:ascii="Calibri" w:hAnsi="Calibri" w:cs="Calibri"/>
            <w:color w:val="0000FF"/>
            <w:sz w:val="24"/>
            <w:szCs w:val="24"/>
            <w:u w:val="single"/>
          </w:rPr>
          <w:t>Forced marriage - GOV.UK</w:t>
        </w:r>
      </w:hyperlink>
    </w:p>
    <w:p w14:paraId="4293BDDA" w14:textId="77777777" w:rsidR="005A344C" w:rsidRDefault="005A344C" w:rsidP="005A344C">
      <w:pPr>
        <w:autoSpaceDE w:val="0"/>
        <w:autoSpaceDN w:val="0"/>
        <w:adjustRightInd w:val="0"/>
        <w:jc w:val="left"/>
        <w:rPr>
          <w:rFonts w:ascii="Calibri" w:hAnsi="Calibri" w:cs="Calibri"/>
          <w:sz w:val="24"/>
          <w:szCs w:val="24"/>
        </w:rPr>
      </w:pPr>
    </w:p>
    <w:p w14:paraId="38E71D40" w14:textId="77777777" w:rsidR="005A344C" w:rsidRDefault="005A344C" w:rsidP="005A344C">
      <w:pPr>
        <w:autoSpaceDE w:val="0"/>
        <w:autoSpaceDN w:val="0"/>
        <w:adjustRightInd w:val="0"/>
        <w:jc w:val="left"/>
        <w:rPr>
          <w:rFonts w:ascii="Calibri" w:hAnsi="Calibri" w:cs="Calibri"/>
          <w:sz w:val="24"/>
          <w:szCs w:val="24"/>
        </w:rPr>
      </w:pPr>
    </w:p>
    <w:p w14:paraId="1559FDEA" w14:textId="77777777" w:rsidR="005A344C" w:rsidRDefault="005A344C" w:rsidP="005A344C">
      <w:pPr>
        <w:autoSpaceDE w:val="0"/>
        <w:autoSpaceDN w:val="0"/>
        <w:adjustRightInd w:val="0"/>
        <w:jc w:val="left"/>
        <w:rPr>
          <w:rFonts w:ascii="Calibri" w:hAnsi="Calibri" w:cs="Calibri"/>
          <w:b/>
          <w:bCs/>
          <w:sz w:val="28"/>
          <w:szCs w:val="28"/>
        </w:rPr>
      </w:pPr>
    </w:p>
    <w:p w14:paraId="386EAF6F" w14:textId="77777777" w:rsidR="005A344C" w:rsidRDefault="005A344C" w:rsidP="005A344C">
      <w:pPr>
        <w:autoSpaceDE w:val="0"/>
        <w:autoSpaceDN w:val="0"/>
        <w:adjustRightInd w:val="0"/>
        <w:jc w:val="left"/>
        <w:rPr>
          <w:rFonts w:ascii="Calibri" w:hAnsi="Calibri" w:cs="Calibri"/>
          <w:b/>
          <w:bCs/>
          <w:sz w:val="28"/>
          <w:szCs w:val="28"/>
        </w:rPr>
      </w:pPr>
      <w:r w:rsidRPr="000967FC">
        <w:rPr>
          <w:rFonts w:ascii="Calibri" w:hAnsi="Calibri" w:cs="Calibri"/>
          <w:b/>
          <w:bCs/>
          <w:sz w:val="28"/>
          <w:szCs w:val="28"/>
        </w:rPr>
        <w:t>Harmful Sexual Behaviour (HSB)</w:t>
      </w:r>
    </w:p>
    <w:p w14:paraId="094CFC5C" w14:textId="77777777" w:rsidR="005A344C" w:rsidRDefault="005A344C" w:rsidP="005A344C">
      <w:pPr>
        <w:autoSpaceDE w:val="0"/>
        <w:autoSpaceDN w:val="0"/>
        <w:adjustRightInd w:val="0"/>
        <w:jc w:val="left"/>
        <w:rPr>
          <w:rFonts w:ascii="Calibri" w:hAnsi="Calibri" w:cs="Calibri"/>
          <w:b/>
          <w:bCs/>
          <w:sz w:val="28"/>
          <w:szCs w:val="28"/>
        </w:rPr>
      </w:pPr>
    </w:p>
    <w:p w14:paraId="697A1063"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At Town Field Primary the DSL and DDSL and other relevant safeguarding staff have a knowledge and understanding of HSB and are aware of support that is available for </w:t>
      </w:r>
      <w:r w:rsidRPr="008B426B">
        <w:rPr>
          <w:rFonts w:ascii="Calibri" w:hAnsi="Calibri" w:cs="Calibri"/>
          <w:sz w:val="24"/>
          <w:szCs w:val="24"/>
        </w:rPr>
        <w:t xml:space="preserve">children/young people displaying harmful sexual </w:t>
      </w:r>
      <w:proofErr w:type="gramStart"/>
      <w:r w:rsidRPr="008B426B">
        <w:rPr>
          <w:rFonts w:ascii="Calibri" w:hAnsi="Calibri" w:cs="Calibri"/>
          <w:sz w:val="24"/>
          <w:szCs w:val="24"/>
        </w:rPr>
        <w:t xml:space="preserve">behaviours, </w:t>
      </w:r>
      <w:r>
        <w:rPr>
          <w:rFonts w:ascii="Calibri" w:hAnsi="Calibri" w:cs="Calibri"/>
          <w:sz w:val="24"/>
          <w:szCs w:val="24"/>
        </w:rPr>
        <w:t>and</w:t>
      </w:r>
      <w:proofErr w:type="gramEnd"/>
      <w:r>
        <w:rPr>
          <w:rFonts w:ascii="Calibri" w:hAnsi="Calibri" w:cs="Calibri"/>
          <w:sz w:val="24"/>
          <w:szCs w:val="24"/>
        </w:rPr>
        <w:t xml:space="preserve"> know that </w:t>
      </w:r>
      <w:r w:rsidRPr="008B426B">
        <w:rPr>
          <w:rFonts w:ascii="Calibri" w:hAnsi="Calibri" w:cs="Calibri"/>
          <w:sz w:val="24"/>
          <w:szCs w:val="24"/>
        </w:rPr>
        <w:t xml:space="preserve">the extent of these behaviours range between </w:t>
      </w:r>
      <w:r>
        <w:rPr>
          <w:rFonts w:ascii="Calibri" w:hAnsi="Calibri" w:cs="Calibri"/>
          <w:sz w:val="24"/>
          <w:szCs w:val="24"/>
        </w:rPr>
        <w:t>c</w:t>
      </w:r>
      <w:r w:rsidRPr="008B426B">
        <w:rPr>
          <w:rFonts w:ascii="Calibri" w:hAnsi="Calibri" w:cs="Calibri"/>
          <w:sz w:val="24"/>
          <w:szCs w:val="24"/>
        </w:rPr>
        <w:t>oncerning internet usage and lower-level sexualised language all the way to allegations and convictions of rape or sexual assault.</w:t>
      </w:r>
      <w:r w:rsidRPr="008B426B">
        <w:rPr>
          <w:rFonts w:ascii="Calibri" w:hAnsi="Calibri" w:cs="Calibri"/>
          <w:sz w:val="24"/>
          <w:szCs w:val="24"/>
        </w:rPr>
        <w:cr/>
      </w:r>
    </w:p>
    <w:p w14:paraId="26D367C1" w14:textId="77777777" w:rsidR="006E269B" w:rsidRPr="006E269B" w:rsidRDefault="005A344C" w:rsidP="006E269B">
      <w:pPr>
        <w:rPr>
          <w:rFonts w:ascii="Calibri" w:hAnsi="Calibri" w:cs="Calibri"/>
          <w:sz w:val="24"/>
          <w:szCs w:val="24"/>
        </w:rPr>
      </w:pPr>
      <w:r w:rsidRPr="006E269B">
        <w:rPr>
          <w:rFonts w:ascii="Calibri" w:hAnsi="Calibri" w:cs="Calibri"/>
          <w:sz w:val="24"/>
          <w:szCs w:val="24"/>
        </w:rPr>
        <w:t xml:space="preserve">Where there are concerns around HSB, staff will seek advice from the CYPF Psychology service </w:t>
      </w:r>
      <w:r w:rsidR="006E269B" w:rsidRPr="006E269B">
        <w:rPr>
          <w:rFonts w:ascii="Calibri" w:hAnsi="Calibri" w:cs="Calibri"/>
          <w:sz w:val="24"/>
          <w:szCs w:val="24"/>
        </w:rPr>
        <w:t>via the HSB telephone advice line.  The HSB Telephone Advice Line is a dedicated support service available to all professionals working with children, young people, and families across Doncaster. The line provides timely consultation, guidance, and signposting in relation to concerns about problematic/harmful sexual behaviours.</w:t>
      </w:r>
    </w:p>
    <w:p w14:paraId="1740226B" w14:textId="77777777" w:rsidR="006E269B" w:rsidRPr="006E269B" w:rsidRDefault="006E269B" w:rsidP="006E269B">
      <w:pPr>
        <w:rPr>
          <w:rFonts w:ascii="Calibri" w:hAnsi="Calibri" w:cs="Calibri"/>
          <w:sz w:val="24"/>
          <w:szCs w:val="24"/>
        </w:rPr>
      </w:pPr>
    </w:p>
    <w:p w14:paraId="12752B68" w14:textId="77777777" w:rsidR="006E269B" w:rsidRPr="006E269B" w:rsidRDefault="006E269B" w:rsidP="006E269B">
      <w:pPr>
        <w:rPr>
          <w:rFonts w:ascii="Calibri" w:hAnsi="Calibri" w:cs="Calibri"/>
          <w:sz w:val="24"/>
          <w:szCs w:val="24"/>
        </w:rPr>
      </w:pPr>
      <w:r w:rsidRPr="006E269B">
        <w:rPr>
          <w:rFonts w:ascii="Calibri" w:hAnsi="Calibri" w:cs="Calibri"/>
          <w:sz w:val="24"/>
          <w:szCs w:val="24"/>
        </w:rPr>
        <w:t>The advice line is open every Tuesday from 9:00am to 3:00pm, offering accessible expert support to professionals across sectors such as education, health, social care, youth services, and the voluntary sector. The phone number is 01302 734008.</w:t>
      </w:r>
    </w:p>
    <w:p w14:paraId="12AA4D78" w14:textId="77777777" w:rsidR="006E269B" w:rsidRPr="006E269B" w:rsidRDefault="006E269B" w:rsidP="006E269B">
      <w:pPr>
        <w:rPr>
          <w:rFonts w:ascii="Calibri" w:hAnsi="Calibri" w:cs="Calibri"/>
          <w:sz w:val="24"/>
          <w:szCs w:val="24"/>
        </w:rPr>
      </w:pPr>
    </w:p>
    <w:p w14:paraId="340EE1AA" w14:textId="77777777" w:rsidR="006E269B" w:rsidRPr="006E269B" w:rsidRDefault="006E269B" w:rsidP="006E269B">
      <w:pPr>
        <w:rPr>
          <w:rFonts w:ascii="Calibri" w:hAnsi="Calibri" w:cs="Calibri"/>
          <w:sz w:val="24"/>
          <w:szCs w:val="24"/>
        </w:rPr>
      </w:pPr>
      <w:r w:rsidRPr="006E269B">
        <w:rPr>
          <w:rFonts w:ascii="Calibri" w:hAnsi="Calibri" w:cs="Calibri"/>
          <w:sz w:val="24"/>
          <w:szCs w:val="24"/>
        </w:rPr>
        <w:t>The service aims to support professionals in identifying and responding appropriately to inappropriate/problematic/harmful sexual behaviours or to be able to discuss the behaviours of concern and try to identify where these would sit on the continuum. The aim of the phone line is to promote early intervention and proportionate responses from those best placed to support the child or young person and to increase confidence and understanding in managing cases involving inappropriate/problematic/harmful sexual behaviours.</w:t>
      </w:r>
    </w:p>
    <w:p w14:paraId="39F40908" w14:textId="77777777" w:rsidR="006E269B" w:rsidRPr="006E269B" w:rsidRDefault="006E269B" w:rsidP="006E269B">
      <w:pPr>
        <w:rPr>
          <w:rFonts w:ascii="Calibri" w:hAnsi="Calibri" w:cs="Calibri"/>
          <w:sz w:val="24"/>
          <w:szCs w:val="24"/>
        </w:rPr>
      </w:pPr>
    </w:p>
    <w:p w14:paraId="620B3C50" w14:textId="77777777" w:rsidR="006E269B" w:rsidRPr="006E269B" w:rsidRDefault="006E269B" w:rsidP="006E269B">
      <w:pPr>
        <w:rPr>
          <w:rFonts w:ascii="Calibri" w:hAnsi="Calibri" w:cs="Calibri"/>
          <w:sz w:val="24"/>
          <w:szCs w:val="24"/>
        </w:rPr>
      </w:pPr>
      <w:r w:rsidRPr="006E269B">
        <w:rPr>
          <w:rFonts w:ascii="Calibri" w:hAnsi="Calibri" w:cs="Calibri"/>
          <w:sz w:val="24"/>
          <w:szCs w:val="24"/>
        </w:rPr>
        <w:t>Callers to the advice line can expect:</w:t>
      </w:r>
    </w:p>
    <w:p w14:paraId="6415C30B" w14:textId="77777777" w:rsidR="006E269B" w:rsidRPr="006E269B" w:rsidRDefault="006E269B" w:rsidP="006E269B">
      <w:pPr>
        <w:pStyle w:val="ListParagraph"/>
        <w:numPr>
          <w:ilvl w:val="0"/>
          <w:numId w:val="50"/>
        </w:numPr>
        <w:suppressAutoHyphens/>
        <w:autoSpaceDN w:val="0"/>
        <w:jc w:val="left"/>
        <w:rPr>
          <w:rFonts w:ascii="Calibri" w:hAnsi="Calibri" w:cs="Calibri"/>
          <w:sz w:val="24"/>
          <w:szCs w:val="24"/>
        </w:rPr>
      </w:pPr>
      <w:r w:rsidRPr="006E269B">
        <w:rPr>
          <w:rFonts w:ascii="Calibri" w:hAnsi="Calibri" w:cs="Calibri"/>
          <w:sz w:val="24"/>
          <w:szCs w:val="24"/>
        </w:rPr>
        <w:t>Specialist advice tailored to the specific situation or case.</w:t>
      </w:r>
    </w:p>
    <w:p w14:paraId="31E8721C" w14:textId="77777777" w:rsidR="006E269B" w:rsidRPr="006E269B" w:rsidRDefault="006E269B" w:rsidP="006E269B">
      <w:pPr>
        <w:pStyle w:val="ListParagraph"/>
        <w:numPr>
          <w:ilvl w:val="0"/>
          <w:numId w:val="50"/>
        </w:numPr>
        <w:suppressAutoHyphens/>
        <w:autoSpaceDN w:val="0"/>
        <w:jc w:val="left"/>
        <w:rPr>
          <w:rFonts w:ascii="Calibri" w:hAnsi="Calibri" w:cs="Calibri"/>
          <w:sz w:val="24"/>
          <w:szCs w:val="24"/>
        </w:rPr>
      </w:pPr>
      <w:r w:rsidRPr="006E269B">
        <w:rPr>
          <w:rFonts w:ascii="Calibri" w:hAnsi="Calibri" w:cs="Calibri"/>
          <w:sz w:val="24"/>
          <w:szCs w:val="24"/>
        </w:rPr>
        <w:t>Guidance on risk assessment and management, including appropriate next steps.</w:t>
      </w:r>
    </w:p>
    <w:p w14:paraId="3D6E7257" w14:textId="77777777" w:rsidR="006E269B" w:rsidRPr="006E269B" w:rsidRDefault="006E269B" w:rsidP="006E269B">
      <w:pPr>
        <w:pStyle w:val="ListParagraph"/>
        <w:numPr>
          <w:ilvl w:val="0"/>
          <w:numId w:val="50"/>
        </w:numPr>
        <w:suppressAutoHyphens/>
        <w:autoSpaceDN w:val="0"/>
        <w:jc w:val="left"/>
        <w:rPr>
          <w:rFonts w:ascii="Calibri" w:hAnsi="Calibri" w:cs="Calibri"/>
          <w:sz w:val="24"/>
          <w:szCs w:val="24"/>
        </w:rPr>
      </w:pPr>
      <w:r w:rsidRPr="006E269B">
        <w:rPr>
          <w:rFonts w:ascii="Calibri" w:hAnsi="Calibri" w:cs="Calibri"/>
          <w:sz w:val="24"/>
          <w:szCs w:val="24"/>
        </w:rPr>
        <w:t>Support with decision-making, including thresholds for referral or escalation.</w:t>
      </w:r>
    </w:p>
    <w:p w14:paraId="51254919" w14:textId="77777777" w:rsidR="006E269B" w:rsidRPr="006E269B" w:rsidRDefault="006E269B" w:rsidP="006E269B">
      <w:pPr>
        <w:pStyle w:val="ListParagraph"/>
        <w:numPr>
          <w:ilvl w:val="0"/>
          <w:numId w:val="50"/>
        </w:numPr>
        <w:suppressAutoHyphens/>
        <w:autoSpaceDN w:val="0"/>
        <w:jc w:val="left"/>
        <w:rPr>
          <w:rFonts w:ascii="Calibri" w:hAnsi="Calibri" w:cs="Calibri"/>
          <w:sz w:val="24"/>
          <w:szCs w:val="24"/>
        </w:rPr>
      </w:pPr>
      <w:r w:rsidRPr="006E269B">
        <w:rPr>
          <w:rFonts w:ascii="Calibri" w:hAnsi="Calibri" w:cs="Calibri"/>
          <w:sz w:val="24"/>
          <w:szCs w:val="24"/>
        </w:rPr>
        <w:t>Information on best practice, policies, and safeguarding procedures.</w:t>
      </w:r>
    </w:p>
    <w:p w14:paraId="1E722797" w14:textId="77777777" w:rsidR="006E269B" w:rsidRPr="006E269B" w:rsidRDefault="006E269B" w:rsidP="006E269B">
      <w:pPr>
        <w:pStyle w:val="ListParagraph"/>
        <w:numPr>
          <w:ilvl w:val="0"/>
          <w:numId w:val="50"/>
        </w:numPr>
        <w:suppressAutoHyphens/>
        <w:autoSpaceDN w:val="0"/>
        <w:jc w:val="left"/>
        <w:rPr>
          <w:rFonts w:ascii="Calibri" w:hAnsi="Calibri" w:cs="Calibri"/>
          <w:sz w:val="24"/>
          <w:szCs w:val="24"/>
        </w:rPr>
      </w:pPr>
      <w:r w:rsidRPr="006E269B">
        <w:rPr>
          <w:rFonts w:ascii="Calibri" w:hAnsi="Calibri" w:cs="Calibri"/>
          <w:sz w:val="24"/>
          <w:szCs w:val="24"/>
        </w:rPr>
        <w:t>Signposting/provision to/of relevant resources, tools, and local or national services.</w:t>
      </w:r>
    </w:p>
    <w:p w14:paraId="1C6587BA" w14:textId="77777777" w:rsidR="006E269B" w:rsidRPr="006E269B" w:rsidRDefault="006E269B" w:rsidP="006E269B">
      <w:pPr>
        <w:pStyle w:val="ListParagraph"/>
        <w:suppressAutoHyphens/>
        <w:autoSpaceDN w:val="0"/>
        <w:jc w:val="left"/>
        <w:rPr>
          <w:rFonts w:ascii="Calibri" w:hAnsi="Calibri" w:cs="Calibri"/>
          <w:sz w:val="24"/>
          <w:szCs w:val="24"/>
        </w:rPr>
      </w:pPr>
    </w:p>
    <w:p w14:paraId="7E14A310" w14:textId="77777777" w:rsidR="006E269B" w:rsidRPr="006E269B" w:rsidRDefault="006E269B" w:rsidP="006E269B">
      <w:pPr>
        <w:rPr>
          <w:rFonts w:ascii="Calibri" w:hAnsi="Calibri" w:cs="Calibri"/>
          <w:sz w:val="24"/>
          <w:szCs w:val="24"/>
        </w:rPr>
      </w:pPr>
    </w:p>
    <w:p w14:paraId="78C09B5D" w14:textId="77777777" w:rsidR="006E269B" w:rsidRPr="006E269B" w:rsidRDefault="006E269B" w:rsidP="006E269B">
      <w:pPr>
        <w:rPr>
          <w:rFonts w:ascii="Calibri" w:hAnsi="Calibri" w:cs="Calibri"/>
          <w:sz w:val="24"/>
          <w:szCs w:val="24"/>
        </w:rPr>
      </w:pPr>
      <w:r w:rsidRPr="006E269B">
        <w:rPr>
          <w:rFonts w:ascii="Calibri" w:hAnsi="Calibri" w:cs="Calibri"/>
          <w:sz w:val="24"/>
          <w:szCs w:val="24"/>
        </w:rPr>
        <w:t xml:space="preserve">Ideally consent should be sought from the parents/carers to discuss the case, however not obtaining consent would not rule out a call being made; however, it may limit the amount of information which can be shared. </w:t>
      </w:r>
    </w:p>
    <w:p w14:paraId="1015370C" w14:textId="77777777" w:rsidR="006E269B" w:rsidRPr="006E269B" w:rsidRDefault="006E269B" w:rsidP="006E269B">
      <w:pPr>
        <w:rPr>
          <w:rFonts w:ascii="Calibri" w:hAnsi="Calibri" w:cs="Calibri"/>
          <w:sz w:val="24"/>
          <w:szCs w:val="24"/>
        </w:rPr>
      </w:pPr>
      <w:r w:rsidRPr="006E269B">
        <w:rPr>
          <w:rFonts w:ascii="Calibri" w:hAnsi="Calibri" w:cs="Calibri"/>
          <w:sz w:val="24"/>
          <w:szCs w:val="24"/>
        </w:rPr>
        <w:t xml:space="preserve">  </w:t>
      </w:r>
    </w:p>
    <w:p w14:paraId="18ED8F5E" w14:textId="77777777" w:rsidR="006E269B" w:rsidRPr="006E269B" w:rsidRDefault="006E269B" w:rsidP="006E269B">
      <w:pPr>
        <w:autoSpaceDE w:val="0"/>
        <w:autoSpaceDN w:val="0"/>
        <w:adjustRightInd w:val="0"/>
        <w:jc w:val="left"/>
        <w:rPr>
          <w:rFonts w:ascii="Calibri" w:hAnsi="Calibri" w:cs="Calibri"/>
          <w:sz w:val="24"/>
          <w:szCs w:val="24"/>
        </w:rPr>
      </w:pPr>
      <w:r w:rsidRPr="006E269B">
        <w:rPr>
          <w:rFonts w:ascii="Calibri" w:hAnsi="Calibri" w:cs="Calibri"/>
          <w:sz w:val="24"/>
          <w:szCs w:val="24"/>
        </w:rPr>
        <w:lastRenderedPageBreak/>
        <w:t>The telephone advice line does not replace normal reporting procedures where there are safeguarding concerns, therefore the stand reporting procedures to Children’s Social Care and the Police should always be followed.</w:t>
      </w:r>
    </w:p>
    <w:p w14:paraId="0AD3A44C" w14:textId="6CA1D1FA" w:rsidR="005A344C" w:rsidRDefault="005A344C" w:rsidP="005A344C">
      <w:pPr>
        <w:autoSpaceDE w:val="0"/>
        <w:autoSpaceDN w:val="0"/>
        <w:adjustRightInd w:val="0"/>
        <w:jc w:val="left"/>
        <w:rPr>
          <w:rFonts w:ascii="Calibri" w:hAnsi="Calibri" w:cs="Calibri"/>
          <w:sz w:val="24"/>
          <w:szCs w:val="24"/>
        </w:rPr>
      </w:pPr>
    </w:p>
    <w:p w14:paraId="7452B486" w14:textId="77777777" w:rsidR="005A344C" w:rsidRDefault="005A344C" w:rsidP="005A344C">
      <w:pPr>
        <w:autoSpaceDE w:val="0"/>
        <w:autoSpaceDN w:val="0"/>
        <w:adjustRightInd w:val="0"/>
        <w:jc w:val="left"/>
        <w:rPr>
          <w:rFonts w:ascii="Calibri" w:hAnsi="Calibri" w:cs="Calibri"/>
          <w:sz w:val="24"/>
          <w:szCs w:val="24"/>
        </w:rPr>
      </w:pPr>
    </w:p>
    <w:p w14:paraId="23E46C5F" w14:textId="77777777" w:rsidR="005A344C" w:rsidRDefault="005A344C" w:rsidP="005A344C">
      <w:pPr>
        <w:autoSpaceDE w:val="0"/>
        <w:autoSpaceDN w:val="0"/>
        <w:adjustRightInd w:val="0"/>
        <w:jc w:val="left"/>
        <w:rPr>
          <w:rFonts w:ascii="Calibri" w:hAnsi="Calibri" w:cs="Calibri"/>
          <w:sz w:val="24"/>
          <w:szCs w:val="24"/>
        </w:rPr>
      </w:pPr>
      <w:r w:rsidRPr="001D5B72">
        <w:rPr>
          <w:rFonts w:ascii="Calibri" w:hAnsi="Calibri" w:cs="Calibri"/>
          <w:sz w:val="24"/>
          <w:szCs w:val="24"/>
        </w:rPr>
        <w:t>Useful links</w:t>
      </w:r>
      <w:r>
        <w:rPr>
          <w:rFonts w:ascii="Calibri" w:hAnsi="Calibri" w:cs="Calibri"/>
          <w:sz w:val="24"/>
          <w:szCs w:val="24"/>
        </w:rPr>
        <w:t>:</w:t>
      </w:r>
    </w:p>
    <w:p w14:paraId="0D1E3D60" w14:textId="77777777" w:rsidR="005A344C" w:rsidRPr="003B73AD" w:rsidRDefault="005A344C" w:rsidP="005A344C">
      <w:pPr>
        <w:autoSpaceDE w:val="0"/>
        <w:autoSpaceDN w:val="0"/>
        <w:adjustRightInd w:val="0"/>
        <w:jc w:val="left"/>
        <w:rPr>
          <w:rFonts w:ascii="Calibri" w:hAnsi="Calibri" w:cs="Calibri"/>
          <w:sz w:val="24"/>
          <w:szCs w:val="24"/>
        </w:rPr>
      </w:pPr>
      <w:hyperlink r:id="rId141" w:history="1">
        <w:r w:rsidRPr="003B73AD">
          <w:rPr>
            <w:rFonts w:ascii="Calibri" w:hAnsi="Calibri" w:cs="Calibri"/>
            <w:color w:val="0000FF"/>
            <w:sz w:val="24"/>
            <w:szCs w:val="24"/>
            <w:u w:val="single"/>
          </w:rPr>
          <w:t>Lucy Faithfull Foundation - Preventing child sexual abuse</w:t>
        </w:r>
      </w:hyperlink>
    </w:p>
    <w:p w14:paraId="5C253C94" w14:textId="77777777" w:rsidR="005A344C" w:rsidRPr="003B73AD" w:rsidRDefault="005A344C" w:rsidP="005A344C">
      <w:pPr>
        <w:autoSpaceDE w:val="0"/>
        <w:autoSpaceDN w:val="0"/>
        <w:adjustRightInd w:val="0"/>
        <w:jc w:val="left"/>
        <w:rPr>
          <w:rFonts w:ascii="Calibri" w:hAnsi="Calibri" w:cs="Calibri"/>
          <w:sz w:val="24"/>
          <w:szCs w:val="24"/>
        </w:rPr>
      </w:pPr>
      <w:hyperlink r:id="rId142" w:history="1">
        <w:r w:rsidRPr="003B73AD">
          <w:rPr>
            <w:rFonts w:ascii="Calibri" w:hAnsi="Calibri" w:cs="Calibri"/>
            <w:color w:val="0000FF"/>
            <w:sz w:val="24"/>
            <w:szCs w:val="24"/>
            <w:u w:val="single"/>
          </w:rPr>
          <w:t>Stop It Now - Preventing child sexual abuse</w:t>
        </w:r>
      </w:hyperlink>
    </w:p>
    <w:p w14:paraId="1B91D628" w14:textId="77777777" w:rsidR="005A344C" w:rsidRPr="003B73AD" w:rsidRDefault="005A344C" w:rsidP="005A344C">
      <w:pPr>
        <w:autoSpaceDE w:val="0"/>
        <w:autoSpaceDN w:val="0"/>
        <w:adjustRightInd w:val="0"/>
        <w:jc w:val="left"/>
        <w:rPr>
          <w:rFonts w:ascii="Calibri" w:hAnsi="Calibri" w:cs="Calibri"/>
          <w:color w:val="0000FF"/>
          <w:sz w:val="24"/>
          <w:szCs w:val="24"/>
          <w:u w:val="single"/>
        </w:rPr>
      </w:pPr>
      <w:hyperlink r:id="rId143" w:history="1">
        <w:r w:rsidRPr="003B73AD">
          <w:rPr>
            <w:rFonts w:ascii="Calibri" w:hAnsi="Calibri" w:cs="Calibri"/>
            <w:color w:val="0000FF"/>
            <w:sz w:val="24"/>
            <w:szCs w:val="24"/>
            <w:u w:val="single"/>
          </w:rPr>
          <w:t>Home - Shore</w:t>
        </w:r>
      </w:hyperlink>
    </w:p>
    <w:p w14:paraId="44D16E95" w14:textId="77777777" w:rsidR="005A344C" w:rsidRPr="003B73AD" w:rsidRDefault="005A344C" w:rsidP="005A344C">
      <w:pPr>
        <w:autoSpaceDE w:val="0"/>
        <w:autoSpaceDN w:val="0"/>
        <w:adjustRightInd w:val="0"/>
        <w:jc w:val="left"/>
        <w:rPr>
          <w:rFonts w:ascii="Calibri" w:hAnsi="Calibri" w:cs="Calibri"/>
          <w:sz w:val="24"/>
          <w:szCs w:val="24"/>
        </w:rPr>
      </w:pPr>
      <w:hyperlink r:id="rId144" w:history="1">
        <w:r w:rsidRPr="003B73AD">
          <w:rPr>
            <w:rFonts w:ascii="Calibri" w:hAnsi="Calibri" w:cs="Calibri"/>
            <w:color w:val="0000FF"/>
            <w:sz w:val="24"/>
            <w:szCs w:val="24"/>
            <w:u w:val="single"/>
          </w:rPr>
          <w:t>Eliminating Child Sexual Abuse Online | Internet Watch Foundation IWF</w:t>
        </w:r>
      </w:hyperlink>
    </w:p>
    <w:p w14:paraId="318C30DB"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6A3B1C85"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78C207C9"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Homelessness</w:t>
      </w:r>
    </w:p>
    <w:p w14:paraId="46B19252"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54727A3"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Being homeless or being at risk of becoming homeless presents a real risk to a child’s/young person’s welfare.</w:t>
      </w:r>
    </w:p>
    <w:p w14:paraId="0DBEDEE8" w14:textId="77777777" w:rsidR="00410BC1" w:rsidRDefault="00410BC1" w:rsidP="005A344C">
      <w:pPr>
        <w:autoSpaceDE w:val="0"/>
        <w:autoSpaceDN w:val="0"/>
        <w:adjustRightInd w:val="0"/>
        <w:jc w:val="left"/>
        <w:rPr>
          <w:rFonts w:ascii="Calibri" w:hAnsi="Calibri" w:cs="Calibri"/>
          <w:color w:val="000000" w:themeColor="text1"/>
          <w:sz w:val="24"/>
          <w:szCs w:val="24"/>
        </w:rPr>
      </w:pPr>
      <w:r w:rsidRPr="00410BC1">
        <w:rPr>
          <w:rFonts w:ascii="Calibri" w:hAnsi="Calibri" w:cs="Calibri"/>
          <w:i/>
          <w:iCs/>
          <w:color w:val="000000" w:themeColor="text1"/>
          <w:sz w:val="24"/>
          <w:szCs w:val="24"/>
        </w:rPr>
        <w:t>‘Safeguarding Leads are aware of the new guidance in relation to notifications when children/young people are moved into temporary accommodation. On receipt of a notification, staff will offer appropriate support to the family. We understand that notifications are only sent with parent consent.’</w:t>
      </w:r>
      <w:r w:rsidRPr="00410BC1">
        <w:rPr>
          <w:rFonts w:ascii="Calibri" w:hAnsi="Calibri" w:cs="Calibri"/>
          <w:color w:val="000000" w:themeColor="text1"/>
          <w:sz w:val="24"/>
          <w:szCs w:val="24"/>
        </w:rPr>
        <w:t xml:space="preserve"> </w:t>
      </w:r>
    </w:p>
    <w:p w14:paraId="56AA9DD6" w14:textId="13FDE174" w:rsidR="00410BC1" w:rsidRDefault="00410BC1" w:rsidP="005A344C">
      <w:pPr>
        <w:autoSpaceDE w:val="0"/>
        <w:autoSpaceDN w:val="0"/>
        <w:adjustRightInd w:val="0"/>
        <w:jc w:val="left"/>
        <w:rPr>
          <w:rFonts w:ascii="Calibri" w:hAnsi="Calibri" w:cs="Calibri"/>
          <w:color w:val="000000" w:themeColor="text1"/>
          <w:sz w:val="24"/>
          <w:szCs w:val="24"/>
        </w:rPr>
      </w:pPr>
      <w:hyperlink r:id="rId145" w:tgtFrame="_blank" w:tooltip="https://www.gov.uk/government/publications/temporary-accommodation-notification-duty/temporary-accommodation-notification-duty-information-to-accompany-the-homelessness-code-of-guidance" w:history="1">
        <w:r w:rsidRPr="00410BC1">
          <w:rPr>
            <w:rStyle w:val="Hyperlink"/>
            <w:rFonts w:ascii="Calibri" w:hAnsi="Calibri" w:cs="Calibri"/>
            <w:sz w:val="24"/>
            <w:szCs w:val="24"/>
          </w:rPr>
          <w:t>Temporary accommodation notification duty: information to accompany the homelessness code of guidance - GOV.UK</w:t>
        </w:r>
      </w:hyperlink>
    </w:p>
    <w:p w14:paraId="61852607"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the DSL is aware of contact details and referral routes into the local housing authority so they can raise/progress concerns at the earliest opportunity (where appropriate and in accordance with local procedures).</w:t>
      </w:r>
    </w:p>
    <w:p w14:paraId="4C10D786"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D29089F"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Where a child/young person has been harmed or is at risk of harm, the DSL will also make a referral to children’s social care.</w:t>
      </w:r>
    </w:p>
    <w:p w14:paraId="6A3C868A"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F02409D"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5E301D">
        <w:rPr>
          <w:rFonts w:ascii="Calibri" w:hAnsi="Calibri" w:cs="Calibri"/>
          <w:color w:val="000000" w:themeColor="text1"/>
          <w:sz w:val="24"/>
          <w:szCs w:val="24"/>
        </w:rPr>
        <w:t>Useful links:</w:t>
      </w:r>
      <w:r>
        <w:rPr>
          <w:rFonts w:ascii="Calibri" w:hAnsi="Calibri" w:cs="Calibri"/>
          <w:color w:val="000000" w:themeColor="text1"/>
          <w:sz w:val="24"/>
          <w:szCs w:val="24"/>
        </w:rPr>
        <w:t xml:space="preserve"> </w:t>
      </w:r>
    </w:p>
    <w:p w14:paraId="047590C5" w14:textId="77777777" w:rsidR="005A344C" w:rsidRDefault="005A344C" w:rsidP="005A344C">
      <w:pPr>
        <w:autoSpaceDE w:val="0"/>
        <w:autoSpaceDN w:val="0"/>
        <w:adjustRightInd w:val="0"/>
        <w:jc w:val="left"/>
        <w:rPr>
          <w:rFonts w:ascii="Calibri" w:hAnsi="Calibri" w:cs="Calibri"/>
          <w:sz w:val="24"/>
          <w:szCs w:val="24"/>
        </w:rPr>
      </w:pPr>
      <w:hyperlink r:id="rId146" w:history="1">
        <w:proofErr w:type="spellStart"/>
        <w:proofErr w:type="gramStart"/>
        <w:r w:rsidRPr="00B234CC">
          <w:rPr>
            <w:rFonts w:ascii="Calibri" w:hAnsi="Calibri" w:cs="Calibri"/>
            <w:color w:val="0000FF"/>
            <w:sz w:val="24"/>
            <w:szCs w:val="24"/>
            <w:u w:val="single"/>
          </w:rPr>
          <w:t>St.Leger</w:t>
        </w:r>
        <w:proofErr w:type="spellEnd"/>
        <w:proofErr w:type="gramEnd"/>
        <w:r w:rsidRPr="00B234CC">
          <w:rPr>
            <w:rFonts w:ascii="Calibri" w:hAnsi="Calibri" w:cs="Calibri"/>
            <w:color w:val="0000FF"/>
            <w:sz w:val="24"/>
            <w:szCs w:val="24"/>
            <w:u w:val="single"/>
          </w:rPr>
          <w:t xml:space="preserve"> Homes | </w:t>
        </w:r>
        <w:proofErr w:type="spellStart"/>
        <w:proofErr w:type="gramStart"/>
        <w:r w:rsidRPr="00B234CC">
          <w:rPr>
            <w:rFonts w:ascii="Calibri" w:hAnsi="Calibri" w:cs="Calibri"/>
            <w:color w:val="0000FF"/>
            <w:sz w:val="24"/>
            <w:szCs w:val="24"/>
            <w:u w:val="single"/>
          </w:rPr>
          <w:t>St.Leger</w:t>
        </w:r>
        <w:proofErr w:type="spellEnd"/>
        <w:proofErr w:type="gramEnd"/>
        <w:r w:rsidRPr="00B234CC">
          <w:rPr>
            <w:rFonts w:ascii="Calibri" w:hAnsi="Calibri" w:cs="Calibri"/>
            <w:color w:val="0000FF"/>
            <w:sz w:val="24"/>
            <w:szCs w:val="24"/>
            <w:u w:val="single"/>
          </w:rPr>
          <w:t xml:space="preserve"> Homes | Home Options (stlegerhomes.co.uk)</w:t>
        </w:r>
      </w:hyperlink>
    </w:p>
    <w:p w14:paraId="2D3F7EDA" w14:textId="77777777" w:rsidR="005A344C" w:rsidRPr="00BA34B2" w:rsidRDefault="005A344C" w:rsidP="005A344C">
      <w:pPr>
        <w:autoSpaceDE w:val="0"/>
        <w:autoSpaceDN w:val="0"/>
        <w:adjustRightInd w:val="0"/>
        <w:jc w:val="left"/>
        <w:rPr>
          <w:rFonts w:ascii="Calibri" w:hAnsi="Calibri" w:cs="Calibri"/>
          <w:sz w:val="24"/>
          <w:szCs w:val="24"/>
        </w:rPr>
      </w:pPr>
      <w:hyperlink r:id="rId147" w:history="1">
        <w:r w:rsidRPr="00BA34B2">
          <w:rPr>
            <w:rFonts w:ascii="Calibri" w:hAnsi="Calibri" w:cs="Calibri"/>
            <w:color w:val="0000FF"/>
            <w:sz w:val="24"/>
            <w:szCs w:val="24"/>
            <w:u w:val="single"/>
          </w:rPr>
          <w:t>Ending Homelessness Together - Riverside</w:t>
        </w:r>
      </w:hyperlink>
    </w:p>
    <w:p w14:paraId="77F24E41" w14:textId="77777777" w:rsidR="005A344C" w:rsidRPr="00517203" w:rsidRDefault="005A344C" w:rsidP="005A344C">
      <w:pPr>
        <w:autoSpaceDE w:val="0"/>
        <w:autoSpaceDN w:val="0"/>
        <w:adjustRightInd w:val="0"/>
        <w:jc w:val="left"/>
        <w:rPr>
          <w:rFonts w:ascii="Calibri" w:hAnsi="Calibri" w:cs="Calibri"/>
          <w:color w:val="000000" w:themeColor="text1"/>
          <w:sz w:val="24"/>
          <w:szCs w:val="24"/>
        </w:rPr>
      </w:pPr>
      <w:hyperlink r:id="rId148" w:history="1">
        <w:r w:rsidRPr="00517203">
          <w:rPr>
            <w:rFonts w:ascii="Calibri" w:hAnsi="Calibri" w:cs="Calibri"/>
            <w:color w:val="0000FF"/>
            <w:sz w:val="24"/>
            <w:szCs w:val="24"/>
            <w:u w:val="single"/>
          </w:rPr>
          <w:t>Housing other vulnerable groups - City of Doncaster Council</w:t>
        </w:r>
      </w:hyperlink>
    </w:p>
    <w:p w14:paraId="25B10462" w14:textId="77777777" w:rsidR="005A344C" w:rsidRPr="0058270E" w:rsidRDefault="005A344C" w:rsidP="005A344C">
      <w:pPr>
        <w:autoSpaceDE w:val="0"/>
        <w:autoSpaceDN w:val="0"/>
        <w:adjustRightInd w:val="0"/>
        <w:jc w:val="left"/>
        <w:rPr>
          <w:rFonts w:ascii="Calibri" w:hAnsi="Calibri" w:cs="Calibri"/>
          <w:b/>
          <w:bCs/>
          <w:color w:val="000000" w:themeColor="text1"/>
          <w:sz w:val="24"/>
          <w:szCs w:val="24"/>
        </w:rPr>
      </w:pPr>
    </w:p>
    <w:p w14:paraId="1301E551"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4AC7135D"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523EC6CD"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Honour Based Abuse</w:t>
      </w:r>
    </w:p>
    <w:p w14:paraId="4D5D9584" w14:textId="77777777" w:rsidR="005A344C" w:rsidRDefault="005A344C" w:rsidP="005A344C">
      <w:pPr>
        <w:autoSpaceDE w:val="0"/>
        <w:autoSpaceDN w:val="0"/>
        <w:adjustRightInd w:val="0"/>
        <w:jc w:val="left"/>
        <w:rPr>
          <w:rFonts w:ascii="Calibri" w:hAnsi="Calibri" w:cs="Calibri"/>
          <w:b/>
          <w:bCs/>
          <w:color w:val="000000" w:themeColor="text1"/>
        </w:rPr>
      </w:pPr>
    </w:p>
    <w:p w14:paraId="1A3DCA23" w14:textId="77777777" w:rsidR="005A344C" w:rsidRPr="00544044" w:rsidRDefault="005A344C" w:rsidP="005A344C">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At</w:t>
      </w:r>
      <w:r>
        <w:rPr>
          <w:rFonts w:ascii="Calibri" w:hAnsi="Calibri" w:cs="Calibri"/>
          <w:color w:val="000000" w:themeColor="text1"/>
          <w:sz w:val="24"/>
          <w:szCs w:val="24"/>
        </w:rPr>
        <w:t xml:space="preserve"> Town Field Primary </w:t>
      </w:r>
      <w:r w:rsidRPr="00544044">
        <w:rPr>
          <w:rFonts w:ascii="Calibri" w:hAnsi="Calibri" w:cs="Calibri"/>
          <w:color w:val="000000" w:themeColor="text1"/>
          <w:sz w:val="24"/>
          <w:szCs w:val="24"/>
        </w:rPr>
        <w:t>we recognise that Honour based Abuse is a collection of practices, which are used to control behaviour within families or other social groups to protect perceived cultural and religious beliefs and/or honour. Such violence can occur when perpetrators perceive that a relative has shamed the family and / or community by breaking their honour code.</w:t>
      </w:r>
    </w:p>
    <w:p w14:paraId="4F806ABE" w14:textId="77777777" w:rsidR="005A344C" w:rsidRPr="00544044" w:rsidRDefault="005A344C" w:rsidP="005A344C">
      <w:pPr>
        <w:autoSpaceDE w:val="0"/>
        <w:autoSpaceDN w:val="0"/>
        <w:adjustRightInd w:val="0"/>
        <w:jc w:val="left"/>
        <w:rPr>
          <w:rFonts w:ascii="Calibri" w:hAnsi="Calibri" w:cs="Calibri"/>
          <w:color w:val="000000" w:themeColor="text1"/>
          <w:sz w:val="24"/>
          <w:szCs w:val="24"/>
        </w:rPr>
      </w:pPr>
    </w:p>
    <w:p w14:paraId="0C8BE68D" w14:textId="77777777" w:rsidR="005A344C" w:rsidRPr="00544044" w:rsidRDefault="005A344C" w:rsidP="005A344C">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For young victims it is a form of child abuse and a serious abuse of human rights.</w:t>
      </w:r>
    </w:p>
    <w:p w14:paraId="6E18556F" w14:textId="77777777" w:rsidR="005A344C" w:rsidRPr="00544044" w:rsidRDefault="005A344C" w:rsidP="005A344C">
      <w:pPr>
        <w:autoSpaceDE w:val="0"/>
        <w:autoSpaceDN w:val="0"/>
        <w:adjustRightInd w:val="0"/>
        <w:jc w:val="left"/>
        <w:rPr>
          <w:rFonts w:ascii="Calibri" w:hAnsi="Calibri" w:cs="Calibri"/>
          <w:color w:val="000000" w:themeColor="text1"/>
          <w:sz w:val="24"/>
          <w:szCs w:val="24"/>
        </w:rPr>
      </w:pPr>
    </w:p>
    <w:p w14:paraId="36927597"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lastRenderedPageBreak/>
        <w:t>Any suspicion or disclosure of violence or abuse against a child in the name of honour will be referred to Children’s Social Care.</w:t>
      </w:r>
    </w:p>
    <w:p w14:paraId="2BB5FBD9"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7F8B6D13" w14:textId="77777777" w:rsidR="005A344C" w:rsidRPr="00544044" w:rsidRDefault="005A344C" w:rsidP="005A344C">
      <w:pPr>
        <w:autoSpaceDE w:val="0"/>
        <w:autoSpaceDN w:val="0"/>
        <w:adjustRightInd w:val="0"/>
        <w:jc w:val="left"/>
        <w:rPr>
          <w:rFonts w:ascii="Calibri" w:hAnsi="Calibri" w:cs="Calibri"/>
          <w:color w:val="000000" w:themeColor="text1"/>
          <w:sz w:val="24"/>
          <w:szCs w:val="24"/>
        </w:rPr>
      </w:pPr>
      <w:r w:rsidRPr="00BD4129">
        <w:rPr>
          <w:rFonts w:ascii="Calibri" w:hAnsi="Calibri" w:cs="Calibri"/>
          <w:color w:val="000000" w:themeColor="text1"/>
          <w:sz w:val="24"/>
          <w:szCs w:val="24"/>
        </w:rPr>
        <w:t>Useful links</w:t>
      </w:r>
      <w:r>
        <w:rPr>
          <w:rFonts w:ascii="Calibri" w:hAnsi="Calibri" w:cs="Calibri"/>
          <w:color w:val="000000" w:themeColor="text1"/>
          <w:sz w:val="24"/>
          <w:szCs w:val="24"/>
        </w:rPr>
        <w:t xml:space="preserve">: </w:t>
      </w:r>
    </w:p>
    <w:p w14:paraId="22E4696A" w14:textId="77777777" w:rsidR="005A344C" w:rsidRPr="00BF1BA1" w:rsidRDefault="005A344C" w:rsidP="005A344C">
      <w:pPr>
        <w:autoSpaceDE w:val="0"/>
        <w:autoSpaceDN w:val="0"/>
        <w:adjustRightInd w:val="0"/>
        <w:jc w:val="left"/>
        <w:rPr>
          <w:rFonts w:ascii="Calibri" w:hAnsi="Calibri" w:cs="Calibri"/>
          <w:sz w:val="24"/>
          <w:szCs w:val="24"/>
        </w:rPr>
      </w:pPr>
      <w:hyperlink r:id="rId149" w:history="1">
        <w:r w:rsidRPr="00BF1BA1">
          <w:rPr>
            <w:rFonts w:ascii="Calibri" w:hAnsi="Calibri" w:cs="Calibri"/>
            <w:color w:val="0000FF"/>
            <w:sz w:val="24"/>
            <w:szCs w:val="24"/>
            <w:u w:val="single"/>
          </w:rPr>
          <w:t>Tackling violence against women and girls strategy - GOV.UK (www.gov.uk)</w:t>
        </w:r>
      </w:hyperlink>
    </w:p>
    <w:p w14:paraId="2FACD68F" w14:textId="77777777" w:rsidR="005A344C" w:rsidRPr="001E5FD4" w:rsidRDefault="005A344C" w:rsidP="005A344C">
      <w:pPr>
        <w:autoSpaceDE w:val="0"/>
        <w:autoSpaceDN w:val="0"/>
        <w:adjustRightInd w:val="0"/>
        <w:jc w:val="left"/>
        <w:rPr>
          <w:rFonts w:ascii="Calibri" w:hAnsi="Calibri" w:cs="Calibri"/>
          <w:sz w:val="24"/>
          <w:szCs w:val="24"/>
        </w:rPr>
      </w:pPr>
      <w:hyperlink r:id="rId150" w:history="1">
        <w:r w:rsidRPr="001E5FD4">
          <w:rPr>
            <w:rFonts w:ascii="Calibri" w:hAnsi="Calibri" w:cs="Calibri"/>
            <w:color w:val="0000FF"/>
            <w:sz w:val="24"/>
            <w:szCs w:val="24"/>
            <w:u w:val="single"/>
          </w:rPr>
          <w:t>So Called 'Honour-Based' Abuse</w:t>
        </w:r>
      </w:hyperlink>
    </w:p>
    <w:p w14:paraId="14AFF7A1" w14:textId="77777777" w:rsidR="005A344C" w:rsidRDefault="005A344C" w:rsidP="005A344C">
      <w:pPr>
        <w:autoSpaceDE w:val="0"/>
        <w:autoSpaceDN w:val="0"/>
        <w:adjustRightInd w:val="0"/>
        <w:jc w:val="left"/>
      </w:pPr>
    </w:p>
    <w:p w14:paraId="3DBBA07F" w14:textId="77777777" w:rsidR="005A344C" w:rsidRDefault="005A344C" w:rsidP="005A344C">
      <w:pPr>
        <w:autoSpaceDE w:val="0"/>
        <w:autoSpaceDN w:val="0"/>
        <w:adjustRightInd w:val="0"/>
        <w:jc w:val="left"/>
        <w:rPr>
          <w:rFonts w:ascii="Calibri" w:hAnsi="Calibri" w:cs="Calibri"/>
          <w:b/>
          <w:bCs/>
        </w:rPr>
      </w:pPr>
    </w:p>
    <w:p w14:paraId="62090D23" w14:textId="77777777" w:rsidR="005A344C" w:rsidRDefault="005A344C" w:rsidP="005A344C">
      <w:pPr>
        <w:autoSpaceDE w:val="0"/>
        <w:autoSpaceDN w:val="0"/>
        <w:adjustRightInd w:val="0"/>
        <w:jc w:val="left"/>
        <w:rPr>
          <w:rFonts w:ascii="Calibri" w:hAnsi="Calibri" w:cs="Calibri"/>
          <w:b/>
          <w:bCs/>
        </w:rPr>
      </w:pPr>
    </w:p>
    <w:p w14:paraId="1049F23A" w14:textId="77777777" w:rsidR="005A344C" w:rsidRDefault="005A344C" w:rsidP="005A344C">
      <w:pPr>
        <w:autoSpaceDE w:val="0"/>
        <w:autoSpaceDN w:val="0"/>
        <w:adjustRightInd w:val="0"/>
        <w:jc w:val="left"/>
        <w:rPr>
          <w:rFonts w:ascii="Calibri" w:hAnsi="Calibri" w:cs="Calibri"/>
          <w:b/>
          <w:bCs/>
        </w:rPr>
      </w:pPr>
    </w:p>
    <w:p w14:paraId="7FDE4DDE"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LADO (Local Authority Designated Officer) – Managing allegations against staff, carers, and volunteers.</w:t>
      </w:r>
    </w:p>
    <w:p w14:paraId="0E5E43B3" w14:textId="77777777" w:rsidR="005A344C" w:rsidRDefault="005A344C" w:rsidP="005A344C">
      <w:pPr>
        <w:autoSpaceDE w:val="0"/>
        <w:autoSpaceDN w:val="0"/>
        <w:adjustRightInd w:val="0"/>
        <w:jc w:val="left"/>
        <w:rPr>
          <w:rFonts w:ascii="Calibri" w:hAnsi="Calibri" w:cs="Calibri"/>
          <w:b/>
          <w:bCs/>
          <w:sz w:val="24"/>
          <w:szCs w:val="24"/>
        </w:rPr>
      </w:pPr>
    </w:p>
    <w:p w14:paraId="5157DBDB" w14:textId="77777777" w:rsidR="005A344C" w:rsidRPr="007337C9"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At Town Field Primary we understand that relevant </w:t>
      </w:r>
      <w:r w:rsidRPr="007337C9">
        <w:rPr>
          <w:rFonts w:ascii="Calibri" w:hAnsi="Calibri" w:cs="Calibri"/>
          <w:sz w:val="24"/>
          <w:szCs w:val="24"/>
        </w:rPr>
        <w:t>procedures should be applied when there is an allegation that a person who works with children has:</w:t>
      </w:r>
    </w:p>
    <w:p w14:paraId="329A3262" w14:textId="77777777" w:rsidR="005A344C" w:rsidRPr="007337C9" w:rsidRDefault="005A344C" w:rsidP="005A344C">
      <w:pPr>
        <w:autoSpaceDE w:val="0"/>
        <w:autoSpaceDN w:val="0"/>
        <w:adjustRightInd w:val="0"/>
        <w:jc w:val="left"/>
        <w:rPr>
          <w:rFonts w:ascii="Calibri" w:hAnsi="Calibri" w:cs="Calibri"/>
          <w:sz w:val="24"/>
          <w:szCs w:val="24"/>
        </w:rPr>
      </w:pPr>
    </w:p>
    <w:p w14:paraId="608B9A90" w14:textId="77777777" w:rsidR="005A344C" w:rsidRPr="004255C6"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Behaved in a way which has harmed a child or may have harmed a child.</w:t>
      </w:r>
    </w:p>
    <w:p w14:paraId="66B572A8" w14:textId="77777777" w:rsidR="005A344C" w:rsidRPr="004255C6"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Possibly committed a criminal offence against, or related to, a child.</w:t>
      </w:r>
    </w:p>
    <w:p w14:paraId="59FC89E5" w14:textId="77777777" w:rsidR="005A344C" w:rsidRPr="004255C6"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Behaved towards a child or children in a way that indicates that they may pose a risk of harm to children.</w:t>
      </w:r>
    </w:p>
    <w:p w14:paraId="4843017D" w14:textId="77777777" w:rsidR="005A344C"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Behaved, or may have behaved, in a way towards a child or adult that indicates they may pose a risk of harm to children.</w:t>
      </w:r>
    </w:p>
    <w:p w14:paraId="4D9CF672" w14:textId="77777777" w:rsidR="005A344C" w:rsidRDefault="005A344C" w:rsidP="005A344C">
      <w:pPr>
        <w:autoSpaceDE w:val="0"/>
        <w:autoSpaceDN w:val="0"/>
        <w:adjustRightInd w:val="0"/>
        <w:jc w:val="left"/>
        <w:rPr>
          <w:rFonts w:ascii="Calibri" w:hAnsi="Calibri" w:cs="Calibri"/>
          <w:sz w:val="24"/>
          <w:szCs w:val="24"/>
        </w:rPr>
      </w:pPr>
    </w:p>
    <w:p w14:paraId="19A74BAF" w14:textId="77777777" w:rsidR="005A344C" w:rsidRDefault="005A344C" w:rsidP="005A344C">
      <w:pPr>
        <w:autoSpaceDE w:val="0"/>
        <w:autoSpaceDN w:val="0"/>
        <w:adjustRightInd w:val="0"/>
        <w:jc w:val="left"/>
        <w:rPr>
          <w:rFonts w:ascii="Calibri" w:hAnsi="Calibri" w:cs="Calibri"/>
          <w:sz w:val="24"/>
          <w:szCs w:val="24"/>
        </w:rPr>
      </w:pPr>
      <w:r w:rsidRPr="00D95BBA">
        <w:rPr>
          <w:rFonts w:ascii="Calibri" w:hAnsi="Calibri" w:cs="Calibri"/>
          <w:sz w:val="24"/>
          <w:szCs w:val="24"/>
        </w:rPr>
        <w:t>The issue could also be about the behaviour of an individual outside of their work environment, and which would raise concerns about their suitability to work with children. For example, where a domestic abuse incident has taken place or where there are concerns about the individual's own children.</w:t>
      </w:r>
    </w:p>
    <w:p w14:paraId="420F2B00" w14:textId="77777777" w:rsidR="005A344C" w:rsidRDefault="005A344C" w:rsidP="005A344C">
      <w:pPr>
        <w:autoSpaceDE w:val="0"/>
        <w:autoSpaceDN w:val="0"/>
        <w:adjustRightInd w:val="0"/>
        <w:jc w:val="left"/>
        <w:rPr>
          <w:rFonts w:ascii="Calibri" w:hAnsi="Calibri" w:cs="Calibri"/>
          <w:sz w:val="24"/>
          <w:szCs w:val="24"/>
        </w:rPr>
      </w:pPr>
    </w:p>
    <w:p w14:paraId="5AF18234"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We will follow DSCP procedures and where appropriate will make a referral to LADO within 24 hours/1 working day of the allegation being made. If the concerns are more urgent </w:t>
      </w:r>
      <w:proofErr w:type="gramStart"/>
      <w:r>
        <w:rPr>
          <w:rFonts w:ascii="Calibri" w:hAnsi="Calibri" w:cs="Calibri"/>
          <w:sz w:val="24"/>
          <w:szCs w:val="24"/>
        </w:rPr>
        <w:t>in regard to</w:t>
      </w:r>
      <w:proofErr w:type="gramEnd"/>
      <w:r>
        <w:rPr>
          <w:rFonts w:ascii="Calibri" w:hAnsi="Calibri" w:cs="Calibri"/>
          <w:sz w:val="24"/>
          <w:szCs w:val="24"/>
        </w:rPr>
        <w:t xml:space="preserve"> the safety of the child, a referral to the Police and/or Children’s Social Care will be made.</w:t>
      </w:r>
    </w:p>
    <w:p w14:paraId="7E1CF19C" w14:textId="77777777" w:rsidR="005A344C" w:rsidRDefault="005A344C" w:rsidP="005A344C">
      <w:pPr>
        <w:autoSpaceDE w:val="0"/>
        <w:autoSpaceDN w:val="0"/>
        <w:adjustRightInd w:val="0"/>
        <w:jc w:val="left"/>
        <w:rPr>
          <w:rFonts w:ascii="Calibri" w:hAnsi="Calibri" w:cs="Calibri"/>
          <w:sz w:val="24"/>
          <w:szCs w:val="24"/>
        </w:rPr>
      </w:pPr>
    </w:p>
    <w:p w14:paraId="376DDD04"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Where there is uncertainty as to if LADO thresholds have been met, we will call the LADO for advice.</w:t>
      </w:r>
    </w:p>
    <w:p w14:paraId="0CC4B94C" w14:textId="77777777" w:rsidR="005A344C" w:rsidRDefault="005A344C" w:rsidP="005A344C">
      <w:pPr>
        <w:autoSpaceDE w:val="0"/>
        <w:autoSpaceDN w:val="0"/>
        <w:adjustRightInd w:val="0"/>
        <w:jc w:val="left"/>
        <w:rPr>
          <w:rFonts w:ascii="Calibri" w:hAnsi="Calibri" w:cs="Calibri"/>
          <w:sz w:val="24"/>
          <w:szCs w:val="24"/>
        </w:rPr>
      </w:pPr>
    </w:p>
    <w:p w14:paraId="72056017"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Appropriate staff in school will access Doncaster LADO training. </w:t>
      </w:r>
    </w:p>
    <w:p w14:paraId="53443722" w14:textId="77777777" w:rsidR="005A344C" w:rsidRDefault="005A344C" w:rsidP="005A344C">
      <w:pPr>
        <w:autoSpaceDE w:val="0"/>
        <w:autoSpaceDN w:val="0"/>
        <w:adjustRightInd w:val="0"/>
        <w:jc w:val="left"/>
        <w:rPr>
          <w:rFonts w:ascii="Calibri" w:hAnsi="Calibri" w:cs="Calibri"/>
          <w:sz w:val="24"/>
          <w:szCs w:val="24"/>
        </w:rPr>
      </w:pPr>
    </w:p>
    <w:p w14:paraId="7B03F907" w14:textId="77777777" w:rsidR="005A344C" w:rsidRDefault="005A344C" w:rsidP="005A344C">
      <w:pPr>
        <w:autoSpaceDE w:val="0"/>
        <w:autoSpaceDN w:val="0"/>
        <w:adjustRightInd w:val="0"/>
        <w:jc w:val="left"/>
        <w:rPr>
          <w:rFonts w:ascii="Calibri" w:hAnsi="Calibri" w:cs="Calibri"/>
          <w:b/>
          <w:bCs/>
          <w:i/>
          <w:iCs/>
          <w:sz w:val="24"/>
          <w:szCs w:val="24"/>
        </w:rPr>
      </w:pPr>
      <w:r>
        <w:rPr>
          <w:rFonts w:ascii="Calibri" w:hAnsi="Calibri" w:cs="Calibri"/>
          <w:sz w:val="24"/>
          <w:szCs w:val="24"/>
        </w:rPr>
        <w:t xml:space="preserve">Relevant policies can be found </w:t>
      </w:r>
      <w:hyperlink r:id="rId151" w:history="1">
        <w:r w:rsidRPr="00AD351D">
          <w:rPr>
            <w:rStyle w:val="Hyperlink"/>
            <w:rFonts w:ascii="Calibri" w:hAnsi="Calibri" w:cs="Calibri"/>
            <w:sz w:val="24"/>
            <w:szCs w:val="24"/>
          </w:rPr>
          <w:t>here</w:t>
        </w:r>
      </w:hyperlink>
    </w:p>
    <w:p w14:paraId="62756E0A" w14:textId="77777777" w:rsidR="005A344C" w:rsidRDefault="005A344C" w:rsidP="005A344C">
      <w:pPr>
        <w:autoSpaceDE w:val="0"/>
        <w:autoSpaceDN w:val="0"/>
        <w:adjustRightInd w:val="0"/>
        <w:jc w:val="left"/>
        <w:rPr>
          <w:rFonts w:ascii="Calibri" w:hAnsi="Calibri" w:cs="Calibri"/>
          <w:sz w:val="24"/>
          <w:szCs w:val="24"/>
        </w:rPr>
      </w:pPr>
    </w:p>
    <w:p w14:paraId="4E0B5012" w14:textId="77777777" w:rsidR="005A344C" w:rsidRDefault="005A344C" w:rsidP="005A344C">
      <w:pPr>
        <w:autoSpaceDE w:val="0"/>
        <w:autoSpaceDN w:val="0"/>
        <w:adjustRightInd w:val="0"/>
        <w:jc w:val="left"/>
        <w:rPr>
          <w:rFonts w:ascii="Calibri" w:hAnsi="Calibri" w:cs="Calibri"/>
          <w:sz w:val="24"/>
          <w:szCs w:val="24"/>
        </w:rPr>
      </w:pPr>
      <w:r w:rsidRPr="000F52A7">
        <w:rPr>
          <w:rFonts w:ascii="Calibri" w:hAnsi="Calibri" w:cs="Calibri"/>
          <w:sz w:val="24"/>
          <w:szCs w:val="24"/>
        </w:rPr>
        <w:t>Useful links</w:t>
      </w:r>
      <w:r>
        <w:rPr>
          <w:rFonts w:ascii="Calibri" w:hAnsi="Calibri" w:cs="Calibri"/>
          <w:sz w:val="24"/>
          <w:szCs w:val="24"/>
        </w:rPr>
        <w:t>:</w:t>
      </w:r>
    </w:p>
    <w:p w14:paraId="230BA599" w14:textId="77777777" w:rsidR="005A344C" w:rsidRPr="00BF1BA1" w:rsidRDefault="005A344C" w:rsidP="005A344C">
      <w:pPr>
        <w:autoSpaceDE w:val="0"/>
        <w:autoSpaceDN w:val="0"/>
        <w:adjustRightInd w:val="0"/>
        <w:jc w:val="left"/>
        <w:rPr>
          <w:rFonts w:ascii="Calibri" w:hAnsi="Calibri" w:cs="Calibri"/>
          <w:sz w:val="24"/>
          <w:szCs w:val="24"/>
        </w:rPr>
      </w:pPr>
    </w:p>
    <w:p w14:paraId="10DC9702" w14:textId="77777777" w:rsidR="005A344C" w:rsidRPr="00BF1BA1" w:rsidRDefault="005A344C" w:rsidP="005A344C">
      <w:pPr>
        <w:autoSpaceDE w:val="0"/>
        <w:autoSpaceDN w:val="0"/>
        <w:adjustRightInd w:val="0"/>
        <w:jc w:val="left"/>
        <w:rPr>
          <w:rFonts w:ascii="Calibri" w:hAnsi="Calibri" w:cs="Calibri"/>
          <w:sz w:val="24"/>
          <w:szCs w:val="24"/>
        </w:rPr>
      </w:pPr>
      <w:hyperlink r:id="rId152" w:history="1">
        <w:r w:rsidRPr="00BF1BA1">
          <w:rPr>
            <w:rFonts w:ascii="Calibri" w:hAnsi="Calibri" w:cs="Calibri"/>
            <w:color w:val="0000FF"/>
            <w:sz w:val="24"/>
            <w:szCs w:val="24"/>
            <w:u w:val="single"/>
          </w:rPr>
          <w:t>Allegations against adults working with children referral form (LADO) - City of Doncaster Council</w:t>
        </w:r>
      </w:hyperlink>
    </w:p>
    <w:p w14:paraId="7999D295" w14:textId="77777777" w:rsidR="005A344C" w:rsidRPr="00BF1BA1" w:rsidRDefault="005A344C" w:rsidP="005A344C">
      <w:pPr>
        <w:autoSpaceDE w:val="0"/>
        <w:autoSpaceDN w:val="0"/>
        <w:adjustRightInd w:val="0"/>
        <w:jc w:val="left"/>
        <w:rPr>
          <w:rFonts w:ascii="Calibri" w:hAnsi="Calibri" w:cs="Calibri"/>
          <w:color w:val="0000FF"/>
          <w:sz w:val="24"/>
          <w:szCs w:val="24"/>
          <w:u w:val="single"/>
        </w:rPr>
      </w:pPr>
      <w:hyperlink r:id="rId153" w:history="1">
        <w:r w:rsidRPr="00BF1BA1">
          <w:rPr>
            <w:rFonts w:ascii="Calibri" w:hAnsi="Calibri" w:cs="Calibri"/>
            <w:color w:val="0000FF"/>
            <w:sz w:val="24"/>
            <w:szCs w:val="24"/>
            <w:u w:val="single"/>
          </w:rPr>
          <w:t>Local Authority Designated Officer - City of Doncaster Council</w:t>
        </w:r>
      </w:hyperlink>
    </w:p>
    <w:p w14:paraId="1D309A70" w14:textId="77777777" w:rsidR="005A344C" w:rsidRDefault="005A344C" w:rsidP="005A344C">
      <w:pPr>
        <w:autoSpaceDE w:val="0"/>
        <w:autoSpaceDN w:val="0"/>
        <w:adjustRightInd w:val="0"/>
        <w:jc w:val="left"/>
      </w:pPr>
      <w:hyperlink r:id="rId154" w:history="1">
        <w:r w:rsidRPr="00524440">
          <w:rPr>
            <w:rFonts w:ascii="Calibri" w:hAnsi="Calibri" w:cs="Calibri"/>
            <w:color w:val="0000FF"/>
            <w:sz w:val="24"/>
            <w:szCs w:val="24"/>
            <w:u w:val="single"/>
          </w:rPr>
          <w:t>Keeping children safe in education - GOV.UK</w:t>
        </w:r>
      </w:hyperlink>
    </w:p>
    <w:p w14:paraId="6CA17B59" w14:textId="77777777" w:rsidR="005A344C" w:rsidRDefault="005A344C" w:rsidP="005A344C">
      <w:pPr>
        <w:autoSpaceDE w:val="0"/>
        <w:autoSpaceDN w:val="0"/>
        <w:adjustRightInd w:val="0"/>
        <w:jc w:val="left"/>
      </w:pPr>
    </w:p>
    <w:p w14:paraId="0A05FC2C" w14:textId="77777777" w:rsidR="005A344C" w:rsidRDefault="005A344C" w:rsidP="005A344C">
      <w:pPr>
        <w:autoSpaceDE w:val="0"/>
        <w:autoSpaceDN w:val="0"/>
        <w:adjustRightInd w:val="0"/>
        <w:jc w:val="left"/>
      </w:pPr>
    </w:p>
    <w:p w14:paraId="22A7DAC2" w14:textId="77777777" w:rsidR="005A344C" w:rsidRPr="006D4D77" w:rsidRDefault="005A344C" w:rsidP="005A344C">
      <w:pPr>
        <w:autoSpaceDE w:val="0"/>
        <w:autoSpaceDN w:val="0"/>
        <w:adjustRightInd w:val="0"/>
        <w:jc w:val="left"/>
        <w:rPr>
          <w:rFonts w:ascii="Calibri" w:hAnsi="Calibri" w:cs="Calibri"/>
          <w:sz w:val="24"/>
          <w:szCs w:val="24"/>
        </w:rPr>
      </w:pPr>
    </w:p>
    <w:p w14:paraId="1C8015DA" w14:textId="77777777" w:rsidR="005A344C" w:rsidRPr="00E06D8A" w:rsidRDefault="005A344C" w:rsidP="005A344C">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lastRenderedPageBreak/>
        <w:t>LGBTQ+ support</w:t>
      </w:r>
      <w:r>
        <w:rPr>
          <w:rFonts w:ascii="Calibri" w:hAnsi="Calibri" w:cs="Calibri"/>
          <w:b/>
          <w:color w:val="000000" w:themeColor="text1"/>
          <w:sz w:val="28"/>
          <w:szCs w:val="28"/>
        </w:rPr>
        <w:t xml:space="preserve"> &amp; Children/Young people who are gender questioning, requesting social transitioning</w:t>
      </w:r>
    </w:p>
    <w:p w14:paraId="78D309B5" w14:textId="77777777" w:rsidR="005A344C" w:rsidRPr="00845CC7" w:rsidRDefault="005A344C" w:rsidP="005A344C">
      <w:pPr>
        <w:pStyle w:val="ListParagraph"/>
        <w:autoSpaceDE w:val="0"/>
        <w:autoSpaceDN w:val="0"/>
        <w:adjustRightInd w:val="0"/>
        <w:jc w:val="left"/>
        <w:rPr>
          <w:rFonts w:ascii="Calibri" w:hAnsi="Calibri" w:cs="Calibri"/>
          <w:color w:val="000000" w:themeColor="text1"/>
          <w:sz w:val="24"/>
          <w:szCs w:val="24"/>
        </w:rPr>
      </w:pPr>
    </w:p>
    <w:p w14:paraId="532869D3" w14:textId="77777777" w:rsidR="005A344C" w:rsidRPr="00845CC7" w:rsidRDefault="005A344C" w:rsidP="005A344C">
      <w:pPr>
        <w:autoSpaceDE w:val="0"/>
        <w:autoSpaceDN w:val="0"/>
        <w:adjustRightInd w:val="0"/>
        <w:jc w:val="left"/>
        <w:rPr>
          <w:rFonts w:ascii="Calibri" w:hAnsi="Calibri" w:cs="Calibri"/>
          <w:color w:val="001C3E"/>
          <w:sz w:val="24"/>
          <w:szCs w:val="24"/>
        </w:rPr>
      </w:pPr>
      <w:r>
        <w:rPr>
          <w:rFonts w:ascii="Calibri" w:hAnsi="Calibri" w:cs="Calibri"/>
          <w:color w:val="000000" w:themeColor="text1"/>
          <w:sz w:val="24"/>
          <w:szCs w:val="24"/>
        </w:rPr>
        <w:t>At Town Field Primary t</w:t>
      </w:r>
      <w:r w:rsidRPr="00845CC7">
        <w:rPr>
          <w:rFonts w:ascii="Calibri" w:hAnsi="Calibri" w:cs="Calibri"/>
          <w:color w:val="000000" w:themeColor="text1"/>
          <w:sz w:val="24"/>
          <w:szCs w:val="24"/>
        </w:rPr>
        <w:t xml:space="preserve">he DSL understands how to support </w:t>
      </w:r>
      <w:r>
        <w:rPr>
          <w:rFonts w:ascii="Calibri" w:hAnsi="Calibri" w:cs="Calibri"/>
          <w:color w:val="000000" w:themeColor="text1"/>
          <w:sz w:val="24"/>
          <w:szCs w:val="24"/>
        </w:rPr>
        <w:t>children/</w:t>
      </w:r>
      <w:r w:rsidRPr="00845CC7">
        <w:rPr>
          <w:rFonts w:ascii="Calibri" w:hAnsi="Calibri" w:cs="Calibri"/>
          <w:color w:val="000000" w:themeColor="text1"/>
          <w:sz w:val="24"/>
          <w:szCs w:val="24"/>
        </w:rPr>
        <w:t xml:space="preserve">young people and families to access LGBTQ+ support through family and Youth Hubs. </w:t>
      </w:r>
      <w:r>
        <w:rPr>
          <w:rFonts w:ascii="Calibri" w:hAnsi="Calibri" w:cs="Calibri"/>
          <w:color w:val="000000" w:themeColor="text1"/>
          <w:sz w:val="24"/>
          <w:szCs w:val="24"/>
        </w:rPr>
        <w:t>Children/</w:t>
      </w:r>
      <w:r w:rsidRPr="00845CC7">
        <w:rPr>
          <w:rFonts w:ascii="Calibri" w:hAnsi="Calibri" w:cs="Calibri"/>
          <w:color w:val="000000" w:themeColor="text1"/>
          <w:sz w:val="24"/>
          <w:szCs w:val="24"/>
        </w:rPr>
        <w:t>Young people requiring additional support may access CAMHS provision or School Nursing services.</w:t>
      </w:r>
    </w:p>
    <w:p w14:paraId="5070B445" w14:textId="77777777" w:rsidR="005A344C" w:rsidRPr="00845CC7" w:rsidRDefault="005A344C" w:rsidP="005A344C">
      <w:pPr>
        <w:autoSpaceDE w:val="0"/>
        <w:autoSpaceDN w:val="0"/>
        <w:adjustRightInd w:val="0"/>
        <w:ind w:left="360" w:firstLine="320"/>
        <w:jc w:val="left"/>
        <w:rPr>
          <w:rFonts w:ascii="Calibri" w:hAnsi="Calibri" w:cs="Calibri"/>
          <w:color w:val="000000" w:themeColor="text1"/>
          <w:sz w:val="24"/>
          <w:szCs w:val="24"/>
        </w:rPr>
      </w:pPr>
    </w:p>
    <w:p w14:paraId="0EC09522" w14:textId="77777777" w:rsidR="005A344C" w:rsidRPr="00845CC7" w:rsidRDefault="005A344C" w:rsidP="005A344C">
      <w:pPr>
        <w:autoSpaceDE w:val="0"/>
        <w:autoSpaceDN w:val="0"/>
        <w:adjustRightInd w:val="0"/>
        <w:jc w:val="left"/>
        <w:rPr>
          <w:rFonts w:ascii="Calibri" w:hAnsi="Calibri" w:cs="Calibri"/>
          <w:color w:val="001C3E"/>
          <w:sz w:val="24"/>
          <w:szCs w:val="24"/>
        </w:rPr>
      </w:pPr>
      <w:r w:rsidRPr="00845CC7">
        <w:rPr>
          <w:rFonts w:ascii="Calibri" w:hAnsi="Calibri" w:cs="Calibri"/>
          <w:color w:val="000000" w:themeColor="text1"/>
          <w:sz w:val="24"/>
          <w:szCs w:val="24"/>
        </w:rPr>
        <w:t>For details of the Youth Group, please email:</w:t>
      </w:r>
    </w:p>
    <w:p w14:paraId="0D25F992" w14:textId="77777777" w:rsidR="005A344C" w:rsidRDefault="005A344C" w:rsidP="005A344C">
      <w:pPr>
        <w:autoSpaceDE w:val="0"/>
        <w:autoSpaceDN w:val="0"/>
        <w:adjustRightInd w:val="0"/>
        <w:jc w:val="left"/>
        <w:rPr>
          <w:rFonts w:ascii="Calibri" w:hAnsi="Calibri" w:cs="Calibri"/>
          <w:sz w:val="24"/>
          <w:szCs w:val="24"/>
        </w:rPr>
      </w:pPr>
      <w:hyperlink r:id="rId155" w:history="1">
        <w:r w:rsidRPr="009974B6">
          <w:rPr>
            <w:rStyle w:val="Hyperlink"/>
            <w:rFonts w:ascii="Calibri" w:hAnsi="Calibri" w:cs="Calibri"/>
            <w:sz w:val="24"/>
            <w:szCs w:val="24"/>
          </w:rPr>
          <w:t>LGBTQenquiries@doncaster.gov.uk</w:t>
        </w:r>
      </w:hyperlink>
    </w:p>
    <w:p w14:paraId="04E3FCB5" w14:textId="77777777" w:rsidR="005A344C" w:rsidRDefault="005A344C" w:rsidP="005A344C">
      <w:pPr>
        <w:autoSpaceDE w:val="0"/>
        <w:autoSpaceDN w:val="0"/>
        <w:adjustRightInd w:val="0"/>
        <w:jc w:val="left"/>
        <w:rPr>
          <w:rFonts w:ascii="Calibri" w:hAnsi="Calibri" w:cs="Calibri"/>
          <w:sz w:val="24"/>
          <w:szCs w:val="24"/>
        </w:rPr>
      </w:pPr>
    </w:p>
    <w:p w14:paraId="396254BE" w14:textId="77777777" w:rsidR="005A344C" w:rsidRPr="00AD351D"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Relevant policies can be found </w:t>
      </w:r>
      <w:hyperlink r:id="rId156" w:history="1">
        <w:r w:rsidRPr="00AD351D">
          <w:rPr>
            <w:rStyle w:val="Hyperlink"/>
            <w:rFonts w:ascii="Calibri" w:hAnsi="Calibri" w:cs="Calibri"/>
            <w:sz w:val="24"/>
            <w:szCs w:val="24"/>
          </w:rPr>
          <w:t>here</w:t>
        </w:r>
      </w:hyperlink>
    </w:p>
    <w:p w14:paraId="0C59BE37"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p>
    <w:p w14:paraId="69E2F881"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p>
    <w:p w14:paraId="4364535E"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r w:rsidRPr="00AD351D">
        <w:rPr>
          <w:rFonts w:ascii="Calibri" w:hAnsi="Calibri" w:cs="Calibri"/>
          <w:bCs/>
          <w:iCs/>
          <w:color w:val="000000" w:themeColor="text1"/>
          <w:sz w:val="24"/>
          <w:szCs w:val="24"/>
        </w:rPr>
        <w:t>Town Field Primary</w:t>
      </w:r>
      <w:r>
        <w:rPr>
          <w:rFonts w:ascii="Calibri" w:hAnsi="Calibri" w:cs="Calibri"/>
          <w:b/>
          <w:i/>
          <w:color w:val="000000" w:themeColor="text1"/>
          <w:sz w:val="24"/>
          <w:szCs w:val="24"/>
        </w:rPr>
        <w:t xml:space="preserve"> </w:t>
      </w:r>
      <w:r w:rsidRPr="00845CC7">
        <w:rPr>
          <w:rFonts w:ascii="Calibri" w:hAnsi="Calibri" w:cs="Calibri"/>
          <w:color w:val="000000" w:themeColor="text1"/>
          <w:sz w:val="24"/>
          <w:szCs w:val="24"/>
        </w:rPr>
        <w:t>plays a vital role in supporting LGBTQ+ children</w:t>
      </w:r>
      <w:r>
        <w:rPr>
          <w:rFonts w:ascii="Calibri" w:hAnsi="Calibri" w:cs="Calibri"/>
          <w:color w:val="000000" w:themeColor="text1"/>
          <w:sz w:val="24"/>
          <w:szCs w:val="24"/>
        </w:rPr>
        <w:t>/</w:t>
      </w:r>
      <w:r w:rsidRPr="00845CC7">
        <w:rPr>
          <w:rFonts w:ascii="Calibri" w:hAnsi="Calibri" w:cs="Calibri"/>
          <w:color w:val="000000" w:themeColor="text1"/>
          <w:sz w:val="24"/>
          <w:szCs w:val="24"/>
        </w:rPr>
        <w:t>young people</w:t>
      </w:r>
      <w:r>
        <w:rPr>
          <w:rFonts w:ascii="Calibri" w:hAnsi="Calibri" w:cs="Calibri"/>
          <w:color w:val="000000" w:themeColor="text1"/>
          <w:sz w:val="24"/>
          <w:szCs w:val="24"/>
        </w:rPr>
        <w:t>, those who are gender questioning or requesting social transitioning</w:t>
      </w:r>
      <w:r w:rsidRPr="00845CC7">
        <w:rPr>
          <w:rFonts w:ascii="Calibri" w:hAnsi="Calibri" w:cs="Calibri"/>
          <w:color w:val="000000" w:themeColor="text1"/>
          <w:sz w:val="24"/>
          <w:szCs w:val="24"/>
        </w:rPr>
        <w:t xml:space="preserve">. We create an inclusive environment where all learners feel welcome and valued.   </w:t>
      </w:r>
    </w:p>
    <w:p w14:paraId="7ADF0334"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r w:rsidRPr="00845CC7">
        <w:rPr>
          <w:rFonts w:ascii="Calibri" w:hAnsi="Calibri" w:cs="Calibri"/>
          <w:color w:val="000000" w:themeColor="text1"/>
          <w:sz w:val="24"/>
          <w:szCs w:val="24"/>
        </w:rPr>
        <w:t xml:space="preserve"> </w:t>
      </w:r>
    </w:p>
    <w:p w14:paraId="588ADBB9" w14:textId="77777777" w:rsidR="005A344C" w:rsidRPr="00AD7B6C" w:rsidRDefault="005A344C" w:rsidP="00BC4D0B">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The fact that a child or young person </w:t>
      </w:r>
      <w:r>
        <w:rPr>
          <w:rFonts w:ascii="Calibri" w:hAnsi="Calibri" w:cs="Calibri"/>
          <w:sz w:val="24"/>
          <w:szCs w:val="24"/>
        </w:rPr>
        <w:t>being lesbian, gay, or bisexual i</w:t>
      </w:r>
      <w:r w:rsidRPr="00845CC7">
        <w:rPr>
          <w:rFonts w:ascii="Calibri" w:hAnsi="Calibri" w:cs="Calibri"/>
          <w:sz w:val="24"/>
          <w:szCs w:val="24"/>
        </w:rPr>
        <w:t xml:space="preserve">s not in itself an inherent risk factor for harm. However, </w:t>
      </w:r>
      <w:r>
        <w:rPr>
          <w:rFonts w:ascii="Calibri" w:hAnsi="Calibri" w:cs="Calibri"/>
          <w:sz w:val="24"/>
          <w:szCs w:val="24"/>
        </w:rPr>
        <w:t>they can sometimes</w:t>
      </w:r>
      <w:r w:rsidRPr="00845CC7">
        <w:rPr>
          <w:rFonts w:ascii="Calibri" w:hAnsi="Calibri" w:cs="Calibri"/>
          <w:sz w:val="24"/>
          <w:szCs w:val="24"/>
        </w:rPr>
        <w:t xml:space="preserve"> be targeted by other children. In some cases, a child who is perceived by other children to be </w:t>
      </w:r>
      <w:r>
        <w:rPr>
          <w:rFonts w:ascii="Calibri" w:hAnsi="Calibri" w:cs="Calibri"/>
          <w:sz w:val="24"/>
          <w:szCs w:val="24"/>
        </w:rPr>
        <w:t xml:space="preserve">lesbian, gay, or bisexual </w:t>
      </w:r>
      <w:r w:rsidRPr="00845CC7">
        <w:rPr>
          <w:rFonts w:ascii="Calibri" w:hAnsi="Calibri" w:cs="Calibri"/>
          <w:sz w:val="24"/>
          <w:szCs w:val="24"/>
        </w:rPr>
        <w:t xml:space="preserve">(whether they are or not) can be just as vulnerable as children </w:t>
      </w:r>
      <w:r>
        <w:rPr>
          <w:rFonts w:ascii="Calibri" w:hAnsi="Calibri" w:cs="Calibri"/>
          <w:sz w:val="24"/>
          <w:szCs w:val="24"/>
        </w:rPr>
        <w:t>who are.</w:t>
      </w:r>
    </w:p>
    <w:p w14:paraId="621C2F88" w14:textId="77777777" w:rsidR="005A344C" w:rsidRPr="00AD7B6C" w:rsidRDefault="005A344C" w:rsidP="00BC4D0B">
      <w:pPr>
        <w:pStyle w:val="ListParagraph"/>
        <w:numPr>
          <w:ilvl w:val="0"/>
          <w:numId w:val="14"/>
        </w:numPr>
        <w:autoSpaceDE w:val="0"/>
        <w:autoSpaceDN w:val="0"/>
        <w:adjustRightInd w:val="0"/>
        <w:jc w:val="left"/>
        <w:rPr>
          <w:rFonts w:ascii="Calibri" w:hAnsi="Calibri" w:cs="Calibri"/>
          <w:color w:val="000000" w:themeColor="text1"/>
          <w:sz w:val="24"/>
          <w:szCs w:val="24"/>
        </w:rPr>
      </w:pPr>
      <w:r w:rsidRPr="00AD7B6C">
        <w:rPr>
          <w:rFonts w:ascii="Calibri" w:hAnsi="Calibri" w:cs="Calibri"/>
          <w:sz w:val="24"/>
          <w:szCs w:val="24"/>
        </w:rPr>
        <w:t>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and/or attention deficit hyperactivity disorder.</w:t>
      </w:r>
    </w:p>
    <w:p w14:paraId="6E5860C0" w14:textId="77777777" w:rsidR="005A344C" w:rsidRPr="00D7461C" w:rsidRDefault="005A344C" w:rsidP="00BC4D0B">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Risks can be compounded where children lack trusted adult</w:t>
      </w:r>
      <w:r>
        <w:rPr>
          <w:rFonts w:ascii="Calibri" w:hAnsi="Calibri" w:cs="Calibri"/>
          <w:sz w:val="24"/>
          <w:szCs w:val="24"/>
        </w:rPr>
        <w:t>s</w:t>
      </w:r>
      <w:r w:rsidRPr="00845CC7">
        <w:rPr>
          <w:rFonts w:ascii="Calibri" w:hAnsi="Calibri" w:cs="Calibri"/>
          <w:sz w:val="24"/>
          <w:szCs w:val="24"/>
        </w:rPr>
        <w:t xml:space="preserve"> with whom they can be open. It is therefore vital that staff endeavour to reduce the additional barriers faced and </w:t>
      </w:r>
      <w:r>
        <w:rPr>
          <w:rFonts w:ascii="Calibri" w:hAnsi="Calibri" w:cs="Calibri"/>
          <w:sz w:val="24"/>
          <w:szCs w:val="24"/>
        </w:rPr>
        <w:t>create a culture where they can</w:t>
      </w:r>
      <w:r w:rsidRPr="00845CC7">
        <w:rPr>
          <w:rFonts w:ascii="Calibri" w:hAnsi="Calibri" w:cs="Calibri"/>
          <w:sz w:val="24"/>
          <w:szCs w:val="24"/>
        </w:rPr>
        <w:t xml:space="preserve"> speak out or share their concerns with members of staff.</w:t>
      </w:r>
    </w:p>
    <w:p w14:paraId="4F84989D" w14:textId="77777777" w:rsidR="005A344C" w:rsidRPr="00845CC7" w:rsidRDefault="005A344C" w:rsidP="00BC4D0B">
      <w:pPr>
        <w:pStyle w:val="ListParagraph"/>
        <w:numPr>
          <w:ilvl w:val="0"/>
          <w:numId w:val="14"/>
        </w:numPr>
        <w:autoSpaceDE w:val="0"/>
        <w:autoSpaceDN w:val="0"/>
        <w:adjustRightInd w:val="0"/>
        <w:jc w:val="left"/>
        <w:rPr>
          <w:rFonts w:ascii="Calibri" w:hAnsi="Calibri" w:cs="Calibri"/>
          <w:color w:val="000000" w:themeColor="text1"/>
          <w:sz w:val="24"/>
          <w:szCs w:val="24"/>
        </w:rPr>
      </w:pPr>
      <w:r>
        <w:rPr>
          <w:rFonts w:ascii="Calibri" w:hAnsi="Calibri" w:cs="Calibri"/>
          <w:sz w:val="24"/>
          <w:szCs w:val="24"/>
        </w:rPr>
        <w:t>The Cass review is clear that outcomes for children and adolescents are best if they have a supportive relationship with their families. Involving a child’s/young person’s parents/carers will enable school to promote a child’s/young person’s wellbeing and protect them from harm.</w:t>
      </w:r>
    </w:p>
    <w:p w14:paraId="2CDFAA69" w14:textId="77777777" w:rsidR="005A344C" w:rsidRPr="00845CC7" w:rsidRDefault="005A344C" w:rsidP="00BC4D0B">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LGBTQ+ inclusion is part of the statutory Relationships Education, Relationship and Sex Education and Health Education curriculum and our school/setting will access the range of support available to help counter homophobic, </w:t>
      </w:r>
      <w:proofErr w:type="spellStart"/>
      <w:r w:rsidRPr="00845CC7">
        <w:rPr>
          <w:rFonts w:ascii="Calibri" w:hAnsi="Calibri" w:cs="Calibri"/>
          <w:sz w:val="24"/>
          <w:szCs w:val="24"/>
        </w:rPr>
        <w:t>biphobic</w:t>
      </w:r>
      <w:proofErr w:type="spellEnd"/>
      <w:r w:rsidRPr="00845CC7">
        <w:rPr>
          <w:rFonts w:ascii="Calibri" w:hAnsi="Calibri" w:cs="Calibri"/>
          <w:sz w:val="24"/>
          <w:szCs w:val="24"/>
        </w:rPr>
        <w:t xml:space="preserve"> and transphobic bullying and abuse.</w:t>
      </w:r>
    </w:p>
    <w:p w14:paraId="1B993CCA"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p>
    <w:p w14:paraId="60BDBF2A"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The school are aware that revised guidance has been released and is detailed in KCSIE 2026. Relationships Education, Relationships and Sex Education (RSE) and Health Education will become part of the school’s curriculum from 1</w:t>
      </w:r>
      <w:r w:rsidRPr="00095A5B">
        <w:rPr>
          <w:rFonts w:ascii="Calibri" w:hAnsi="Calibri" w:cs="Calibri"/>
          <w:color w:val="000000" w:themeColor="text1"/>
          <w:sz w:val="24"/>
          <w:szCs w:val="24"/>
          <w:vertAlign w:val="superscript"/>
        </w:rPr>
        <w:t>st</w:t>
      </w:r>
      <w:r>
        <w:rPr>
          <w:rFonts w:ascii="Calibri" w:hAnsi="Calibri" w:cs="Calibri"/>
          <w:color w:val="000000" w:themeColor="text1"/>
          <w:sz w:val="24"/>
          <w:szCs w:val="24"/>
        </w:rPr>
        <w:t xml:space="preserve"> September 2026. All staff will read the guidance and </w:t>
      </w:r>
      <w:r w:rsidRPr="006C05ED">
        <w:rPr>
          <w:rFonts w:ascii="Calibri" w:hAnsi="Calibri" w:cs="Calibri"/>
          <w:color w:val="000000" w:themeColor="text1"/>
          <w:sz w:val="24"/>
          <w:szCs w:val="24"/>
        </w:rPr>
        <w:t>will continue to work in partnership with families and agencies to ensure all children and young people feel supported and our LGBTQ+ community feel safe.</w:t>
      </w:r>
      <w:r>
        <w:rPr>
          <w:rFonts w:ascii="Calibri" w:hAnsi="Calibri" w:cs="Calibri"/>
          <w:color w:val="000000" w:themeColor="text1"/>
          <w:sz w:val="24"/>
          <w:szCs w:val="24"/>
        </w:rPr>
        <w:t xml:space="preserve"> Staff will offer support within a clear decision-making framework which includes:</w:t>
      </w:r>
    </w:p>
    <w:p w14:paraId="6A5B876C"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546719EB" w14:textId="77777777" w:rsidR="005A344C" w:rsidRDefault="005A344C" w:rsidP="00BC4D0B">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Individual risk assessments</w:t>
      </w:r>
    </w:p>
    <w:p w14:paraId="125A247D" w14:textId="77777777" w:rsidR="005A344C" w:rsidRDefault="005A344C" w:rsidP="00BC4D0B">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Parental involvement presumption unless safeguarding risk exists</w:t>
      </w:r>
    </w:p>
    <w:p w14:paraId="27369A44" w14:textId="77777777" w:rsidR="005A344C" w:rsidRDefault="005A344C" w:rsidP="00BC4D0B">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DSL involvement in significant decisions affecting safeguarding</w:t>
      </w:r>
    </w:p>
    <w:p w14:paraId="74C8E7C9" w14:textId="77777777" w:rsidR="005A344C" w:rsidRDefault="005A344C" w:rsidP="00BC4D0B">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Recording requirements</w:t>
      </w:r>
    </w:p>
    <w:p w14:paraId="5A70F5FD" w14:textId="77777777" w:rsidR="005A344C" w:rsidRPr="0076070C" w:rsidRDefault="005A344C" w:rsidP="00BC4D0B">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Reference to school guidance/policies on gender-questioning children</w:t>
      </w:r>
    </w:p>
    <w:p w14:paraId="3A99E15F"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C67DA05"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7723C9DB"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6D2A53">
        <w:rPr>
          <w:rFonts w:ascii="Calibri" w:hAnsi="Calibri" w:cs="Calibri"/>
          <w:color w:val="000000" w:themeColor="text1"/>
          <w:sz w:val="24"/>
          <w:szCs w:val="24"/>
        </w:rPr>
        <w:t>Useful links</w:t>
      </w:r>
      <w:r>
        <w:rPr>
          <w:rFonts w:ascii="Calibri" w:hAnsi="Calibri" w:cs="Calibri"/>
          <w:color w:val="000000" w:themeColor="text1"/>
          <w:sz w:val="24"/>
          <w:szCs w:val="24"/>
        </w:rPr>
        <w:t xml:space="preserve">: </w:t>
      </w:r>
    </w:p>
    <w:p w14:paraId="3303C0CF" w14:textId="77777777" w:rsidR="005A344C" w:rsidRDefault="005A344C" w:rsidP="005A344C">
      <w:pPr>
        <w:autoSpaceDE w:val="0"/>
        <w:autoSpaceDN w:val="0"/>
        <w:adjustRightInd w:val="0"/>
        <w:jc w:val="left"/>
        <w:rPr>
          <w:rFonts w:ascii="Calibri" w:hAnsi="Calibri" w:cs="Calibri"/>
          <w:color w:val="000000" w:themeColor="text1"/>
          <w:sz w:val="24"/>
          <w:szCs w:val="24"/>
        </w:rPr>
      </w:pPr>
      <w:hyperlink r:id="rId157" w:history="1">
        <w:r w:rsidRPr="00C63F3A">
          <w:rPr>
            <w:rFonts w:ascii="Calibri" w:hAnsi="Calibri" w:cs="Calibri"/>
            <w:color w:val="0000FF"/>
            <w:sz w:val="24"/>
            <w:szCs w:val="24"/>
            <w:u w:val="single"/>
          </w:rPr>
          <w:t>Keeping children safe in education - GOV.UK</w:t>
        </w:r>
      </w:hyperlink>
    </w:p>
    <w:p w14:paraId="32088E8E" w14:textId="77777777" w:rsidR="005A344C" w:rsidRPr="00845CC7" w:rsidRDefault="005A344C" w:rsidP="005A344C">
      <w:pPr>
        <w:autoSpaceDE w:val="0"/>
        <w:autoSpaceDN w:val="0"/>
        <w:adjustRightInd w:val="0"/>
        <w:jc w:val="left"/>
        <w:rPr>
          <w:rFonts w:ascii="Calibri" w:hAnsi="Calibri" w:cs="Calibri"/>
          <w:sz w:val="24"/>
          <w:szCs w:val="24"/>
        </w:rPr>
      </w:pPr>
      <w:hyperlink r:id="rId158" w:history="1">
        <w:r w:rsidRPr="00845CC7">
          <w:rPr>
            <w:rFonts w:ascii="Calibri" w:hAnsi="Calibri" w:cs="Calibri"/>
            <w:color w:val="0000FF"/>
            <w:sz w:val="24"/>
            <w:szCs w:val="24"/>
            <w:u w:val="single"/>
          </w:rPr>
          <w:t>Schools &amp; colleges | Stonewall</w:t>
        </w:r>
      </w:hyperlink>
    </w:p>
    <w:p w14:paraId="0D51B0C2" w14:textId="77777777" w:rsidR="005A344C" w:rsidRDefault="005A344C" w:rsidP="005A344C">
      <w:pPr>
        <w:autoSpaceDE w:val="0"/>
        <w:autoSpaceDN w:val="0"/>
        <w:adjustRightInd w:val="0"/>
        <w:jc w:val="left"/>
      </w:pPr>
      <w:hyperlink r:id="rId159" w:history="1">
        <w:r w:rsidRPr="00845CC7">
          <w:rPr>
            <w:rFonts w:ascii="Calibri" w:hAnsi="Calibri" w:cs="Calibri"/>
            <w:color w:val="0000FF"/>
            <w:sz w:val="24"/>
            <w:szCs w:val="24"/>
            <w:u w:val="single"/>
          </w:rPr>
          <w:t>Relationships and sex education (RSE) and health education - GOV.UK (www.gov.uk)</w:t>
        </w:r>
      </w:hyperlink>
    </w:p>
    <w:p w14:paraId="11F6CDC8" w14:textId="77777777" w:rsidR="005A344C" w:rsidRDefault="005A344C" w:rsidP="005A344C">
      <w:pPr>
        <w:autoSpaceDE w:val="0"/>
        <w:autoSpaceDN w:val="0"/>
        <w:adjustRightInd w:val="0"/>
        <w:jc w:val="left"/>
      </w:pPr>
    </w:p>
    <w:p w14:paraId="44413A30"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156216B0"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6F0D09D8"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623F8E3D" w14:textId="77777777" w:rsidR="005A344C" w:rsidRPr="00845CC7" w:rsidRDefault="005A344C" w:rsidP="005A344C">
      <w:pPr>
        <w:autoSpaceDE w:val="0"/>
        <w:autoSpaceDN w:val="0"/>
        <w:adjustRightInd w:val="0"/>
        <w:jc w:val="left"/>
        <w:rPr>
          <w:rFonts w:ascii="Calibri" w:hAnsi="Calibri" w:cs="Calibri"/>
          <w:color w:val="000000" w:themeColor="text1"/>
          <w:sz w:val="24"/>
          <w:szCs w:val="24"/>
        </w:rPr>
      </w:pPr>
    </w:p>
    <w:p w14:paraId="3B40B438"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 xml:space="preserve">Low Level Concerns (concerns that do not meet the </w:t>
      </w:r>
      <w:r>
        <w:rPr>
          <w:rFonts w:ascii="Calibri" w:hAnsi="Calibri" w:cs="Calibri"/>
          <w:b/>
          <w:bCs/>
          <w:sz w:val="28"/>
          <w:szCs w:val="28"/>
        </w:rPr>
        <w:t xml:space="preserve">LADO </w:t>
      </w:r>
      <w:r w:rsidRPr="00E06D8A">
        <w:rPr>
          <w:rFonts w:ascii="Calibri" w:hAnsi="Calibri" w:cs="Calibri"/>
          <w:b/>
          <w:bCs/>
          <w:sz w:val="28"/>
          <w:szCs w:val="28"/>
        </w:rPr>
        <w:t>harm threshold)</w:t>
      </w:r>
    </w:p>
    <w:p w14:paraId="3C4E9E10" w14:textId="77777777" w:rsidR="005A344C" w:rsidRDefault="005A344C" w:rsidP="005A344C">
      <w:pPr>
        <w:autoSpaceDE w:val="0"/>
        <w:autoSpaceDN w:val="0"/>
        <w:adjustRightInd w:val="0"/>
        <w:jc w:val="left"/>
        <w:rPr>
          <w:rFonts w:ascii="Calibri" w:hAnsi="Calibri" w:cs="Calibri"/>
          <w:b/>
          <w:bCs/>
          <w:sz w:val="24"/>
          <w:szCs w:val="24"/>
        </w:rPr>
      </w:pPr>
    </w:p>
    <w:p w14:paraId="2F129DDC"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 we recognise the importance of creating a culture of openness, trust and transparency to encourage all staff to confidentially share low-level concerns so that they can be addressed appropriately.</w:t>
      </w:r>
    </w:p>
    <w:p w14:paraId="783ED6C9" w14:textId="77777777" w:rsidR="005A344C" w:rsidRDefault="005A344C" w:rsidP="005A344C">
      <w:pPr>
        <w:autoSpaceDE w:val="0"/>
        <w:autoSpaceDN w:val="0"/>
        <w:adjustRightInd w:val="0"/>
        <w:jc w:val="left"/>
        <w:rPr>
          <w:rFonts w:ascii="Calibri" w:hAnsi="Calibri" w:cs="Calibri"/>
          <w:sz w:val="24"/>
          <w:szCs w:val="24"/>
        </w:rPr>
      </w:pPr>
    </w:p>
    <w:p w14:paraId="1DC2E35E"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The term ‘low-level’ concern is any concern – no matter how small – that an adult working in or on behalf of the school may have acted in a way that:</w:t>
      </w:r>
    </w:p>
    <w:p w14:paraId="58995AD9" w14:textId="77777777" w:rsidR="005A344C" w:rsidRDefault="005A344C" w:rsidP="005A344C">
      <w:pPr>
        <w:autoSpaceDE w:val="0"/>
        <w:autoSpaceDN w:val="0"/>
        <w:adjustRightInd w:val="0"/>
        <w:jc w:val="left"/>
        <w:rPr>
          <w:rFonts w:ascii="Calibri" w:hAnsi="Calibri" w:cs="Calibri"/>
          <w:sz w:val="24"/>
          <w:szCs w:val="24"/>
        </w:rPr>
      </w:pPr>
    </w:p>
    <w:p w14:paraId="0E3F1E89" w14:textId="77777777" w:rsidR="005A344C" w:rsidRPr="00B4333A" w:rsidRDefault="005A344C" w:rsidP="00BC4D0B">
      <w:pPr>
        <w:pStyle w:val="ListParagraph"/>
        <w:numPr>
          <w:ilvl w:val="0"/>
          <w:numId w:val="29"/>
        </w:numPr>
        <w:autoSpaceDE w:val="0"/>
        <w:autoSpaceDN w:val="0"/>
        <w:adjustRightInd w:val="0"/>
        <w:jc w:val="left"/>
        <w:rPr>
          <w:rFonts w:ascii="Calibri" w:hAnsi="Calibri" w:cs="Calibri"/>
          <w:b/>
          <w:bCs/>
          <w:sz w:val="24"/>
          <w:szCs w:val="24"/>
        </w:rPr>
      </w:pPr>
      <w:r>
        <w:rPr>
          <w:rFonts w:ascii="Calibri" w:hAnsi="Calibri" w:cs="Calibri"/>
          <w:sz w:val="24"/>
          <w:szCs w:val="24"/>
        </w:rPr>
        <w:t xml:space="preserve">Is inconsistent with the staff code of conduct, including inappropriate conduct outside of work, </w:t>
      </w:r>
      <w:r w:rsidRPr="00B4333A">
        <w:rPr>
          <w:rFonts w:ascii="Calibri" w:hAnsi="Calibri" w:cs="Calibri"/>
          <w:b/>
          <w:bCs/>
          <w:sz w:val="24"/>
          <w:szCs w:val="24"/>
        </w:rPr>
        <w:t>and</w:t>
      </w:r>
    </w:p>
    <w:p w14:paraId="2683303C"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Does not meet the allegations threshold or is otherwise not considered serious enough to consider a referral to the Local Authority Designated Officer (LADO).</w:t>
      </w:r>
    </w:p>
    <w:p w14:paraId="11DE25B2" w14:textId="77777777" w:rsidR="005A344C" w:rsidRDefault="005A344C" w:rsidP="005A344C">
      <w:pPr>
        <w:autoSpaceDE w:val="0"/>
        <w:autoSpaceDN w:val="0"/>
        <w:adjustRightInd w:val="0"/>
        <w:jc w:val="left"/>
        <w:rPr>
          <w:rFonts w:ascii="Calibri" w:hAnsi="Calibri" w:cs="Calibri"/>
          <w:sz w:val="24"/>
          <w:szCs w:val="24"/>
        </w:rPr>
      </w:pPr>
    </w:p>
    <w:p w14:paraId="1258E479"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Examples of such behaviour could include, but are not limited to:</w:t>
      </w:r>
    </w:p>
    <w:p w14:paraId="7741C261" w14:textId="77777777" w:rsidR="005A344C" w:rsidRPr="00623142" w:rsidRDefault="005A344C" w:rsidP="005A344C">
      <w:pPr>
        <w:autoSpaceDE w:val="0"/>
        <w:autoSpaceDN w:val="0"/>
        <w:adjustRightInd w:val="0"/>
        <w:jc w:val="left"/>
        <w:rPr>
          <w:rFonts w:ascii="Calibri" w:hAnsi="Calibri" w:cs="Calibri"/>
          <w:sz w:val="24"/>
          <w:szCs w:val="24"/>
        </w:rPr>
      </w:pPr>
    </w:p>
    <w:p w14:paraId="30CB0DEF"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Being overly friendly with children/young people</w:t>
      </w:r>
    </w:p>
    <w:p w14:paraId="78E245B0"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Having favourites</w:t>
      </w:r>
    </w:p>
    <w:p w14:paraId="1B98762A"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Taking photographs of children/young people on their mobile phone</w:t>
      </w:r>
    </w:p>
    <w:p w14:paraId="42F9DB3C"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Engaging with a child/young person on a one-to-one basis in a secluded area or behind a closed door</w:t>
      </w:r>
    </w:p>
    <w:p w14:paraId="065C6C8F" w14:textId="77777777" w:rsidR="005A344C" w:rsidRDefault="005A344C" w:rsidP="00BC4D0B">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Humiliating children/young people</w:t>
      </w:r>
    </w:p>
    <w:p w14:paraId="22BD62AC" w14:textId="77777777" w:rsidR="005A344C" w:rsidRDefault="005A344C" w:rsidP="005A344C">
      <w:pPr>
        <w:autoSpaceDE w:val="0"/>
        <w:autoSpaceDN w:val="0"/>
        <w:adjustRightInd w:val="0"/>
        <w:jc w:val="left"/>
        <w:rPr>
          <w:rFonts w:ascii="Calibri" w:hAnsi="Calibri" w:cs="Calibri"/>
          <w:sz w:val="24"/>
          <w:szCs w:val="24"/>
        </w:rPr>
      </w:pPr>
    </w:p>
    <w:p w14:paraId="567F2737"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We recognise the importance of responding to and dealing with any concerns in a timely manner to safeguard the welfare of children/young people.</w:t>
      </w:r>
    </w:p>
    <w:p w14:paraId="671054CD" w14:textId="77777777" w:rsidR="005A344C" w:rsidRDefault="005A344C" w:rsidP="005A344C">
      <w:pPr>
        <w:autoSpaceDE w:val="0"/>
        <w:autoSpaceDN w:val="0"/>
        <w:adjustRightInd w:val="0"/>
        <w:jc w:val="left"/>
        <w:rPr>
          <w:rFonts w:ascii="Calibri" w:hAnsi="Calibri" w:cs="Calibri"/>
          <w:sz w:val="24"/>
          <w:szCs w:val="24"/>
        </w:rPr>
      </w:pPr>
    </w:p>
    <w:p w14:paraId="789224EB"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All low-level concerns will be recorded in writing. In addition to details of the concern raised, records will include the context in which the concern arose, any action taken and the rationale for decisions and actions taken.</w:t>
      </w:r>
    </w:p>
    <w:p w14:paraId="199F5385" w14:textId="77777777" w:rsidR="005A344C" w:rsidRDefault="005A344C" w:rsidP="005A344C">
      <w:pPr>
        <w:autoSpaceDE w:val="0"/>
        <w:autoSpaceDN w:val="0"/>
        <w:adjustRightInd w:val="0"/>
        <w:jc w:val="left"/>
        <w:rPr>
          <w:rFonts w:ascii="Calibri" w:hAnsi="Calibri" w:cs="Calibri"/>
          <w:sz w:val="24"/>
          <w:szCs w:val="24"/>
        </w:rPr>
      </w:pPr>
    </w:p>
    <w:p w14:paraId="1053CA72" w14:textId="2AFE2645" w:rsidR="005A344C" w:rsidRPr="00A45EA3" w:rsidRDefault="006E269B" w:rsidP="005A344C">
      <w:pPr>
        <w:autoSpaceDE w:val="0"/>
        <w:autoSpaceDN w:val="0"/>
        <w:adjustRightInd w:val="0"/>
        <w:jc w:val="left"/>
        <w:rPr>
          <w:rFonts w:ascii="Calibri" w:hAnsi="Calibri" w:cs="Calibri"/>
          <w:b/>
          <w:bCs/>
          <w:i/>
          <w:iCs/>
          <w:sz w:val="24"/>
          <w:szCs w:val="24"/>
        </w:rPr>
      </w:pPr>
      <w:r>
        <w:rPr>
          <w:rFonts w:ascii="Calibri" w:hAnsi="Calibri" w:cs="Calibri"/>
          <w:sz w:val="24"/>
          <w:szCs w:val="24"/>
        </w:rPr>
        <w:t>Low level concern</w:t>
      </w:r>
      <w:r w:rsidR="005A344C">
        <w:rPr>
          <w:rFonts w:ascii="Calibri" w:hAnsi="Calibri" w:cs="Calibri"/>
          <w:sz w:val="24"/>
          <w:szCs w:val="24"/>
        </w:rPr>
        <w:t xml:space="preserve"> polic</w:t>
      </w:r>
      <w:r>
        <w:rPr>
          <w:rFonts w:ascii="Calibri" w:hAnsi="Calibri" w:cs="Calibri"/>
          <w:sz w:val="24"/>
          <w:szCs w:val="24"/>
        </w:rPr>
        <w:t>y</w:t>
      </w:r>
      <w:r w:rsidR="005A344C">
        <w:rPr>
          <w:rFonts w:ascii="Calibri" w:hAnsi="Calibri" w:cs="Calibri"/>
          <w:sz w:val="24"/>
          <w:szCs w:val="24"/>
        </w:rPr>
        <w:t xml:space="preserve"> can be found</w:t>
      </w:r>
      <w:r>
        <w:rPr>
          <w:rFonts w:ascii="Calibri" w:hAnsi="Calibri" w:cs="Calibri"/>
          <w:sz w:val="24"/>
          <w:szCs w:val="24"/>
        </w:rPr>
        <w:t xml:space="preserve"> here:</w:t>
      </w:r>
      <w:r w:rsidR="005A344C">
        <w:rPr>
          <w:rFonts w:ascii="Calibri" w:hAnsi="Calibri" w:cs="Calibri"/>
          <w:sz w:val="24"/>
          <w:szCs w:val="24"/>
        </w:rPr>
        <w:t xml:space="preserve"> </w:t>
      </w:r>
      <w:hyperlink r:id="rId160" w:history="1">
        <w:r w:rsidRPr="006E269B">
          <w:rPr>
            <w:rStyle w:val="Hyperlink"/>
            <w:rFonts w:ascii="Calibri" w:hAnsi="Calibri" w:cs="Calibri"/>
            <w:sz w:val="24"/>
            <w:szCs w:val="24"/>
          </w:rPr>
          <w:t>Low Level Concerns Policy V11.1 (1)2026</w:t>
        </w:r>
      </w:hyperlink>
    </w:p>
    <w:p w14:paraId="798A2292" w14:textId="77777777" w:rsidR="005A344C" w:rsidRDefault="005A344C" w:rsidP="005A344C">
      <w:pPr>
        <w:autoSpaceDE w:val="0"/>
        <w:autoSpaceDN w:val="0"/>
        <w:adjustRightInd w:val="0"/>
        <w:jc w:val="left"/>
        <w:rPr>
          <w:rFonts w:ascii="Calibri" w:hAnsi="Calibri" w:cs="Calibri"/>
          <w:sz w:val="24"/>
          <w:szCs w:val="24"/>
        </w:rPr>
      </w:pPr>
    </w:p>
    <w:p w14:paraId="435D2CDB" w14:textId="77777777" w:rsidR="005A344C" w:rsidRDefault="005A344C" w:rsidP="005A344C">
      <w:pPr>
        <w:autoSpaceDE w:val="0"/>
        <w:autoSpaceDN w:val="0"/>
        <w:adjustRightInd w:val="0"/>
        <w:jc w:val="left"/>
        <w:rPr>
          <w:rFonts w:ascii="Calibri" w:hAnsi="Calibri" w:cs="Calibri"/>
          <w:sz w:val="24"/>
          <w:szCs w:val="24"/>
        </w:rPr>
      </w:pPr>
      <w:r w:rsidRPr="001A01F5">
        <w:rPr>
          <w:rFonts w:ascii="Calibri" w:hAnsi="Calibri" w:cs="Calibri"/>
          <w:sz w:val="24"/>
          <w:szCs w:val="24"/>
        </w:rPr>
        <w:lastRenderedPageBreak/>
        <w:t>Useful links:</w:t>
      </w:r>
      <w:r>
        <w:rPr>
          <w:rFonts w:ascii="Calibri" w:hAnsi="Calibri" w:cs="Calibri"/>
          <w:sz w:val="24"/>
          <w:szCs w:val="24"/>
        </w:rPr>
        <w:t xml:space="preserve"> </w:t>
      </w:r>
    </w:p>
    <w:p w14:paraId="688EA419" w14:textId="77777777" w:rsidR="005A344C" w:rsidRPr="006D4D77" w:rsidRDefault="005A344C" w:rsidP="005A344C">
      <w:pPr>
        <w:autoSpaceDE w:val="0"/>
        <w:autoSpaceDN w:val="0"/>
        <w:adjustRightInd w:val="0"/>
        <w:jc w:val="left"/>
        <w:rPr>
          <w:rFonts w:ascii="Calibri" w:hAnsi="Calibri" w:cs="Calibri"/>
          <w:sz w:val="24"/>
          <w:szCs w:val="24"/>
        </w:rPr>
      </w:pPr>
      <w:hyperlink r:id="rId161" w:history="1">
        <w:r w:rsidRPr="00C63F3A">
          <w:rPr>
            <w:rFonts w:ascii="Calibri" w:hAnsi="Calibri" w:cs="Calibri"/>
            <w:color w:val="0000FF"/>
            <w:sz w:val="24"/>
            <w:szCs w:val="24"/>
            <w:u w:val="single"/>
          </w:rPr>
          <w:t>Keeping children safe in education - GOV.UK</w:t>
        </w:r>
      </w:hyperlink>
    </w:p>
    <w:p w14:paraId="433A4B6B" w14:textId="77777777" w:rsidR="005A344C" w:rsidRDefault="005A344C" w:rsidP="005A344C">
      <w:pPr>
        <w:autoSpaceDE w:val="0"/>
        <w:autoSpaceDN w:val="0"/>
        <w:adjustRightInd w:val="0"/>
        <w:jc w:val="left"/>
        <w:rPr>
          <w:rFonts w:ascii="Calibri" w:hAnsi="Calibri" w:cs="Calibri"/>
          <w:color w:val="0000FF"/>
          <w:sz w:val="24"/>
          <w:szCs w:val="24"/>
          <w:u w:val="single"/>
        </w:rPr>
      </w:pPr>
      <w:hyperlink r:id="rId162" w:history="1">
        <w:r w:rsidRPr="0049732C">
          <w:rPr>
            <w:rFonts w:ascii="Calibri" w:hAnsi="Calibri" w:cs="Calibri"/>
            <w:color w:val="0000FF"/>
            <w:sz w:val="24"/>
            <w:szCs w:val="24"/>
            <w:u w:val="single"/>
          </w:rPr>
          <w:t>Developing and implementing a low-level concerns policy: a guide for organisations which work with children (farrer.co.uk)</w:t>
        </w:r>
      </w:hyperlink>
    </w:p>
    <w:p w14:paraId="2E6C16C6" w14:textId="77777777" w:rsidR="005A344C" w:rsidRPr="00D0024F" w:rsidRDefault="005A344C" w:rsidP="005A344C">
      <w:pPr>
        <w:autoSpaceDE w:val="0"/>
        <w:autoSpaceDN w:val="0"/>
        <w:adjustRightInd w:val="0"/>
        <w:jc w:val="left"/>
        <w:rPr>
          <w:rFonts w:ascii="Calibri" w:hAnsi="Calibri" w:cs="Calibri"/>
          <w:sz w:val="24"/>
          <w:szCs w:val="24"/>
        </w:rPr>
      </w:pPr>
      <w:hyperlink r:id="rId163" w:history="1">
        <w:r w:rsidRPr="00D0024F">
          <w:rPr>
            <w:rFonts w:ascii="Calibri" w:hAnsi="Calibri" w:cs="Calibri"/>
            <w:color w:val="0000FF"/>
            <w:sz w:val="24"/>
            <w:szCs w:val="24"/>
            <w:u w:val="single"/>
          </w:rPr>
          <w:t>Responding to low-level concerns in education | NSPCC Learning</w:t>
        </w:r>
      </w:hyperlink>
    </w:p>
    <w:p w14:paraId="03B267AD" w14:textId="77777777" w:rsidR="005A344C" w:rsidRDefault="005A344C" w:rsidP="005A344C">
      <w:pPr>
        <w:autoSpaceDE w:val="0"/>
        <w:autoSpaceDN w:val="0"/>
        <w:adjustRightInd w:val="0"/>
        <w:jc w:val="left"/>
        <w:rPr>
          <w:rFonts w:ascii="Calibri" w:hAnsi="Calibri" w:cs="Calibri"/>
          <w:sz w:val="24"/>
          <w:szCs w:val="24"/>
        </w:rPr>
      </w:pPr>
    </w:p>
    <w:p w14:paraId="6E3FFEBC" w14:textId="77777777" w:rsidR="005A344C" w:rsidRDefault="005A344C" w:rsidP="005A344C">
      <w:pPr>
        <w:autoSpaceDE w:val="0"/>
        <w:autoSpaceDN w:val="0"/>
        <w:adjustRightInd w:val="0"/>
        <w:jc w:val="left"/>
        <w:rPr>
          <w:rFonts w:ascii="Calibri" w:hAnsi="Calibri" w:cs="Calibri"/>
          <w:sz w:val="24"/>
          <w:szCs w:val="24"/>
        </w:rPr>
      </w:pPr>
    </w:p>
    <w:p w14:paraId="281C568D" w14:textId="77777777" w:rsidR="005A344C" w:rsidRDefault="005A344C" w:rsidP="005A344C">
      <w:pPr>
        <w:autoSpaceDE w:val="0"/>
        <w:autoSpaceDN w:val="0"/>
        <w:adjustRightInd w:val="0"/>
        <w:jc w:val="left"/>
        <w:rPr>
          <w:rFonts w:ascii="Calibri" w:hAnsi="Calibri" w:cs="Calibri"/>
          <w:b/>
          <w:bCs/>
          <w:sz w:val="28"/>
          <w:szCs w:val="28"/>
        </w:rPr>
      </w:pPr>
      <w:r w:rsidRPr="00FD3CA7">
        <w:rPr>
          <w:rFonts w:ascii="Calibri" w:hAnsi="Calibri" w:cs="Calibri"/>
          <w:b/>
          <w:bCs/>
          <w:sz w:val="28"/>
          <w:szCs w:val="28"/>
        </w:rPr>
        <w:t>Mandatory Reporting</w:t>
      </w:r>
    </w:p>
    <w:p w14:paraId="62313A8F" w14:textId="77777777" w:rsidR="005A344C" w:rsidRDefault="005A344C" w:rsidP="005A344C">
      <w:pPr>
        <w:autoSpaceDE w:val="0"/>
        <w:autoSpaceDN w:val="0"/>
        <w:adjustRightInd w:val="0"/>
        <w:jc w:val="left"/>
        <w:rPr>
          <w:rFonts w:ascii="Calibri" w:hAnsi="Calibri" w:cs="Calibri"/>
          <w:b/>
          <w:bCs/>
          <w:sz w:val="28"/>
          <w:szCs w:val="28"/>
        </w:rPr>
      </w:pPr>
    </w:p>
    <w:p w14:paraId="15A069E7" w14:textId="77777777" w:rsidR="005A344C" w:rsidRPr="00B9677E"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w:t>
      </w:r>
      <w:r w:rsidRPr="00B9677E">
        <w:rPr>
          <w:rFonts w:ascii="Calibri" w:hAnsi="Calibri" w:cs="Calibri"/>
          <w:sz w:val="24"/>
          <w:szCs w:val="24"/>
        </w:rPr>
        <w:t xml:space="preserve">he requirement to report </w:t>
      </w:r>
      <w:r>
        <w:rPr>
          <w:rFonts w:ascii="Calibri" w:hAnsi="Calibri" w:cs="Calibri"/>
          <w:sz w:val="24"/>
          <w:szCs w:val="24"/>
        </w:rPr>
        <w:t xml:space="preserve">any known or suspected </w:t>
      </w:r>
      <w:r w:rsidRPr="00B9677E">
        <w:rPr>
          <w:rFonts w:ascii="Calibri" w:hAnsi="Calibri" w:cs="Calibri"/>
          <w:sz w:val="24"/>
          <w:szCs w:val="24"/>
        </w:rPr>
        <w:t xml:space="preserve">child sexual abuse for anyone working in regulated activity with children/young people has now received Royal Assent and forms part of the Crime and Policing Act 2026. More guidance and training </w:t>
      </w:r>
      <w:proofErr w:type="gramStart"/>
      <w:r w:rsidRPr="00B9677E">
        <w:rPr>
          <w:rFonts w:ascii="Calibri" w:hAnsi="Calibri" w:cs="Calibri"/>
          <w:sz w:val="24"/>
          <w:szCs w:val="24"/>
        </w:rPr>
        <w:t>is</w:t>
      </w:r>
      <w:proofErr w:type="gramEnd"/>
      <w:r w:rsidRPr="00B9677E">
        <w:rPr>
          <w:rFonts w:ascii="Calibri" w:hAnsi="Calibri" w:cs="Calibri"/>
          <w:sz w:val="24"/>
          <w:szCs w:val="24"/>
        </w:rPr>
        <w:t xml:space="preserve"> expected from the government, however, </w:t>
      </w:r>
      <w:proofErr w:type="gramStart"/>
      <w:r w:rsidRPr="00B9677E">
        <w:rPr>
          <w:rFonts w:ascii="Calibri" w:hAnsi="Calibri" w:cs="Calibri"/>
          <w:sz w:val="24"/>
          <w:szCs w:val="24"/>
        </w:rPr>
        <w:t>It</w:t>
      </w:r>
      <w:proofErr w:type="gramEnd"/>
      <w:r w:rsidRPr="00B9677E">
        <w:rPr>
          <w:rFonts w:ascii="Calibri" w:hAnsi="Calibri" w:cs="Calibri"/>
          <w:sz w:val="24"/>
          <w:szCs w:val="24"/>
        </w:rPr>
        <w:t xml:space="preserve"> introduces a new statutory duty for individuals undertaking key roles with responsibility for children and young people in England to report sexual abuse when they are made aware of it</w:t>
      </w:r>
      <w:r>
        <w:rPr>
          <w:rFonts w:ascii="Calibri" w:hAnsi="Calibri" w:cs="Calibri"/>
          <w:sz w:val="24"/>
          <w:szCs w:val="24"/>
        </w:rPr>
        <w:t xml:space="preserve"> and failure to do this may constitute a criminal offence</w:t>
      </w:r>
      <w:r w:rsidRPr="00B9677E">
        <w:rPr>
          <w:rFonts w:ascii="Calibri" w:hAnsi="Calibri" w:cs="Calibri"/>
          <w:sz w:val="24"/>
          <w:szCs w:val="24"/>
        </w:rPr>
        <w:t xml:space="preserve">. It also includes a new criminal offence of attempting to prevent someone reporting child sexual abuse. </w:t>
      </w:r>
    </w:p>
    <w:p w14:paraId="460B7040" w14:textId="77777777" w:rsidR="005A344C" w:rsidRPr="00B9677E" w:rsidRDefault="005A344C" w:rsidP="005A344C">
      <w:pPr>
        <w:autoSpaceDE w:val="0"/>
        <w:autoSpaceDN w:val="0"/>
        <w:adjustRightInd w:val="0"/>
        <w:jc w:val="left"/>
        <w:rPr>
          <w:rFonts w:ascii="Calibri" w:hAnsi="Calibri" w:cs="Calibri"/>
          <w:sz w:val="24"/>
          <w:szCs w:val="24"/>
        </w:rPr>
      </w:pPr>
    </w:p>
    <w:p w14:paraId="3FDE1CF8"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The DSL</w:t>
      </w:r>
      <w:r w:rsidRPr="00B9677E">
        <w:rPr>
          <w:rFonts w:ascii="Calibri" w:hAnsi="Calibri" w:cs="Calibri"/>
          <w:sz w:val="24"/>
          <w:szCs w:val="24"/>
        </w:rPr>
        <w:t xml:space="preserve"> will report any concerns around child sexual abuse immediately to the police and children’s social care.</w:t>
      </w:r>
      <w:r>
        <w:rPr>
          <w:rFonts w:ascii="Calibri" w:hAnsi="Calibri" w:cs="Calibri"/>
          <w:sz w:val="24"/>
          <w:szCs w:val="24"/>
        </w:rPr>
        <w:t xml:space="preserve"> Staff will not delay reporting for further evidence gathering.</w:t>
      </w:r>
    </w:p>
    <w:p w14:paraId="470A2824" w14:textId="77777777" w:rsidR="005A344C" w:rsidRDefault="005A344C" w:rsidP="005A344C">
      <w:pPr>
        <w:autoSpaceDE w:val="0"/>
        <w:autoSpaceDN w:val="0"/>
        <w:adjustRightInd w:val="0"/>
        <w:jc w:val="left"/>
        <w:rPr>
          <w:rFonts w:ascii="Calibri" w:hAnsi="Calibri" w:cs="Calibri"/>
          <w:sz w:val="24"/>
          <w:szCs w:val="24"/>
        </w:rPr>
      </w:pPr>
    </w:p>
    <w:p w14:paraId="6BB2C2F2" w14:textId="77777777" w:rsidR="005A344C" w:rsidRPr="00FD3CA7"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S</w:t>
      </w:r>
      <w:r w:rsidRPr="00E628D5">
        <w:rPr>
          <w:rFonts w:ascii="Calibri" w:hAnsi="Calibri" w:cs="Calibri"/>
          <w:sz w:val="24"/>
          <w:szCs w:val="24"/>
        </w:rPr>
        <w:t xml:space="preserve">ection 5B of the Female Genital Mutilation Act 2003 places a statutory duty upon teachers, along with social workers and healthcare professionals, to report to the police where they discover FGM appears to have been carried out on a girl under 18. We also recognise that this does not replace safeguarding </w:t>
      </w:r>
      <w:proofErr w:type="gramStart"/>
      <w:r w:rsidRPr="00E628D5">
        <w:rPr>
          <w:rFonts w:ascii="Calibri" w:hAnsi="Calibri" w:cs="Calibri"/>
          <w:sz w:val="24"/>
          <w:szCs w:val="24"/>
        </w:rPr>
        <w:t>children</w:t>
      </w:r>
      <w:proofErr w:type="gramEnd"/>
      <w:r w:rsidRPr="00E628D5">
        <w:rPr>
          <w:rFonts w:ascii="Calibri" w:hAnsi="Calibri" w:cs="Calibri"/>
          <w:sz w:val="24"/>
          <w:szCs w:val="24"/>
        </w:rPr>
        <w:t xml:space="preserve"> actions, therefore a referral will also be made to Children’s Social Care.</w:t>
      </w:r>
    </w:p>
    <w:p w14:paraId="43ED9DE6" w14:textId="77777777" w:rsidR="005A344C" w:rsidRPr="00CA16C4" w:rsidRDefault="005A344C" w:rsidP="005A344C">
      <w:pPr>
        <w:autoSpaceDE w:val="0"/>
        <w:autoSpaceDN w:val="0"/>
        <w:adjustRightInd w:val="0"/>
        <w:jc w:val="left"/>
        <w:rPr>
          <w:rFonts w:ascii="Calibri" w:hAnsi="Calibri" w:cs="Calibri"/>
          <w:sz w:val="24"/>
          <w:szCs w:val="24"/>
        </w:rPr>
      </w:pPr>
    </w:p>
    <w:p w14:paraId="0DCF4E42" w14:textId="77777777" w:rsidR="005A344C" w:rsidRDefault="005A344C" w:rsidP="005A344C">
      <w:pPr>
        <w:autoSpaceDE w:val="0"/>
        <w:autoSpaceDN w:val="0"/>
        <w:adjustRightInd w:val="0"/>
        <w:jc w:val="left"/>
        <w:rPr>
          <w:rFonts w:ascii="Calibri" w:hAnsi="Calibri" w:cs="Calibri"/>
          <w:b/>
          <w:bCs/>
          <w:sz w:val="28"/>
          <w:szCs w:val="28"/>
        </w:rPr>
      </w:pPr>
    </w:p>
    <w:p w14:paraId="64F9FB50"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 xml:space="preserve">Online Safety (including </w:t>
      </w:r>
      <w:r>
        <w:rPr>
          <w:rFonts w:ascii="Calibri" w:hAnsi="Calibri" w:cs="Calibri"/>
          <w:b/>
          <w:bCs/>
          <w:sz w:val="28"/>
          <w:szCs w:val="28"/>
        </w:rPr>
        <w:t xml:space="preserve">filtering &amp; Monitoring, AI, and </w:t>
      </w:r>
      <w:r w:rsidRPr="00E06D8A">
        <w:rPr>
          <w:rFonts w:ascii="Calibri" w:hAnsi="Calibri" w:cs="Calibri"/>
          <w:b/>
          <w:bCs/>
          <w:sz w:val="28"/>
          <w:szCs w:val="28"/>
        </w:rPr>
        <w:t>use of social media)</w:t>
      </w:r>
    </w:p>
    <w:p w14:paraId="652B14E3" w14:textId="77777777" w:rsidR="005A344C" w:rsidRDefault="005A344C" w:rsidP="005A344C">
      <w:pPr>
        <w:autoSpaceDE w:val="0"/>
        <w:autoSpaceDN w:val="0"/>
        <w:adjustRightInd w:val="0"/>
        <w:jc w:val="left"/>
        <w:rPr>
          <w:rFonts w:ascii="Calibri" w:hAnsi="Calibri" w:cs="Calibri"/>
          <w:b/>
          <w:bCs/>
          <w:sz w:val="24"/>
          <w:szCs w:val="24"/>
        </w:rPr>
      </w:pPr>
    </w:p>
    <w:p w14:paraId="40CD26BA"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Online safety is a key safeguarding priority.</w:t>
      </w:r>
    </w:p>
    <w:p w14:paraId="19537461" w14:textId="77777777" w:rsidR="005A344C" w:rsidRDefault="005A344C" w:rsidP="005A344C">
      <w:pPr>
        <w:autoSpaceDE w:val="0"/>
        <w:autoSpaceDN w:val="0"/>
        <w:adjustRightInd w:val="0"/>
        <w:jc w:val="left"/>
        <w:rPr>
          <w:rFonts w:ascii="Calibri" w:hAnsi="Calibri" w:cs="Calibri"/>
          <w:sz w:val="24"/>
          <w:szCs w:val="24"/>
        </w:rPr>
      </w:pPr>
    </w:p>
    <w:p w14:paraId="31A479AB"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Risks include:</w:t>
      </w:r>
    </w:p>
    <w:p w14:paraId="0DDC5317" w14:textId="77777777" w:rsidR="005A344C" w:rsidRPr="00783539" w:rsidRDefault="005A344C" w:rsidP="00BC4D0B">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Content:</w:t>
      </w:r>
      <w:r w:rsidRPr="00783539">
        <w:rPr>
          <w:rFonts w:ascii="Calibri" w:hAnsi="Calibri" w:cs="Calibri"/>
          <w:sz w:val="24"/>
          <w:szCs w:val="24"/>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r>
        <w:rPr>
          <w:rFonts w:ascii="Calibri" w:hAnsi="Calibri" w:cs="Calibri"/>
          <w:sz w:val="24"/>
          <w:szCs w:val="24"/>
        </w:rPr>
        <w:t>.</w:t>
      </w:r>
    </w:p>
    <w:p w14:paraId="586C5526" w14:textId="77777777" w:rsidR="005A344C" w:rsidRPr="00333062" w:rsidRDefault="005A344C" w:rsidP="00BC4D0B">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Contact:</w:t>
      </w:r>
      <w:r w:rsidRPr="00333062">
        <w:rPr>
          <w:rFonts w:ascii="Calibri" w:hAnsi="Calibri" w:cs="Calibri"/>
          <w:sz w:val="24"/>
          <w:szCs w:val="24"/>
        </w:rPr>
        <w:t xml:space="preserve"> being subjected to harmful online interaction with other users or generative AI applications that simulate this; for example: peer to peer pressure, commercial advertising and adults posing as children or young</w:t>
      </w:r>
      <w:r w:rsidRPr="00333062">
        <w:t xml:space="preserve"> </w:t>
      </w:r>
      <w:r w:rsidRPr="00333062">
        <w:rPr>
          <w:rFonts w:ascii="Calibri" w:hAnsi="Calibri" w:cs="Calibri"/>
          <w:sz w:val="24"/>
          <w:szCs w:val="24"/>
        </w:rPr>
        <w:t>adults with the intention to groom or exploit them for sexual, criminal, financial or other purposes</w:t>
      </w:r>
      <w:r>
        <w:rPr>
          <w:rFonts w:ascii="Calibri" w:hAnsi="Calibri" w:cs="Calibri"/>
          <w:sz w:val="24"/>
          <w:szCs w:val="24"/>
        </w:rPr>
        <w:t>.</w:t>
      </w:r>
      <w:r w:rsidRPr="00333062">
        <w:rPr>
          <w:rFonts w:ascii="Calibri" w:hAnsi="Calibri" w:cs="Calibri"/>
          <w:sz w:val="24"/>
          <w:szCs w:val="24"/>
        </w:rPr>
        <w:t xml:space="preserve"> </w:t>
      </w:r>
    </w:p>
    <w:p w14:paraId="4F0B6AB2" w14:textId="77777777" w:rsidR="005A344C" w:rsidRPr="009655C3" w:rsidRDefault="005A344C" w:rsidP="00BC4D0B">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Conduct:</w:t>
      </w:r>
      <w:r w:rsidRPr="009655C3">
        <w:rPr>
          <w:rFonts w:ascii="Calibri" w:hAnsi="Calibri" w:cs="Calibri"/>
          <w:sz w:val="24"/>
          <w:szCs w:val="24"/>
        </w:rPr>
        <w:t xml:space="preserve"> online behaviour that increases the likelihood of, or causes, harm; for example, making, sending and receiving explicit images (e.g. consensual and non-consensual sharing of self-generated intimate images and/or videos including those generated using AI e.g. deepfakes, sharing other explicit images and online bullying, and</w:t>
      </w:r>
    </w:p>
    <w:p w14:paraId="04090AFB" w14:textId="77777777" w:rsidR="005A344C" w:rsidRPr="00B572D5" w:rsidRDefault="005A344C" w:rsidP="00BC4D0B">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Commerce:</w:t>
      </w:r>
      <w:r w:rsidRPr="00B572D5">
        <w:rPr>
          <w:rFonts w:ascii="Calibri" w:hAnsi="Calibri" w:cs="Calibri"/>
          <w:sz w:val="24"/>
          <w:szCs w:val="24"/>
        </w:rPr>
        <w:t xml:space="preserve"> risks such as online gambling, inappropriate advertising, phishing and or financial scams.</w:t>
      </w:r>
      <w:r>
        <w:rPr>
          <w:rFonts w:ascii="Calibri" w:hAnsi="Calibri" w:cs="Calibri"/>
          <w:sz w:val="24"/>
          <w:szCs w:val="24"/>
        </w:rPr>
        <w:t xml:space="preserve"> Report to </w:t>
      </w:r>
      <w:hyperlink r:id="rId164" w:history="1">
        <w:r w:rsidRPr="00056DAE">
          <w:rPr>
            <w:rStyle w:val="Hyperlink"/>
            <w:rFonts w:ascii="Calibri" w:hAnsi="Calibri" w:cs="Calibri"/>
            <w:sz w:val="24"/>
            <w:szCs w:val="24"/>
          </w:rPr>
          <w:t>https://apwg.org/</w:t>
        </w:r>
      </w:hyperlink>
      <w:r>
        <w:rPr>
          <w:rFonts w:ascii="Calibri" w:hAnsi="Calibri" w:cs="Calibri"/>
          <w:sz w:val="24"/>
          <w:szCs w:val="24"/>
        </w:rPr>
        <w:t xml:space="preserve"> </w:t>
      </w:r>
    </w:p>
    <w:p w14:paraId="69F6EA44" w14:textId="77777777" w:rsidR="005A344C" w:rsidRDefault="005A344C" w:rsidP="005A344C">
      <w:pPr>
        <w:autoSpaceDE w:val="0"/>
        <w:autoSpaceDN w:val="0"/>
        <w:adjustRightInd w:val="0"/>
        <w:jc w:val="left"/>
        <w:rPr>
          <w:rFonts w:ascii="Calibri" w:hAnsi="Calibri" w:cs="Calibri"/>
          <w:sz w:val="24"/>
          <w:szCs w:val="24"/>
        </w:rPr>
      </w:pPr>
    </w:p>
    <w:p w14:paraId="40861D8D" w14:textId="77777777" w:rsidR="005A344C" w:rsidRDefault="005A344C" w:rsidP="005A344C">
      <w:pPr>
        <w:autoSpaceDE w:val="0"/>
        <w:autoSpaceDN w:val="0"/>
        <w:adjustRightInd w:val="0"/>
        <w:jc w:val="left"/>
        <w:rPr>
          <w:rFonts w:ascii="Calibri" w:hAnsi="Calibri" w:cs="Calibri"/>
          <w:sz w:val="24"/>
          <w:szCs w:val="24"/>
        </w:rPr>
      </w:pPr>
      <w:r w:rsidRPr="00FD2B95">
        <w:rPr>
          <w:rFonts w:ascii="Calibri" w:hAnsi="Calibri" w:cs="Calibri"/>
          <w:sz w:val="24"/>
          <w:szCs w:val="24"/>
        </w:rPr>
        <w:t>At</w:t>
      </w:r>
      <w:r>
        <w:rPr>
          <w:rFonts w:ascii="Calibri" w:hAnsi="Calibri" w:cs="Calibri"/>
          <w:sz w:val="24"/>
          <w:szCs w:val="24"/>
        </w:rPr>
        <w:t xml:space="preserve"> Town Field Primary </w:t>
      </w:r>
      <w:r w:rsidRPr="00FD2B95">
        <w:rPr>
          <w:rFonts w:ascii="Calibri" w:hAnsi="Calibri" w:cs="Calibri"/>
          <w:sz w:val="24"/>
          <w:szCs w:val="24"/>
        </w:rPr>
        <w:t>we will</w:t>
      </w:r>
      <w:r>
        <w:rPr>
          <w:rFonts w:ascii="Calibri" w:hAnsi="Calibri" w:cs="Calibri"/>
          <w:sz w:val="24"/>
          <w:szCs w:val="24"/>
        </w:rPr>
        <w:t xml:space="preserve"> ensure that in accordance with KCSIE, appropriate filters and monitoring systems are in place and reviewed by Emma Ellwood at least once every academic year to protect children/young people when they are online in school. We will follow the guidance in KCSIE and ensure that all staff will receive training </w:t>
      </w:r>
      <w:r w:rsidRPr="00582F47">
        <w:rPr>
          <w:rFonts w:ascii="Calibri" w:hAnsi="Calibri" w:cs="Calibri"/>
          <w:sz w:val="24"/>
          <w:szCs w:val="24"/>
        </w:rPr>
        <w:t xml:space="preserve">on the expectations, </w:t>
      </w:r>
      <w:r>
        <w:rPr>
          <w:rFonts w:ascii="Calibri" w:hAnsi="Calibri" w:cs="Calibri"/>
          <w:sz w:val="24"/>
          <w:szCs w:val="24"/>
        </w:rPr>
        <w:t>a</w:t>
      </w:r>
      <w:r w:rsidRPr="00582F47">
        <w:rPr>
          <w:rFonts w:ascii="Calibri" w:hAnsi="Calibri" w:cs="Calibri"/>
          <w:sz w:val="24"/>
          <w:szCs w:val="24"/>
        </w:rPr>
        <w:t>pplicable roles,</w:t>
      </w:r>
      <w:r>
        <w:rPr>
          <w:rFonts w:ascii="Calibri" w:hAnsi="Calibri" w:cs="Calibri"/>
          <w:sz w:val="24"/>
          <w:szCs w:val="24"/>
        </w:rPr>
        <w:t xml:space="preserve"> </w:t>
      </w:r>
      <w:r w:rsidRPr="00582F47">
        <w:rPr>
          <w:rFonts w:ascii="Calibri" w:hAnsi="Calibri" w:cs="Calibri"/>
          <w:sz w:val="24"/>
          <w:szCs w:val="24"/>
        </w:rPr>
        <w:t>and responsibilities in relation to filtering and</w:t>
      </w:r>
      <w:r>
        <w:rPr>
          <w:rFonts w:ascii="Calibri" w:hAnsi="Calibri" w:cs="Calibri"/>
          <w:sz w:val="24"/>
          <w:szCs w:val="24"/>
        </w:rPr>
        <w:t xml:space="preserve"> </w:t>
      </w:r>
      <w:r w:rsidRPr="00582F47">
        <w:rPr>
          <w:rFonts w:ascii="Calibri" w:hAnsi="Calibri" w:cs="Calibri"/>
          <w:sz w:val="24"/>
          <w:szCs w:val="24"/>
        </w:rPr>
        <w:t>monitoring</w:t>
      </w:r>
      <w:r>
        <w:rPr>
          <w:rFonts w:ascii="Calibri" w:hAnsi="Calibri" w:cs="Calibri"/>
          <w:sz w:val="24"/>
          <w:szCs w:val="24"/>
        </w:rPr>
        <w:t xml:space="preserve"> on school devices and networks</w:t>
      </w:r>
      <w:r w:rsidRPr="00582F47">
        <w:rPr>
          <w:rFonts w:ascii="Calibri" w:hAnsi="Calibri" w:cs="Calibri"/>
          <w:sz w:val="24"/>
          <w:szCs w:val="24"/>
        </w:rPr>
        <w:t xml:space="preserve">. </w:t>
      </w:r>
      <w:r>
        <w:rPr>
          <w:rFonts w:ascii="Calibri" w:hAnsi="Calibri" w:cs="Calibri"/>
          <w:sz w:val="24"/>
          <w:szCs w:val="24"/>
        </w:rPr>
        <w:t>With support from the Governors/Trustees and Senior Leadership Team, t</w:t>
      </w:r>
      <w:r w:rsidRPr="00582F47">
        <w:rPr>
          <w:rFonts w:ascii="Calibri" w:hAnsi="Calibri" w:cs="Calibri"/>
          <w:sz w:val="24"/>
          <w:szCs w:val="24"/>
        </w:rPr>
        <w:t xml:space="preserve">he </w:t>
      </w:r>
      <w:r>
        <w:rPr>
          <w:rFonts w:ascii="Calibri" w:hAnsi="Calibri" w:cs="Calibri"/>
          <w:sz w:val="24"/>
          <w:szCs w:val="24"/>
        </w:rPr>
        <w:t>DSL will</w:t>
      </w:r>
      <w:r w:rsidRPr="00582F47">
        <w:rPr>
          <w:rFonts w:ascii="Calibri" w:hAnsi="Calibri" w:cs="Calibri"/>
          <w:sz w:val="24"/>
          <w:szCs w:val="24"/>
        </w:rPr>
        <w:t xml:space="preserve"> take </w:t>
      </w:r>
      <w:r>
        <w:rPr>
          <w:rFonts w:ascii="Calibri" w:hAnsi="Calibri" w:cs="Calibri"/>
          <w:sz w:val="24"/>
          <w:szCs w:val="24"/>
        </w:rPr>
        <w:t>r</w:t>
      </w:r>
      <w:r w:rsidRPr="00582F47">
        <w:rPr>
          <w:rFonts w:ascii="Calibri" w:hAnsi="Calibri" w:cs="Calibri"/>
          <w:sz w:val="24"/>
          <w:szCs w:val="24"/>
        </w:rPr>
        <w:t>esponsibility for understanding the filtering and monitoring systems and processes in place.</w:t>
      </w:r>
      <w:r>
        <w:rPr>
          <w:rFonts w:ascii="Calibri" w:hAnsi="Calibri" w:cs="Calibri"/>
          <w:sz w:val="24"/>
          <w:szCs w:val="24"/>
        </w:rPr>
        <w:t xml:space="preserve"> We will adhere to the DfE guidance on ‘Generative AI: Product Safety Expectations’ to ensure that capabilities and features of generative AI products and systems are considered safe for users in schools. There will be governor oversight on this and they will seek evidence of the review cycle and assurances.</w:t>
      </w:r>
    </w:p>
    <w:p w14:paraId="742884CF" w14:textId="77777777" w:rsidR="005A344C" w:rsidRDefault="005A344C" w:rsidP="005A344C">
      <w:pPr>
        <w:autoSpaceDE w:val="0"/>
        <w:autoSpaceDN w:val="0"/>
        <w:adjustRightInd w:val="0"/>
        <w:jc w:val="left"/>
        <w:rPr>
          <w:rFonts w:ascii="Calibri" w:hAnsi="Calibri" w:cs="Calibri"/>
          <w:sz w:val="24"/>
          <w:szCs w:val="24"/>
        </w:rPr>
      </w:pPr>
      <w:hyperlink r:id="rId165" w:history="1">
        <w:r w:rsidRPr="001068E2">
          <w:rPr>
            <w:rFonts w:ascii="Calibri" w:hAnsi="Calibri" w:cs="Calibri"/>
            <w:color w:val="0000FF"/>
            <w:sz w:val="24"/>
            <w:szCs w:val="24"/>
            <w:u w:val="single"/>
          </w:rPr>
          <w:t>Generative AI: product safety expectations - GOV.UK</w:t>
        </w:r>
      </w:hyperlink>
    </w:p>
    <w:p w14:paraId="517BEA31" w14:textId="77777777" w:rsidR="005A344C" w:rsidRDefault="005A344C" w:rsidP="005A344C">
      <w:pPr>
        <w:autoSpaceDE w:val="0"/>
        <w:autoSpaceDN w:val="0"/>
        <w:adjustRightInd w:val="0"/>
        <w:jc w:val="left"/>
      </w:pPr>
      <w:hyperlink r:id="rId166" w:history="1">
        <w:r w:rsidRPr="00C63F3A">
          <w:rPr>
            <w:rFonts w:ascii="Calibri" w:hAnsi="Calibri" w:cs="Calibri"/>
            <w:color w:val="0000FF"/>
            <w:sz w:val="24"/>
            <w:szCs w:val="24"/>
            <w:u w:val="single"/>
          </w:rPr>
          <w:t>Keeping children safe in education - GOV.UK</w:t>
        </w:r>
      </w:hyperlink>
      <w:r>
        <w:t xml:space="preserve"> </w:t>
      </w:r>
    </w:p>
    <w:p w14:paraId="19D43058" w14:textId="77777777" w:rsidR="005A344C" w:rsidRPr="00993F0D" w:rsidRDefault="005A344C" w:rsidP="005A344C">
      <w:pPr>
        <w:autoSpaceDE w:val="0"/>
        <w:autoSpaceDN w:val="0"/>
        <w:adjustRightInd w:val="0"/>
        <w:jc w:val="left"/>
        <w:rPr>
          <w:rFonts w:ascii="Calibri" w:hAnsi="Calibri" w:cs="Calibri"/>
          <w:sz w:val="24"/>
          <w:szCs w:val="24"/>
        </w:rPr>
      </w:pPr>
      <w:hyperlink r:id="rId167" w:history="1">
        <w:r w:rsidRPr="00993F0D">
          <w:rPr>
            <w:rFonts w:ascii="Calibri" w:hAnsi="Calibri" w:cs="Calibri"/>
            <w:color w:val="0000FF"/>
            <w:sz w:val="24"/>
            <w:szCs w:val="24"/>
            <w:u w:val="single"/>
          </w:rPr>
          <w:t>Generative artificial intelligence (AI) in education - GOV.UK</w:t>
        </w:r>
      </w:hyperlink>
    </w:p>
    <w:p w14:paraId="7C4F71F0" w14:textId="77777777" w:rsidR="005A344C" w:rsidRPr="0077233C" w:rsidRDefault="005A344C" w:rsidP="005A344C">
      <w:pPr>
        <w:autoSpaceDE w:val="0"/>
        <w:autoSpaceDN w:val="0"/>
        <w:adjustRightInd w:val="0"/>
        <w:jc w:val="left"/>
        <w:rPr>
          <w:rFonts w:ascii="Calibri" w:hAnsi="Calibri" w:cs="Calibri"/>
          <w:sz w:val="24"/>
          <w:szCs w:val="24"/>
        </w:rPr>
      </w:pPr>
    </w:p>
    <w:p w14:paraId="0ED2F974" w14:textId="77777777" w:rsidR="005A344C" w:rsidRDefault="005A344C" w:rsidP="005A344C">
      <w:pPr>
        <w:autoSpaceDE w:val="0"/>
        <w:autoSpaceDN w:val="0"/>
        <w:adjustRightInd w:val="0"/>
        <w:jc w:val="left"/>
        <w:rPr>
          <w:rFonts w:ascii="Calibri" w:hAnsi="Calibri" w:cs="Calibri"/>
          <w:sz w:val="24"/>
          <w:szCs w:val="24"/>
        </w:rPr>
      </w:pPr>
    </w:p>
    <w:p w14:paraId="4EB894F5" w14:textId="77777777" w:rsidR="005A344C" w:rsidRPr="00BF1BA1"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At Town Field Primary we will adhere to the filtering and monitoring standards set by The Department for Education. </w:t>
      </w:r>
      <w:hyperlink r:id="rId168" w:history="1">
        <w:r w:rsidRPr="00C72BA5">
          <w:rPr>
            <w:rFonts w:ascii="Calibri" w:hAnsi="Calibri" w:cs="Calibri"/>
            <w:color w:val="0000FF"/>
            <w:sz w:val="24"/>
            <w:szCs w:val="24"/>
            <w:u w:val="single"/>
          </w:rPr>
          <w:t>Meeting digital and technology standards in schools and colleges - Filtering and monitoring standards for schools and colleges - Guidance - GOV.UK</w:t>
        </w:r>
      </w:hyperlink>
    </w:p>
    <w:p w14:paraId="1A374F3A" w14:textId="77777777" w:rsidR="005A344C" w:rsidRPr="00D02CB3" w:rsidRDefault="005A344C" w:rsidP="00BC4D0B">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 xml:space="preserve">identify and assign roles and responsibilities to manage filtering and monitoring systems. </w:t>
      </w:r>
    </w:p>
    <w:p w14:paraId="56E71DD7" w14:textId="77777777" w:rsidR="005A344C" w:rsidRPr="00D02CB3" w:rsidRDefault="005A344C" w:rsidP="00BC4D0B">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 xml:space="preserve">review filtering and monitoring provision at least annually. </w:t>
      </w:r>
    </w:p>
    <w:p w14:paraId="7B709CAA" w14:textId="77777777" w:rsidR="005A344C" w:rsidRPr="00456DB9" w:rsidRDefault="005A344C" w:rsidP="00BC4D0B">
      <w:pPr>
        <w:pStyle w:val="ListParagraph"/>
        <w:numPr>
          <w:ilvl w:val="0"/>
          <w:numId w:val="5"/>
        </w:numPr>
        <w:autoSpaceDE w:val="0"/>
        <w:autoSpaceDN w:val="0"/>
        <w:adjustRightInd w:val="0"/>
        <w:jc w:val="left"/>
        <w:rPr>
          <w:rFonts w:ascii="Calibri" w:hAnsi="Calibri" w:cs="Calibri"/>
          <w:sz w:val="24"/>
          <w:szCs w:val="24"/>
        </w:rPr>
      </w:pPr>
      <w:r w:rsidRPr="00456DB9">
        <w:rPr>
          <w:rFonts w:ascii="Calibri" w:hAnsi="Calibri" w:cs="Calibri"/>
          <w:sz w:val="24"/>
          <w:szCs w:val="24"/>
        </w:rPr>
        <w:t>block harmful and inappropriate content without unreasonably impacting teaching and learning.</w:t>
      </w:r>
    </w:p>
    <w:p w14:paraId="2A37249D" w14:textId="77777777" w:rsidR="005A344C" w:rsidRDefault="005A344C" w:rsidP="00BC4D0B">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have effective monitoring strategies in place that meet their safeguarding needs.</w:t>
      </w:r>
    </w:p>
    <w:p w14:paraId="20846272" w14:textId="77777777" w:rsidR="005A344C" w:rsidRPr="00D02CB3" w:rsidRDefault="005A344C" w:rsidP="00BC4D0B">
      <w:pPr>
        <w:pStyle w:val="ListParagraph"/>
        <w:numPr>
          <w:ilvl w:val="0"/>
          <w:numId w:val="5"/>
        </w:numPr>
        <w:autoSpaceDE w:val="0"/>
        <w:autoSpaceDN w:val="0"/>
        <w:adjustRightInd w:val="0"/>
        <w:jc w:val="left"/>
        <w:rPr>
          <w:rFonts w:ascii="Calibri" w:hAnsi="Calibri" w:cs="Calibri"/>
          <w:sz w:val="24"/>
          <w:szCs w:val="24"/>
        </w:rPr>
      </w:pPr>
      <w:r>
        <w:rPr>
          <w:rFonts w:ascii="Calibri" w:hAnsi="Calibri" w:cs="Calibri"/>
          <w:sz w:val="24"/>
          <w:szCs w:val="24"/>
        </w:rPr>
        <w:t xml:space="preserve">Schools can use the DfE </w:t>
      </w:r>
      <w:hyperlink r:id="rId169" w:history="1">
        <w:r w:rsidRPr="00B2007B">
          <w:rPr>
            <w:rStyle w:val="Hyperlink"/>
            <w:rFonts w:ascii="Calibri" w:hAnsi="Calibri" w:cs="Calibri"/>
            <w:sz w:val="24"/>
            <w:szCs w:val="24"/>
          </w:rPr>
          <w:t>https://www.gov.uk/guidance/plan-technology-for-your-school</w:t>
        </w:r>
      </w:hyperlink>
      <w:r>
        <w:rPr>
          <w:rFonts w:ascii="Calibri" w:hAnsi="Calibri" w:cs="Calibri"/>
          <w:sz w:val="24"/>
          <w:szCs w:val="24"/>
        </w:rPr>
        <w:t xml:space="preserve"> to self-assess against the filtering and monitoring standards and receive personalised recommendations on how to meet them.</w:t>
      </w:r>
    </w:p>
    <w:p w14:paraId="11C166DD" w14:textId="77777777" w:rsidR="005A344C" w:rsidRDefault="005A344C" w:rsidP="005A344C">
      <w:pPr>
        <w:autoSpaceDE w:val="0"/>
        <w:autoSpaceDN w:val="0"/>
        <w:adjustRightInd w:val="0"/>
        <w:jc w:val="left"/>
        <w:rPr>
          <w:rFonts w:ascii="Calibri" w:hAnsi="Calibri" w:cs="Calibri"/>
          <w:color w:val="000000" w:themeColor="text1"/>
        </w:rPr>
      </w:pPr>
    </w:p>
    <w:p w14:paraId="4393EFA5"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F914A5">
        <w:rPr>
          <w:rFonts w:ascii="Calibri" w:hAnsi="Calibri" w:cs="Calibri"/>
          <w:color w:val="000000" w:themeColor="text1"/>
          <w:sz w:val="24"/>
          <w:szCs w:val="24"/>
        </w:rPr>
        <w:t xml:space="preserve">If </w:t>
      </w:r>
      <w:r>
        <w:rPr>
          <w:rFonts w:ascii="Calibri" w:hAnsi="Calibri" w:cs="Calibri"/>
          <w:color w:val="000000" w:themeColor="text1"/>
          <w:sz w:val="24"/>
          <w:szCs w:val="24"/>
        </w:rPr>
        <w:t>there are</w:t>
      </w:r>
      <w:r w:rsidRPr="00F914A5">
        <w:rPr>
          <w:rFonts w:ascii="Calibri" w:hAnsi="Calibri" w:cs="Calibri"/>
          <w:color w:val="000000" w:themeColor="text1"/>
          <w:sz w:val="24"/>
          <w:szCs w:val="24"/>
        </w:rPr>
        <w:t xml:space="preserve"> any immediate safeguarding concerns</w:t>
      </w:r>
      <w:r>
        <w:rPr>
          <w:rFonts w:ascii="Calibri" w:hAnsi="Calibri" w:cs="Calibri"/>
          <w:color w:val="000000" w:themeColor="text1"/>
          <w:sz w:val="24"/>
          <w:szCs w:val="24"/>
        </w:rPr>
        <w:t xml:space="preserve"> in respect of online usage, the DSL will follow the appropriate safeguarding procedures.</w:t>
      </w:r>
    </w:p>
    <w:p w14:paraId="1D5D7219"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4EEE4CD"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Risk assessments relating to online safety will include consideration of AI-enabled harms, including </w:t>
      </w:r>
      <w:proofErr w:type="spellStart"/>
      <w:r>
        <w:rPr>
          <w:rFonts w:ascii="Calibri" w:hAnsi="Calibri" w:cs="Calibri"/>
          <w:color w:val="000000" w:themeColor="text1"/>
          <w:sz w:val="24"/>
          <w:szCs w:val="24"/>
        </w:rPr>
        <w:t>nudification</w:t>
      </w:r>
      <w:proofErr w:type="spellEnd"/>
      <w:r>
        <w:rPr>
          <w:rFonts w:ascii="Calibri" w:hAnsi="Calibri" w:cs="Calibri"/>
          <w:color w:val="000000" w:themeColor="text1"/>
          <w:sz w:val="24"/>
          <w:szCs w:val="24"/>
        </w:rPr>
        <w:t xml:space="preserve"> apps, deepfakes, AI-generated intimate imagery, impersonation and AI-assisted grooming.</w:t>
      </w:r>
    </w:p>
    <w:p w14:paraId="7BCC5D64"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0395344" w14:textId="62F1D487" w:rsidR="00410BC1" w:rsidRPr="00410BC1" w:rsidRDefault="00410BC1" w:rsidP="00410BC1">
      <w:pPr>
        <w:autoSpaceDE w:val="0"/>
        <w:autoSpaceDN w:val="0"/>
        <w:adjustRightInd w:val="0"/>
        <w:jc w:val="left"/>
        <w:rPr>
          <w:rFonts w:ascii="Calibri" w:hAnsi="Calibri" w:cs="Calibri"/>
          <w:color w:val="000000" w:themeColor="text1"/>
          <w:sz w:val="24"/>
          <w:szCs w:val="24"/>
        </w:rPr>
      </w:pPr>
      <w:r w:rsidRPr="00410BC1">
        <w:rPr>
          <w:rFonts w:ascii="Calibri" w:hAnsi="Calibri" w:cs="Calibri"/>
          <w:color w:val="000000" w:themeColor="text1"/>
          <w:sz w:val="24"/>
          <w:szCs w:val="24"/>
        </w:rPr>
        <w:t xml:space="preserve">The DfE have issued guidance relating to the use of mobile phones and other devices with similar functions in school and how schools should implement a policy that prohibits the use of mobile phones and other devices with similar functions throughout the school day, including during lessons, the time between lessons, breaktimes and lunchtime. At </w:t>
      </w:r>
      <w:r>
        <w:rPr>
          <w:rFonts w:ascii="Calibri" w:hAnsi="Calibri" w:cs="Calibri"/>
          <w:color w:val="000000" w:themeColor="text1"/>
          <w:sz w:val="24"/>
          <w:szCs w:val="24"/>
        </w:rPr>
        <w:t xml:space="preserve">Town Field Primary </w:t>
      </w:r>
      <w:r w:rsidRPr="00410BC1">
        <w:rPr>
          <w:rFonts w:ascii="Calibri" w:hAnsi="Calibri" w:cs="Calibri"/>
          <w:color w:val="000000" w:themeColor="text1"/>
          <w:sz w:val="24"/>
          <w:szCs w:val="24"/>
        </w:rPr>
        <w:t xml:space="preserve">we have a mobile phone policy </w:t>
      </w:r>
      <w:hyperlink r:id="rId170" w:history="1">
        <w:r w:rsidRPr="00F41F8C">
          <w:rPr>
            <w:rStyle w:val="Hyperlink"/>
            <w:rFonts w:ascii="Calibri" w:hAnsi="Calibri" w:cs="Calibri"/>
            <w:sz w:val="24"/>
            <w:szCs w:val="24"/>
          </w:rPr>
          <w:t>here</w:t>
        </w:r>
      </w:hyperlink>
      <w:r w:rsidRPr="00410BC1">
        <w:rPr>
          <w:rFonts w:ascii="Calibri" w:hAnsi="Calibri" w:cs="Calibri"/>
          <w:color w:val="000000" w:themeColor="text1"/>
          <w:sz w:val="24"/>
          <w:szCs w:val="24"/>
        </w:rPr>
        <w:t xml:space="preserve"> and a staff code of conduct, which all staff are aware of and will implement.’</w:t>
      </w:r>
    </w:p>
    <w:p w14:paraId="13CEB8C6"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7C9352E7" w14:textId="77777777" w:rsidR="005A344C" w:rsidRPr="009A2EEC" w:rsidRDefault="005A344C" w:rsidP="005A344C">
      <w:pPr>
        <w:autoSpaceDE w:val="0"/>
        <w:autoSpaceDN w:val="0"/>
        <w:adjustRightInd w:val="0"/>
        <w:jc w:val="left"/>
        <w:rPr>
          <w:rFonts w:ascii="Calibri" w:hAnsi="Calibri" w:cs="Calibri"/>
          <w:b/>
          <w:bCs/>
          <w:i/>
          <w:iCs/>
          <w:color w:val="000000" w:themeColor="text1"/>
          <w:sz w:val="24"/>
          <w:szCs w:val="24"/>
        </w:rPr>
      </w:pPr>
      <w:r>
        <w:rPr>
          <w:rFonts w:ascii="Calibri" w:hAnsi="Calibri" w:cs="Calibri"/>
          <w:color w:val="000000" w:themeColor="text1"/>
          <w:sz w:val="24"/>
          <w:szCs w:val="24"/>
        </w:rPr>
        <w:t xml:space="preserve">Please see other policies linked to Online Safety </w:t>
      </w:r>
      <w:hyperlink r:id="rId171" w:history="1">
        <w:r w:rsidRPr="00F41F8C">
          <w:rPr>
            <w:rStyle w:val="Hyperlink"/>
            <w:rFonts w:ascii="Calibri" w:hAnsi="Calibri" w:cs="Calibri"/>
            <w:sz w:val="24"/>
            <w:szCs w:val="24"/>
          </w:rPr>
          <w:t>here</w:t>
        </w:r>
      </w:hyperlink>
    </w:p>
    <w:p w14:paraId="3AE052FE" w14:textId="77777777" w:rsidR="005A344C" w:rsidRDefault="005A344C" w:rsidP="005A344C">
      <w:pPr>
        <w:autoSpaceDE w:val="0"/>
        <w:autoSpaceDN w:val="0"/>
        <w:adjustRightInd w:val="0"/>
        <w:jc w:val="left"/>
        <w:rPr>
          <w:rFonts w:ascii="Arial" w:hAnsi="Arial" w:cs="Arial"/>
          <w:b/>
          <w:bCs/>
          <w:color w:val="000000" w:themeColor="text1"/>
          <w:sz w:val="24"/>
          <w:szCs w:val="24"/>
        </w:rPr>
      </w:pPr>
    </w:p>
    <w:p w14:paraId="4ADCA37A"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A95914">
        <w:rPr>
          <w:rFonts w:ascii="Calibri" w:hAnsi="Calibri" w:cs="Calibri"/>
          <w:color w:val="000000" w:themeColor="text1"/>
          <w:sz w:val="24"/>
          <w:szCs w:val="24"/>
        </w:rPr>
        <w:t>Useful links</w:t>
      </w:r>
      <w:r>
        <w:rPr>
          <w:rFonts w:ascii="Calibri" w:hAnsi="Calibri" w:cs="Calibri"/>
          <w:color w:val="000000" w:themeColor="text1"/>
          <w:sz w:val="24"/>
          <w:szCs w:val="24"/>
        </w:rPr>
        <w:t>:</w:t>
      </w:r>
    </w:p>
    <w:p w14:paraId="0D786AEC" w14:textId="77777777" w:rsidR="005A344C" w:rsidRPr="0058709B" w:rsidRDefault="005A344C" w:rsidP="005A344C">
      <w:pPr>
        <w:autoSpaceDE w:val="0"/>
        <w:autoSpaceDN w:val="0"/>
        <w:adjustRightInd w:val="0"/>
        <w:jc w:val="left"/>
        <w:rPr>
          <w:rFonts w:ascii="Calibri" w:hAnsi="Calibri" w:cs="Calibri"/>
          <w:color w:val="000000" w:themeColor="text1"/>
          <w:sz w:val="24"/>
          <w:szCs w:val="24"/>
        </w:rPr>
      </w:pPr>
      <w:hyperlink r:id="rId172" w:history="1">
        <w:r w:rsidRPr="0058709B">
          <w:rPr>
            <w:rFonts w:ascii="Calibri" w:hAnsi="Calibri" w:cs="Calibri"/>
            <w:color w:val="0000FF"/>
            <w:sz w:val="24"/>
            <w:szCs w:val="24"/>
            <w:u w:val="single"/>
          </w:rPr>
          <w:t>Using AI in education settings: support materials - GOV.UK</w:t>
        </w:r>
      </w:hyperlink>
    </w:p>
    <w:p w14:paraId="5FAA8CEA" w14:textId="77777777" w:rsidR="005A344C" w:rsidRPr="00BF1BA1" w:rsidRDefault="005A344C" w:rsidP="005A344C">
      <w:pPr>
        <w:autoSpaceDE w:val="0"/>
        <w:autoSpaceDN w:val="0"/>
        <w:adjustRightInd w:val="0"/>
        <w:jc w:val="left"/>
        <w:rPr>
          <w:rFonts w:ascii="Calibri" w:hAnsi="Calibri" w:cs="Calibri"/>
          <w:sz w:val="24"/>
          <w:szCs w:val="24"/>
        </w:rPr>
      </w:pPr>
      <w:hyperlink r:id="rId173" w:history="1">
        <w:r w:rsidRPr="00BF1BA1">
          <w:rPr>
            <w:rFonts w:ascii="Calibri" w:hAnsi="Calibri" w:cs="Calibri"/>
            <w:color w:val="0000FF"/>
            <w:sz w:val="24"/>
            <w:szCs w:val="24"/>
            <w:u w:val="single"/>
          </w:rPr>
          <w:t>Appropriate Filtering and Monitoring - UK Safer Internet Centre</w:t>
        </w:r>
      </w:hyperlink>
    </w:p>
    <w:p w14:paraId="2CECDB27" w14:textId="77777777" w:rsidR="005A344C" w:rsidRPr="00BF1BA1" w:rsidRDefault="005A344C" w:rsidP="005A344C">
      <w:pPr>
        <w:autoSpaceDE w:val="0"/>
        <w:autoSpaceDN w:val="0"/>
        <w:adjustRightInd w:val="0"/>
        <w:jc w:val="left"/>
        <w:rPr>
          <w:rFonts w:ascii="Calibri" w:hAnsi="Calibri" w:cs="Calibri"/>
          <w:color w:val="000000" w:themeColor="text1"/>
          <w:sz w:val="24"/>
          <w:szCs w:val="24"/>
        </w:rPr>
      </w:pPr>
      <w:hyperlink r:id="rId174" w:history="1">
        <w:r w:rsidRPr="00BF1BA1">
          <w:rPr>
            <w:rStyle w:val="Hyperlink"/>
            <w:rFonts w:ascii="Calibri" w:hAnsi="Calibri" w:cs="Calibri"/>
            <w:sz w:val="24"/>
            <w:szCs w:val="24"/>
          </w:rPr>
          <w:t>https://www.nen.gov.uk/</w:t>
        </w:r>
      </w:hyperlink>
    </w:p>
    <w:p w14:paraId="15A04176" w14:textId="77777777" w:rsidR="005A344C" w:rsidRPr="00BF1BA1" w:rsidRDefault="005A344C" w:rsidP="005A344C">
      <w:pPr>
        <w:autoSpaceDE w:val="0"/>
        <w:autoSpaceDN w:val="0"/>
        <w:adjustRightInd w:val="0"/>
        <w:jc w:val="left"/>
        <w:rPr>
          <w:rFonts w:ascii="Calibri" w:hAnsi="Calibri" w:cs="Calibri"/>
          <w:sz w:val="24"/>
          <w:szCs w:val="24"/>
        </w:rPr>
      </w:pPr>
      <w:hyperlink r:id="rId175" w:history="1">
        <w:r w:rsidRPr="00BF1BA1">
          <w:rPr>
            <w:rFonts w:ascii="Calibri" w:hAnsi="Calibri" w:cs="Calibri"/>
            <w:color w:val="0000FF"/>
            <w:sz w:val="24"/>
            <w:szCs w:val="24"/>
            <w:u w:val="single"/>
          </w:rPr>
          <w:t>Meeting digital and technology standards in schools and colleges - Cyber security standards for schools and colleges - Guidance - GOV.UK (www.gov.uk)</w:t>
        </w:r>
      </w:hyperlink>
    </w:p>
    <w:p w14:paraId="3FFBFA9F" w14:textId="77777777" w:rsidR="005A344C" w:rsidRPr="00BF1BA1" w:rsidRDefault="005A344C" w:rsidP="005A344C">
      <w:pPr>
        <w:autoSpaceDE w:val="0"/>
        <w:autoSpaceDN w:val="0"/>
        <w:adjustRightInd w:val="0"/>
        <w:jc w:val="left"/>
        <w:rPr>
          <w:rFonts w:ascii="Calibri" w:hAnsi="Calibri" w:cs="Calibri"/>
          <w:sz w:val="24"/>
          <w:szCs w:val="24"/>
        </w:rPr>
      </w:pPr>
      <w:hyperlink r:id="rId176" w:history="1">
        <w:r w:rsidRPr="00BF1BA1">
          <w:rPr>
            <w:rFonts w:ascii="Calibri" w:hAnsi="Calibri" w:cs="Calibri"/>
            <w:color w:val="0000FF"/>
            <w:sz w:val="24"/>
            <w:szCs w:val="24"/>
            <w:u w:val="single"/>
          </w:rPr>
          <w:t>Cyber security training for school staff - NCSC.GOV.UK</w:t>
        </w:r>
      </w:hyperlink>
    </w:p>
    <w:p w14:paraId="40CA8CCA" w14:textId="77777777" w:rsidR="005A344C" w:rsidRDefault="005A344C" w:rsidP="005A344C">
      <w:pPr>
        <w:autoSpaceDE w:val="0"/>
        <w:autoSpaceDN w:val="0"/>
        <w:adjustRightInd w:val="0"/>
        <w:jc w:val="left"/>
      </w:pPr>
      <w:hyperlink r:id="rId177" w:history="1">
        <w:r w:rsidRPr="00113C33">
          <w:rPr>
            <w:rFonts w:ascii="Calibri" w:hAnsi="Calibri" w:cs="Calibri"/>
            <w:color w:val="0000FF"/>
            <w:sz w:val="24"/>
            <w:szCs w:val="24"/>
            <w:u w:val="single"/>
          </w:rPr>
          <w:t>Keeping children safe online | NSPCC</w:t>
        </w:r>
      </w:hyperlink>
    </w:p>
    <w:p w14:paraId="3587F1DB" w14:textId="77777777" w:rsidR="005A344C" w:rsidRPr="00247514" w:rsidRDefault="005A344C" w:rsidP="005A344C">
      <w:pPr>
        <w:autoSpaceDE w:val="0"/>
        <w:autoSpaceDN w:val="0"/>
        <w:adjustRightInd w:val="0"/>
        <w:jc w:val="left"/>
        <w:rPr>
          <w:rFonts w:ascii="Calibri" w:hAnsi="Calibri" w:cs="Calibri"/>
          <w:color w:val="0000FF"/>
          <w:sz w:val="24"/>
          <w:szCs w:val="24"/>
          <w:u w:val="single"/>
        </w:rPr>
      </w:pPr>
      <w:hyperlink r:id="rId178" w:history="1">
        <w:r w:rsidRPr="00247514">
          <w:rPr>
            <w:rFonts w:ascii="Calibri" w:hAnsi="Calibri" w:cs="Calibri"/>
            <w:color w:val="0000FF"/>
            <w:sz w:val="24"/>
            <w:szCs w:val="24"/>
            <w:u w:val="single"/>
          </w:rPr>
          <w:t>Mobile phones in schools - GOV.UK</w:t>
        </w:r>
      </w:hyperlink>
    </w:p>
    <w:p w14:paraId="3B563B8C" w14:textId="77777777" w:rsidR="005A344C" w:rsidRPr="001068E2" w:rsidRDefault="005A344C" w:rsidP="005A344C">
      <w:pPr>
        <w:autoSpaceDE w:val="0"/>
        <w:autoSpaceDN w:val="0"/>
        <w:adjustRightInd w:val="0"/>
        <w:jc w:val="left"/>
        <w:rPr>
          <w:rFonts w:ascii="Calibri" w:hAnsi="Calibri" w:cs="Calibri"/>
          <w:b/>
          <w:bCs/>
          <w:color w:val="000000" w:themeColor="text1"/>
          <w:sz w:val="24"/>
          <w:szCs w:val="24"/>
        </w:rPr>
      </w:pPr>
    </w:p>
    <w:p w14:paraId="76372D4B" w14:textId="77777777" w:rsidR="005A344C" w:rsidRDefault="005A344C" w:rsidP="005A344C">
      <w:pPr>
        <w:autoSpaceDE w:val="0"/>
        <w:autoSpaceDN w:val="0"/>
        <w:adjustRightInd w:val="0"/>
        <w:jc w:val="left"/>
        <w:rPr>
          <w:rFonts w:ascii="Arial" w:hAnsi="Arial" w:cs="Arial"/>
          <w:b/>
          <w:bCs/>
          <w:color w:val="000000" w:themeColor="text1"/>
          <w:sz w:val="24"/>
          <w:szCs w:val="24"/>
        </w:rPr>
      </w:pPr>
    </w:p>
    <w:p w14:paraId="3DD1825E"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5C3F18">
        <w:rPr>
          <w:rFonts w:ascii="Calibri" w:hAnsi="Calibri" w:cs="Calibri"/>
          <w:color w:val="000000" w:themeColor="text1"/>
          <w:sz w:val="24"/>
          <w:szCs w:val="24"/>
        </w:rPr>
        <w:t>At</w:t>
      </w:r>
      <w:r>
        <w:rPr>
          <w:rFonts w:ascii="Calibri" w:hAnsi="Calibri" w:cs="Calibri"/>
          <w:color w:val="000000" w:themeColor="text1"/>
          <w:sz w:val="24"/>
          <w:szCs w:val="24"/>
        </w:rPr>
        <w:t xml:space="preserve"> Town Field Primary </w:t>
      </w:r>
      <w:r w:rsidRPr="005C3F18">
        <w:rPr>
          <w:rFonts w:ascii="Calibri" w:hAnsi="Calibri" w:cs="Calibri"/>
          <w:color w:val="000000" w:themeColor="text1"/>
          <w:sz w:val="24"/>
          <w:szCs w:val="24"/>
        </w:rPr>
        <w:t>staff are aware of the risks to children</w:t>
      </w:r>
      <w:r>
        <w:rPr>
          <w:rFonts w:ascii="Calibri" w:hAnsi="Calibri" w:cs="Calibri"/>
          <w:color w:val="000000" w:themeColor="text1"/>
          <w:sz w:val="24"/>
          <w:szCs w:val="24"/>
        </w:rPr>
        <w:t xml:space="preserve">/young people when online and using social media. Education around this is included in our curriculum and information, guidance and advice shared with parents/carers. </w:t>
      </w:r>
    </w:p>
    <w:p w14:paraId="29832E2F"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88F9957"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Where incidents involving the misuse of social media are identified, whether at home or at school, these are taken seriously and appropriate actions taken including referrals to external agencies where required.</w:t>
      </w:r>
    </w:p>
    <w:p w14:paraId="27FA7766" w14:textId="77777777" w:rsidR="005A344C" w:rsidRPr="00FD3EF3" w:rsidRDefault="005A344C" w:rsidP="005A344C">
      <w:pPr>
        <w:autoSpaceDE w:val="0"/>
        <w:autoSpaceDN w:val="0"/>
        <w:adjustRightInd w:val="0"/>
        <w:jc w:val="left"/>
        <w:rPr>
          <w:rFonts w:ascii="Calibri" w:hAnsi="Calibri" w:cs="Calibri"/>
          <w:color w:val="000000" w:themeColor="text1"/>
          <w:sz w:val="24"/>
          <w:szCs w:val="24"/>
        </w:rPr>
      </w:pPr>
    </w:p>
    <w:p w14:paraId="4EC340E5"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w:t>
      </w:r>
      <w:r>
        <w:rPr>
          <w:rFonts w:ascii="Calibri" w:hAnsi="Calibri" w:cs="Calibri"/>
          <w:b/>
          <w:bCs/>
          <w:i/>
          <w:iCs/>
          <w:sz w:val="24"/>
          <w:szCs w:val="24"/>
        </w:rPr>
        <w:t xml:space="preserve"> </w:t>
      </w:r>
      <w:r>
        <w:rPr>
          <w:rFonts w:ascii="Calibri" w:hAnsi="Calibri" w:cs="Calibri"/>
          <w:sz w:val="24"/>
          <w:szCs w:val="24"/>
        </w:rPr>
        <w:t>if staff are made aware of an incident involving the consensual or non-consensual sharing of nude or semi-nude images/videos (also known as ‘sexting’ or ‘youth produced sexual imagery,’ they will report it to the DSL immediately.</w:t>
      </w:r>
    </w:p>
    <w:p w14:paraId="339D7DEA" w14:textId="77777777" w:rsidR="005A344C" w:rsidRDefault="005A344C" w:rsidP="005A344C">
      <w:pPr>
        <w:autoSpaceDE w:val="0"/>
        <w:autoSpaceDN w:val="0"/>
        <w:adjustRightInd w:val="0"/>
        <w:jc w:val="left"/>
        <w:rPr>
          <w:rFonts w:ascii="Calibri" w:hAnsi="Calibri" w:cs="Calibri"/>
          <w:sz w:val="24"/>
          <w:szCs w:val="24"/>
        </w:rPr>
      </w:pPr>
    </w:p>
    <w:p w14:paraId="3BF442FD"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Staff will </w:t>
      </w:r>
      <w:r w:rsidRPr="00592635">
        <w:rPr>
          <w:rFonts w:ascii="Calibri" w:hAnsi="Calibri" w:cs="Calibri"/>
          <w:b/>
          <w:bCs/>
          <w:sz w:val="24"/>
          <w:szCs w:val="24"/>
        </w:rPr>
        <w:t>not</w:t>
      </w:r>
      <w:r>
        <w:rPr>
          <w:rFonts w:ascii="Calibri" w:hAnsi="Calibri" w:cs="Calibri"/>
          <w:sz w:val="24"/>
          <w:szCs w:val="24"/>
        </w:rPr>
        <w:t>:</w:t>
      </w:r>
    </w:p>
    <w:p w14:paraId="24BABA9B" w14:textId="77777777" w:rsidR="005A344C" w:rsidRDefault="005A344C" w:rsidP="005A344C">
      <w:pPr>
        <w:autoSpaceDE w:val="0"/>
        <w:autoSpaceDN w:val="0"/>
        <w:adjustRightInd w:val="0"/>
        <w:jc w:val="left"/>
        <w:rPr>
          <w:rFonts w:ascii="Calibri" w:hAnsi="Calibri" w:cs="Calibri"/>
          <w:sz w:val="24"/>
          <w:szCs w:val="24"/>
        </w:rPr>
      </w:pPr>
    </w:p>
    <w:p w14:paraId="2A9585DB" w14:textId="77777777" w:rsidR="005A344C" w:rsidRPr="008D7F5D" w:rsidRDefault="005A344C" w:rsidP="00BC4D0B">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View, copy, print, share, store or save the imagery, or ask a </w:t>
      </w:r>
      <w:r>
        <w:rPr>
          <w:rFonts w:ascii="Calibri" w:hAnsi="Calibri" w:cs="Calibri"/>
          <w:sz w:val="24"/>
          <w:szCs w:val="24"/>
        </w:rPr>
        <w:t>child/young person</w:t>
      </w:r>
      <w:r w:rsidRPr="008D7F5D">
        <w:rPr>
          <w:rFonts w:ascii="Calibri" w:hAnsi="Calibri" w:cs="Calibri"/>
          <w:sz w:val="24"/>
          <w:szCs w:val="24"/>
        </w:rPr>
        <w:t xml:space="preserve"> to share or download it (if </w:t>
      </w:r>
      <w:r>
        <w:rPr>
          <w:rFonts w:ascii="Calibri" w:hAnsi="Calibri" w:cs="Calibri"/>
          <w:sz w:val="24"/>
          <w:szCs w:val="24"/>
        </w:rPr>
        <w:t>staff</w:t>
      </w:r>
      <w:r w:rsidRPr="008D7F5D">
        <w:rPr>
          <w:rFonts w:ascii="Calibri" w:hAnsi="Calibri" w:cs="Calibri"/>
          <w:sz w:val="24"/>
          <w:szCs w:val="24"/>
        </w:rPr>
        <w:t xml:space="preserve"> have already viewed the imagery by accident, </w:t>
      </w:r>
      <w:r>
        <w:rPr>
          <w:rFonts w:ascii="Calibri" w:hAnsi="Calibri" w:cs="Calibri"/>
          <w:sz w:val="24"/>
          <w:szCs w:val="24"/>
        </w:rPr>
        <w:t>they must</w:t>
      </w:r>
      <w:r w:rsidRPr="008D7F5D">
        <w:rPr>
          <w:rFonts w:ascii="Calibri" w:hAnsi="Calibri" w:cs="Calibri"/>
          <w:sz w:val="24"/>
          <w:szCs w:val="24"/>
        </w:rPr>
        <w:t xml:space="preserve"> report this to the DSL)</w:t>
      </w:r>
      <w:r>
        <w:rPr>
          <w:rFonts w:ascii="Calibri" w:hAnsi="Calibri" w:cs="Calibri"/>
          <w:sz w:val="24"/>
          <w:szCs w:val="24"/>
        </w:rPr>
        <w:t>.</w:t>
      </w:r>
    </w:p>
    <w:p w14:paraId="453CE937" w14:textId="77777777" w:rsidR="005A344C" w:rsidRPr="008D7F5D" w:rsidRDefault="005A344C" w:rsidP="00BC4D0B">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Delete the imagery or ask the </w:t>
      </w:r>
      <w:r>
        <w:rPr>
          <w:rFonts w:ascii="Calibri" w:hAnsi="Calibri" w:cs="Calibri"/>
          <w:sz w:val="24"/>
          <w:szCs w:val="24"/>
        </w:rPr>
        <w:t>child/young person</w:t>
      </w:r>
      <w:r w:rsidRPr="008D7F5D">
        <w:rPr>
          <w:rFonts w:ascii="Calibri" w:hAnsi="Calibri" w:cs="Calibri"/>
          <w:sz w:val="24"/>
          <w:szCs w:val="24"/>
        </w:rPr>
        <w:t xml:space="preserve"> to delete it</w:t>
      </w:r>
      <w:r>
        <w:rPr>
          <w:rFonts w:ascii="Calibri" w:hAnsi="Calibri" w:cs="Calibri"/>
          <w:sz w:val="24"/>
          <w:szCs w:val="24"/>
        </w:rPr>
        <w:t>.</w:t>
      </w:r>
    </w:p>
    <w:p w14:paraId="4CCBC7D5" w14:textId="77777777" w:rsidR="005A344C" w:rsidRPr="008D7F5D" w:rsidRDefault="005A344C" w:rsidP="00BC4D0B">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Ask the </w:t>
      </w:r>
      <w:r>
        <w:rPr>
          <w:rFonts w:ascii="Calibri" w:hAnsi="Calibri" w:cs="Calibri"/>
          <w:sz w:val="24"/>
          <w:szCs w:val="24"/>
        </w:rPr>
        <w:t>child/young person</w:t>
      </w:r>
      <w:r w:rsidRPr="008D7F5D">
        <w:rPr>
          <w:rFonts w:ascii="Calibri" w:hAnsi="Calibri" w:cs="Calibri"/>
          <w:sz w:val="24"/>
          <w:szCs w:val="24"/>
        </w:rPr>
        <w:t>(s) who are involved in the incident to disclose information regarding the imagery (this is the DSL’s responsibility)</w:t>
      </w:r>
      <w:r>
        <w:rPr>
          <w:rFonts w:ascii="Calibri" w:hAnsi="Calibri" w:cs="Calibri"/>
          <w:sz w:val="24"/>
          <w:szCs w:val="24"/>
        </w:rPr>
        <w:t>.</w:t>
      </w:r>
      <w:r w:rsidRPr="008D7F5D">
        <w:rPr>
          <w:rFonts w:ascii="Calibri" w:hAnsi="Calibri" w:cs="Calibri"/>
          <w:sz w:val="24"/>
          <w:szCs w:val="24"/>
        </w:rPr>
        <w:t xml:space="preserve"> </w:t>
      </w:r>
    </w:p>
    <w:p w14:paraId="40BE22F3" w14:textId="77777777" w:rsidR="005A344C" w:rsidRPr="008D7F5D" w:rsidRDefault="005A344C" w:rsidP="00BC4D0B">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Share information about the incident with other members of staff, the </w:t>
      </w:r>
      <w:r>
        <w:rPr>
          <w:rFonts w:ascii="Calibri" w:hAnsi="Calibri" w:cs="Calibri"/>
          <w:sz w:val="24"/>
          <w:szCs w:val="24"/>
        </w:rPr>
        <w:t>child/young person</w:t>
      </w:r>
      <w:r w:rsidRPr="008D7F5D">
        <w:rPr>
          <w:rFonts w:ascii="Calibri" w:hAnsi="Calibri" w:cs="Calibri"/>
          <w:sz w:val="24"/>
          <w:szCs w:val="24"/>
        </w:rPr>
        <w:t>(s) it involves or their, or other, parents and/or carers.</w:t>
      </w:r>
    </w:p>
    <w:p w14:paraId="594FA5AF" w14:textId="77777777" w:rsidR="005A344C" w:rsidRDefault="005A344C" w:rsidP="00BC4D0B">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Say or do anything to blame or shame any </w:t>
      </w:r>
      <w:r>
        <w:rPr>
          <w:rFonts w:ascii="Calibri" w:hAnsi="Calibri" w:cs="Calibri"/>
          <w:sz w:val="24"/>
          <w:szCs w:val="24"/>
        </w:rPr>
        <w:t>children/</w:t>
      </w:r>
      <w:r w:rsidRPr="008D7F5D">
        <w:rPr>
          <w:rFonts w:ascii="Calibri" w:hAnsi="Calibri" w:cs="Calibri"/>
          <w:sz w:val="24"/>
          <w:szCs w:val="24"/>
        </w:rPr>
        <w:t>young people involved.</w:t>
      </w:r>
    </w:p>
    <w:p w14:paraId="5F940982" w14:textId="77777777" w:rsidR="005A344C" w:rsidRDefault="005A344C" w:rsidP="005A344C">
      <w:pPr>
        <w:autoSpaceDE w:val="0"/>
        <w:autoSpaceDN w:val="0"/>
        <w:adjustRightInd w:val="0"/>
        <w:jc w:val="left"/>
        <w:rPr>
          <w:rFonts w:ascii="Calibri" w:hAnsi="Calibri" w:cs="Calibri"/>
          <w:sz w:val="24"/>
          <w:szCs w:val="24"/>
        </w:rPr>
      </w:pPr>
    </w:p>
    <w:p w14:paraId="4D3D9F63"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Staff will</w:t>
      </w:r>
      <w:r w:rsidRPr="00FC3093">
        <w:rPr>
          <w:rFonts w:ascii="Calibri" w:hAnsi="Calibri" w:cs="Calibri"/>
          <w:sz w:val="24"/>
          <w:szCs w:val="24"/>
        </w:rPr>
        <w:t xml:space="preserve"> explain that </w:t>
      </w:r>
      <w:r>
        <w:rPr>
          <w:rFonts w:ascii="Calibri" w:hAnsi="Calibri" w:cs="Calibri"/>
          <w:sz w:val="24"/>
          <w:szCs w:val="24"/>
        </w:rPr>
        <w:t>they</w:t>
      </w:r>
      <w:r w:rsidRPr="00FC3093">
        <w:rPr>
          <w:rFonts w:ascii="Calibri" w:hAnsi="Calibri" w:cs="Calibri"/>
          <w:sz w:val="24"/>
          <w:szCs w:val="24"/>
        </w:rPr>
        <w:t xml:space="preserve"> need to report the incident and reassure the </w:t>
      </w:r>
      <w:r>
        <w:rPr>
          <w:rFonts w:ascii="Calibri" w:hAnsi="Calibri" w:cs="Calibri"/>
          <w:sz w:val="24"/>
          <w:szCs w:val="24"/>
        </w:rPr>
        <w:t>child/young person</w:t>
      </w:r>
      <w:r w:rsidRPr="00FC3093">
        <w:rPr>
          <w:rFonts w:ascii="Calibri" w:hAnsi="Calibri" w:cs="Calibri"/>
          <w:sz w:val="24"/>
          <w:szCs w:val="24"/>
        </w:rPr>
        <w:t>(s) that they will receive support and help from the DSL.</w:t>
      </w:r>
    </w:p>
    <w:p w14:paraId="501866AA" w14:textId="77777777" w:rsidR="005A344C" w:rsidRDefault="005A344C" w:rsidP="005A344C">
      <w:pPr>
        <w:autoSpaceDE w:val="0"/>
        <w:autoSpaceDN w:val="0"/>
        <w:adjustRightInd w:val="0"/>
        <w:jc w:val="left"/>
        <w:rPr>
          <w:rFonts w:ascii="Calibri" w:hAnsi="Calibri" w:cs="Calibri"/>
          <w:sz w:val="24"/>
          <w:szCs w:val="24"/>
        </w:rPr>
      </w:pPr>
    </w:p>
    <w:p w14:paraId="53276F75" w14:textId="77777777" w:rsidR="005A344C" w:rsidRDefault="005A344C" w:rsidP="005A344C">
      <w:pPr>
        <w:autoSpaceDE w:val="0"/>
        <w:autoSpaceDN w:val="0"/>
        <w:adjustRightInd w:val="0"/>
        <w:jc w:val="left"/>
        <w:rPr>
          <w:rFonts w:ascii="Calibri" w:hAnsi="Calibri" w:cs="Calibri"/>
          <w:sz w:val="24"/>
          <w:szCs w:val="24"/>
        </w:rPr>
      </w:pPr>
    </w:p>
    <w:p w14:paraId="2AEBC455"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31D7A8C7" w14:textId="77777777" w:rsidR="005A344C" w:rsidRDefault="005A344C" w:rsidP="005A344C">
      <w:pPr>
        <w:autoSpaceDE w:val="0"/>
        <w:autoSpaceDN w:val="0"/>
        <w:adjustRightInd w:val="0"/>
        <w:jc w:val="left"/>
        <w:rPr>
          <w:rFonts w:ascii="Calibri" w:hAnsi="Calibri" w:cs="Calibri"/>
          <w:color w:val="0000FF"/>
          <w:sz w:val="24"/>
          <w:szCs w:val="24"/>
          <w:u w:val="single"/>
        </w:rPr>
      </w:pPr>
      <w:hyperlink r:id="rId179" w:history="1">
        <w:r w:rsidRPr="00BA5758">
          <w:rPr>
            <w:rFonts w:ascii="Calibri" w:hAnsi="Calibri" w:cs="Calibri"/>
            <w:color w:val="0000FF"/>
            <w:sz w:val="24"/>
            <w:szCs w:val="24"/>
            <w:u w:val="single"/>
          </w:rPr>
          <w:t>Sharing nudes and semi-nudes: advice for education settings working with children and young people - GOV.UK (www.gov.uk)</w:t>
        </w:r>
      </w:hyperlink>
    </w:p>
    <w:p w14:paraId="3972A11A" w14:textId="77777777" w:rsidR="005A344C" w:rsidRPr="00BC255A" w:rsidRDefault="005A344C" w:rsidP="005A344C">
      <w:pPr>
        <w:autoSpaceDE w:val="0"/>
        <w:autoSpaceDN w:val="0"/>
        <w:adjustRightInd w:val="0"/>
        <w:jc w:val="left"/>
        <w:rPr>
          <w:rFonts w:ascii="Calibri" w:hAnsi="Calibri" w:cs="Calibri"/>
          <w:sz w:val="24"/>
          <w:szCs w:val="24"/>
        </w:rPr>
      </w:pPr>
      <w:hyperlink r:id="rId180" w:history="1">
        <w:r w:rsidRPr="00BC255A">
          <w:rPr>
            <w:rFonts w:ascii="Calibri" w:hAnsi="Calibri" w:cs="Calibri"/>
            <w:color w:val="0000FF"/>
            <w:sz w:val="24"/>
            <w:szCs w:val="24"/>
            <w:u w:val="single"/>
          </w:rPr>
          <w:t>CEOP Safety Centre</w:t>
        </w:r>
      </w:hyperlink>
    </w:p>
    <w:p w14:paraId="7D9B2EDE" w14:textId="77777777" w:rsidR="005A344C" w:rsidRPr="00FE1C20" w:rsidRDefault="005A344C" w:rsidP="005A344C">
      <w:pPr>
        <w:autoSpaceDE w:val="0"/>
        <w:autoSpaceDN w:val="0"/>
        <w:adjustRightInd w:val="0"/>
        <w:jc w:val="left"/>
        <w:rPr>
          <w:rFonts w:ascii="Calibri" w:hAnsi="Calibri" w:cs="Calibri"/>
          <w:b/>
          <w:bCs/>
          <w:color w:val="000000" w:themeColor="text1"/>
          <w:sz w:val="24"/>
          <w:szCs w:val="24"/>
        </w:rPr>
      </w:pPr>
      <w:hyperlink r:id="rId181" w:history="1">
        <w:proofErr w:type="spellStart"/>
        <w:r w:rsidRPr="00FE1C20">
          <w:rPr>
            <w:rFonts w:ascii="Calibri" w:hAnsi="Calibri" w:cs="Calibri"/>
            <w:color w:val="0000FF"/>
            <w:sz w:val="24"/>
            <w:szCs w:val="24"/>
            <w:u w:val="single"/>
          </w:rPr>
          <w:t>Childnet</w:t>
        </w:r>
        <w:proofErr w:type="spellEnd"/>
        <w:r w:rsidRPr="00FE1C20">
          <w:rPr>
            <w:rFonts w:ascii="Calibri" w:hAnsi="Calibri" w:cs="Calibri"/>
            <w:color w:val="0000FF"/>
            <w:sz w:val="24"/>
            <w:szCs w:val="24"/>
            <w:u w:val="single"/>
          </w:rPr>
          <w:t xml:space="preserve"> — Online safety for young people</w:t>
        </w:r>
      </w:hyperlink>
    </w:p>
    <w:p w14:paraId="45620557" w14:textId="77777777" w:rsidR="005A344C" w:rsidRPr="00AA076D" w:rsidRDefault="005A344C" w:rsidP="005A344C">
      <w:pPr>
        <w:autoSpaceDE w:val="0"/>
        <w:autoSpaceDN w:val="0"/>
        <w:adjustRightInd w:val="0"/>
        <w:jc w:val="left"/>
        <w:rPr>
          <w:rFonts w:ascii="Calibri" w:hAnsi="Calibri" w:cs="Calibri"/>
          <w:b/>
          <w:bCs/>
          <w:color w:val="000000" w:themeColor="text1"/>
          <w:sz w:val="24"/>
          <w:szCs w:val="24"/>
        </w:rPr>
      </w:pPr>
      <w:hyperlink r:id="rId182" w:history="1">
        <w:r w:rsidRPr="00AA076D">
          <w:rPr>
            <w:rFonts w:ascii="Calibri" w:hAnsi="Calibri" w:cs="Calibri"/>
            <w:color w:val="0000FF"/>
            <w:sz w:val="24"/>
            <w:szCs w:val="24"/>
            <w:u w:val="single"/>
          </w:rPr>
          <w:t>'Adolescence' The Netflix Series - What Does it Tell Us and How Can We Respond? - Services For Education</w:t>
        </w:r>
      </w:hyperlink>
    </w:p>
    <w:p w14:paraId="5C73BCD6"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5F203C9A"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72C1B822"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857FD7">
        <w:rPr>
          <w:rFonts w:ascii="Calibri" w:hAnsi="Calibri" w:cs="Calibri"/>
          <w:b/>
          <w:bCs/>
          <w:color w:val="000000" w:themeColor="text1"/>
          <w:sz w:val="28"/>
          <w:szCs w:val="28"/>
        </w:rPr>
        <w:lastRenderedPageBreak/>
        <w:t>Operation to support Afghan and Ukrainian arrivals in the UK</w:t>
      </w:r>
      <w:r w:rsidRPr="00E06D8A">
        <w:rPr>
          <w:rFonts w:ascii="Calibri" w:hAnsi="Calibri" w:cs="Calibri"/>
          <w:b/>
          <w:bCs/>
          <w:color w:val="000000" w:themeColor="text1"/>
          <w:sz w:val="28"/>
          <w:szCs w:val="28"/>
        </w:rPr>
        <w:t xml:space="preserve"> </w:t>
      </w:r>
    </w:p>
    <w:p w14:paraId="0CC1E88A" w14:textId="77777777" w:rsidR="005A344C" w:rsidRPr="00337C8B" w:rsidRDefault="005A344C" w:rsidP="005A344C">
      <w:pPr>
        <w:autoSpaceDE w:val="0"/>
        <w:autoSpaceDN w:val="0"/>
        <w:adjustRightInd w:val="0"/>
        <w:jc w:val="left"/>
        <w:rPr>
          <w:rFonts w:ascii="Calibri" w:hAnsi="Calibri" w:cs="Calibri"/>
          <w:b/>
          <w:bCs/>
          <w:color w:val="000000" w:themeColor="text1"/>
          <w:sz w:val="24"/>
          <w:szCs w:val="24"/>
        </w:rPr>
      </w:pPr>
      <w:r w:rsidRPr="00337C8B">
        <w:rPr>
          <w:rFonts w:ascii="Calibri" w:hAnsi="Calibri" w:cs="Calibri"/>
          <w:b/>
          <w:bCs/>
          <w:color w:val="000000" w:themeColor="text1"/>
          <w:sz w:val="24"/>
          <w:szCs w:val="24"/>
        </w:rPr>
        <w:t xml:space="preserve">  </w:t>
      </w:r>
    </w:p>
    <w:p w14:paraId="0602B719" w14:textId="77777777" w:rsidR="005A344C" w:rsidRPr="00337C8B" w:rsidRDefault="005A344C" w:rsidP="005A344C">
      <w:pPr>
        <w:autoSpaceDE w:val="0"/>
        <w:autoSpaceDN w:val="0"/>
        <w:adjustRightInd w:val="0"/>
        <w:jc w:val="left"/>
        <w:rPr>
          <w:rFonts w:ascii="Calibri" w:hAnsi="Calibri" w:cs="Calibri"/>
          <w:color w:val="000000" w:themeColor="text1"/>
          <w:sz w:val="24"/>
          <w:szCs w:val="24"/>
        </w:rPr>
      </w:pPr>
      <w:r w:rsidRPr="00337C8B">
        <w:rPr>
          <w:rFonts w:ascii="Calibri" w:hAnsi="Calibri" w:cs="Calibri"/>
          <w:color w:val="000000" w:themeColor="text1"/>
          <w:sz w:val="24"/>
          <w:szCs w:val="24"/>
        </w:rPr>
        <w:t>DSLs will consult with appropriate professionals regarding Afghan and Ukrainian arrivals following guidance, which can be found at:</w:t>
      </w:r>
    </w:p>
    <w:p w14:paraId="31370011" w14:textId="77777777" w:rsidR="005A344C" w:rsidRPr="00BF1BA1" w:rsidRDefault="005A344C" w:rsidP="005A344C">
      <w:pPr>
        <w:autoSpaceDE w:val="0"/>
        <w:autoSpaceDN w:val="0"/>
        <w:adjustRightInd w:val="0"/>
        <w:jc w:val="left"/>
        <w:rPr>
          <w:rFonts w:ascii="Calibri" w:hAnsi="Calibri" w:cs="Calibri"/>
          <w:b/>
          <w:bCs/>
          <w:color w:val="000000" w:themeColor="text1"/>
          <w:sz w:val="24"/>
          <w:szCs w:val="24"/>
        </w:rPr>
      </w:pPr>
      <w:hyperlink r:id="rId183" w:history="1">
        <w:r w:rsidRPr="00BF1BA1">
          <w:rPr>
            <w:rFonts w:ascii="Calibri" w:hAnsi="Calibri" w:cs="Calibri"/>
            <w:color w:val="0000FF"/>
            <w:sz w:val="24"/>
            <w:szCs w:val="24"/>
            <w:u w:val="single"/>
          </w:rPr>
          <w:t>Education and childcare: Homes for Ukraine - GOV.UK (www.gov.uk)</w:t>
        </w:r>
      </w:hyperlink>
    </w:p>
    <w:p w14:paraId="260A58AE" w14:textId="77777777" w:rsidR="005A344C" w:rsidRPr="00C557B7" w:rsidRDefault="005A344C" w:rsidP="005A344C">
      <w:p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For more information about supporting Ukrainian arrivals in the UK: </w:t>
      </w:r>
    </w:p>
    <w:p w14:paraId="75F8D024" w14:textId="77777777" w:rsidR="005A344C" w:rsidRPr="00BF1BA1" w:rsidRDefault="005A344C" w:rsidP="005A344C">
      <w:pPr>
        <w:autoSpaceDE w:val="0"/>
        <w:autoSpaceDN w:val="0"/>
        <w:adjustRightInd w:val="0"/>
        <w:jc w:val="left"/>
        <w:rPr>
          <w:rFonts w:ascii="Calibri" w:hAnsi="Calibri" w:cs="Calibri"/>
          <w:b/>
          <w:bCs/>
          <w:color w:val="000000" w:themeColor="text1"/>
          <w:sz w:val="24"/>
          <w:szCs w:val="24"/>
        </w:rPr>
      </w:pPr>
      <w:hyperlink r:id="rId184" w:history="1">
        <w:r w:rsidRPr="00BF1BA1">
          <w:rPr>
            <w:rFonts w:ascii="Calibri" w:hAnsi="Calibri" w:cs="Calibri"/>
            <w:color w:val="0000FF"/>
            <w:sz w:val="24"/>
            <w:szCs w:val="24"/>
            <w:u w:val="single"/>
          </w:rPr>
          <w:t>Situation in Ukraine: Information for guests, sponsors and families - City of Doncaster Council</w:t>
        </w:r>
      </w:hyperlink>
    </w:p>
    <w:p w14:paraId="6555F979" w14:textId="77777777" w:rsidR="005A344C" w:rsidRPr="00337C8B" w:rsidRDefault="005A344C" w:rsidP="005A344C">
      <w:pPr>
        <w:autoSpaceDE w:val="0"/>
        <w:autoSpaceDN w:val="0"/>
        <w:adjustRightInd w:val="0"/>
        <w:jc w:val="left"/>
        <w:rPr>
          <w:rFonts w:ascii="Calibri" w:hAnsi="Calibri" w:cs="Calibri"/>
          <w:b/>
          <w:bCs/>
          <w:color w:val="000000" w:themeColor="text1"/>
          <w:sz w:val="24"/>
          <w:szCs w:val="24"/>
        </w:rPr>
      </w:pPr>
    </w:p>
    <w:p w14:paraId="2E5095AA" w14:textId="77777777" w:rsidR="005A344C" w:rsidRPr="00337C8B" w:rsidRDefault="005A344C" w:rsidP="005A344C">
      <w:pPr>
        <w:autoSpaceDE w:val="0"/>
        <w:autoSpaceDN w:val="0"/>
        <w:adjustRightInd w:val="0"/>
        <w:jc w:val="left"/>
        <w:rPr>
          <w:rFonts w:ascii="Calibri" w:hAnsi="Calibri" w:cs="Calibri"/>
          <w:b/>
          <w:bCs/>
          <w:color w:val="000000" w:themeColor="text1"/>
          <w:sz w:val="24"/>
          <w:szCs w:val="24"/>
        </w:rPr>
      </w:pPr>
      <w:r w:rsidRPr="00C557B7">
        <w:rPr>
          <w:rFonts w:ascii="Calibri" w:hAnsi="Calibri" w:cs="Calibri"/>
          <w:color w:val="000000" w:themeColor="text1"/>
          <w:sz w:val="24"/>
          <w:szCs w:val="24"/>
        </w:rPr>
        <w:t>Our school</w:t>
      </w:r>
      <w:r>
        <w:rPr>
          <w:rFonts w:ascii="Calibri" w:hAnsi="Calibri" w:cs="Calibri"/>
          <w:color w:val="000000" w:themeColor="text1"/>
          <w:sz w:val="24"/>
          <w:szCs w:val="24"/>
        </w:rPr>
        <w:t xml:space="preserve"> will:</w:t>
      </w:r>
    </w:p>
    <w:p w14:paraId="648A5427" w14:textId="77777777" w:rsidR="005A344C" w:rsidRPr="00337C8B" w:rsidRDefault="005A344C" w:rsidP="005A344C">
      <w:pPr>
        <w:autoSpaceDE w:val="0"/>
        <w:autoSpaceDN w:val="0"/>
        <w:adjustRightInd w:val="0"/>
        <w:jc w:val="left"/>
        <w:rPr>
          <w:rFonts w:ascii="Calibri" w:hAnsi="Calibri" w:cs="Calibri"/>
          <w:b/>
          <w:bCs/>
          <w:color w:val="000000" w:themeColor="text1"/>
          <w:sz w:val="24"/>
          <w:szCs w:val="24"/>
        </w:rPr>
      </w:pPr>
    </w:p>
    <w:p w14:paraId="29CB3B41" w14:textId="77777777" w:rsidR="005A344C" w:rsidRPr="00C557B7" w:rsidRDefault="005A344C" w:rsidP="00BC4D0B">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Provide bilingual support to enable children to access the full curriculum.</w:t>
      </w:r>
    </w:p>
    <w:p w14:paraId="74ACF358" w14:textId="77777777" w:rsidR="005A344C" w:rsidRPr="00C557B7" w:rsidRDefault="005A344C" w:rsidP="00BC4D0B">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Provide pastoral care for those children who need it.</w:t>
      </w:r>
    </w:p>
    <w:p w14:paraId="2A0062CB" w14:textId="77777777" w:rsidR="005A344C" w:rsidRPr="00C557B7" w:rsidRDefault="005A344C" w:rsidP="00BC4D0B">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Provide a Key Person in school who will liaise with families and their sponsors as required.</w:t>
      </w:r>
    </w:p>
    <w:p w14:paraId="6BDAC7E8" w14:textId="77777777" w:rsidR="005A344C" w:rsidRPr="00C557B7" w:rsidRDefault="005A344C" w:rsidP="00BC4D0B">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Be aware of vulnerabilities for the children and seek advice where needed.</w:t>
      </w:r>
    </w:p>
    <w:p w14:paraId="4333F808"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3BBF2259"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E958933"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Power to Search </w:t>
      </w:r>
      <w:r w:rsidRPr="00E06D8A">
        <w:rPr>
          <w:rFonts w:ascii="Calibri" w:hAnsi="Calibri" w:cs="Calibri"/>
          <w:color w:val="000000" w:themeColor="text1"/>
          <w:sz w:val="28"/>
          <w:szCs w:val="28"/>
        </w:rPr>
        <w:t>–</w:t>
      </w:r>
      <w:r w:rsidRPr="00E06D8A">
        <w:rPr>
          <w:rFonts w:ascii="Calibri" w:hAnsi="Calibri" w:cs="Calibri"/>
          <w:b/>
          <w:bCs/>
          <w:color w:val="000000" w:themeColor="text1"/>
          <w:sz w:val="28"/>
          <w:szCs w:val="28"/>
        </w:rPr>
        <w:t xml:space="preserve"> </w:t>
      </w:r>
      <w:r w:rsidRPr="00E06D8A">
        <w:rPr>
          <w:rFonts w:ascii="Calibri" w:hAnsi="Calibri" w:cs="Calibri"/>
          <w:color w:val="000000" w:themeColor="text1"/>
          <w:sz w:val="28"/>
          <w:szCs w:val="28"/>
        </w:rPr>
        <w:t>searching, screening and confiscation</w:t>
      </w:r>
    </w:p>
    <w:p w14:paraId="39BD2D57" w14:textId="77777777" w:rsidR="005A344C" w:rsidRPr="00A02494" w:rsidRDefault="005A344C" w:rsidP="005A344C">
      <w:pPr>
        <w:autoSpaceDE w:val="0"/>
        <w:autoSpaceDN w:val="0"/>
        <w:adjustRightInd w:val="0"/>
        <w:jc w:val="left"/>
        <w:rPr>
          <w:rFonts w:ascii="Calibri" w:hAnsi="Calibri" w:cs="Calibri"/>
          <w:b/>
          <w:bCs/>
          <w:color w:val="000000" w:themeColor="text1"/>
          <w:sz w:val="24"/>
          <w:szCs w:val="24"/>
        </w:rPr>
      </w:pPr>
    </w:p>
    <w:p w14:paraId="298124D8" w14:textId="77777777" w:rsidR="005A344C" w:rsidRPr="00A02494" w:rsidRDefault="005A344C" w:rsidP="005A344C">
      <w:pPr>
        <w:autoSpaceDE w:val="0"/>
        <w:autoSpaceDN w:val="0"/>
        <w:adjustRightInd w:val="0"/>
        <w:jc w:val="left"/>
        <w:rPr>
          <w:rFonts w:ascii="Calibri" w:hAnsi="Calibri" w:cs="Calibri"/>
          <w:b/>
          <w:bCs/>
          <w:color w:val="000000" w:themeColor="text1"/>
          <w:sz w:val="24"/>
          <w:szCs w:val="24"/>
        </w:rPr>
      </w:pPr>
      <w:r w:rsidRPr="00A02494">
        <w:rPr>
          <w:rFonts w:ascii="Calibri" w:hAnsi="Calibri" w:cs="Calibri"/>
          <w:color w:val="000000" w:themeColor="text1"/>
          <w:sz w:val="24"/>
          <w:szCs w:val="24"/>
        </w:rPr>
        <w:t>At</w:t>
      </w:r>
      <w:r>
        <w:rPr>
          <w:rFonts w:ascii="Calibri" w:hAnsi="Calibri" w:cs="Calibri"/>
          <w:color w:val="000000" w:themeColor="text1"/>
          <w:sz w:val="24"/>
          <w:szCs w:val="24"/>
        </w:rPr>
        <w:t xml:space="preserve"> Town Field Primary </w:t>
      </w:r>
      <w:r w:rsidRPr="00A02494">
        <w:rPr>
          <w:rFonts w:ascii="Calibri" w:hAnsi="Calibri" w:cs="Calibri"/>
          <w:color w:val="000000" w:themeColor="text1"/>
          <w:sz w:val="24"/>
          <w:szCs w:val="24"/>
        </w:rPr>
        <w:t xml:space="preserve">we recognise that children/young people may bring prohibited items onto the school site. To ensure the safety of all children/young people and staff on site, Headteachers and staff authorised by them, have a statutory power to search pupils </w:t>
      </w:r>
      <w:r>
        <w:rPr>
          <w:rFonts w:ascii="Calibri" w:hAnsi="Calibri" w:cs="Calibri"/>
          <w:color w:val="000000" w:themeColor="text1"/>
          <w:sz w:val="24"/>
          <w:szCs w:val="24"/>
        </w:rPr>
        <w:t>and</w:t>
      </w:r>
      <w:r w:rsidRPr="00A02494">
        <w:rPr>
          <w:rFonts w:ascii="Calibri" w:hAnsi="Calibri" w:cs="Calibri"/>
          <w:color w:val="000000" w:themeColor="text1"/>
          <w:sz w:val="24"/>
          <w:szCs w:val="24"/>
        </w:rPr>
        <w:t xml:space="preserve"> their possessions, without consent, where they have reasonable grounds for suspecting that the pupil may have a prohibited item.</w:t>
      </w:r>
      <w:r>
        <w:rPr>
          <w:rFonts w:ascii="Calibri" w:hAnsi="Calibri" w:cs="Calibri"/>
          <w:color w:val="000000" w:themeColor="text1"/>
          <w:sz w:val="24"/>
          <w:szCs w:val="24"/>
        </w:rPr>
        <w:t xml:space="preserve"> </w:t>
      </w:r>
      <w:r w:rsidRPr="00A02494">
        <w:rPr>
          <w:rFonts w:ascii="Calibri" w:hAnsi="Calibri" w:cs="Calibri"/>
          <w:color w:val="000000" w:themeColor="text1"/>
          <w:sz w:val="24"/>
          <w:szCs w:val="24"/>
        </w:rPr>
        <w:t>School staff can also search a pupil for any item if the pupil agrees.</w:t>
      </w:r>
      <w:r>
        <w:rPr>
          <w:rFonts w:ascii="Calibri" w:hAnsi="Calibri" w:cs="Calibri"/>
          <w:color w:val="000000" w:themeColor="text1"/>
          <w:sz w:val="24"/>
          <w:szCs w:val="24"/>
        </w:rPr>
        <w:t xml:space="preserve"> Staff will always follow DfE guidance regarding searching, screening and confiscation.</w:t>
      </w:r>
    </w:p>
    <w:p w14:paraId="5A6F3BD2" w14:textId="77777777" w:rsidR="005A344C" w:rsidRPr="00A02494" w:rsidRDefault="005A344C" w:rsidP="005A344C">
      <w:pPr>
        <w:autoSpaceDE w:val="0"/>
        <w:autoSpaceDN w:val="0"/>
        <w:adjustRightInd w:val="0"/>
        <w:jc w:val="left"/>
        <w:rPr>
          <w:rFonts w:ascii="Calibri" w:hAnsi="Calibri" w:cs="Calibri"/>
          <w:b/>
          <w:bCs/>
          <w:color w:val="000000" w:themeColor="text1"/>
          <w:sz w:val="24"/>
          <w:szCs w:val="24"/>
        </w:rPr>
      </w:pPr>
    </w:p>
    <w:p w14:paraId="7856E0D2" w14:textId="77777777" w:rsidR="005A344C" w:rsidRPr="00A02494" w:rsidRDefault="005A344C" w:rsidP="005A344C">
      <w:pPr>
        <w:autoSpaceDE w:val="0"/>
        <w:autoSpaceDN w:val="0"/>
        <w:adjustRightInd w:val="0"/>
        <w:jc w:val="left"/>
        <w:rPr>
          <w:rFonts w:ascii="Calibri" w:hAnsi="Calibri" w:cs="Calibri"/>
          <w:color w:val="000000" w:themeColor="text1"/>
          <w:sz w:val="24"/>
          <w:szCs w:val="24"/>
        </w:rPr>
      </w:pPr>
      <w:r w:rsidRPr="00A02494">
        <w:rPr>
          <w:rFonts w:ascii="Calibri" w:hAnsi="Calibri" w:cs="Calibri"/>
          <w:color w:val="000000" w:themeColor="text1"/>
          <w:sz w:val="24"/>
          <w:szCs w:val="24"/>
        </w:rPr>
        <w:t>Prohibited items are:</w:t>
      </w:r>
    </w:p>
    <w:p w14:paraId="37FBC9F5" w14:textId="77777777" w:rsidR="005A344C" w:rsidRPr="006A3CE6" w:rsidRDefault="005A344C" w:rsidP="00BC4D0B">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knives or weapons</w:t>
      </w:r>
    </w:p>
    <w:p w14:paraId="517F849C" w14:textId="77777777" w:rsidR="005A344C" w:rsidRPr="006A3CE6" w:rsidRDefault="005A344C" w:rsidP="00BC4D0B">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alcohol</w:t>
      </w:r>
    </w:p>
    <w:p w14:paraId="240F2EE3" w14:textId="77777777" w:rsidR="005A344C" w:rsidRPr="006A3CE6" w:rsidRDefault="005A344C" w:rsidP="00BC4D0B">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illegal drugs</w:t>
      </w:r>
    </w:p>
    <w:p w14:paraId="7586889D"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stolen items</w:t>
      </w:r>
    </w:p>
    <w:p w14:paraId="4533DA2F"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tobacco and cigarette papers</w:t>
      </w:r>
    </w:p>
    <w:p w14:paraId="71460D52"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fireworks</w:t>
      </w:r>
    </w:p>
    <w:p w14:paraId="2779F13C"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pornographic images</w:t>
      </w:r>
    </w:p>
    <w:p w14:paraId="0C285AC0"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any article that is suspected to have been used or is likely to be used to commit an offence, or to cause personal injury to or damage to the property of any person.</w:t>
      </w:r>
    </w:p>
    <w:p w14:paraId="032E23F6" w14:textId="77777777" w:rsidR="005A344C" w:rsidRPr="006A3CE6" w:rsidRDefault="005A344C" w:rsidP="00BC4D0B">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banned items.</w:t>
      </w:r>
    </w:p>
    <w:p w14:paraId="1C264E4A" w14:textId="77777777" w:rsidR="005A344C" w:rsidRPr="00A02494" w:rsidRDefault="005A344C" w:rsidP="005A344C">
      <w:pPr>
        <w:autoSpaceDE w:val="0"/>
        <w:autoSpaceDN w:val="0"/>
        <w:adjustRightInd w:val="0"/>
        <w:jc w:val="left"/>
        <w:rPr>
          <w:rFonts w:ascii="Calibri" w:hAnsi="Calibri" w:cs="Calibri"/>
          <w:color w:val="000000" w:themeColor="text1"/>
          <w:sz w:val="24"/>
          <w:szCs w:val="24"/>
        </w:rPr>
      </w:pPr>
    </w:p>
    <w:p w14:paraId="04963006"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3F78E7">
        <w:rPr>
          <w:rFonts w:ascii="Calibri" w:hAnsi="Calibri" w:cs="Calibri"/>
          <w:color w:val="000000" w:themeColor="text1"/>
          <w:sz w:val="24"/>
          <w:szCs w:val="24"/>
        </w:rPr>
        <w:t>Key Rules and Procedures</w:t>
      </w:r>
      <w:r>
        <w:rPr>
          <w:rFonts w:ascii="Calibri" w:hAnsi="Calibri" w:cs="Calibri"/>
          <w:color w:val="000000" w:themeColor="text1"/>
          <w:sz w:val="24"/>
          <w:szCs w:val="24"/>
        </w:rPr>
        <w:t>:</w:t>
      </w:r>
    </w:p>
    <w:p w14:paraId="10BD1712" w14:textId="77777777" w:rsidR="005A344C" w:rsidRPr="00EE75BF" w:rsidRDefault="005A344C" w:rsidP="00BC4D0B">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Reasonable Suspicion:</w:t>
      </w:r>
      <w:r w:rsidRPr="00EE75BF">
        <w:rPr>
          <w:rFonts w:ascii="Calibri" w:hAnsi="Calibri" w:cs="Calibri"/>
          <w:color w:val="000000" w:themeColor="text1"/>
          <w:sz w:val="24"/>
          <w:szCs w:val="24"/>
        </w:rPr>
        <w:t xml:space="preserve"> Staff must have reasonable grounds to believe a banned item is concealed before conducting a search without consent.</w:t>
      </w:r>
    </w:p>
    <w:p w14:paraId="412ACC8E" w14:textId="77777777" w:rsidR="005A344C" w:rsidRPr="00EE75BF" w:rsidRDefault="005A344C" w:rsidP="00BC4D0B">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Consent:</w:t>
      </w:r>
      <w:r w:rsidRPr="00EE75BF">
        <w:rPr>
          <w:rFonts w:ascii="Calibri" w:hAnsi="Calibri" w:cs="Calibri"/>
          <w:color w:val="000000" w:themeColor="text1"/>
          <w:sz w:val="24"/>
          <w:szCs w:val="24"/>
        </w:rPr>
        <w:t xml:space="preserve"> Teachers can search students with their agreement (under common law), and schools can routinely search lockers or desks as a condition of use.</w:t>
      </w:r>
    </w:p>
    <w:p w14:paraId="21F63436" w14:textId="77777777" w:rsidR="005A344C" w:rsidRPr="00EE75BF" w:rsidRDefault="005A344C" w:rsidP="00BC4D0B">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Witnesses:</w:t>
      </w:r>
      <w:r w:rsidRPr="00EE75BF">
        <w:rPr>
          <w:rFonts w:ascii="Calibri" w:hAnsi="Calibri" w:cs="Calibri"/>
          <w:color w:val="000000" w:themeColor="text1"/>
          <w:sz w:val="24"/>
          <w:szCs w:val="24"/>
        </w:rPr>
        <w:t xml:space="preserve"> A search must generally be carried out by a staff member of the same sex as the pupil, and another staff member should be present as a witness.</w:t>
      </w:r>
    </w:p>
    <w:p w14:paraId="7D3DC02C" w14:textId="77777777" w:rsidR="005A344C" w:rsidRPr="00EE75BF" w:rsidRDefault="005A344C" w:rsidP="00BC4D0B">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lastRenderedPageBreak/>
        <w:t>Strip Searches:</w:t>
      </w:r>
      <w:r w:rsidRPr="00EE75BF">
        <w:rPr>
          <w:rFonts w:ascii="Calibri" w:hAnsi="Calibri" w:cs="Calibri"/>
          <w:color w:val="000000" w:themeColor="text1"/>
          <w:sz w:val="24"/>
          <w:szCs w:val="24"/>
        </w:rPr>
        <w:t xml:space="preserve"> School staff cannot carry out strip searches. If a strip search is deemed necessary, the police must be called.</w:t>
      </w:r>
    </w:p>
    <w:p w14:paraId="45025FE8" w14:textId="77777777" w:rsidR="005A344C" w:rsidRDefault="005A344C" w:rsidP="00BC4D0B">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Force:</w:t>
      </w:r>
      <w:r w:rsidRPr="00EE75BF">
        <w:rPr>
          <w:rFonts w:ascii="Calibri" w:hAnsi="Calibri" w:cs="Calibri"/>
          <w:color w:val="000000" w:themeColor="text1"/>
          <w:sz w:val="24"/>
          <w:szCs w:val="24"/>
        </w:rPr>
        <w:t xml:space="preserve"> Staff may use reasonable force when conducting a search for prohibited items like weapons, alcohol, or drugs, but not for items solely banned under school rules.</w:t>
      </w:r>
    </w:p>
    <w:p w14:paraId="07260DF1"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59F1950A" w14:textId="77777777" w:rsidR="005A344C" w:rsidRPr="004F6B94"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Relevant policies can be found </w:t>
      </w:r>
      <w:hyperlink r:id="rId185" w:history="1">
        <w:r w:rsidRPr="004F6B94">
          <w:rPr>
            <w:rStyle w:val="Hyperlink"/>
            <w:rFonts w:ascii="Calibri" w:hAnsi="Calibri" w:cs="Calibri"/>
            <w:sz w:val="24"/>
            <w:szCs w:val="24"/>
          </w:rPr>
          <w:t>here</w:t>
        </w:r>
      </w:hyperlink>
    </w:p>
    <w:p w14:paraId="23EF8D35" w14:textId="77777777" w:rsidR="005A344C" w:rsidRPr="003F78E7" w:rsidRDefault="005A344C" w:rsidP="005A344C">
      <w:pPr>
        <w:autoSpaceDE w:val="0"/>
        <w:autoSpaceDN w:val="0"/>
        <w:adjustRightInd w:val="0"/>
        <w:jc w:val="left"/>
        <w:rPr>
          <w:rFonts w:ascii="Calibri" w:hAnsi="Calibri" w:cs="Calibri"/>
          <w:color w:val="000000" w:themeColor="text1"/>
          <w:sz w:val="24"/>
          <w:szCs w:val="24"/>
        </w:rPr>
      </w:pPr>
    </w:p>
    <w:p w14:paraId="3808E54C"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4851738B" w14:textId="77777777" w:rsidR="005A344C" w:rsidRPr="0070363A" w:rsidRDefault="005A344C" w:rsidP="005A344C">
      <w:pPr>
        <w:autoSpaceDE w:val="0"/>
        <w:autoSpaceDN w:val="0"/>
        <w:adjustRightInd w:val="0"/>
        <w:jc w:val="left"/>
        <w:rPr>
          <w:rFonts w:ascii="Calibri" w:hAnsi="Calibri" w:cs="Calibri"/>
          <w:color w:val="000000" w:themeColor="text1"/>
          <w:sz w:val="24"/>
          <w:szCs w:val="24"/>
        </w:rPr>
      </w:pPr>
      <w:hyperlink r:id="rId186" w:history="1">
        <w:r w:rsidRPr="0070363A">
          <w:rPr>
            <w:rFonts w:ascii="Calibri" w:hAnsi="Calibri" w:cs="Calibri"/>
            <w:color w:val="0000FF"/>
            <w:sz w:val="24"/>
            <w:szCs w:val="24"/>
            <w:u w:val="single"/>
          </w:rPr>
          <w:t>Searching, screening and confiscation at school - GOV.UK (www.gov.uk)</w:t>
        </w:r>
      </w:hyperlink>
    </w:p>
    <w:p w14:paraId="77CA7AA7"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2DD04CBC"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2B1C89B6"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00DBD48D"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0C75D900"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20129C2F"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471900">
        <w:rPr>
          <w:rFonts w:ascii="Calibri" w:hAnsi="Calibri" w:cs="Calibri"/>
          <w:b/>
          <w:bCs/>
          <w:color w:val="000000" w:themeColor="text1"/>
          <w:sz w:val="28"/>
          <w:szCs w:val="28"/>
        </w:rPr>
        <w:t>Prevent</w:t>
      </w:r>
      <w:r w:rsidRPr="00AF5A2C">
        <w:rPr>
          <w:rFonts w:ascii="Calibri" w:hAnsi="Calibri" w:cs="Calibri"/>
          <w:b/>
          <w:bCs/>
          <w:color w:val="000000" w:themeColor="text1"/>
          <w:sz w:val="28"/>
          <w:szCs w:val="28"/>
        </w:rPr>
        <w:t xml:space="preserve"> </w:t>
      </w:r>
    </w:p>
    <w:p w14:paraId="04FE8B7C"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3439CC0F"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we recognise that a</w:t>
      </w:r>
      <w:r w:rsidRPr="003701CC">
        <w:rPr>
          <w:rFonts w:ascii="Calibri" w:hAnsi="Calibri" w:cs="Calibri"/>
          <w:color w:val="000000" w:themeColor="text1"/>
          <w:sz w:val="24"/>
          <w:szCs w:val="24"/>
        </w:rPr>
        <w:t>ll schools and colleges are subject to a duty under section 26 of the Counter</w:t>
      </w:r>
      <w:r>
        <w:rPr>
          <w:rFonts w:ascii="Calibri" w:hAnsi="Calibri" w:cs="Calibri"/>
          <w:color w:val="000000" w:themeColor="text1"/>
          <w:sz w:val="24"/>
          <w:szCs w:val="24"/>
        </w:rPr>
        <w:t xml:space="preserve"> </w:t>
      </w:r>
      <w:r w:rsidRPr="003701CC">
        <w:rPr>
          <w:rFonts w:ascii="Calibri" w:hAnsi="Calibri" w:cs="Calibri"/>
          <w:color w:val="000000" w:themeColor="text1"/>
          <w:sz w:val="24"/>
          <w:szCs w:val="24"/>
        </w:rPr>
        <w:t>Terrorism and Security Act 2015 (the CTSA 2015), in the exercise of their functions, to have “due regard to the need to prevent people from being drawn into terrorism”. This duty is known as the Prevent duty.</w:t>
      </w:r>
    </w:p>
    <w:p w14:paraId="28561987"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The school has a Prevent Risk Assessment in place which is reviewed and updated based on the current threat level.</w:t>
      </w:r>
    </w:p>
    <w:p w14:paraId="0A1E2979"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All DSL/DDSL and Senior Leaders at Town Field Primary have familiarised themselves </w:t>
      </w:r>
      <w:r w:rsidRPr="00BF1BA1">
        <w:rPr>
          <w:rFonts w:ascii="Calibri" w:hAnsi="Calibri" w:cs="Calibri"/>
          <w:color w:val="000000" w:themeColor="text1"/>
          <w:sz w:val="24"/>
          <w:szCs w:val="24"/>
        </w:rPr>
        <w:t xml:space="preserve">with </w:t>
      </w:r>
    </w:p>
    <w:p w14:paraId="4229C57C" w14:textId="77777777" w:rsidR="005A344C" w:rsidRDefault="005A344C" w:rsidP="005A344C">
      <w:pPr>
        <w:autoSpaceDE w:val="0"/>
        <w:autoSpaceDN w:val="0"/>
        <w:adjustRightInd w:val="0"/>
        <w:jc w:val="left"/>
        <w:rPr>
          <w:rFonts w:ascii="Calibri" w:hAnsi="Calibri" w:cs="Calibri"/>
          <w:sz w:val="24"/>
          <w:szCs w:val="24"/>
        </w:rPr>
      </w:pPr>
      <w:hyperlink r:id="rId187" w:history="1">
        <w:r w:rsidRPr="006759CF">
          <w:rPr>
            <w:rFonts w:ascii="Calibri" w:hAnsi="Calibri" w:cs="Calibri"/>
            <w:color w:val="0000FF"/>
            <w:sz w:val="24"/>
            <w:szCs w:val="24"/>
            <w:u w:val="single"/>
          </w:rPr>
          <w:t>Prevent duty guidance: Guidance for specified authorities in England and Wales (publishing.service.gov.uk)</w:t>
        </w:r>
      </w:hyperlink>
      <w:r>
        <w:rPr>
          <w:rFonts w:ascii="Calibri" w:hAnsi="Calibri" w:cs="Calibri"/>
          <w:sz w:val="24"/>
          <w:szCs w:val="24"/>
        </w:rPr>
        <w:t xml:space="preserve"> and are aware of local procedures for making a referral.</w:t>
      </w:r>
    </w:p>
    <w:p w14:paraId="578A02EB" w14:textId="77777777" w:rsidR="005A344C" w:rsidRDefault="005A344C" w:rsidP="005A344C">
      <w:pPr>
        <w:autoSpaceDE w:val="0"/>
        <w:autoSpaceDN w:val="0"/>
        <w:adjustRightInd w:val="0"/>
        <w:jc w:val="left"/>
        <w:rPr>
          <w:rFonts w:ascii="Calibri" w:hAnsi="Calibri" w:cs="Calibri"/>
          <w:sz w:val="24"/>
          <w:szCs w:val="24"/>
        </w:rPr>
      </w:pPr>
    </w:p>
    <w:p w14:paraId="649EE3DC" w14:textId="77777777" w:rsidR="005A344C" w:rsidRPr="00C0193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From information provided through the</w:t>
      </w:r>
      <w:r w:rsidRPr="001E5244">
        <w:t xml:space="preserve"> </w:t>
      </w:r>
      <w:r w:rsidRPr="001E5244">
        <w:rPr>
          <w:rFonts w:ascii="Calibri" w:hAnsi="Calibri" w:cs="Calibri"/>
          <w:sz w:val="24"/>
          <w:szCs w:val="24"/>
        </w:rPr>
        <w:t>annual Counter Terrorism Local Profile briefing</w:t>
      </w:r>
      <w:r>
        <w:rPr>
          <w:rFonts w:ascii="Calibri" w:hAnsi="Calibri" w:cs="Calibri"/>
          <w:sz w:val="24"/>
          <w:szCs w:val="24"/>
        </w:rPr>
        <w:t>, we recognise that there are</w:t>
      </w:r>
      <w:r w:rsidRPr="00C0193C">
        <w:rPr>
          <w:rFonts w:ascii="Calibri" w:hAnsi="Calibri" w:cs="Calibri"/>
          <w:sz w:val="24"/>
          <w:szCs w:val="24"/>
        </w:rPr>
        <w:t xml:space="preserve"> some emerging issues that are particularly relevant to education settings:</w:t>
      </w:r>
    </w:p>
    <w:p w14:paraId="3E985DBE" w14:textId="77777777" w:rsidR="005A344C" w:rsidRPr="001E5244" w:rsidRDefault="005A344C" w:rsidP="00BC4D0B">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A rising number of young people becoming involved in terrorism-related offending.</w:t>
      </w:r>
    </w:p>
    <w:p w14:paraId="76510E4C" w14:textId="77777777" w:rsidR="005A344C" w:rsidRPr="001E5244" w:rsidRDefault="005A344C" w:rsidP="00BC4D0B">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impact of gore and exploitation content on young people’s susceptibility to radicalisation.</w:t>
      </w:r>
    </w:p>
    <w:p w14:paraId="1E9E765E" w14:textId="77777777" w:rsidR="005A344C" w:rsidRPr="001E5244" w:rsidRDefault="005A344C" w:rsidP="00BC4D0B">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role of online spaces, including platforms such as Terror-gram, gaming communities, and emerging technologies like 3D printed firearms.</w:t>
      </w:r>
    </w:p>
    <w:p w14:paraId="402FB842" w14:textId="77777777" w:rsidR="005A344C" w:rsidRPr="001E5244" w:rsidRDefault="005A344C" w:rsidP="00BC4D0B">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Risks related to Violence Fixated Individuals.</w:t>
      </w:r>
    </w:p>
    <w:p w14:paraId="01BC9A17" w14:textId="77777777" w:rsidR="005A344C" w:rsidRDefault="005A344C" w:rsidP="005A344C">
      <w:pPr>
        <w:autoSpaceDE w:val="0"/>
        <w:autoSpaceDN w:val="0"/>
        <w:adjustRightInd w:val="0"/>
        <w:jc w:val="left"/>
        <w:rPr>
          <w:rFonts w:ascii="Calibri" w:hAnsi="Calibri" w:cs="Calibri"/>
          <w:sz w:val="24"/>
          <w:szCs w:val="24"/>
        </w:rPr>
      </w:pPr>
    </w:p>
    <w:p w14:paraId="3B701D3A"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All staff and governors have access Prevent training and know how to recognise and respond to any behaviour that could link to radicalisation/extremism. Any concerns will be reported using the appropriate safeguarding procedures.</w:t>
      </w:r>
    </w:p>
    <w:p w14:paraId="571E0EBE" w14:textId="77777777" w:rsidR="005A344C" w:rsidRDefault="005A344C" w:rsidP="005A344C">
      <w:pPr>
        <w:autoSpaceDE w:val="0"/>
        <w:autoSpaceDN w:val="0"/>
        <w:adjustRightInd w:val="0"/>
        <w:jc w:val="left"/>
        <w:rPr>
          <w:rFonts w:ascii="Calibri" w:hAnsi="Calibri" w:cs="Calibri"/>
          <w:sz w:val="24"/>
          <w:szCs w:val="24"/>
        </w:rPr>
      </w:pPr>
      <w:r w:rsidRPr="00561328">
        <w:rPr>
          <w:rFonts w:ascii="Calibri" w:hAnsi="Calibri" w:cs="Calibri"/>
          <w:sz w:val="24"/>
          <w:szCs w:val="24"/>
        </w:rPr>
        <w:t>Useful links</w:t>
      </w:r>
      <w:r>
        <w:rPr>
          <w:rFonts w:ascii="Calibri" w:hAnsi="Calibri" w:cs="Calibri"/>
          <w:sz w:val="24"/>
          <w:szCs w:val="24"/>
        </w:rPr>
        <w:t>:</w:t>
      </w:r>
    </w:p>
    <w:p w14:paraId="4720A704" w14:textId="20B47A37" w:rsidR="00410BC1" w:rsidRPr="00561328" w:rsidRDefault="00410BC1" w:rsidP="005A344C">
      <w:pPr>
        <w:autoSpaceDE w:val="0"/>
        <w:autoSpaceDN w:val="0"/>
        <w:adjustRightInd w:val="0"/>
        <w:jc w:val="left"/>
        <w:rPr>
          <w:rFonts w:ascii="Calibri" w:hAnsi="Calibri" w:cs="Calibri"/>
          <w:sz w:val="24"/>
          <w:szCs w:val="24"/>
        </w:rPr>
      </w:pPr>
      <w:hyperlink r:id="rId188" w:history="1">
        <w:r w:rsidRPr="00243A98">
          <w:rPr>
            <w:rStyle w:val="Hyperlink"/>
            <w:rFonts w:ascii="Calibri" w:hAnsi="Calibri" w:cs="Calibri"/>
            <w:sz w:val="24"/>
            <w:szCs w:val="24"/>
          </w:rPr>
          <w:t>https://www.gov.uk/government/publications/notice-check-share</w:t>
        </w:r>
      </w:hyperlink>
    </w:p>
    <w:p w14:paraId="3728633E" w14:textId="77777777" w:rsidR="005A344C" w:rsidRPr="00BB4308" w:rsidRDefault="005A344C" w:rsidP="005A344C">
      <w:pPr>
        <w:autoSpaceDE w:val="0"/>
        <w:autoSpaceDN w:val="0"/>
        <w:adjustRightInd w:val="0"/>
        <w:jc w:val="left"/>
        <w:rPr>
          <w:rFonts w:ascii="Calibri" w:hAnsi="Calibri" w:cs="Calibri"/>
          <w:sz w:val="24"/>
          <w:szCs w:val="24"/>
        </w:rPr>
      </w:pPr>
      <w:hyperlink r:id="rId189" w:history="1">
        <w:r w:rsidRPr="00BB4308">
          <w:rPr>
            <w:rFonts w:ascii="Calibri" w:hAnsi="Calibri" w:cs="Calibri"/>
            <w:color w:val="0000FF"/>
            <w:sz w:val="24"/>
            <w:szCs w:val="24"/>
            <w:u w:val="single"/>
          </w:rPr>
          <w:t>Prevent duty training: Learn how to support people susceptible to radicalisation | Prevent duty training</w:t>
        </w:r>
      </w:hyperlink>
    </w:p>
    <w:p w14:paraId="237421A9" w14:textId="77777777" w:rsidR="005A344C" w:rsidRPr="00BB4308" w:rsidRDefault="005A344C" w:rsidP="005A344C">
      <w:pPr>
        <w:autoSpaceDE w:val="0"/>
        <w:autoSpaceDN w:val="0"/>
        <w:adjustRightInd w:val="0"/>
        <w:jc w:val="left"/>
        <w:rPr>
          <w:rStyle w:val="Hyperlink"/>
          <w:rFonts w:ascii="Calibri" w:hAnsi="Calibri" w:cs="Calibri"/>
          <w:color w:val="000000" w:themeColor="text1"/>
          <w:sz w:val="24"/>
          <w:szCs w:val="24"/>
          <w:u w:val="none"/>
        </w:rPr>
      </w:pPr>
      <w:hyperlink r:id="rId190" w:history="1">
        <w:r w:rsidRPr="00BB4308">
          <w:rPr>
            <w:rStyle w:val="Hyperlink"/>
            <w:rFonts w:ascii="Calibri" w:hAnsi="Calibri" w:cs="Calibri"/>
            <w:sz w:val="24"/>
            <w:szCs w:val="24"/>
          </w:rPr>
          <w:t>https://educateagainsthate.com/</w:t>
        </w:r>
      </w:hyperlink>
    </w:p>
    <w:p w14:paraId="393C0598" w14:textId="77777777" w:rsidR="005A344C" w:rsidRPr="00BB4308" w:rsidRDefault="005A344C" w:rsidP="005A344C">
      <w:pPr>
        <w:autoSpaceDE w:val="0"/>
        <w:autoSpaceDN w:val="0"/>
        <w:adjustRightInd w:val="0"/>
        <w:jc w:val="left"/>
        <w:rPr>
          <w:rFonts w:ascii="Calibri" w:hAnsi="Calibri" w:cs="Calibri"/>
          <w:sz w:val="24"/>
          <w:szCs w:val="24"/>
        </w:rPr>
      </w:pPr>
      <w:hyperlink r:id="rId191" w:history="1">
        <w:r w:rsidRPr="00BB4308">
          <w:rPr>
            <w:rFonts w:ascii="Calibri" w:hAnsi="Calibri" w:cs="Calibri"/>
            <w:color w:val="0000FF"/>
            <w:sz w:val="24"/>
            <w:szCs w:val="24"/>
            <w:u w:val="single"/>
          </w:rPr>
          <w:t>Managing risk of radicalisation in your education setting - GOV.UK</w:t>
        </w:r>
      </w:hyperlink>
    </w:p>
    <w:p w14:paraId="4EAF70B5" w14:textId="77777777" w:rsidR="005A344C" w:rsidRDefault="005A344C" w:rsidP="005A344C">
      <w:pPr>
        <w:autoSpaceDE w:val="0"/>
        <w:autoSpaceDN w:val="0"/>
        <w:adjustRightInd w:val="0"/>
        <w:jc w:val="left"/>
      </w:pPr>
      <w:hyperlink r:id="rId192" w:history="1">
        <w:r w:rsidRPr="00BB4308">
          <w:rPr>
            <w:rFonts w:ascii="Calibri" w:hAnsi="Calibri" w:cs="Calibri"/>
            <w:color w:val="0000FF"/>
            <w:sz w:val="24"/>
            <w:szCs w:val="24"/>
            <w:u w:val="single"/>
          </w:rPr>
          <w:t>The Prevent Duty | LGFL</w:t>
        </w:r>
      </w:hyperlink>
    </w:p>
    <w:p w14:paraId="3B83BD73" w14:textId="77777777" w:rsidR="005A344C" w:rsidRPr="008F5191" w:rsidRDefault="005A344C" w:rsidP="005A344C">
      <w:pPr>
        <w:autoSpaceDE w:val="0"/>
        <w:autoSpaceDN w:val="0"/>
        <w:adjustRightInd w:val="0"/>
        <w:jc w:val="left"/>
        <w:rPr>
          <w:rFonts w:ascii="Calibri" w:hAnsi="Calibri" w:cs="Calibri"/>
          <w:color w:val="0000FF"/>
          <w:sz w:val="24"/>
          <w:szCs w:val="24"/>
          <w:u w:val="single"/>
        </w:rPr>
      </w:pPr>
      <w:hyperlink r:id="rId193" w:history="1">
        <w:r w:rsidRPr="008F5191">
          <w:rPr>
            <w:rFonts w:ascii="Calibri" w:hAnsi="Calibri" w:cs="Calibri"/>
            <w:color w:val="0000FF"/>
            <w:sz w:val="24"/>
            <w:szCs w:val="24"/>
            <w:u w:val="single"/>
          </w:rPr>
          <w:t>Prevent duty: risk assessment templates - GOV.UK</w:t>
        </w:r>
      </w:hyperlink>
    </w:p>
    <w:p w14:paraId="4807BB9E" w14:textId="77777777" w:rsidR="005A344C" w:rsidRPr="00BB4308" w:rsidRDefault="005A344C" w:rsidP="005A344C">
      <w:pPr>
        <w:autoSpaceDE w:val="0"/>
        <w:autoSpaceDN w:val="0"/>
        <w:adjustRightInd w:val="0"/>
        <w:jc w:val="left"/>
        <w:rPr>
          <w:rFonts w:ascii="Calibri" w:hAnsi="Calibri" w:cs="Calibri"/>
          <w:sz w:val="24"/>
          <w:szCs w:val="24"/>
        </w:rPr>
      </w:pPr>
      <w:hyperlink r:id="rId194" w:history="1">
        <w:r w:rsidRPr="00BB4308">
          <w:rPr>
            <w:rFonts w:ascii="Calibri" w:hAnsi="Calibri" w:cs="Calibri"/>
            <w:color w:val="0000FF"/>
            <w:sz w:val="24"/>
            <w:szCs w:val="24"/>
            <w:u w:val="single"/>
          </w:rPr>
          <w:t>Controlling access to school premises - GOV.UK</w:t>
        </w:r>
      </w:hyperlink>
    </w:p>
    <w:p w14:paraId="6BB58A3E" w14:textId="77777777" w:rsidR="005A344C" w:rsidRPr="00BB4308" w:rsidRDefault="005A344C" w:rsidP="005A344C">
      <w:pPr>
        <w:autoSpaceDE w:val="0"/>
        <w:autoSpaceDN w:val="0"/>
        <w:adjustRightInd w:val="0"/>
        <w:jc w:val="left"/>
        <w:rPr>
          <w:sz w:val="24"/>
          <w:szCs w:val="24"/>
        </w:rPr>
      </w:pPr>
      <w:hyperlink r:id="rId195" w:history="1">
        <w:r w:rsidRPr="00BB4308">
          <w:rPr>
            <w:rFonts w:ascii="Calibri" w:hAnsi="Calibri" w:cs="Calibri"/>
            <w:color w:val="0000FF"/>
            <w:sz w:val="24"/>
            <w:szCs w:val="24"/>
            <w:u w:val="single"/>
          </w:rPr>
          <w:t>Designated Safeguarding Lead Handbook - Educate Against Hate</w:t>
        </w:r>
      </w:hyperlink>
    </w:p>
    <w:p w14:paraId="2E85514E" w14:textId="77777777" w:rsidR="005A344C" w:rsidRPr="0089318F" w:rsidRDefault="005A344C" w:rsidP="005A344C">
      <w:pPr>
        <w:autoSpaceDE w:val="0"/>
        <w:autoSpaceDN w:val="0"/>
        <w:adjustRightInd w:val="0"/>
        <w:jc w:val="left"/>
        <w:rPr>
          <w:rFonts w:ascii="Calibri" w:hAnsi="Calibri" w:cs="Calibri"/>
          <w:color w:val="000000" w:themeColor="text1"/>
          <w:sz w:val="24"/>
          <w:szCs w:val="24"/>
        </w:rPr>
      </w:pPr>
      <w:hyperlink r:id="rId196" w:history="1">
        <w:r w:rsidRPr="0089318F">
          <w:rPr>
            <w:rFonts w:ascii="Calibri" w:hAnsi="Calibri" w:cs="Calibri"/>
            <w:color w:val="0000FF"/>
            <w:sz w:val="24"/>
            <w:szCs w:val="24"/>
            <w:u w:val="single"/>
          </w:rPr>
          <w:t>Home | Police.uk</w:t>
        </w:r>
      </w:hyperlink>
    </w:p>
    <w:p w14:paraId="4B8CDCA6"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75F9B8CC" w14:textId="77777777" w:rsidR="005A344C" w:rsidRDefault="005A344C" w:rsidP="005A344C">
      <w:pPr>
        <w:autoSpaceDE w:val="0"/>
        <w:autoSpaceDN w:val="0"/>
        <w:adjustRightInd w:val="0"/>
        <w:jc w:val="left"/>
        <w:rPr>
          <w:rFonts w:ascii="Calibri" w:hAnsi="Calibri" w:cs="Calibri"/>
          <w:b/>
          <w:bCs/>
          <w:color w:val="000000" w:themeColor="text1"/>
          <w:sz w:val="28"/>
          <w:szCs w:val="28"/>
        </w:rPr>
      </w:pPr>
    </w:p>
    <w:p w14:paraId="08336AEA"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Private Fostering</w:t>
      </w:r>
    </w:p>
    <w:p w14:paraId="37994FC7"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F9644B0"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B12D03">
        <w:rPr>
          <w:rFonts w:ascii="Calibri" w:hAnsi="Calibri" w:cs="Calibri"/>
          <w:color w:val="000000" w:themeColor="text1"/>
          <w:sz w:val="24"/>
          <w:szCs w:val="24"/>
        </w:rPr>
        <w:t>Private Fostering is when a child is cared by someone who isn’t a close relative for 28 days or longer. A close relative means either, a stepparent, grandparent, brother, sister, aunt or uncle – either by blood or marriage. A child in this context is anyone under the age of 16 or a disabled young person under 18. All private fostering arrangements must be reported to the City of Doncaster Council. In principle this should be before the arrangement is made but if this has not happened the arrangement should be reported immediately.</w:t>
      </w:r>
    </w:p>
    <w:p w14:paraId="12D5BAAE"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2C67552B"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Town Field Primary staff recognise that they have a statutory duty to encourage parents to notify the Local Authority of a private fostering arrangement and to follow this up by reporting to the Local Authority. </w:t>
      </w:r>
    </w:p>
    <w:p w14:paraId="133B0FB1"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5BD5AE33" w14:textId="77777777" w:rsidR="005A344C" w:rsidRPr="002F6849"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2F88BD82" w14:textId="77777777" w:rsidR="005A344C" w:rsidRPr="002F6849" w:rsidRDefault="005A344C" w:rsidP="005A344C">
      <w:pPr>
        <w:autoSpaceDE w:val="0"/>
        <w:autoSpaceDN w:val="0"/>
        <w:adjustRightInd w:val="0"/>
        <w:jc w:val="left"/>
        <w:rPr>
          <w:rFonts w:ascii="Calibri" w:hAnsi="Calibri" w:cs="Calibri"/>
          <w:color w:val="000000" w:themeColor="text1"/>
          <w:sz w:val="24"/>
          <w:szCs w:val="24"/>
        </w:rPr>
      </w:pPr>
      <w:hyperlink r:id="rId197" w:history="1">
        <w:r w:rsidRPr="002F6849">
          <w:rPr>
            <w:rFonts w:ascii="Calibri" w:hAnsi="Calibri" w:cs="Calibri"/>
            <w:color w:val="0000FF"/>
            <w:sz w:val="24"/>
            <w:szCs w:val="24"/>
            <w:u w:val="single"/>
          </w:rPr>
          <w:t>Caring for Children you Already Know - City of Doncaster Council</w:t>
        </w:r>
      </w:hyperlink>
    </w:p>
    <w:p w14:paraId="2BDAFC0B" w14:textId="77777777" w:rsidR="005A344C" w:rsidRPr="00570D0B" w:rsidRDefault="005A344C" w:rsidP="005A344C">
      <w:pPr>
        <w:autoSpaceDE w:val="0"/>
        <w:autoSpaceDN w:val="0"/>
        <w:adjustRightInd w:val="0"/>
        <w:jc w:val="left"/>
        <w:rPr>
          <w:rFonts w:ascii="Calibri" w:hAnsi="Calibri" w:cs="Calibri"/>
          <w:sz w:val="24"/>
          <w:szCs w:val="24"/>
        </w:rPr>
      </w:pPr>
      <w:hyperlink r:id="rId198" w:history="1">
        <w:r w:rsidRPr="0011356E">
          <w:rPr>
            <w:rFonts w:ascii="Calibri" w:hAnsi="Calibri" w:cs="Calibri"/>
            <w:color w:val="0000FF"/>
            <w:sz w:val="24"/>
            <w:szCs w:val="24"/>
            <w:u w:val="single"/>
          </w:rPr>
          <w:t>Keeping children safe in education - GOV.UK</w:t>
        </w:r>
      </w:hyperlink>
    </w:p>
    <w:p w14:paraId="0B040758" w14:textId="77777777" w:rsidR="005A344C" w:rsidRDefault="005A344C" w:rsidP="005A344C">
      <w:pPr>
        <w:autoSpaceDE w:val="0"/>
        <w:autoSpaceDN w:val="0"/>
        <w:adjustRightInd w:val="0"/>
        <w:jc w:val="left"/>
      </w:pPr>
    </w:p>
    <w:p w14:paraId="349A6A2D" w14:textId="77777777" w:rsidR="005A344C" w:rsidRDefault="005A344C" w:rsidP="005A344C">
      <w:pPr>
        <w:autoSpaceDE w:val="0"/>
        <w:autoSpaceDN w:val="0"/>
        <w:adjustRightInd w:val="0"/>
        <w:jc w:val="left"/>
      </w:pPr>
    </w:p>
    <w:p w14:paraId="22E80476" w14:textId="77777777" w:rsidR="005A344C" w:rsidRDefault="005A344C" w:rsidP="005A344C">
      <w:pPr>
        <w:autoSpaceDE w:val="0"/>
        <w:autoSpaceDN w:val="0"/>
        <w:adjustRightInd w:val="0"/>
        <w:jc w:val="left"/>
        <w:rPr>
          <w:rFonts w:ascii="Calibri" w:hAnsi="Calibri" w:cs="Calibri"/>
          <w:sz w:val="24"/>
          <w:szCs w:val="24"/>
        </w:rPr>
      </w:pPr>
      <w:r w:rsidRPr="00E06D8A">
        <w:rPr>
          <w:rFonts w:ascii="Calibri" w:hAnsi="Calibri" w:cs="Calibri"/>
          <w:b/>
          <w:bCs/>
          <w:sz w:val="28"/>
          <w:szCs w:val="28"/>
        </w:rPr>
        <w:t>Reporting systems for our childre</w:t>
      </w:r>
      <w:r>
        <w:rPr>
          <w:rFonts w:ascii="Calibri" w:hAnsi="Calibri" w:cs="Calibri"/>
          <w:b/>
          <w:bCs/>
          <w:sz w:val="28"/>
          <w:szCs w:val="28"/>
        </w:rPr>
        <w:t>n at Town Field</w:t>
      </w:r>
    </w:p>
    <w:p w14:paraId="39FFDA9D" w14:textId="77777777" w:rsidR="005A344C" w:rsidRDefault="005A344C" w:rsidP="005A344C">
      <w:pPr>
        <w:autoSpaceDE w:val="0"/>
        <w:autoSpaceDN w:val="0"/>
        <w:adjustRightInd w:val="0"/>
        <w:jc w:val="left"/>
        <w:rPr>
          <w:rFonts w:ascii="Calibri" w:hAnsi="Calibri" w:cs="Calibri"/>
          <w:sz w:val="24"/>
          <w:szCs w:val="24"/>
        </w:rPr>
      </w:pPr>
    </w:p>
    <w:p w14:paraId="27729845"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Where there is a safeguarding concern, we will take the child’s/young person’s wishes and feelings into account when determining what action to take and what services to provide.</w:t>
      </w:r>
    </w:p>
    <w:p w14:paraId="724863BC" w14:textId="77777777" w:rsidR="005A344C" w:rsidRDefault="005A344C" w:rsidP="005A344C">
      <w:pPr>
        <w:autoSpaceDE w:val="0"/>
        <w:autoSpaceDN w:val="0"/>
        <w:adjustRightInd w:val="0"/>
        <w:jc w:val="left"/>
        <w:rPr>
          <w:rFonts w:ascii="Calibri" w:hAnsi="Calibri" w:cs="Calibri"/>
          <w:sz w:val="24"/>
          <w:szCs w:val="24"/>
        </w:rPr>
      </w:pPr>
    </w:p>
    <w:p w14:paraId="5E2706E0"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We recognise the importance of ensuring children/young people feel safe and comfortable to come forward and report any concerns and/or allegations.</w:t>
      </w:r>
    </w:p>
    <w:p w14:paraId="1A3FA8A7" w14:textId="77777777" w:rsidR="005A344C" w:rsidRDefault="005A344C" w:rsidP="005A344C">
      <w:pPr>
        <w:autoSpaceDE w:val="0"/>
        <w:autoSpaceDN w:val="0"/>
        <w:adjustRightInd w:val="0"/>
        <w:jc w:val="left"/>
        <w:rPr>
          <w:rFonts w:ascii="Calibri" w:hAnsi="Calibri" w:cs="Calibri"/>
          <w:sz w:val="24"/>
          <w:szCs w:val="24"/>
        </w:rPr>
      </w:pPr>
    </w:p>
    <w:p w14:paraId="1735CA04"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To achieve this, we will:</w:t>
      </w:r>
    </w:p>
    <w:p w14:paraId="0593A98A" w14:textId="77777777" w:rsidR="005A344C" w:rsidRDefault="005A344C" w:rsidP="005A344C">
      <w:pPr>
        <w:autoSpaceDE w:val="0"/>
        <w:autoSpaceDN w:val="0"/>
        <w:adjustRightInd w:val="0"/>
        <w:jc w:val="left"/>
        <w:rPr>
          <w:rFonts w:ascii="Calibri" w:hAnsi="Calibri" w:cs="Calibri"/>
          <w:sz w:val="24"/>
          <w:szCs w:val="24"/>
        </w:rPr>
      </w:pPr>
    </w:p>
    <w:p w14:paraId="0CDBBB73" w14:textId="77777777" w:rsidR="005A344C" w:rsidRDefault="005A344C" w:rsidP="00BC4D0B">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Put systems in place for children/young people to confidently report abuse.</w:t>
      </w:r>
    </w:p>
    <w:p w14:paraId="64B2D39D" w14:textId="77777777" w:rsidR="005A344C" w:rsidRDefault="005A344C" w:rsidP="00BC4D0B">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Ensure our reporting systems are well promoted, easily understood and easily accessible for children/young people.</w:t>
      </w:r>
    </w:p>
    <w:p w14:paraId="3B6D07A6" w14:textId="77777777" w:rsidR="005A344C" w:rsidRDefault="005A344C" w:rsidP="00BC4D0B">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Make it clear to children/young people that their concerns will be taken seriously, and that they can safely express their views and give feedback.</w:t>
      </w:r>
    </w:p>
    <w:p w14:paraId="60CB4E6F" w14:textId="77777777" w:rsidR="005A344C" w:rsidRDefault="005A344C" w:rsidP="00BC4D0B">
      <w:pPr>
        <w:pStyle w:val="ListParagraph"/>
        <w:numPr>
          <w:ilvl w:val="0"/>
          <w:numId w:val="28"/>
        </w:numPr>
        <w:autoSpaceDE w:val="0"/>
        <w:autoSpaceDN w:val="0"/>
        <w:adjustRightInd w:val="0"/>
        <w:jc w:val="left"/>
        <w:rPr>
          <w:rFonts w:ascii="Calibri" w:hAnsi="Calibri" w:cs="Calibri"/>
          <w:sz w:val="24"/>
          <w:szCs w:val="24"/>
        </w:rPr>
      </w:pPr>
    </w:p>
    <w:p w14:paraId="728CDE13" w14:textId="77777777" w:rsidR="005A344C" w:rsidRDefault="005A344C" w:rsidP="005A344C">
      <w:pPr>
        <w:autoSpaceDE w:val="0"/>
        <w:autoSpaceDN w:val="0"/>
        <w:adjustRightInd w:val="0"/>
        <w:jc w:val="left"/>
        <w:rPr>
          <w:rFonts w:ascii="Calibri" w:hAnsi="Calibri" w:cs="Calibri"/>
          <w:bCs/>
          <w:iCs/>
          <w:sz w:val="24"/>
          <w:szCs w:val="24"/>
        </w:rPr>
      </w:pPr>
      <w:r>
        <w:rPr>
          <w:rFonts w:ascii="Calibri" w:hAnsi="Calibri" w:cs="Calibri"/>
          <w:bCs/>
          <w:iCs/>
          <w:sz w:val="24"/>
          <w:szCs w:val="24"/>
        </w:rPr>
        <w:t xml:space="preserve">If a child has a concern, they </w:t>
      </w:r>
      <w:proofErr w:type="gramStart"/>
      <w:r>
        <w:rPr>
          <w:rFonts w:ascii="Calibri" w:hAnsi="Calibri" w:cs="Calibri"/>
          <w:bCs/>
          <w:iCs/>
          <w:sz w:val="24"/>
          <w:szCs w:val="24"/>
        </w:rPr>
        <w:t>are able to</w:t>
      </w:r>
      <w:proofErr w:type="gramEnd"/>
      <w:r>
        <w:rPr>
          <w:rFonts w:ascii="Calibri" w:hAnsi="Calibri" w:cs="Calibri"/>
          <w:bCs/>
          <w:iCs/>
          <w:sz w:val="24"/>
          <w:szCs w:val="24"/>
        </w:rPr>
        <w:t>:</w:t>
      </w:r>
    </w:p>
    <w:p w14:paraId="2130725E" w14:textId="77777777" w:rsidR="005A344C" w:rsidRPr="007934FD"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7934FD">
        <w:rPr>
          <w:rFonts w:ascii="Calibri" w:hAnsi="Calibri" w:cs="Calibri"/>
          <w:sz w:val="24"/>
          <w:szCs w:val="24"/>
        </w:rPr>
        <w:t xml:space="preserve">Speak to any member of staff within school </w:t>
      </w:r>
    </w:p>
    <w:p w14:paraId="5AA0568A" w14:textId="77777777" w:rsidR="005A344C" w:rsidRDefault="005A344C" w:rsidP="00BC4D0B">
      <w:pPr>
        <w:pStyle w:val="ListParagraph"/>
        <w:numPr>
          <w:ilvl w:val="0"/>
          <w:numId w:val="4"/>
        </w:numPr>
        <w:autoSpaceDE w:val="0"/>
        <w:autoSpaceDN w:val="0"/>
        <w:adjustRightInd w:val="0"/>
        <w:jc w:val="left"/>
        <w:rPr>
          <w:rFonts w:ascii="Calibri" w:hAnsi="Calibri" w:cs="Calibri"/>
          <w:sz w:val="24"/>
          <w:szCs w:val="24"/>
        </w:rPr>
      </w:pPr>
      <w:r w:rsidRPr="007934FD">
        <w:rPr>
          <w:rFonts w:ascii="Calibri" w:hAnsi="Calibri" w:cs="Calibri"/>
          <w:sz w:val="24"/>
          <w:szCs w:val="24"/>
        </w:rPr>
        <w:t>In addition to the above, in the case of online abuse – children are taught how to report using CEOP</w:t>
      </w:r>
    </w:p>
    <w:p w14:paraId="216FBACB" w14:textId="77777777" w:rsidR="006E269B" w:rsidRDefault="006E269B" w:rsidP="006E269B">
      <w:pPr>
        <w:autoSpaceDE w:val="0"/>
        <w:autoSpaceDN w:val="0"/>
        <w:adjustRightInd w:val="0"/>
        <w:jc w:val="left"/>
        <w:rPr>
          <w:rFonts w:ascii="Calibri" w:hAnsi="Calibri" w:cs="Calibri"/>
          <w:sz w:val="24"/>
          <w:szCs w:val="24"/>
        </w:rPr>
      </w:pPr>
    </w:p>
    <w:p w14:paraId="0B018520" w14:textId="77777777" w:rsidR="009B64E6" w:rsidRDefault="009B64E6" w:rsidP="009B64E6">
      <w:pPr>
        <w:autoSpaceDE w:val="0"/>
        <w:autoSpaceDN w:val="0"/>
        <w:adjustRightInd w:val="0"/>
        <w:jc w:val="left"/>
        <w:rPr>
          <w:rFonts w:ascii="Calibri" w:hAnsi="Calibri" w:cs="Calibri"/>
          <w:b/>
          <w:bCs/>
          <w:sz w:val="28"/>
          <w:szCs w:val="28"/>
        </w:rPr>
      </w:pPr>
      <w:r w:rsidRPr="00125669">
        <w:rPr>
          <w:rFonts w:ascii="Calibri" w:hAnsi="Calibri" w:cs="Calibri"/>
          <w:b/>
          <w:bCs/>
          <w:sz w:val="28"/>
          <w:szCs w:val="28"/>
        </w:rPr>
        <w:t>Safe Premises</w:t>
      </w:r>
    </w:p>
    <w:p w14:paraId="545CE41B" w14:textId="77777777" w:rsidR="009B64E6" w:rsidRDefault="009B64E6" w:rsidP="009B64E6">
      <w:pPr>
        <w:autoSpaceDE w:val="0"/>
        <w:autoSpaceDN w:val="0"/>
        <w:adjustRightInd w:val="0"/>
        <w:jc w:val="left"/>
        <w:rPr>
          <w:rFonts w:ascii="Calibri" w:hAnsi="Calibri" w:cs="Calibri"/>
          <w:b/>
          <w:bCs/>
          <w:sz w:val="28"/>
          <w:szCs w:val="28"/>
        </w:rPr>
      </w:pPr>
    </w:p>
    <w:p w14:paraId="0AA7C497" w14:textId="164314C3" w:rsidR="009B64E6" w:rsidRDefault="009B64E6" w:rsidP="009B64E6">
      <w:pPr>
        <w:autoSpaceDE w:val="0"/>
        <w:autoSpaceDN w:val="0"/>
        <w:adjustRightInd w:val="0"/>
        <w:jc w:val="left"/>
        <w:rPr>
          <w:rFonts w:ascii="Calibri" w:hAnsi="Calibri" w:cs="Calibri"/>
          <w:sz w:val="24"/>
          <w:szCs w:val="24"/>
        </w:rPr>
      </w:pPr>
      <w:r>
        <w:rPr>
          <w:rFonts w:ascii="Calibri" w:hAnsi="Calibri" w:cs="Calibri"/>
          <w:sz w:val="24"/>
          <w:szCs w:val="24"/>
        </w:rPr>
        <w:t xml:space="preserve">At Town Field Primary we are committed to ensuring that children/young people feel safe when attending school. This includes when accessing off site activities such as residential visits, swimming lessons, sporting competitions etc. and our policies (listed below) reflect this. </w:t>
      </w:r>
    </w:p>
    <w:p w14:paraId="0275D677" w14:textId="77777777" w:rsidR="009B64E6" w:rsidRDefault="009B64E6" w:rsidP="009B64E6">
      <w:pPr>
        <w:autoSpaceDE w:val="0"/>
        <w:autoSpaceDN w:val="0"/>
        <w:adjustRightInd w:val="0"/>
        <w:jc w:val="left"/>
        <w:rPr>
          <w:rFonts w:ascii="Calibri" w:hAnsi="Calibri" w:cs="Calibri"/>
          <w:sz w:val="24"/>
          <w:szCs w:val="24"/>
        </w:rPr>
      </w:pPr>
    </w:p>
    <w:p w14:paraId="408F87FF" w14:textId="77777777" w:rsidR="009B64E6" w:rsidRPr="004F6B94" w:rsidRDefault="009B64E6" w:rsidP="009B64E6">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Relevant policies can be found </w:t>
      </w:r>
      <w:hyperlink r:id="rId199" w:history="1">
        <w:r w:rsidRPr="004F6B94">
          <w:rPr>
            <w:rStyle w:val="Hyperlink"/>
            <w:rFonts w:ascii="Calibri" w:hAnsi="Calibri" w:cs="Calibri"/>
            <w:sz w:val="24"/>
            <w:szCs w:val="24"/>
          </w:rPr>
          <w:t>here</w:t>
        </w:r>
      </w:hyperlink>
    </w:p>
    <w:p w14:paraId="1F4BF8AB" w14:textId="77777777" w:rsidR="009B64E6" w:rsidRPr="00B13B6F" w:rsidRDefault="009B64E6" w:rsidP="009B64E6">
      <w:pPr>
        <w:autoSpaceDE w:val="0"/>
        <w:autoSpaceDN w:val="0"/>
        <w:adjustRightInd w:val="0"/>
        <w:jc w:val="left"/>
        <w:rPr>
          <w:rFonts w:ascii="Calibri" w:hAnsi="Calibri" w:cs="Calibri"/>
          <w:b/>
          <w:bCs/>
          <w:i/>
          <w:iCs/>
          <w:sz w:val="24"/>
          <w:szCs w:val="24"/>
        </w:rPr>
      </w:pPr>
    </w:p>
    <w:p w14:paraId="41D54972" w14:textId="77777777" w:rsidR="009B64E6" w:rsidRDefault="009B64E6" w:rsidP="009B64E6">
      <w:pPr>
        <w:autoSpaceDE w:val="0"/>
        <w:autoSpaceDN w:val="0"/>
        <w:adjustRightInd w:val="0"/>
        <w:jc w:val="left"/>
        <w:rPr>
          <w:rFonts w:ascii="Calibri" w:hAnsi="Calibri" w:cs="Calibri"/>
          <w:sz w:val="24"/>
          <w:szCs w:val="24"/>
        </w:rPr>
      </w:pPr>
    </w:p>
    <w:p w14:paraId="2E6F7D19" w14:textId="77777777" w:rsidR="009B64E6" w:rsidRDefault="009B64E6" w:rsidP="009B64E6">
      <w:pPr>
        <w:autoSpaceDE w:val="0"/>
        <w:autoSpaceDN w:val="0"/>
        <w:adjustRightInd w:val="0"/>
        <w:jc w:val="left"/>
        <w:rPr>
          <w:rFonts w:ascii="Calibri" w:hAnsi="Calibri" w:cs="Calibri"/>
          <w:sz w:val="24"/>
          <w:szCs w:val="24"/>
        </w:rPr>
      </w:pPr>
      <w:r>
        <w:rPr>
          <w:rFonts w:ascii="Calibri" w:hAnsi="Calibri" w:cs="Calibri"/>
          <w:sz w:val="24"/>
          <w:szCs w:val="24"/>
        </w:rPr>
        <w:t xml:space="preserve">Our school follows official guidance and provides single sex toilets which must be used based on biological sex rather than gender identity. We will work closely with any child/young person and their family to ensure that alternative facilities are provided where required, working within the framework and </w:t>
      </w:r>
      <w:proofErr w:type="spellStart"/>
      <w:r>
        <w:rPr>
          <w:rFonts w:ascii="Calibri" w:hAnsi="Calibri" w:cs="Calibri"/>
          <w:sz w:val="24"/>
          <w:szCs w:val="24"/>
        </w:rPr>
        <w:t>offical</w:t>
      </w:r>
      <w:proofErr w:type="spellEnd"/>
      <w:r>
        <w:rPr>
          <w:rFonts w:ascii="Calibri" w:hAnsi="Calibri" w:cs="Calibri"/>
          <w:sz w:val="24"/>
          <w:szCs w:val="24"/>
        </w:rPr>
        <w:t xml:space="preserve"> guidance. </w:t>
      </w:r>
    </w:p>
    <w:p w14:paraId="061EE407" w14:textId="77777777" w:rsidR="009B64E6" w:rsidRDefault="009B64E6" w:rsidP="009B64E6">
      <w:pPr>
        <w:autoSpaceDE w:val="0"/>
        <w:autoSpaceDN w:val="0"/>
        <w:adjustRightInd w:val="0"/>
        <w:jc w:val="left"/>
        <w:rPr>
          <w:rFonts w:ascii="Calibri" w:hAnsi="Calibri" w:cs="Calibri"/>
          <w:sz w:val="24"/>
          <w:szCs w:val="24"/>
        </w:rPr>
      </w:pPr>
    </w:p>
    <w:p w14:paraId="6A1EA001" w14:textId="77777777" w:rsidR="009B64E6" w:rsidRPr="002F7E43" w:rsidRDefault="009B64E6" w:rsidP="009B64E6">
      <w:pPr>
        <w:autoSpaceDE w:val="0"/>
        <w:autoSpaceDN w:val="0"/>
        <w:adjustRightInd w:val="0"/>
        <w:jc w:val="left"/>
        <w:rPr>
          <w:rFonts w:ascii="Calibri" w:hAnsi="Calibri" w:cs="Calibri"/>
          <w:i/>
          <w:iCs/>
          <w:sz w:val="24"/>
          <w:szCs w:val="24"/>
        </w:rPr>
      </w:pPr>
      <w:r w:rsidRPr="002F7E43">
        <w:rPr>
          <w:rFonts w:ascii="Calibri" w:hAnsi="Calibri" w:cs="Calibri"/>
          <w:b/>
          <w:bCs/>
          <w:sz w:val="24"/>
          <w:szCs w:val="24"/>
        </w:rPr>
        <w:t>KCSIE 2026 states</w:t>
      </w:r>
      <w:r>
        <w:rPr>
          <w:rFonts w:ascii="Calibri" w:hAnsi="Calibri" w:cs="Calibri"/>
          <w:sz w:val="24"/>
          <w:szCs w:val="24"/>
        </w:rPr>
        <w:t xml:space="preserve"> – ‘</w:t>
      </w:r>
      <w:r w:rsidRPr="002F7E43">
        <w:rPr>
          <w:rFonts w:ascii="Calibri" w:hAnsi="Calibri" w:cs="Calibri"/>
          <w:i/>
          <w:iCs/>
          <w:sz w:val="24"/>
          <w:szCs w:val="24"/>
        </w:rPr>
        <w:t>When discussing requests with children, schools and colleges to which part 6 of the Equality Act applies should take time to sensitively explain the constraints on social transition set out in this guidance. This includes schools explaining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 sex PE.</w:t>
      </w:r>
      <w:r>
        <w:rPr>
          <w:rFonts w:ascii="Calibri" w:hAnsi="Calibri" w:cs="Calibri"/>
          <w:i/>
          <w:iCs/>
          <w:sz w:val="24"/>
          <w:szCs w:val="24"/>
        </w:rPr>
        <w:t>’</w:t>
      </w:r>
    </w:p>
    <w:p w14:paraId="33ED40CC" w14:textId="77777777" w:rsidR="009B64E6" w:rsidRDefault="009B64E6" w:rsidP="009B64E6">
      <w:pPr>
        <w:autoSpaceDE w:val="0"/>
        <w:autoSpaceDN w:val="0"/>
        <w:adjustRightInd w:val="0"/>
        <w:jc w:val="left"/>
        <w:rPr>
          <w:rFonts w:ascii="Calibri" w:hAnsi="Calibri" w:cs="Calibri"/>
          <w:sz w:val="24"/>
          <w:szCs w:val="24"/>
        </w:rPr>
      </w:pPr>
    </w:p>
    <w:p w14:paraId="2FDBA44F" w14:textId="77777777" w:rsidR="009B64E6" w:rsidRDefault="009B64E6" w:rsidP="009B64E6">
      <w:pPr>
        <w:autoSpaceDE w:val="0"/>
        <w:autoSpaceDN w:val="0"/>
        <w:adjustRightInd w:val="0"/>
        <w:jc w:val="left"/>
        <w:rPr>
          <w:rFonts w:ascii="Calibri" w:hAnsi="Calibri" w:cs="Calibri"/>
          <w:sz w:val="24"/>
          <w:szCs w:val="24"/>
        </w:rPr>
      </w:pPr>
      <w:r>
        <w:rPr>
          <w:rFonts w:ascii="Calibri" w:hAnsi="Calibri" w:cs="Calibri"/>
          <w:sz w:val="24"/>
          <w:szCs w:val="24"/>
        </w:rPr>
        <w:t>Where appropriate, safeguarding risk assessments will be developed to ensure the safety and wellbeing of all children/young people and staff.</w:t>
      </w:r>
    </w:p>
    <w:p w14:paraId="183B2825" w14:textId="77777777" w:rsidR="009B64E6" w:rsidRDefault="009B64E6" w:rsidP="009B64E6">
      <w:pPr>
        <w:autoSpaceDE w:val="0"/>
        <w:autoSpaceDN w:val="0"/>
        <w:adjustRightInd w:val="0"/>
        <w:jc w:val="left"/>
        <w:rPr>
          <w:rFonts w:ascii="Calibri" w:hAnsi="Calibri" w:cs="Calibri"/>
          <w:sz w:val="24"/>
          <w:szCs w:val="24"/>
        </w:rPr>
      </w:pPr>
    </w:p>
    <w:p w14:paraId="307FC4D2" w14:textId="77777777" w:rsidR="009B64E6" w:rsidRDefault="009B64E6" w:rsidP="009B64E6">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30AE7AAA" w14:textId="77777777" w:rsidR="009B64E6" w:rsidRPr="00714AD2" w:rsidRDefault="009B64E6" w:rsidP="009B64E6">
      <w:pPr>
        <w:autoSpaceDE w:val="0"/>
        <w:autoSpaceDN w:val="0"/>
        <w:adjustRightInd w:val="0"/>
        <w:jc w:val="left"/>
        <w:rPr>
          <w:rFonts w:ascii="Calibri" w:hAnsi="Calibri" w:cs="Calibri"/>
          <w:sz w:val="24"/>
          <w:szCs w:val="24"/>
        </w:rPr>
      </w:pPr>
      <w:hyperlink r:id="rId200" w:history="1">
        <w:r w:rsidRPr="00714AD2">
          <w:rPr>
            <w:rFonts w:ascii="Calibri" w:hAnsi="Calibri" w:cs="Calibri"/>
            <w:color w:val="0000FF"/>
            <w:sz w:val="24"/>
            <w:szCs w:val="24"/>
            <w:u w:val="single"/>
          </w:rPr>
          <w:t>The School Premises (England) Regulations 2012</w:t>
        </w:r>
      </w:hyperlink>
    </w:p>
    <w:p w14:paraId="30A4A573" w14:textId="77777777" w:rsidR="009B64E6" w:rsidRDefault="009B64E6" w:rsidP="009B64E6">
      <w:pPr>
        <w:autoSpaceDE w:val="0"/>
        <w:autoSpaceDN w:val="0"/>
        <w:adjustRightInd w:val="0"/>
        <w:jc w:val="left"/>
        <w:rPr>
          <w:rFonts w:ascii="Calibri" w:hAnsi="Calibri" w:cs="Calibri"/>
          <w:sz w:val="24"/>
          <w:szCs w:val="24"/>
        </w:rPr>
      </w:pPr>
      <w:hyperlink r:id="rId201" w:history="1">
        <w:r w:rsidRPr="00714AD2">
          <w:rPr>
            <w:rFonts w:ascii="Calibri" w:hAnsi="Calibri" w:cs="Calibri"/>
            <w:color w:val="0000FF"/>
            <w:sz w:val="24"/>
            <w:szCs w:val="24"/>
            <w:u w:val="single"/>
          </w:rPr>
          <w:t>Keeping children safe in education - GOV.UK</w:t>
        </w:r>
      </w:hyperlink>
    </w:p>
    <w:p w14:paraId="376BF083" w14:textId="77777777" w:rsidR="009B64E6" w:rsidRPr="00F36140" w:rsidRDefault="009B64E6" w:rsidP="009B64E6">
      <w:pPr>
        <w:autoSpaceDE w:val="0"/>
        <w:autoSpaceDN w:val="0"/>
        <w:adjustRightInd w:val="0"/>
        <w:jc w:val="left"/>
        <w:rPr>
          <w:rFonts w:ascii="Calibri" w:hAnsi="Calibri" w:cs="Calibri"/>
          <w:sz w:val="24"/>
          <w:szCs w:val="24"/>
        </w:rPr>
      </w:pPr>
      <w:hyperlink r:id="rId202" w:history="1">
        <w:r w:rsidRPr="00F36140">
          <w:rPr>
            <w:rFonts w:ascii="Calibri" w:eastAsia="Times New Roman" w:hAnsi="Calibri" w:cs="Calibri"/>
            <w:color w:val="0000FF"/>
            <w:sz w:val="24"/>
            <w:szCs w:val="24"/>
            <w:u w:val="single"/>
          </w:rPr>
          <w:t>https://oeapng.info/downloads/download-info/4-3e-safeguarding/</w:t>
        </w:r>
      </w:hyperlink>
    </w:p>
    <w:p w14:paraId="0BE38625" w14:textId="77777777" w:rsidR="006E269B" w:rsidRPr="006E269B" w:rsidRDefault="006E269B" w:rsidP="006E269B">
      <w:pPr>
        <w:autoSpaceDE w:val="0"/>
        <w:autoSpaceDN w:val="0"/>
        <w:adjustRightInd w:val="0"/>
        <w:jc w:val="left"/>
        <w:rPr>
          <w:rFonts w:ascii="Calibri" w:hAnsi="Calibri" w:cs="Calibri"/>
          <w:sz w:val="24"/>
          <w:szCs w:val="24"/>
        </w:rPr>
      </w:pPr>
    </w:p>
    <w:p w14:paraId="5424D688" w14:textId="77777777" w:rsidR="005A344C" w:rsidRPr="00C10C12" w:rsidRDefault="005A344C" w:rsidP="005A344C">
      <w:pPr>
        <w:autoSpaceDE w:val="0"/>
        <w:autoSpaceDN w:val="0"/>
        <w:adjustRightInd w:val="0"/>
        <w:jc w:val="left"/>
        <w:rPr>
          <w:rFonts w:ascii="Calibri" w:hAnsi="Calibri" w:cs="Calibri"/>
          <w:sz w:val="24"/>
          <w:szCs w:val="24"/>
        </w:rPr>
      </w:pPr>
    </w:p>
    <w:p w14:paraId="2446F68D" w14:textId="77777777" w:rsidR="005A344C" w:rsidRDefault="005A344C" w:rsidP="005A344C">
      <w:pPr>
        <w:autoSpaceDE w:val="0"/>
        <w:autoSpaceDN w:val="0"/>
        <w:adjustRightInd w:val="0"/>
        <w:jc w:val="left"/>
        <w:rPr>
          <w:rFonts w:ascii="Calibri" w:hAnsi="Calibri" w:cs="Calibri"/>
          <w:b/>
          <w:bCs/>
          <w:i/>
          <w:iCs/>
          <w:sz w:val="24"/>
          <w:szCs w:val="24"/>
        </w:rPr>
      </w:pPr>
    </w:p>
    <w:p w14:paraId="516D3C37" w14:textId="77777777" w:rsidR="005A344C" w:rsidRDefault="005A344C" w:rsidP="005A344C">
      <w:pPr>
        <w:autoSpaceDE w:val="0"/>
        <w:autoSpaceDN w:val="0"/>
        <w:adjustRightInd w:val="0"/>
        <w:jc w:val="left"/>
        <w:rPr>
          <w:rFonts w:ascii="Calibri" w:hAnsi="Calibri" w:cs="Calibri"/>
          <w:b/>
          <w:bCs/>
          <w:i/>
          <w:iCs/>
          <w:sz w:val="24"/>
          <w:szCs w:val="24"/>
        </w:rPr>
      </w:pPr>
    </w:p>
    <w:p w14:paraId="66ABDE46" w14:textId="77777777" w:rsidR="005A344C" w:rsidRDefault="005A344C" w:rsidP="005A344C">
      <w:pPr>
        <w:autoSpaceDE w:val="0"/>
        <w:autoSpaceDN w:val="0"/>
        <w:adjustRightInd w:val="0"/>
        <w:jc w:val="left"/>
        <w:rPr>
          <w:rFonts w:ascii="Calibri" w:hAnsi="Calibri" w:cs="Calibri"/>
          <w:b/>
          <w:bCs/>
          <w:sz w:val="28"/>
          <w:szCs w:val="28"/>
        </w:rPr>
      </w:pPr>
      <w:r w:rsidRPr="00465192">
        <w:rPr>
          <w:rFonts w:ascii="Calibri" w:hAnsi="Calibri" w:cs="Calibri"/>
          <w:b/>
          <w:bCs/>
          <w:sz w:val="28"/>
          <w:szCs w:val="28"/>
        </w:rPr>
        <w:t>Safer Recruitmen</w:t>
      </w:r>
      <w:r>
        <w:rPr>
          <w:rFonts w:ascii="Calibri" w:hAnsi="Calibri" w:cs="Calibri"/>
          <w:b/>
          <w:bCs/>
          <w:sz w:val="28"/>
          <w:szCs w:val="28"/>
        </w:rPr>
        <w:t>t</w:t>
      </w:r>
    </w:p>
    <w:p w14:paraId="6A7B0A87" w14:textId="77777777" w:rsidR="005A344C" w:rsidRDefault="005A344C" w:rsidP="005A344C">
      <w:pPr>
        <w:autoSpaceDE w:val="0"/>
        <w:autoSpaceDN w:val="0"/>
        <w:adjustRightInd w:val="0"/>
        <w:jc w:val="left"/>
        <w:rPr>
          <w:rFonts w:ascii="Calibri" w:hAnsi="Calibri" w:cs="Calibri"/>
          <w:b/>
          <w:bCs/>
          <w:sz w:val="28"/>
          <w:szCs w:val="28"/>
        </w:rPr>
      </w:pPr>
    </w:p>
    <w:p w14:paraId="0D4FDADA"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 we are committed to safer recruitment, will ensure relevant staff are trained and follow our safer recruitment policy (</w:t>
      </w:r>
      <w:hyperlink r:id="rId203" w:history="1">
        <w:r w:rsidRPr="00C10C12">
          <w:rPr>
            <w:rStyle w:val="Hyperlink"/>
            <w:rFonts w:ascii="Calibri" w:hAnsi="Calibri" w:cs="Calibri"/>
            <w:sz w:val="24"/>
            <w:szCs w:val="24"/>
          </w:rPr>
          <w:t>here</w:t>
        </w:r>
      </w:hyperlink>
      <w:r>
        <w:rPr>
          <w:rFonts w:ascii="Calibri" w:hAnsi="Calibri" w:cs="Calibri"/>
          <w:sz w:val="24"/>
          <w:szCs w:val="24"/>
        </w:rPr>
        <w:t>)and KCSIE 2026 when recruiting all staff and volunteers. This includes the whole process from application stage through to pre-appointment vetting checks. The school will undertake online searches on shortlisted candidates in accordance with KCSIE requirements and maintain robust processes for recording and reviewing pre-employment checks.</w:t>
      </w:r>
    </w:p>
    <w:p w14:paraId="4B8B8FB2" w14:textId="77777777" w:rsidR="005A344C" w:rsidRDefault="005A344C" w:rsidP="005A344C">
      <w:pPr>
        <w:autoSpaceDE w:val="0"/>
        <w:autoSpaceDN w:val="0"/>
        <w:adjustRightInd w:val="0"/>
        <w:jc w:val="left"/>
        <w:rPr>
          <w:rFonts w:ascii="Calibri" w:hAnsi="Calibri" w:cs="Calibri"/>
          <w:sz w:val="24"/>
          <w:szCs w:val="24"/>
        </w:rPr>
      </w:pPr>
    </w:p>
    <w:p w14:paraId="441489D6" w14:textId="77777777" w:rsidR="005A344C" w:rsidRPr="004557C3"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 we are aware that, as part of the Crime and Policing act 2026, t</w:t>
      </w:r>
      <w:r w:rsidRPr="004557C3">
        <w:rPr>
          <w:rFonts w:ascii="Calibri" w:hAnsi="Calibri" w:cs="Calibri"/>
          <w:sz w:val="24"/>
          <w:szCs w:val="24"/>
        </w:rPr>
        <w:t xml:space="preserve">he supervision exemption will be removed from </w:t>
      </w:r>
      <w:r>
        <w:rPr>
          <w:rFonts w:ascii="Calibri" w:hAnsi="Calibri" w:cs="Calibri"/>
          <w:sz w:val="24"/>
          <w:szCs w:val="24"/>
        </w:rPr>
        <w:t>1.9.26</w:t>
      </w:r>
      <w:r w:rsidRPr="004557C3">
        <w:rPr>
          <w:rFonts w:ascii="Calibri" w:hAnsi="Calibri" w:cs="Calibri"/>
          <w:sz w:val="24"/>
          <w:szCs w:val="24"/>
        </w:rPr>
        <w:t>, so any unpaid person who “teaches, trains, instructs, cares for, or supervises” children will be considered to be in “regulated activity” if it is carried out frequently, or if it meets the period condition.</w:t>
      </w:r>
    </w:p>
    <w:p w14:paraId="62F8BF57" w14:textId="77777777" w:rsidR="005A344C" w:rsidRPr="004557C3" w:rsidRDefault="005A344C" w:rsidP="005A344C">
      <w:pPr>
        <w:autoSpaceDE w:val="0"/>
        <w:autoSpaceDN w:val="0"/>
        <w:adjustRightInd w:val="0"/>
        <w:jc w:val="left"/>
        <w:rPr>
          <w:rFonts w:ascii="Calibri" w:hAnsi="Calibri" w:cs="Calibri"/>
          <w:sz w:val="24"/>
          <w:szCs w:val="24"/>
        </w:rPr>
      </w:pPr>
    </w:p>
    <w:p w14:paraId="7BD15C52" w14:textId="77777777" w:rsidR="005A344C" w:rsidRDefault="005A344C" w:rsidP="005A344C">
      <w:pPr>
        <w:autoSpaceDE w:val="0"/>
        <w:autoSpaceDN w:val="0"/>
        <w:adjustRightInd w:val="0"/>
        <w:jc w:val="left"/>
        <w:rPr>
          <w:rFonts w:ascii="Calibri" w:hAnsi="Calibri" w:cs="Calibri"/>
          <w:sz w:val="24"/>
          <w:szCs w:val="24"/>
        </w:rPr>
      </w:pPr>
      <w:r w:rsidRPr="004557C3">
        <w:rPr>
          <w:rFonts w:ascii="Calibri" w:hAnsi="Calibri" w:cs="Calibri"/>
          <w:sz w:val="24"/>
          <w:szCs w:val="24"/>
        </w:rPr>
        <w:t>The period condition means:</w:t>
      </w:r>
    </w:p>
    <w:p w14:paraId="29CFAF53" w14:textId="77777777" w:rsidR="005A344C" w:rsidRPr="00894C19" w:rsidRDefault="005A344C" w:rsidP="00BC4D0B">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lastRenderedPageBreak/>
        <w:t>on more than three days in a 30-day period</w:t>
      </w:r>
    </w:p>
    <w:p w14:paraId="1F85CE9C" w14:textId="77777777" w:rsidR="005A344C" w:rsidRDefault="005A344C" w:rsidP="00BC4D0B">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t>overnight</w:t>
      </w:r>
    </w:p>
    <w:p w14:paraId="6B53E6C6" w14:textId="77777777" w:rsidR="005A344C" w:rsidRPr="00F74602" w:rsidRDefault="005A344C" w:rsidP="005A344C">
      <w:pPr>
        <w:autoSpaceDE w:val="0"/>
        <w:autoSpaceDN w:val="0"/>
        <w:adjustRightInd w:val="0"/>
        <w:jc w:val="left"/>
        <w:rPr>
          <w:rFonts w:ascii="Calibri" w:hAnsi="Calibri" w:cs="Calibri"/>
          <w:sz w:val="24"/>
          <w:szCs w:val="24"/>
        </w:rPr>
      </w:pPr>
      <w:r w:rsidRPr="00F74602">
        <w:rPr>
          <w:rFonts w:ascii="Calibri" w:hAnsi="Calibri" w:cs="Calibri"/>
          <w:sz w:val="24"/>
          <w:szCs w:val="24"/>
        </w:rPr>
        <w:t>All those who fall into this category must have undergone an enhanced DBS check with children’s barred list information.</w:t>
      </w:r>
    </w:p>
    <w:p w14:paraId="0CC92B4D" w14:textId="77777777" w:rsidR="005A344C" w:rsidRDefault="005A344C" w:rsidP="005A344C">
      <w:pPr>
        <w:autoSpaceDE w:val="0"/>
        <w:autoSpaceDN w:val="0"/>
        <w:adjustRightInd w:val="0"/>
        <w:jc w:val="left"/>
        <w:rPr>
          <w:rFonts w:ascii="Calibri" w:hAnsi="Calibri" w:cs="Calibri"/>
          <w:sz w:val="24"/>
          <w:szCs w:val="24"/>
        </w:rPr>
      </w:pPr>
    </w:p>
    <w:p w14:paraId="1C8ED5B5"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As per KCSIE, w</w:t>
      </w:r>
      <w:r w:rsidRPr="00147AC6">
        <w:rPr>
          <w:rFonts w:ascii="Calibri" w:hAnsi="Calibri" w:cs="Calibri"/>
          <w:sz w:val="24"/>
          <w:szCs w:val="24"/>
        </w:rPr>
        <w:t>hen asked to provide references, schools and colleges should ensure the information confirms whether they are satisfied with the applicant’s suitability to work with children and provide the facts (not opinions) of any substantiated safeguarding concerns/allegations that meet the harm threshold.</w:t>
      </w:r>
    </w:p>
    <w:p w14:paraId="2EA94517" w14:textId="77777777" w:rsidR="005A344C" w:rsidRDefault="005A344C" w:rsidP="005A344C">
      <w:pPr>
        <w:autoSpaceDE w:val="0"/>
        <w:autoSpaceDN w:val="0"/>
        <w:adjustRightInd w:val="0"/>
        <w:jc w:val="left"/>
        <w:rPr>
          <w:rFonts w:ascii="Calibri" w:hAnsi="Calibri" w:cs="Calibri"/>
          <w:sz w:val="24"/>
          <w:szCs w:val="24"/>
        </w:rPr>
      </w:pPr>
    </w:p>
    <w:p w14:paraId="2ECC5002"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The school will maintain a single central record (SCR) which will include all staff, including trainee teachers, agency and third-party supply staff. The SCR will document the statutory pre-appointment checks that have been carried out as follows:</w:t>
      </w:r>
    </w:p>
    <w:p w14:paraId="6F262F98"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Identity check</w:t>
      </w:r>
    </w:p>
    <w:p w14:paraId="26FCD660"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Right to Work</w:t>
      </w:r>
    </w:p>
    <w:p w14:paraId="4CB8F9F7"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Enhanced DBS Check</w:t>
      </w:r>
    </w:p>
    <w:p w14:paraId="6F5A5171"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Prohibition from Teaching</w:t>
      </w:r>
    </w:p>
    <w:p w14:paraId="76F35EA6"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Section 128 Check</w:t>
      </w:r>
    </w:p>
    <w:p w14:paraId="7182F738"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Overseas Checks</w:t>
      </w:r>
    </w:p>
    <w:p w14:paraId="4853155B" w14:textId="77777777" w:rsidR="005A344C" w:rsidRDefault="005A344C" w:rsidP="00BC4D0B">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Professional Qualifications</w:t>
      </w:r>
    </w:p>
    <w:p w14:paraId="36672132" w14:textId="77777777" w:rsidR="005A344C" w:rsidRPr="0047098B"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The SCR will be reviewed on a regular basis by the governors and any required amendments identified will be actioned immediately.</w:t>
      </w:r>
    </w:p>
    <w:p w14:paraId="2D714C8A" w14:textId="77777777" w:rsidR="005A344C" w:rsidRDefault="005A344C" w:rsidP="005A344C">
      <w:pPr>
        <w:autoSpaceDE w:val="0"/>
        <w:autoSpaceDN w:val="0"/>
        <w:adjustRightInd w:val="0"/>
        <w:jc w:val="left"/>
        <w:rPr>
          <w:rFonts w:ascii="Calibri" w:hAnsi="Calibri" w:cs="Calibri"/>
          <w:sz w:val="24"/>
          <w:szCs w:val="24"/>
        </w:rPr>
      </w:pPr>
    </w:p>
    <w:p w14:paraId="6E9207A5"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733C4A03" w14:textId="77777777" w:rsidR="005A344C" w:rsidRDefault="005A344C" w:rsidP="005A344C">
      <w:pPr>
        <w:autoSpaceDE w:val="0"/>
        <w:autoSpaceDN w:val="0"/>
        <w:adjustRightInd w:val="0"/>
        <w:jc w:val="left"/>
        <w:rPr>
          <w:rFonts w:ascii="Calibri" w:hAnsi="Calibri" w:cs="Calibri"/>
          <w:sz w:val="24"/>
          <w:szCs w:val="24"/>
        </w:rPr>
      </w:pPr>
      <w:hyperlink r:id="rId204" w:history="1">
        <w:r w:rsidRPr="0011356E">
          <w:rPr>
            <w:rFonts w:ascii="Calibri" w:hAnsi="Calibri" w:cs="Calibri"/>
            <w:color w:val="0000FF"/>
            <w:sz w:val="24"/>
            <w:szCs w:val="24"/>
            <w:u w:val="single"/>
          </w:rPr>
          <w:t>Keeping children safe in education - GOV.UK</w:t>
        </w:r>
      </w:hyperlink>
    </w:p>
    <w:p w14:paraId="6AF045B4" w14:textId="77777777" w:rsidR="005A344C" w:rsidRDefault="005A344C" w:rsidP="005A344C">
      <w:pPr>
        <w:autoSpaceDE w:val="0"/>
        <w:autoSpaceDN w:val="0"/>
        <w:adjustRightInd w:val="0"/>
        <w:jc w:val="left"/>
        <w:rPr>
          <w:rFonts w:ascii="Calibri" w:hAnsi="Calibri" w:cs="Calibri"/>
          <w:sz w:val="24"/>
          <w:szCs w:val="24"/>
        </w:rPr>
      </w:pPr>
      <w:hyperlink r:id="rId205" w:history="1">
        <w:r w:rsidRPr="00766CDB">
          <w:rPr>
            <w:rFonts w:ascii="Calibri" w:hAnsi="Calibri" w:cs="Calibri"/>
            <w:color w:val="0000FF"/>
            <w:sz w:val="24"/>
            <w:szCs w:val="24"/>
            <w:u w:val="single"/>
          </w:rPr>
          <w:t>Safer recruitment | NSPCC Learning</w:t>
        </w:r>
      </w:hyperlink>
    </w:p>
    <w:p w14:paraId="1EAF0AE5" w14:textId="77777777" w:rsidR="005A344C" w:rsidRPr="00766CDB" w:rsidRDefault="005A344C" w:rsidP="005A344C">
      <w:pPr>
        <w:autoSpaceDE w:val="0"/>
        <w:autoSpaceDN w:val="0"/>
        <w:adjustRightInd w:val="0"/>
        <w:jc w:val="left"/>
        <w:rPr>
          <w:rFonts w:ascii="Calibri" w:hAnsi="Calibri" w:cs="Calibri"/>
          <w:sz w:val="24"/>
          <w:szCs w:val="24"/>
        </w:rPr>
      </w:pPr>
    </w:p>
    <w:p w14:paraId="3C41BA73" w14:textId="77777777" w:rsidR="005A344C" w:rsidRDefault="005A344C" w:rsidP="005A344C">
      <w:pPr>
        <w:autoSpaceDE w:val="0"/>
        <w:autoSpaceDN w:val="0"/>
        <w:adjustRightInd w:val="0"/>
        <w:jc w:val="left"/>
      </w:pPr>
    </w:p>
    <w:p w14:paraId="409A9DA7" w14:textId="77777777" w:rsidR="005A344C" w:rsidRPr="00E35D14" w:rsidRDefault="005A344C" w:rsidP="005A344C">
      <w:pPr>
        <w:autoSpaceDE w:val="0"/>
        <w:autoSpaceDN w:val="0"/>
        <w:adjustRightInd w:val="0"/>
        <w:jc w:val="left"/>
        <w:rPr>
          <w:rFonts w:ascii="Calibri" w:hAnsi="Calibri" w:cs="Calibri"/>
          <w:color w:val="000000" w:themeColor="text1"/>
          <w:sz w:val="24"/>
          <w:szCs w:val="24"/>
        </w:rPr>
      </w:pPr>
      <w:r w:rsidRPr="00E06D8A">
        <w:rPr>
          <w:rFonts w:ascii="Calibri" w:hAnsi="Calibri" w:cs="Calibri"/>
          <w:b/>
          <w:bCs/>
          <w:color w:val="000000" w:themeColor="text1"/>
          <w:sz w:val="28"/>
          <w:szCs w:val="28"/>
        </w:rPr>
        <w:t>Suicide Prevention</w:t>
      </w:r>
    </w:p>
    <w:p w14:paraId="069EDB46" w14:textId="77777777" w:rsidR="005A344C" w:rsidRDefault="005A344C" w:rsidP="005A344C">
      <w:pPr>
        <w:autoSpaceDE w:val="0"/>
        <w:autoSpaceDN w:val="0"/>
        <w:adjustRightInd w:val="0"/>
        <w:jc w:val="left"/>
        <w:rPr>
          <w:rFonts w:ascii="Calibri" w:hAnsi="Calibri" w:cs="Calibri"/>
          <w:b/>
          <w:bCs/>
          <w:color w:val="000000" w:themeColor="text1"/>
          <w:sz w:val="24"/>
          <w:szCs w:val="24"/>
        </w:rPr>
      </w:pPr>
    </w:p>
    <w:p w14:paraId="174ECA79"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Town Field Primary staff are trauma informed and know where to signpost to support children/young people and families who are affected by suicide. </w:t>
      </w:r>
    </w:p>
    <w:p w14:paraId="44BA46B8"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937D49D" w14:textId="77777777" w:rsidR="005A344C" w:rsidRPr="00C10C12"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Policies relating to this can be found </w:t>
      </w:r>
      <w:hyperlink r:id="rId206" w:history="1">
        <w:r w:rsidRPr="00C10C12">
          <w:rPr>
            <w:rStyle w:val="Hyperlink"/>
            <w:rFonts w:ascii="Calibri" w:hAnsi="Calibri" w:cs="Calibri"/>
            <w:sz w:val="24"/>
            <w:szCs w:val="24"/>
          </w:rPr>
          <w:t>here</w:t>
        </w:r>
      </w:hyperlink>
    </w:p>
    <w:p w14:paraId="2DE467B9" w14:textId="77777777" w:rsidR="005A344C" w:rsidRDefault="005A344C" w:rsidP="005A344C">
      <w:pPr>
        <w:autoSpaceDE w:val="0"/>
        <w:autoSpaceDN w:val="0"/>
        <w:adjustRightInd w:val="0"/>
        <w:jc w:val="left"/>
        <w:rPr>
          <w:rFonts w:ascii="Calibri" w:hAnsi="Calibri" w:cs="Calibri"/>
          <w:b/>
          <w:bCs/>
          <w:i/>
          <w:iCs/>
          <w:color w:val="000000" w:themeColor="text1"/>
          <w:sz w:val="24"/>
          <w:szCs w:val="24"/>
        </w:rPr>
      </w:pPr>
    </w:p>
    <w:p w14:paraId="7E34D897" w14:textId="027BCC31" w:rsidR="005A344C" w:rsidRPr="00410BC1"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4C661BAE" w14:textId="77777777" w:rsidR="005A344C" w:rsidRPr="00BF1BA1" w:rsidRDefault="005A344C" w:rsidP="005A344C">
      <w:pPr>
        <w:autoSpaceDE w:val="0"/>
        <w:autoSpaceDN w:val="0"/>
        <w:adjustRightInd w:val="0"/>
        <w:jc w:val="left"/>
        <w:rPr>
          <w:rFonts w:ascii="Calibri" w:hAnsi="Calibri" w:cs="Calibri"/>
          <w:sz w:val="24"/>
          <w:szCs w:val="24"/>
        </w:rPr>
      </w:pPr>
      <w:hyperlink r:id="rId207" w:history="1">
        <w:r w:rsidRPr="00BF1BA1">
          <w:rPr>
            <w:rFonts w:ascii="Calibri" w:hAnsi="Calibri" w:cs="Calibri"/>
            <w:color w:val="0000FF"/>
            <w:sz w:val="24"/>
            <w:szCs w:val="24"/>
            <w:u w:val="single"/>
          </w:rPr>
          <w:t>Contacting Childline | Childline</w:t>
        </w:r>
      </w:hyperlink>
    </w:p>
    <w:p w14:paraId="0440C1C0" w14:textId="77777777" w:rsidR="005A344C" w:rsidRPr="00BF1BA1" w:rsidRDefault="005A344C" w:rsidP="005A344C">
      <w:pPr>
        <w:autoSpaceDE w:val="0"/>
        <w:autoSpaceDN w:val="0"/>
        <w:adjustRightInd w:val="0"/>
        <w:jc w:val="left"/>
        <w:rPr>
          <w:rFonts w:ascii="Calibri" w:hAnsi="Calibri" w:cs="Calibri"/>
          <w:sz w:val="24"/>
          <w:szCs w:val="24"/>
        </w:rPr>
      </w:pPr>
      <w:hyperlink r:id="rId208" w:history="1">
        <w:r w:rsidRPr="00BF1BA1">
          <w:rPr>
            <w:rFonts w:ascii="Calibri" w:hAnsi="Calibri" w:cs="Calibri"/>
            <w:color w:val="0000FF"/>
            <w:sz w:val="24"/>
            <w:szCs w:val="24"/>
            <w:u w:val="single"/>
          </w:rPr>
          <w:t>Doncaster Samaritans</w:t>
        </w:r>
      </w:hyperlink>
    </w:p>
    <w:p w14:paraId="43558691" w14:textId="77777777" w:rsidR="005A344C" w:rsidRDefault="005A344C" w:rsidP="005A344C">
      <w:pPr>
        <w:autoSpaceDE w:val="0"/>
        <w:autoSpaceDN w:val="0"/>
        <w:adjustRightInd w:val="0"/>
        <w:jc w:val="left"/>
        <w:rPr>
          <w:rFonts w:ascii="Calibri" w:hAnsi="Calibri" w:cs="Calibri"/>
          <w:color w:val="0000FF"/>
          <w:sz w:val="24"/>
          <w:szCs w:val="24"/>
          <w:u w:val="single"/>
        </w:rPr>
      </w:pPr>
      <w:hyperlink r:id="rId209" w:history="1">
        <w:r w:rsidRPr="00BF1BA1">
          <w:rPr>
            <w:rFonts w:ascii="Calibri" w:hAnsi="Calibri" w:cs="Calibri"/>
            <w:color w:val="0000FF"/>
            <w:sz w:val="24"/>
            <w:szCs w:val="24"/>
            <w:u w:val="single"/>
          </w:rPr>
          <w:t>Support After Suicide</w:t>
        </w:r>
      </w:hyperlink>
    </w:p>
    <w:p w14:paraId="43183BC5" w14:textId="77777777" w:rsidR="005A344C" w:rsidRPr="00A01950" w:rsidRDefault="005A344C" w:rsidP="005A344C">
      <w:pPr>
        <w:autoSpaceDE w:val="0"/>
        <w:autoSpaceDN w:val="0"/>
        <w:adjustRightInd w:val="0"/>
        <w:jc w:val="left"/>
        <w:rPr>
          <w:rFonts w:ascii="Calibri" w:hAnsi="Calibri" w:cs="Calibri"/>
          <w:sz w:val="24"/>
          <w:szCs w:val="24"/>
        </w:rPr>
      </w:pPr>
      <w:hyperlink r:id="rId210" w:history="1">
        <w:r w:rsidRPr="00A01950">
          <w:rPr>
            <w:rFonts w:ascii="Calibri" w:hAnsi="Calibri" w:cs="Calibri"/>
            <w:color w:val="0000FF"/>
            <w:sz w:val="24"/>
            <w:szCs w:val="24"/>
            <w:u w:val="single"/>
          </w:rPr>
          <w:t xml:space="preserve">Get help now. Free and </w:t>
        </w:r>
        <w:proofErr w:type="spellStart"/>
        <w:proofErr w:type="gramStart"/>
        <w:r w:rsidRPr="00A01950">
          <w:rPr>
            <w:rFonts w:ascii="Calibri" w:hAnsi="Calibri" w:cs="Calibri"/>
            <w:color w:val="0000FF"/>
            <w:sz w:val="24"/>
            <w:szCs w:val="24"/>
            <w:u w:val="single"/>
          </w:rPr>
          <w:t>confidential,for</w:t>
        </w:r>
        <w:proofErr w:type="spellEnd"/>
        <w:proofErr w:type="gramEnd"/>
        <w:r w:rsidRPr="00A01950">
          <w:rPr>
            <w:rFonts w:ascii="Calibri" w:hAnsi="Calibri" w:cs="Calibri"/>
            <w:color w:val="0000FF"/>
            <w:sz w:val="24"/>
            <w:szCs w:val="24"/>
            <w:u w:val="single"/>
          </w:rPr>
          <w:t xml:space="preserve"> as long as you need it. (amparo.org.uk)</w:t>
        </w:r>
      </w:hyperlink>
    </w:p>
    <w:p w14:paraId="13B9DF44" w14:textId="77777777" w:rsidR="005A344C" w:rsidRDefault="005A344C" w:rsidP="005A344C">
      <w:pPr>
        <w:autoSpaceDE w:val="0"/>
        <w:autoSpaceDN w:val="0"/>
        <w:adjustRightInd w:val="0"/>
        <w:jc w:val="left"/>
        <w:rPr>
          <w:rFonts w:ascii="Calibri" w:hAnsi="Calibri" w:cs="Calibri"/>
          <w:b/>
          <w:bCs/>
          <w:sz w:val="28"/>
          <w:szCs w:val="28"/>
        </w:rPr>
      </w:pPr>
    </w:p>
    <w:p w14:paraId="5CB7005A" w14:textId="77777777" w:rsidR="005A344C" w:rsidRDefault="005A344C" w:rsidP="005A344C">
      <w:pPr>
        <w:autoSpaceDE w:val="0"/>
        <w:autoSpaceDN w:val="0"/>
        <w:adjustRightInd w:val="0"/>
        <w:jc w:val="left"/>
        <w:rPr>
          <w:rFonts w:ascii="Calibri" w:hAnsi="Calibri" w:cs="Calibri"/>
          <w:b/>
          <w:bCs/>
          <w:sz w:val="28"/>
          <w:szCs w:val="28"/>
        </w:rPr>
      </w:pPr>
    </w:p>
    <w:p w14:paraId="739575ED" w14:textId="77777777" w:rsidR="005A344C" w:rsidRDefault="005A344C" w:rsidP="005A344C">
      <w:pPr>
        <w:autoSpaceDE w:val="0"/>
        <w:autoSpaceDN w:val="0"/>
        <w:adjustRightInd w:val="0"/>
        <w:jc w:val="left"/>
        <w:rPr>
          <w:rFonts w:ascii="Calibri" w:hAnsi="Calibri" w:cs="Calibri"/>
          <w:b/>
          <w:bCs/>
          <w:sz w:val="28"/>
          <w:szCs w:val="28"/>
        </w:rPr>
      </w:pPr>
    </w:p>
    <w:p w14:paraId="47DA0141" w14:textId="77777777" w:rsidR="005A344C" w:rsidRDefault="005A344C" w:rsidP="005A344C">
      <w:pPr>
        <w:autoSpaceDE w:val="0"/>
        <w:autoSpaceDN w:val="0"/>
        <w:adjustRightInd w:val="0"/>
        <w:jc w:val="left"/>
        <w:rPr>
          <w:rFonts w:ascii="Calibri" w:hAnsi="Calibri" w:cs="Calibri"/>
          <w:b/>
          <w:bCs/>
          <w:sz w:val="28"/>
          <w:szCs w:val="28"/>
        </w:rPr>
      </w:pPr>
    </w:p>
    <w:p w14:paraId="116EF3B5" w14:textId="77777777" w:rsidR="005A344C" w:rsidRPr="00E06D8A" w:rsidRDefault="005A344C" w:rsidP="005A344C">
      <w:pPr>
        <w:autoSpaceDE w:val="0"/>
        <w:autoSpaceDN w:val="0"/>
        <w:adjustRightInd w:val="0"/>
        <w:jc w:val="left"/>
        <w:rPr>
          <w:rFonts w:ascii="Calibri" w:hAnsi="Calibri" w:cs="Calibri"/>
          <w:b/>
          <w:bCs/>
          <w:sz w:val="28"/>
          <w:szCs w:val="28"/>
        </w:rPr>
      </w:pPr>
      <w:r w:rsidRPr="002E56F9">
        <w:rPr>
          <w:rFonts w:ascii="Calibri" w:hAnsi="Calibri" w:cs="Calibri"/>
          <w:b/>
          <w:bCs/>
          <w:sz w:val="28"/>
          <w:szCs w:val="28"/>
        </w:rPr>
        <w:lastRenderedPageBreak/>
        <w:t>Supporting children/young people at risk</w:t>
      </w:r>
    </w:p>
    <w:p w14:paraId="6888191B" w14:textId="77777777" w:rsidR="005A344C" w:rsidRDefault="005A344C" w:rsidP="005A344C">
      <w:pPr>
        <w:autoSpaceDE w:val="0"/>
        <w:autoSpaceDN w:val="0"/>
        <w:adjustRightInd w:val="0"/>
        <w:jc w:val="left"/>
        <w:rPr>
          <w:rFonts w:ascii="Calibri" w:hAnsi="Calibri" w:cs="Calibri"/>
          <w:b/>
          <w:bCs/>
          <w:sz w:val="28"/>
          <w:szCs w:val="28"/>
        </w:rPr>
      </w:pPr>
    </w:p>
    <w:p w14:paraId="4837FD0C" w14:textId="77777777" w:rsidR="005A344C" w:rsidRPr="00F2567B"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 w</w:t>
      </w:r>
      <w:r w:rsidRPr="00F2567B">
        <w:rPr>
          <w:rFonts w:ascii="Calibri" w:hAnsi="Calibri" w:cs="Calibri"/>
          <w:sz w:val="24"/>
          <w:szCs w:val="24"/>
        </w:rPr>
        <w:t xml:space="preserve">e recognise that both children’s mental and physical health are relevant to safeguarding. Staff should consider when mental health issues might become a </w:t>
      </w:r>
    </w:p>
    <w:p w14:paraId="26F37FD7" w14:textId="77777777" w:rsidR="005A344C" w:rsidRDefault="005A344C" w:rsidP="005A344C">
      <w:pPr>
        <w:autoSpaceDE w:val="0"/>
        <w:autoSpaceDN w:val="0"/>
        <w:adjustRightInd w:val="0"/>
        <w:jc w:val="left"/>
        <w:rPr>
          <w:rFonts w:ascii="Calibri" w:hAnsi="Calibri" w:cs="Calibri"/>
          <w:sz w:val="24"/>
          <w:szCs w:val="24"/>
        </w:rPr>
      </w:pPr>
      <w:r w:rsidRPr="00F2567B">
        <w:rPr>
          <w:rFonts w:ascii="Calibri" w:hAnsi="Calibri" w:cs="Calibri"/>
          <w:sz w:val="24"/>
          <w:szCs w:val="24"/>
        </w:rPr>
        <w:t>safeguarding concern.</w:t>
      </w:r>
    </w:p>
    <w:p w14:paraId="667C23B5" w14:textId="77777777" w:rsidR="005A344C" w:rsidRPr="00F2567B" w:rsidRDefault="005A344C" w:rsidP="005A344C">
      <w:pPr>
        <w:autoSpaceDE w:val="0"/>
        <w:autoSpaceDN w:val="0"/>
        <w:adjustRightInd w:val="0"/>
        <w:jc w:val="left"/>
        <w:rPr>
          <w:rFonts w:ascii="Calibri" w:hAnsi="Calibri" w:cs="Calibri"/>
          <w:sz w:val="24"/>
          <w:szCs w:val="24"/>
        </w:rPr>
      </w:pPr>
    </w:p>
    <w:p w14:paraId="4372D755" w14:textId="77777777" w:rsidR="005A344C" w:rsidRDefault="005A344C" w:rsidP="005A344C">
      <w:pPr>
        <w:autoSpaceDE w:val="0"/>
        <w:autoSpaceDN w:val="0"/>
        <w:adjustRightInd w:val="0"/>
        <w:jc w:val="left"/>
        <w:rPr>
          <w:rFonts w:ascii="Calibri" w:hAnsi="Calibri" w:cs="Calibri"/>
          <w:sz w:val="24"/>
          <w:szCs w:val="24"/>
        </w:rPr>
      </w:pPr>
      <w:r w:rsidRPr="00F2567B">
        <w:rPr>
          <w:rFonts w:ascii="Calibri" w:hAnsi="Calibri" w:cs="Calibri"/>
          <w:sz w:val="24"/>
          <w:szCs w:val="24"/>
        </w:rPr>
        <w:t xml:space="preserve">We </w:t>
      </w:r>
      <w:r>
        <w:rPr>
          <w:rFonts w:ascii="Calibri" w:hAnsi="Calibri" w:cs="Calibri"/>
          <w:sz w:val="24"/>
          <w:szCs w:val="24"/>
        </w:rPr>
        <w:t xml:space="preserve">also </w:t>
      </w:r>
      <w:r w:rsidRPr="00F2567B">
        <w:rPr>
          <w:rFonts w:ascii="Calibri" w:hAnsi="Calibri" w:cs="Calibri"/>
          <w:sz w:val="24"/>
          <w:szCs w:val="24"/>
        </w:rPr>
        <w:t xml:space="preserve">recognise the additional safeguarding challenges children </w:t>
      </w:r>
      <w:r>
        <w:rPr>
          <w:rFonts w:ascii="Calibri" w:hAnsi="Calibri" w:cs="Calibri"/>
          <w:sz w:val="24"/>
          <w:szCs w:val="24"/>
        </w:rPr>
        <w:t xml:space="preserve">with SEND </w:t>
      </w:r>
      <w:r w:rsidRPr="00F2567B">
        <w:rPr>
          <w:rFonts w:ascii="Calibri" w:hAnsi="Calibri" w:cs="Calibri"/>
          <w:sz w:val="24"/>
          <w:szCs w:val="24"/>
        </w:rPr>
        <w:t xml:space="preserve">can face and the potential barriers to identifying abuse and neglect in this group of children. This might include: </w:t>
      </w:r>
    </w:p>
    <w:p w14:paraId="27BBA608" w14:textId="77777777" w:rsidR="005A344C" w:rsidRPr="00F2567B" w:rsidRDefault="005A344C" w:rsidP="005A344C">
      <w:pPr>
        <w:autoSpaceDE w:val="0"/>
        <w:autoSpaceDN w:val="0"/>
        <w:adjustRightInd w:val="0"/>
        <w:jc w:val="left"/>
        <w:rPr>
          <w:rFonts w:ascii="Calibri" w:hAnsi="Calibri" w:cs="Calibri"/>
          <w:sz w:val="24"/>
          <w:szCs w:val="24"/>
        </w:rPr>
      </w:pPr>
    </w:p>
    <w:p w14:paraId="64DD45B0" w14:textId="77777777" w:rsidR="005A344C" w:rsidRPr="00534536" w:rsidRDefault="005A344C" w:rsidP="00BC4D0B">
      <w:pPr>
        <w:pStyle w:val="ListParagraph"/>
        <w:numPr>
          <w:ilvl w:val="0"/>
          <w:numId w:val="9"/>
        </w:numPr>
        <w:autoSpaceDE w:val="0"/>
        <w:autoSpaceDN w:val="0"/>
        <w:adjustRightInd w:val="0"/>
        <w:jc w:val="left"/>
        <w:rPr>
          <w:rFonts w:ascii="Calibri" w:hAnsi="Calibri" w:cs="Calibri"/>
          <w:sz w:val="24"/>
          <w:szCs w:val="24"/>
        </w:rPr>
      </w:pPr>
      <w:r w:rsidRPr="00534536">
        <w:rPr>
          <w:rFonts w:ascii="Calibri" w:hAnsi="Calibri" w:cs="Calibri"/>
          <w:sz w:val="24"/>
          <w:szCs w:val="24"/>
        </w:rPr>
        <w:t xml:space="preserve">assumptions that indicators of abuse such as behaviour, mood and injury relate to the child’s disability without further exploration. </w:t>
      </w:r>
    </w:p>
    <w:p w14:paraId="17C76767" w14:textId="77777777" w:rsidR="005A344C" w:rsidRPr="00534536" w:rsidRDefault="005A344C" w:rsidP="00BC4D0B">
      <w:pPr>
        <w:pStyle w:val="ListParagraph"/>
        <w:numPr>
          <w:ilvl w:val="0"/>
          <w:numId w:val="9"/>
        </w:numPr>
        <w:autoSpaceDE w:val="0"/>
        <w:autoSpaceDN w:val="0"/>
        <w:adjustRightInd w:val="0"/>
        <w:jc w:val="left"/>
        <w:rPr>
          <w:rFonts w:ascii="Calibri" w:hAnsi="Calibri" w:cs="Calibri"/>
          <w:sz w:val="24"/>
          <w:szCs w:val="24"/>
        </w:rPr>
      </w:pPr>
      <w:r w:rsidRPr="00534536">
        <w:rPr>
          <w:rFonts w:ascii="Calibri" w:hAnsi="Calibri" w:cs="Calibri"/>
          <w:sz w:val="24"/>
          <w:szCs w:val="24"/>
        </w:rPr>
        <w:t xml:space="preserve">the potential for children with SEND being disproportionally impacted by behaviours such as bullying, without outwardly showing any signs; and </w:t>
      </w:r>
    </w:p>
    <w:p w14:paraId="57D69490" w14:textId="77777777" w:rsidR="005A344C" w:rsidRDefault="005A344C" w:rsidP="00BC4D0B">
      <w:pPr>
        <w:pStyle w:val="ListParagraph"/>
        <w:numPr>
          <w:ilvl w:val="0"/>
          <w:numId w:val="9"/>
        </w:numPr>
        <w:autoSpaceDE w:val="0"/>
        <w:autoSpaceDN w:val="0"/>
        <w:adjustRightInd w:val="0"/>
        <w:jc w:val="left"/>
        <w:rPr>
          <w:rFonts w:ascii="Calibri" w:hAnsi="Calibri" w:cs="Calibri"/>
          <w:sz w:val="24"/>
          <w:szCs w:val="24"/>
        </w:rPr>
      </w:pPr>
      <w:r w:rsidRPr="005F0AA4">
        <w:rPr>
          <w:rFonts w:ascii="Calibri" w:hAnsi="Calibri" w:cs="Calibri"/>
          <w:sz w:val="24"/>
          <w:szCs w:val="24"/>
        </w:rPr>
        <w:t>communication barriers and difficulties in overcoming these barriers.</w:t>
      </w:r>
    </w:p>
    <w:p w14:paraId="5E0E305A" w14:textId="77777777" w:rsidR="005A344C" w:rsidRDefault="005A344C" w:rsidP="005A344C">
      <w:pPr>
        <w:autoSpaceDE w:val="0"/>
        <w:autoSpaceDN w:val="0"/>
        <w:adjustRightInd w:val="0"/>
        <w:jc w:val="left"/>
        <w:rPr>
          <w:rFonts w:ascii="Calibri" w:hAnsi="Calibri" w:cs="Calibri"/>
          <w:sz w:val="24"/>
          <w:szCs w:val="24"/>
        </w:rPr>
      </w:pPr>
    </w:p>
    <w:p w14:paraId="6161D6F1"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Relevant policies can be found </w:t>
      </w:r>
      <w:hyperlink r:id="rId211" w:history="1">
        <w:r w:rsidRPr="00C10C12">
          <w:rPr>
            <w:rStyle w:val="Hyperlink"/>
            <w:rFonts w:ascii="Calibri" w:hAnsi="Calibri" w:cs="Calibri"/>
            <w:sz w:val="24"/>
            <w:szCs w:val="24"/>
          </w:rPr>
          <w:t>here</w:t>
        </w:r>
      </w:hyperlink>
    </w:p>
    <w:p w14:paraId="017FCB20" w14:textId="77777777" w:rsidR="005A344C" w:rsidRDefault="005A344C" w:rsidP="005A344C">
      <w:pPr>
        <w:autoSpaceDE w:val="0"/>
        <w:autoSpaceDN w:val="0"/>
        <w:adjustRightInd w:val="0"/>
        <w:jc w:val="left"/>
        <w:rPr>
          <w:rFonts w:ascii="Calibri" w:hAnsi="Calibri" w:cs="Calibri"/>
          <w:b/>
          <w:bCs/>
          <w:i/>
          <w:iCs/>
          <w:sz w:val="24"/>
          <w:szCs w:val="24"/>
        </w:rPr>
      </w:pPr>
    </w:p>
    <w:p w14:paraId="1EA0297F" w14:textId="77777777" w:rsidR="005A344C" w:rsidRPr="002B684D" w:rsidRDefault="005A344C" w:rsidP="005A344C">
      <w:pPr>
        <w:autoSpaceDE w:val="0"/>
        <w:autoSpaceDN w:val="0"/>
        <w:adjustRightInd w:val="0"/>
        <w:jc w:val="left"/>
        <w:rPr>
          <w:rFonts w:ascii="Calibri" w:hAnsi="Calibri" w:cs="Calibri"/>
          <w:b/>
          <w:bCs/>
          <w:i/>
          <w:iCs/>
          <w:sz w:val="24"/>
          <w:szCs w:val="24"/>
        </w:rPr>
      </w:pPr>
      <w:r w:rsidRPr="001811DD">
        <w:rPr>
          <w:rFonts w:ascii="Calibri" w:hAnsi="Calibri" w:cs="Calibri"/>
          <w:sz w:val="24"/>
          <w:szCs w:val="24"/>
        </w:rPr>
        <w:t>As a school we have signed up to the Inclusive Charter Framework</w:t>
      </w:r>
      <w:r w:rsidRPr="001811DD">
        <w:t xml:space="preserve"> </w:t>
      </w:r>
      <w:r w:rsidRPr="001811DD">
        <w:rPr>
          <w:rFonts w:ascii="Calibri" w:hAnsi="Calibri" w:cs="Calibri"/>
          <w:sz w:val="24"/>
          <w:szCs w:val="24"/>
        </w:rPr>
        <w:t>and by doing this we commit to a definition of Inclusion as belonging - “Belongingness”</w:t>
      </w:r>
      <w:r>
        <w:rPr>
          <w:rFonts w:ascii="Calibri" w:hAnsi="Calibri" w:cs="Calibri"/>
          <w:sz w:val="24"/>
          <w:szCs w:val="24"/>
        </w:rPr>
        <w:t xml:space="preserve">. </w:t>
      </w:r>
    </w:p>
    <w:p w14:paraId="0164C0B0" w14:textId="77777777" w:rsidR="005A344C" w:rsidRDefault="005A344C" w:rsidP="005A344C">
      <w:pPr>
        <w:autoSpaceDE w:val="0"/>
        <w:autoSpaceDN w:val="0"/>
        <w:adjustRightInd w:val="0"/>
        <w:jc w:val="left"/>
        <w:rPr>
          <w:rFonts w:ascii="Calibri" w:hAnsi="Calibri" w:cs="Calibri"/>
          <w:sz w:val="24"/>
          <w:szCs w:val="24"/>
        </w:rPr>
      </w:pPr>
    </w:p>
    <w:p w14:paraId="1140CCDC"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7DFFD67E" w14:textId="77777777" w:rsidR="005A344C" w:rsidRPr="00CB025B" w:rsidRDefault="005A344C" w:rsidP="005A344C">
      <w:pPr>
        <w:autoSpaceDE w:val="0"/>
        <w:autoSpaceDN w:val="0"/>
        <w:adjustRightInd w:val="0"/>
        <w:jc w:val="left"/>
        <w:rPr>
          <w:rFonts w:ascii="Calibri" w:hAnsi="Calibri" w:cs="Calibri"/>
          <w:sz w:val="24"/>
          <w:szCs w:val="24"/>
        </w:rPr>
      </w:pPr>
      <w:hyperlink r:id="rId212" w:history="1">
        <w:r w:rsidRPr="00CB025B">
          <w:rPr>
            <w:rFonts w:ascii="Calibri" w:hAnsi="Calibri" w:cs="Calibri"/>
            <w:color w:val="0000FF"/>
            <w:sz w:val="24"/>
            <w:szCs w:val="24"/>
            <w:u w:val="single"/>
          </w:rPr>
          <w:t>Inclusion – Belonging in School – a school-level resource for developing inclusive policies</w:t>
        </w:r>
      </w:hyperlink>
    </w:p>
    <w:p w14:paraId="5AD4A72B" w14:textId="77777777" w:rsidR="005A344C" w:rsidRPr="00B117E1" w:rsidRDefault="005A344C" w:rsidP="005A344C">
      <w:pPr>
        <w:autoSpaceDE w:val="0"/>
        <w:autoSpaceDN w:val="0"/>
        <w:adjustRightInd w:val="0"/>
        <w:jc w:val="left"/>
        <w:rPr>
          <w:rFonts w:ascii="Calibri" w:hAnsi="Calibri" w:cs="Calibri"/>
          <w:b/>
          <w:bCs/>
          <w:sz w:val="24"/>
          <w:szCs w:val="24"/>
        </w:rPr>
      </w:pPr>
      <w:hyperlink r:id="rId213" w:history="1">
        <w:r w:rsidRPr="00B117E1">
          <w:rPr>
            <w:rFonts w:ascii="Calibri" w:eastAsia="Calibri" w:hAnsi="Calibri" w:cs="Calibri"/>
            <w:color w:val="0563C1"/>
            <w:sz w:val="24"/>
            <w:szCs w:val="24"/>
            <w:u w:val="single"/>
          </w:rPr>
          <w:t>https://youtu.be/AHY_S8fFC3E?si=6rD4-jdQRmiWMYlm</w:t>
        </w:r>
      </w:hyperlink>
    </w:p>
    <w:p w14:paraId="2B1DFF27" w14:textId="77777777" w:rsidR="005A344C" w:rsidRPr="002A273F" w:rsidRDefault="005A344C" w:rsidP="005A344C">
      <w:pPr>
        <w:autoSpaceDE w:val="0"/>
        <w:autoSpaceDN w:val="0"/>
        <w:adjustRightInd w:val="0"/>
        <w:jc w:val="left"/>
        <w:rPr>
          <w:rFonts w:ascii="Calibri" w:hAnsi="Calibri" w:cs="Calibri"/>
          <w:b/>
          <w:bCs/>
          <w:sz w:val="24"/>
          <w:szCs w:val="24"/>
        </w:rPr>
      </w:pPr>
      <w:hyperlink r:id="rId214" w:history="1">
        <w:r w:rsidRPr="0011356E">
          <w:rPr>
            <w:rFonts w:ascii="Calibri" w:hAnsi="Calibri" w:cs="Calibri"/>
            <w:color w:val="0000FF"/>
            <w:sz w:val="24"/>
            <w:szCs w:val="24"/>
            <w:u w:val="single"/>
          </w:rPr>
          <w:t>Keeping children safe in education - GOV.UK</w:t>
        </w:r>
      </w:hyperlink>
    </w:p>
    <w:p w14:paraId="4025936D" w14:textId="5B7273C8" w:rsidR="005A344C" w:rsidRPr="00E06D8A" w:rsidRDefault="005A344C" w:rsidP="005A344C">
      <w:pPr>
        <w:autoSpaceDE w:val="0"/>
        <w:autoSpaceDN w:val="0"/>
        <w:adjustRightInd w:val="0"/>
        <w:jc w:val="left"/>
        <w:rPr>
          <w:rFonts w:ascii="Calibri" w:hAnsi="Calibri" w:cs="Calibri"/>
          <w:b/>
          <w:bCs/>
          <w:sz w:val="28"/>
          <w:szCs w:val="28"/>
        </w:rPr>
      </w:pPr>
    </w:p>
    <w:p w14:paraId="7C9595D5" w14:textId="77777777" w:rsidR="005A344C" w:rsidRDefault="005A344C" w:rsidP="005A344C">
      <w:pPr>
        <w:autoSpaceDE w:val="0"/>
        <w:autoSpaceDN w:val="0"/>
        <w:adjustRightInd w:val="0"/>
        <w:jc w:val="left"/>
        <w:rPr>
          <w:rFonts w:ascii="Calibri" w:hAnsi="Calibri" w:cs="Calibri"/>
          <w:b/>
          <w:bCs/>
          <w:sz w:val="24"/>
          <w:szCs w:val="24"/>
        </w:rPr>
      </w:pPr>
    </w:p>
    <w:p w14:paraId="4F6F6658" w14:textId="77777777" w:rsidR="0064153F" w:rsidRPr="0064153F" w:rsidRDefault="0064153F" w:rsidP="0064153F">
      <w:pPr>
        <w:autoSpaceDE w:val="0"/>
        <w:autoSpaceDN w:val="0"/>
        <w:adjustRightInd w:val="0"/>
        <w:jc w:val="left"/>
        <w:rPr>
          <w:rFonts w:ascii="Calibri" w:hAnsi="Calibri" w:cs="Calibri"/>
          <w:b/>
          <w:bCs/>
          <w:sz w:val="28"/>
          <w:szCs w:val="28"/>
        </w:rPr>
      </w:pPr>
      <w:r w:rsidRPr="0064153F">
        <w:rPr>
          <w:rFonts w:ascii="Calibri" w:hAnsi="Calibri" w:cs="Calibri"/>
          <w:b/>
          <w:bCs/>
          <w:sz w:val="28"/>
          <w:szCs w:val="28"/>
        </w:rPr>
        <w:t>The use of ‘reasonable force’ in schools and colleges</w:t>
      </w:r>
    </w:p>
    <w:p w14:paraId="7FB6284A" w14:textId="77777777" w:rsidR="0064153F" w:rsidRPr="0064153F" w:rsidRDefault="0064153F" w:rsidP="0064153F">
      <w:pPr>
        <w:autoSpaceDE w:val="0"/>
        <w:autoSpaceDN w:val="0"/>
        <w:adjustRightInd w:val="0"/>
        <w:jc w:val="left"/>
        <w:rPr>
          <w:rFonts w:ascii="Calibri" w:hAnsi="Calibri" w:cs="Calibri"/>
          <w:b/>
          <w:bCs/>
          <w:sz w:val="24"/>
          <w:szCs w:val="24"/>
        </w:rPr>
      </w:pPr>
    </w:p>
    <w:p w14:paraId="0A34956C" w14:textId="77777777" w:rsidR="0064153F" w:rsidRPr="0064153F" w:rsidRDefault="0064153F" w:rsidP="0064153F">
      <w:pPr>
        <w:autoSpaceDE w:val="0"/>
        <w:autoSpaceDN w:val="0"/>
        <w:adjustRightInd w:val="0"/>
        <w:jc w:val="left"/>
      </w:pPr>
      <w:r w:rsidRPr="0064153F">
        <w:rPr>
          <w:rFonts w:ascii="Calibri" w:hAnsi="Calibri" w:cs="Calibri"/>
          <w:sz w:val="24"/>
          <w:szCs w:val="24"/>
        </w:rPr>
        <w:t xml:space="preserve">At Town Field Primary School we recognise that there are circumstances when it is appropriate for staff in schools and colleges to use ‘reasonable force’ to safeguard children. The term ‘reasonable force’ is a term used in legislation which includes physical restrictive interventions. All members of school staff have the legal power to use reasonable force in limited circumstances. Reasonable means using no more force than is necessary for the least amount of time, the application of which will depend on the circumstances. This can range from guiding a child to safety by the arm, to more extreme circumstances such as breaking up a fight or where a child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1E551180" w14:textId="77777777" w:rsidR="0064153F" w:rsidRPr="0064153F" w:rsidRDefault="0064153F" w:rsidP="0064153F">
      <w:pPr>
        <w:autoSpaceDE w:val="0"/>
        <w:autoSpaceDN w:val="0"/>
        <w:adjustRightInd w:val="0"/>
        <w:jc w:val="left"/>
        <w:rPr>
          <w:rFonts w:ascii="Calibri" w:hAnsi="Calibri" w:cs="Calibri"/>
          <w:sz w:val="24"/>
          <w:szCs w:val="24"/>
        </w:rPr>
      </w:pPr>
    </w:p>
    <w:p w14:paraId="408D16FE" w14:textId="77777777" w:rsidR="0064153F" w:rsidRPr="0064153F" w:rsidRDefault="0064153F" w:rsidP="0064153F">
      <w:pPr>
        <w:autoSpaceDE w:val="0"/>
        <w:autoSpaceDN w:val="0"/>
        <w:adjustRightInd w:val="0"/>
        <w:jc w:val="left"/>
      </w:pPr>
    </w:p>
    <w:p w14:paraId="7FB7F0A7"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At Town Field Primary School:</w:t>
      </w:r>
    </w:p>
    <w:p w14:paraId="4E982377"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All members of staff are aware of the regulations regarding the use of force by teachers, as set out in DofE Guidance April 2026 'Restrictive interventions, including the use of reasonable force, in schools. </w:t>
      </w:r>
      <w:r w:rsidRPr="0064153F">
        <w:rPr>
          <w:rFonts w:ascii="Calibri" w:hAnsi="Calibri" w:cs="Calibri"/>
          <w:sz w:val="24"/>
          <w:szCs w:val="24"/>
        </w:rPr>
        <w:lastRenderedPageBreak/>
        <w:t xml:space="preserve">This enables school staff to use force as is reasonable in the circumstances to prevent a pupil from doing, or continuing to do any of the following; </w:t>
      </w:r>
    </w:p>
    <w:p w14:paraId="3D955C2E"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w:t>
      </w:r>
      <w:r w:rsidRPr="0064153F">
        <w:rPr>
          <w:rFonts w:ascii="Calibri" w:hAnsi="Calibri" w:cs="Calibri"/>
          <w:sz w:val="24"/>
          <w:szCs w:val="24"/>
        </w:rPr>
        <w:tab/>
        <w:t xml:space="preserve">Committing a criminal offence </w:t>
      </w:r>
    </w:p>
    <w:p w14:paraId="25FE2349"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w:t>
      </w:r>
      <w:r w:rsidRPr="0064153F">
        <w:rPr>
          <w:rFonts w:ascii="Calibri" w:hAnsi="Calibri" w:cs="Calibri"/>
          <w:sz w:val="24"/>
          <w:szCs w:val="24"/>
        </w:rPr>
        <w:tab/>
        <w:t xml:space="preserve">Causing personal injury or damage to property of any person, including themselves </w:t>
      </w:r>
    </w:p>
    <w:p w14:paraId="219C6171"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w:t>
      </w:r>
      <w:r w:rsidRPr="0064153F">
        <w:rPr>
          <w:rFonts w:ascii="Calibri" w:hAnsi="Calibri" w:cs="Calibri"/>
          <w:sz w:val="24"/>
          <w:szCs w:val="24"/>
        </w:rPr>
        <w:tab/>
        <w:t xml:space="preserve">Damaging property </w:t>
      </w:r>
    </w:p>
    <w:p w14:paraId="0752EF31"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w:t>
      </w:r>
      <w:r w:rsidRPr="0064153F">
        <w:rPr>
          <w:rFonts w:ascii="Calibri" w:hAnsi="Calibri" w:cs="Calibri"/>
          <w:sz w:val="24"/>
          <w:szCs w:val="24"/>
        </w:rPr>
        <w:tab/>
        <w:t xml:space="preserve">Causing disorder among pupils at the school, whether during a teaching session or otherwise </w:t>
      </w:r>
    </w:p>
    <w:p w14:paraId="13AED4B0" w14:textId="77777777" w:rsidR="0064153F" w:rsidRPr="0064153F" w:rsidRDefault="0064153F" w:rsidP="0064153F">
      <w:pPr>
        <w:autoSpaceDE w:val="0"/>
        <w:autoSpaceDN w:val="0"/>
        <w:adjustRightInd w:val="0"/>
        <w:jc w:val="left"/>
        <w:rPr>
          <w:rFonts w:ascii="Calibri" w:hAnsi="Calibri" w:cs="Calibri"/>
          <w:sz w:val="24"/>
          <w:szCs w:val="24"/>
        </w:rPr>
      </w:pPr>
    </w:p>
    <w:p w14:paraId="35222C05"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Before staff use any restrictive intervention, they should assess whether it is necessary and proportionate and consider the pupil’s welfare.  </w:t>
      </w:r>
    </w:p>
    <w:p w14:paraId="7AFF8B9D"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 </w:t>
      </w:r>
    </w:p>
    <w:p w14:paraId="389BF109"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Staff are also permitted to use such force as is reasonable given the circumstances when conducting a search for prohibited items such as knives or weapons, alcohol, illegal drugs, stolen items, tobacco, fireworks, pornographic images or articles that they reasonably suspect have been or are likely to be used to commit an offence or cause harm.  </w:t>
      </w:r>
    </w:p>
    <w:p w14:paraId="517AA86E" w14:textId="77777777" w:rsidR="0064153F" w:rsidRPr="0064153F" w:rsidRDefault="0064153F" w:rsidP="0064153F">
      <w:pPr>
        <w:autoSpaceDE w:val="0"/>
        <w:autoSpaceDN w:val="0"/>
        <w:adjustRightInd w:val="0"/>
        <w:jc w:val="left"/>
        <w:rPr>
          <w:rFonts w:ascii="Calibri" w:hAnsi="Calibri" w:cs="Calibri"/>
          <w:sz w:val="24"/>
          <w:szCs w:val="24"/>
        </w:rPr>
      </w:pPr>
    </w:p>
    <w:p w14:paraId="699C6CB5"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Seclusion is a non-disciplinary intervention involving keeping a pupil confined to a place away from others and prevented from leaving. Staff are aware that this should only be used as a safety measure to protect others from harm when a pupil is experiencing high levels of emotional or behavioural dysregulation. In such circumstances, the pupil is not acting with intent. Seclusion should not be implemented by staff through threat of punishment. The place to which the pupil is confined should be safe and not feel threatening or intimidating to the pupil. The pupil should be </w:t>
      </w:r>
      <w:proofErr w:type="gramStart"/>
      <w:r w:rsidRPr="0064153F">
        <w:rPr>
          <w:rFonts w:ascii="Calibri" w:hAnsi="Calibri" w:cs="Calibri"/>
          <w:sz w:val="24"/>
          <w:szCs w:val="24"/>
        </w:rPr>
        <w:t>supervised at all times</w:t>
      </w:r>
      <w:proofErr w:type="gramEnd"/>
      <w:r w:rsidRPr="0064153F">
        <w:rPr>
          <w:rFonts w:ascii="Calibri" w:hAnsi="Calibri" w:cs="Calibri"/>
          <w:sz w:val="24"/>
          <w:szCs w:val="24"/>
        </w:rPr>
        <w:t xml:space="preserve"> during the period of seclusion. As soon as the immediate risk of harm has reduced, the pupil should be allowed to leave.</w:t>
      </w:r>
    </w:p>
    <w:p w14:paraId="31035969" w14:textId="77777777" w:rsidR="0064153F" w:rsidRPr="0064153F" w:rsidRDefault="0064153F" w:rsidP="0064153F">
      <w:pPr>
        <w:autoSpaceDE w:val="0"/>
        <w:autoSpaceDN w:val="0"/>
        <w:adjustRightInd w:val="0"/>
        <w:jc w:val="left"/>
        <w:rPr>
          <w:rFonts w:ascii="Calibri" w:hAnsi="Calibri" w:cs="Calibri"/>
          <w:sz w:val="24"/>
          <w:szCs w:val="24"/>
        </w:rPr>
      </w:pPr>
    </w:p>
    <w:p w14:paraId="6889DC12" w14:textId="77777777" w:rsidR="0064153F" w:rsidRPr="0064153F" w:rsidRDefault="0064153F" w:rsidP="0064153F">
      <w:pPr>
        <w:autoSpaceDE w:val="0"/>
        <w:autoSpaceDN w:val="0"/>
        <w:adjustRightInd w:val="0"/>
        <w:jc w:val="left"/>
        <w:rPr>
          <w:rFonts w:ascii="Calibri" w:hAnsi="Calibri" w:cs="Calibri"/>
          <w:sz w:val="24"/>
          <w:szCs w:val="24"/>
        </w:rPr>
      </w:pPr>
      <w:r w:rsidRPr="0064153F">
        <w:rPr>
          <w:rFonts w:ascii="Calibri" w:hAnsi="Calibri" w:cs="Calibri"/>
          <w:sz w:val="24"/>
          <w:szCs w:val="24"/>
        </w:rPr>
        <w:t xml:space="preserve">The Headteacher authorises all staff to use “reasonable force” following the guidance above.  Training regarding the use of reasonable force is updated when required.  The training uses ‘Positive Handling’, which includes non-verbal, verbal and, where </w:t>
      </w:r>
      <w:proofErr w:type="gramStart"/>
      <w:r w:rsidRPr="0064153F">
        <w:rPr>
          <w:rFonts w:ascii="Calibri" w:hAnsi="Calibri" w:cs="Calibri"/>
          <w:sz w:val="24"/>
          <w:szCs w:val="24"/>
        </w:rPr>
        <w:t>absolutely necessary</w:t>
      </w:r>
      <w:proofErr w:type="gramEnd"/>
      <w:r w:rsidRPr="0064153F">
        <w:rPr>
          <w:rFonts w:ascii="Calibri" w:hAnsi="Calibri" w:cs="Calibri"/>
          <w:sz w:val="24"/>
          <w:szCs w:val="24"/>
        </w:rPr>
        <w:t xml:space="preserve">, physical interventions.  Any use of physical restraint, handling or seclusion will be recorded using the REACT UK proforma and logged in the appropriate place and reported to the Headteacher and the child’s parent/ carer. </w:t>
      </w:r>
    </w:p>
    <w:p w14:paraId="0BCC90F5" w14:textId="77777777" w:rsidR="0064153F" w:rsidRPr="0064153F" w:rsidRDefault="0064153F" w:rsidP="0064153F">
      <w:pPr>
        <w:autoSpaceDE w:val="0"/>
        <w:autoSpaceDN w:val="0"/>
        <w:adjustRightInd w:val="0"/>
        <w:jc w:val="left"/>
        <w:rPr>
          <w:rFonts w:ascii="Calibri" w:hAnsi="Calibri" w:cs="Calibri"/>
          <w:sz w:val="24"/>
          <w:szCs w:val="24"/>
        </w:rPr>
      </w:pPr>
    </w:p>
    <w:p w14:paraId="41E1C87E" w14:textId="77777777" w:rsidR="0064153F" w:rsidRPr="009B3843" w:rsidRDefault="0064153F" w:rsidP="0064153F">
      <w:pPr>
        <w:autoSpaceDE w:val="0"/>
        <w:autoSpaceDN w:val="0"/>
        <w:adjustRightInd w:val="0"/>
        <w:jc w:val="left"/>
        <w:rPr>
          <w:rFonts w:ascii="Calibri" w:hAnsi="Calibri" w:cs="Calibri"/>
          <w:color w:val="FF0000"/>
          <w:sz w:val="24"/>
          <w:szCs w:val="24"/>
        </w:rPr>
      </w:pPr>
      <w:r w:rsidRPr="0064153F">
        <w:rPr>
          <w:rFonts w:ascii="Calibri" w:hAnsi="Calibri" w:cs="Calibri"/>
          <w:sz w:val="24"/>
          <w:szCs w:val="24"/>
        </w:rPr>
        <w:t>All incidents where there has been significant use of force will be shared with parents in writing and parents will be invited to a follow-up discussion in school</w:t>
      </w:r>
      <w:r w:rsidRPr="009B3843">
        <w:rPr>
          <w:rFonts w:ascii="Calibri" w:hAnsi="Calibri" w:cs="Calibri"/>
          <w:color w:val="FF0000"/>
          <w:sz w:val="24"/>
          <w:szCs w:val="24"/>
        </w:rPr>
        <w:t>.</w:t>
      </w:r>
    </w:p>
    <w:p w14:paraId="0F3F49DF" w14:textId="77777777" w:rsidR="005A344C" w:rsidRDefault="005A344C" w:rsidP="005A344C">
      <w:pPr>
        <w:autoSpaceDE w:val="0"/>
        <w:autoSpaceDN w:val="0"/>
        <w:adjustRightInd w:val="0"/>
        <w:jc w:val="left"/>
        <w:rPr>
          <w:rFonts w:ascii="Calibri" w:hAnsi="Calibri" w:cs="Calibri"/>
          <w:sz w:val="24"/>
          <w:szCs w:val="24"/>
        </w:rPr>
      </w:pPr>
    </w:p>
    <w:p w14:paraId="0A019794" w14:textId="77777777" w:rsidR="005A344C" w:rsidRPr="00C10C12"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Relevant policies can be found </w:t>
      </w:r>
      <w:hyperlink r:id="rId215" w:history="1">
        <w:r w:rsidRPr="00C10C12">
          <w:rPr>
            <w:rStyle w:val="Hyperlink"/>
            <w:rFonts w:ascii="Calibri" w:hAnsi="Calibri" w:cs="Calibri"/>
            <w:sz w:val="24"/>
            <w:szCs w:val="24"/>
          </w:rPr>
          <w:t>here</w:t>
        </w:r>
      </w:hyperlink>
    </w:p>
    <w:p w14:paraId="7A20B8A4" w14:textId="77777777" w:rsidR="005A344C" w:rsidRDefault="005A344C" w:rsidP="005A344C">
      <w:pPr>
        <w:autoSpaceDE w:val="0"/>
        <w:autoSpaceDN w:val="0"/>
        <w:adjustRightInd w:val="0"/>
        <w:jc w:val="left"/>
        <w:rPr>
          <w:rFonts w:ascii="Calibri" w:hAnsi="Calibri" w:cs="Calibri"/>
          <w:b/>
          <w:bCs/>
          <w:i/>
          <w:iCs/>
          <w:sz w:val="24"/>
          <w:szCs w:val="24"/>
        </w:rPr>
      </w:pPr>
    </w:p>
    <w:p w14:paraId="54586E67"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5F9044F3" w14:textId="77777777" w:rsidR="005A344C" w:rsidRPr="00BD104D" w:rsidRDefault="005A344C" w:rsidP="005A344C">
      <w:pPr>
        <w:autoSpaceDE w:val="0"/>
        <w:autoSpaceDN w:val="0"/>
        <w:adjustRightInd w:val="0"/>
        <w:jc w:val="left"/>
        <w:rPr>
          <w:rFonts w:ascii="Calibri" w:hAnsi="Calibri" w:cs="Calibri"/>
          <w:sz w:val="24"/>
          <w:szCs w:val="24"/>
        </w:rPr>
      </w:pPr>
      <w:hyperlink r:id="rId216" w:history="1">
        <w:r w:rsidRPr="00BB4A19">
          <w:rPr>
            <w:color w:val="0000FF"/>
            <w:u w:val="single"/>
          </w:rPr>
          <w:t>Use of reasonable force in schools - GOV.UK</w:t>
        </w:r>
      </w:hyperlink>
    </w:p>
    <w:p w14:paraId="3CB20ED2" w14:textId="77777777" w:rsidR="005A344C" w:rsidRPr="00BF5D5E" w:rsidRDefault="005A344C" w:rsidP="005A344C">
      <w:pPr>
        <w:autoSpaceDE w:val="0"/>
        <w:autoSpaceDN w:val="0"/>
        <w:adjustRightInd w:val="0"/>
        <w:jc w:val="left"/>
        <w:rPr>
          <w:rFonts w:ascii="Calibri" w:hAnsi="Calibri" w:cs="Calibri"/>
          <w:sz w:val="24"/>
          <w:szCs w:val="24"/>
        </w:rPr>
      </w:pPr>
      <w:hyperlink r:id="rId217" w:history="1">
        <w:r w:rsidRPr="00BF5D5E">
          <w:rPr>
            <w:rFonts w:ascii="Calibri" w:hAnsi="Calibri" w:cs="Calibri"/>
            <w:color w:val="0000FF"/>
            <w:sz w:val="24"/>
            <w:szCs w:val="24"/>
            <w:u w:val="single"/>
          </w:rPr>
          <w:t>Reducing the need for restraint and restrictive intervention - GOV.UK (www.gov.uk)</w:t>
        </w:r>
      </w:hyperlink>
    </w:p>
    <w:p w14:paraId="15EF6163" w14:textId="77777777" w:rsidR="005A344C" w:rsidRDefault="005A344C" w:rsidP="005A344C">
      <w:pPr>
        <w:autoSpaceDE w:val="0"/>
        <w:autoSpaceDN w:val="0"/>
        <w:adjustRightInd w:val="0"/>
        <w:jc w:val="left"/>
        <w:rPr>
          <w:rFonts w:ascii="Calibri" w:hAnsi="Calibri" w:cs="Calibri"/>
          <w:b/>
          <w:bCs/>
          <w:sz w:val="28"/>
          <w:szCs w:val="28"/>
        </w:rPr>
      </w:pPr>
    </w:p>
    <w:p w14:paraId="1B77D74D" w14:textId="77777777" w:rsidR="005A344C" w:rsidRDefault="005A344C" w:rsidP="005A344C">
      <w:pPr>
        <w:autoSpaceDE w:val="0"/>
        <w:autoSpaceDN w:val="0"/>
        <w:adjustRightInd w:val="0"/>
        <w:jc w:val="left"/>
        <w:rPr>
          <w:rFonts w:ascii="Calibri" w:hAnsi="Calibri" w:cs="Calibri"/>
          <w:b/>
          <w:bCs/>
          <w:sz w:val="28"/>
          <w:szCs w:val="28"/>
        </w:rPr>
      </w:pPr>
    </w:p>
    <w:p w14:paraId="5F8B719F"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Visitors to the school</w:t>
      </w:r>
    </w:p>
    <w:p w14:paraId="0392DA00" w14:textId="77777777" w:rsidR="005A344C" w:rsidRDefault="005A344C" w:rsidP="005A344C">
      <w:pPr>
        <w:autoSpaceDE w:val="0"/>
        <w:autoSpaceDN w:val="0"/>
        <w:adjustRightInd w:val="0"/>
        <w:jc w:val="left"/>
        <w:rPr>
          <w:rFonts w:ascii="Calibri" w:hAnsi="Calibri" w:cs="Calibri"/>
          <w:b/>
          <w:bCs/>
          <w:sz w:val="24"/>
          <w:szCs w:val="24"/>
        </w:rPr>
      </w:pPr>
    </w:p>
    <w:p w14:paraId="33C1E16E"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At Town Field Primary all visitors will be required to verify their identity to the satisfaction of staff. All visitors will be provided with safeguarding information on their arrival.</w:t>
      </w:r>
    </w:p>
    <w:p w14:paraId="2FF211FA" w14:textId="77777777" w:rsidR="005A344C" w:rsidRDefault="005A344C" w:rsidP="005A344C">
      <w:pPr>
        <w:autoSpaceDE w:val="0"/>
        <w:autoSpaceDN w:val="0"/>
        <w:adjustRightInd w:val="0"/>
        <w:jc w:val="left"/>
        <w:rPr>
          <w:rFonts w:ascii="Calibri" w:hAnsi="Calibri" w:cs="Calibri"/>
          <w:sz w:val="24"/>
          <w:szCs w:val="24"/>
        </w:rPr>
      </w:pPr>
    </w:p>
    <w:p w14:paraId="74A87590"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lastRenderedPageBreak/>
        <w:t>If the visitor is unknown to the setting, we will check their credentials and reason for visiting before allowing them to enter the setting. Visitors should be ready to produce identification.</w:t>
      </w:r>
    </w:p>
    <w:p w14:paraId="7DB31C08" w14:textId="77777777" w:rsidR="005A344C" w:rsidRDefault="005A344C" w:rsidP="005A344C">
      <w:pPr>
        <w:autoSpaceDE w:val="0"/>
        <w:autoSpaceDN w:val="0"/>
        <w:adjustRightInd w:val="0"/>
        <w:jc w:val="left"/>
        <w:rPr>
          <w:rFonts w:ascii="Calibri" w:hAnsi="Calibri" w:cs="Calibri"/>
          <w:sz w:val="24"/>
          <w:szCs w:val="24"/>
        </w:rPr>
      </w:pPr>
    </w:p>
    <w:p w14:paraId="5B474F86" w14:textId="77777777" w:rsidR="005A344C" w:rsidRDefault="005A344C" w:rsidP="005A344C">
      <w:pPr>
        <w:autoSpaceDE w:val="0"/>
        <w:autoSpaceDN w:val="0"/>
        <w:adjustRightInd w:val="0"/>
        <w:jc w:val="left"/>
        <w:rPr>
          <w:rFonts w:ascii="Calibri" w:hAnsi="Calibri" w:cs="Calibri"/>
          <w:b/>
          <w:bCs/>
          <w:i/>
          <w:iCs/>
          <w:sz w:val="24"/>
          <w:szCs w:val="24"/>
        </w:rPr>
      </w:pPr>
      <w:r>
        <w:rPr>
          <w:rFonts w:ascii="Calibri" w:hAnsi="Calibri" w:cs="Calibri"/>
          <w:sz w:val="24"/>
          <w:szCs w:val="24"/>
        </w:rPr>
        <w:t>Visitors to the school who are visiting for a professional purpose, will be asked to show photo ID and are expected to sign the electronic sign in system and wear an ID badge provided.</w:t>
      </w:r>
    </w:p>
    <w:p w14:paraId="59C2A1D1" w14:textId="77777777" w:rsidR="005A344C" w:rsidRDefault="005A344C" w:rsidP="005A344C">
      <w:pPr>
        <w:autoSpaceDE w:val="0"/>
        <w:autoSpaceDN w:val="0"/>
        <w:adjustRightInd w:val="0"/>
        <w:jc w:val="left"/>
        <w:rPr>
          <w:rFonts w:ascii="Calibri" w:hAnsi="Calibri" w:cs="Calibri"/>
          <w:b/>
          <w:bCs/>
          <w:i/>
          <w:iCs/>
          <w:sz w:val="24"/>
          <w:szCs w:val="24"/>
        </w:rPr>
      </w:pPr>
    </w:p>
    <w:p w14:paraId="1AC6BC79"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 xml:space="preserve">All other visitors, including visiting speakers, will be </w:t>
      </w:r>
      <w:proofErr w:type="gramStart"/>
      <w:r>
        <w:rPr>
          <w:rFonts w:ascii="Calibri" w:hAnsi="Calibri" w:cs="Calibri"/>
          <w:sz w:val="24"/>
          <w:szCs w:val="24"/>
        </w:rPr>
        <w:t>accompanied by a member of staff at all times</w:t>
      </w:r>
      <w:proofErr w:type="gramEnd"/>
      <w:r>
        <w:rPr>
          <w:rFonts w:ascii="Calibri" w:hAnsi="Calibri" w:cs="Calibri"/>
          <w:sz w:val="24"/>
          <w:szCs w:val="24"/>
        </w:rPr>
        <w:t>. We will not invite into the school any speaker who is known to disseminate extremist views and will carry out appropriate checks to ensure that any individual or organisation using school facilities is not seeking to disseminate extremist views or radicalise children/young people or staff.</w:t>
      </w:r>
    </w:p>
    <w:p w14:paraId="553936DC" w14:textId="77777777" w:rsidR="005A344C" w:rsidRDefault="005A344C" w:rsidP="005A344C">
      <w:pPr>
        <w:autoSpaceDE w:val="0"/>
        <w:autoSpaceDN w:val="0"/>
        <w:adjustRightInd w:val="0"/>
        <w:jc w:val="left"/>
        <w:rPr>
          <w:rFonts w:ascii="Calibri" w:hAnsi="Calibri" w:cs="Calibri"/>
          <w:sz w:val="24"/>
          <w:szCs w:val="24"/>
        </w:rPr>
      </w:pPr>
    </w:p>
    <w:p w14:paraId="0EFA8C03" w14:textId="77777777" w:rsidR="005A344C" w:rsidRDefault="005A344C" w:rsidP="005A344C">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3CDA0CC2" w14:textId="77777777" w:rsidR="005A344C" w:rsidRPr="006F3BB0" w:rsidRDefault="005A344C" w:rsidP="005A344C">
      <w:pPr>
        <w:autoSpaceDE w:val="0"/>
        <w:autoSpaceDN w:val="0"/>
        <w:adjustRightInd w:val="0"/>
        <w:jc w:val="left"/>
        <w:rPr>
          <w:rFonts w:ascii="Calibri" w:hAnsi="Calibri" w:cs="Calibri"/>
          <w:sz w:val="24"/>
          <w:szCs w:val="24"/>
        </w:rPr>
      </w:pPr>
      <w:hyperlink r:id="rId218" w:anchor=":~:text=If%20a%20visitor%20hasn%27t,leave%20visitors%20without%20checks%20unsupervised." w:history="1">
        <w:r w:rsidRPr="006F3BB0">
          <w:rPr>
            <w:rFonts w:ascii="Calibri" w:hAnsi="Calibri" w:cs="Calibri"/>
            <w:color w:val="0000FF"/>
            <w:sz w:val="24"/>
            <w:szCs w:val="24"/>
            <w:u w:val="single"/>
          </w:rPr>
          <w:t>School visitors and safeguarding | NSPCC Learning</w:t>
        </w:r>
      </w:hyperlink>
    </w:p>
    <w:p w14:paraId="142834C3" w14:textId="77777777" w:rsidR="005A344C" w:rsidRPr="00047CC8" w:rsidRDefault="005A344C" w:rsidP="005A344C">
      <w:pPr>
        <w:autoSpaceDE w:val="0"/>
        <w:autoSpaceDN w:val="0"/>
        <w:adjustRightInd w:val="0"/>
        <w:jc w:val="left"/>
        <w:rPr>
          <w:rFonts w:ascii="Calibri" w:hAnsi="Calibri" w:cs="Calibri"/>
          <w:b/>
          <w:bCs/>
          <w:i/>
          <w:iCs/>
          <w:sz w:val="24"/>
          <w:szCs w:val="24"/>
        </w:rPr>
      </w:pPr>
    </w:p>
    <w:p w14:paraId="657CDEDA" w14:textId="77777777" w:rsidR="005A344C" w:rsidRDefault="005A344C" w:rsidP="005A344C">
      <w:pPr>
        <w:autoSpaceDE w:val="0"/>
        <w:autoSpaceDN w:val="0"/>
        <w:adjustRightInd w:val="0"/>
        <w:jc w:val="left"/>
        <w:rPr>
          <w:rFonts w:ascii="Calibri" w:hAnsi="Calibri" w:cs="Calibri"/>
          <w:sz w:val="24"/>
          <w:szCs w:val="24"/>
        </w:rPr>
      </w:pPr>
    </w:p>
    <w:p w14:paraId="027E2C03" w14:textId="77777777" w:rsidR="005A344C" w:rsidRDefault="005A344C" w:rsidP="005A344C">
      <w:pPr>
        <w:autoSpaceDE w:val="0"/>
        <w:autoSpaceDN w:val="0"/>
        <w:adjustRightInd w:val="0"/>
        <w:jc w:val="left"/>
        <w:rPr>
          <w:rFonts w:ascii="Calibri" w:hAnsi="Calibri" w:cs="Calibri"/>
          <w:b/>
          <w:bCs/>
          <w:sz w:val="24"/>
          <w:szCs w:val="24"/>
        </w:rPr>
      </w:pPr>
    </w:p>
    <w:p w14:paraId="3D6B2843" w14:textId="77777777" w:rsidR="005A344C" w:rsidRPr="00E06D8A" w:rsidRDefault="005A344C" w:rsidP="005A344C">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Whistleblowing</w:t>
      </w:r>
    </w:p>
    <w:p w14:paraId="52F45C85"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38E446B" w14:textId="77777777" w:rsidR="005A344C" w:rsidRDefault="005A344C" w:rsidP="005A344C">
      <w:pPr>
        <w:autoSpaceDE w:val="0"/>
        <w:autoSpaceDN w:val="0"/>
        <w:adjustRightInd w:val="0"/>
        <w:jc w:val="left"/>
        <w:rPr>
          <w:rFonts w:ascii="Calibri" w:hAnsi="Calibri" w:cs="Calibri"/>
          <w:color w:val="000000" w:themeColor="text1"/>
          <w:sz w:val="24"/>
          <w:szCs w:val="24"/>
        </w:rPr>
      </w:pPr>
      <w:r w:rsidRPr="00780F89">
        <w:rPr>
          <w:rFonts w:ascii="Calibri" w:hAnsi="Calibri" w:cs="Calibri"/>
          <w:color w:val="000000" w:themeColor="text1"/>
          <w:sz w:val="24"/>
          <w:szCs w:val="24"/>
        </w:rPr>
        <w:t>All staff and volunteers should feel able to raise concerns about poor or unsafe practice and know that such concerns will be taken seriously by the leadership team.</w:t>
      </w:r>
    </w:p>
    <w:p w14:paraId="03E37825"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4884CA8E"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all staff are aware of the Whistleblowing policy (</w:t>
      </w:r>
      <w:hyperlink r:id="rId219" w:history="1">
        <w:r w:rsidRPr="00C10C12">
          <w:rPr>
            <w:rStyle w:val="Hyperlink"/>
            <w:rFonts w:ascii="Calibri" w:hAnsi="Calibri" w:cs="Calibri"/>
            <w:sz w:val="24"/>
            <w:szCs w:val="24"/>
          </w:rPr>
          <w:t>here</w:t>
        </w:r>
      </w:hyperlink>
      <w:r>
        <w:rPr>
          <w:rFonts w:ascii="Calibri" w:hAnsi="Calibri" w:cs="Calibri"/>
          <w:color w:val="000000" w:themeColor="text1"/>
          <w:sz w:val="24"/>
          <w:szCs w:val="24"/>
        </w:rPr>
        <w:t>) and know what to do if there are concerns about safeguarding practices within the setting.</w:t>
      </w:r>
    </w:p>
    <w:p w14:paraId="295B7C62"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35BF8A6D"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Where a staff member feels unable to raise an issue with their employer or feels that their genuine concerns are not being addressed, other whistleblowing channels are open to them.</w:t>
      </w:r>
    </w:p>
    <w:p w14:paraId="102E54BD" w14:textId="77777777" w:rsidR="005A344C" w:rsidRDefault="005A344C" w:rsidP="00BC4D0B">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Contact the Safeguarding Adviser or LADO at City of Doncaster Council.</w:t>
      </w:r>
    </w:p>
    <w:p w14:paraId="5C7581AB" w14:textId="77777777" w:rsidR="005A344C" w:rsidRDefault="005A344C" w:rsidP="00BC4D0B">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If the concerns relate to the Headteacher/Principal, these should be raised with the Chair of Governors.</w:t>
      </w:r>
    </w:p>
    <w:p w14:paraId="22FC6101" w14:textId="77777777" w:rsidR="005A344C" w:rsidRDefault="005A344C" w:rsidP="00BC4D0B">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Ofsted may request that the Local Authority investigate any whistleblowing concerns.</w:t>
      </w:r>
    </w:p>
    <w:p w14:paraId="47221BB6"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28DDF60" w14:textId="77777777" w:rsidR="005A344C" w:rsidRPr="006813AE"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Useful links - </w:t>
      </w:r>
      <w:hyperlink r:id="rId220" w:history="1">
        <w:r w:rsidRPr="006813AE">
          <w:rPr>
            <w:rStyle w:val="Hyperlink"/>
            <w:rFonts w:ascii="Calibri" w:hAnsi="Calibri" w:cs="Calibri"/>
            <w:sz w:val="24"/>
            <w:szCs w:val="24"/>
          </w:rPr>
          <w:t>here</w:t>
        </w:r>
      </w:hyperlink>
    </w:p>
    <w:p w14:paraId="17BF1994" w14:textId="77777777" w:rsidR="005A344C" w:rsidRPr="00CE0187" w:rsidRDefault="005A344C" w:rsidP="005A344C">
      <w:pPr>
        <w:autoSpaceDE w:val="0"/>
        <w:autoSpaceDN w:val="0"/>
        <w:adjustRightInd w:val="0"/>
        <w:jc w:val="left"/>
        <w:rPr>
          <w:rFonts w:ascii="Calibri" w:hAnsi="Calibri" w:cs="Calibri"/>
          <w:sz w:val="24"/>
          <w:szCs w:val="24"/>
        </w:rPr>
      </w:pPr>
      <w:hyperlink r:id="rId221" w:history="1">
        <w:r w:rsidRPr="00CE0187">
          <w:rPr>
            <w:rFonts w:ascii="Calibri" w:hAnsi="Calibri" w:cs="Calibri"/>
            <w:color w:val="0000FF"/>
            <w:sz w:val="24"/>
            <w:szCs w:val="24"/>
            <w:u w:val="single"/>
          </w:rPr>
          <w:t>Whistleblowing Advice Line | NSPCC</w:t>
        </w:r>
      </w:hyperlink>
    </w:p>
    <w:p w14:paraId="194502FC" w14:textId="77777777" w:rsidR="005A344C" w:rsidRPr="00CE0187" w:rsidRDefault="005A344C" w:rsidP="005A344C">
      <w:pPr>
        <w:autoSpaceDE w:val="0"/>
        <w:autoSpaceDN w:val="0"/>
        <w:adjustRightInd w:val="0"/>
        <w:jc w:val="left"/>
        <w:rPr>
          <w:rFonts w:ascii="Calibri" w:hAnsi="Calibri" w:cs="Calibri"/>
          <w:sz w:val="24"/>
          <w:szCs w:val="24"/>
        </w:rPr>
      </w:pPr>
      <w:hyperlink r:id="rId222" w:history="1">
        <w:r w:rsidRPr="00CE0187">
          <w:rPr>
            <w:rFonts w:ascii="Calibri" w:hAnsi="Calibri" w:cs="Calibri"/>
            <w:color w:val="0000FF"/>
            <w:sz w:val="24"/>
            <w:szCs w:val="24"/>
            <w:u w:val="single"/>
          </w:rPr>
          <w:t>Whistleblowing procedure for maintained schools - GOV.UK (www.gov.uk)</w:t>
        </w:r>
      </w:hyperlink>
    </w:p>
    <w:p w14:paraId="07903B37" w14:textId="77777777" w:rsidR="005A344C" w:rsidRDefault="005A344C" w:rsidP="005A344C">
      <w:pPr>
        <w:autoSpaceDE w:val="0"/>
        <w:autoSpaceDN w:val="0"/>
        <w:adjustRightInd w:val="0"/>
        <w:jc w:val="left"/>
      </w:pPr>
    </w:p>
    <w:p w14:paraId="433C7343"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011EB9B8"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12C77C4C" w14:textId="77777777" w:rsidR="005A344C" w:rsidRPr="00E06D8A" w:rsidRDefault="005A344C" w:rsidP="005A344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Young Carer’s </w:t>
      </w:r>
    </w:p>
    <w:p w14:paraId="09F828C9" w14:textId="77777777" w:rsidR="005A344C" w:rsidRPr="00B87C75" w:rsidRDefault="005A344C" w:rsidP="005A344C">
      <w:pPr>
        <w:autoSpaceDE w:val="0"/>
        <w:autoSpaceDN w:val="0"/>
        <w:adjustRightInd w:val="0"/>
        <w:jc w:val="left"/>
        <w:rPr>
          <w:rFonts w:ascii="Calibri" w:hAnsi="Calibri" w:cs="Calibri"/>
          <w:b/>
          <w:bCs/>
          <w:color w:val="000000" w:themeColor="text1"/>
          <w:sz w:val="24"/>
          <w:szCs w:val="24"/>
        </w:rPr>
      </w:pPr>
    </w:p>
    <w:p w14:paraId="10415657" w14:textId="77777777" w:rsidR="005A344C" w:rsidRPr="00B87C75"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 Town Field Primary we recognise that a</w:t>
      </w:r>
      <w:r w:rsidRPr="00B87C75">
        <w:rPr>
          <w:rFonts w:ascii="Calibri" w:hAnsi="Calibri" w:cs="Calibri"/>
          <w:color w:val="000000" w:themeColor="text1"/>
          <w:sz w:val="24"/>
          <w:szCs w:val="24"/>
        </w:rPr>
        <w:t xml:space="preserve"> young carer is a child or young person who provides regular and on-going care and emotional support to a family member with physical or mental health problems, has a disability, or misuses drugs or alcohol. </w:t>
      </w:r>
    </w:p>
    <w:p w14:paraId="359A02FD"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Staff understand that t</w:t>
      </w:r>
      <w:r w:rsidRPr="00B87C75">
        <w:rPr>
          <w:rFonts w:ascii="Calibri" w:hAnsi="Calibri" w:cs="Calibri"/>
          <w:color w:val="000000" w:themeColor="text1"/>
          <w:sz w:val="24"/>
          <w:szCs w:val="24"/>
        </w:rPr>
        <w:t xml:space="preserve">he key feature of being a 'young carer' is that caring responsibilities continue over time and can make a young carer vulnerable, when the level of care and their responsibility to </w:t>
      </w:r>
      <w:r w:rsidRPr="00B87C75">
        <w:rPr>
          <w:rFonts w:ascii="Calibri" w:hAnsi="Calibri" w:cs="Calibri"/>
          <w:color w:val="000000" w:themeColor="text1"/>
          <w:sz w:val="24"/>
          <w:szCs w:val="24"/>
        </w:rPr>
        <w:lastRenderedPageBreak/>
        <w:t>the person they look after, becomes excessive or inappropriate and risks impacting on emotional or physical wellbeing, educational achievement, and life chances.</w:t>
      </w:r>
    </w:p>
    <w:p w14:paraId="707168A7" w14:textId="77777777" w:rsidR="005A344C" w:rsidRPr="00B87C75" w:rsidRDefault="005A344C" w:rsidP="005A344C">
      <w:pPr>
        <w:autoSpaceDE w:val="0"/>
        <w:autoSpaceDN w:val="0"/>
        <w:adjustRightInd w:val="0"/>
        <w:jc w:val="left"/>
        <w:rPr>
          <w:rFonts w:ascii="Calibri" w:hAnsi="Calibri" w:cs="Calibri"/>
          <w:color w:val="000000" w:themeColor="text1"/>
          <w:sz w:val="24"/>
          <w:szCs w:val="24"/>
        </w:rPr>
      </w:pPr>
    </w:p>
    <w:p w14:paraId="49C8D4CA"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Staff are aware that </w:t>
      </w:r>
      <w:r w:rsidRPr="00B87C75">
        <w:rPr>
          <w:rFonts w:ascii="Calibri" w:hAnsi="Calibri" w:cs="Calibri"/>
          <w:color w:val="000000" w:themeColor="text1"/>
          <w:sz w:val="24"/>
          <w:szCs w:val="24"/>
        </w:rPr>
        <w:t xml:space="preserve">Doncaster has a team of workers who can support children who are identified as being Young Carers. </w:t>
      </w:r>
      <w:r>
        <w:rPr>
          <w:rFonts w:ascii="Calibri" w:hAnsi="Calibri" w:cs="Calibri"/>
          <w:color w:val="000000" w:themeColor="text1"/>
          <w:sz w:val="24"/>
          <w:szCs w:val="24"/>
        </w:rPr>
        <w:t xml:space="preserve">They can be contacted on 01302 736099 or by email </w:t>
      </w:r>
      <w:hyperlink r:id="rId223" w:history="1">
        <w:r w:rsidRPr="002A10F6">
          <w:rPr>
            <w:rStyle w:val="Hyperlink"/>
            <w:rFonts w:ascii="Calibri" w:hAnsi="Calibri" w:cs="Calibri"/>
            <w:sz w:val="24"/>
            <w:szCs w:val="24"/>
          </w:rPr>
          <w:t>young.carers@doncaster.gov.uk</w:t>
        </w:r>
      </w:hyperlink>
    </w:p>
    <w:p w14:paraId="3898289E"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405B0A11" w14:textId="77777777" w:rsidR="005A344C" w:rsidRDefault="005A344C" w:rsidP="005A344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7F9E11C0" w14:textId="77777777" w:rsidR="005A344C" w:rsidRPr="00CE0187" w:rsidRDefault="005A344C" w:rsidP="005A344C">
      <w:pPr>
        <w:autoSpaceDE w:val="0"/>
        <w:autoSpaceDN w:val="0"/>
        <w:adjustRightInd w:val="0"/>
        <w:jc w:val="left"/>
        <w:rPr>
          <w:rFonts w:ascii="Calibri" w:hAnsi="Calibri" w:cs="Calibri"/>
          <w:sz w:val="24"/>
          <w:szCs w:val="24"/>
        </w:rPr>
      </w:pPr>
      <w:hyperlink r:id="rId224" w:history="1">
        <w:r w:rsidRPr="00CE0187">
          <w:rPr>
            <w:rFonts w:ascii="Calibri" w:hAnsi="Calibri" w:cs="Calibri"/>
            <w:color w:val="0000FF"/>
            <w:sz w:val="24"/>
            <w:szCs w:val="24"/>
            <w:u w:val="single"/>
          </w:rPr>
          <w:t>Young Carers - City of Doncaster Council</w:t>
        </w:r>
      </w:hyperlink>
    </w:p>
    <w:p w14:paraId="6E1C024F" w14:textId="77777777" w:rsidR="005A344C" w:rsidRPr="00CE0187" w:rsidRDefault="005A344C" w:rsidP="005A344C">
      <w:pPr>
        <w:autoSpaceDE w:val="0"/>
        <w:autoSpaceDN w:val="0"/>
        <w:adjustRightInd w:val="0"/>
        <w:jc w:val="left"/>
        <w:rPr>
          <w:rFonts w:ascii="Calibri" w:hAnsi="Calibri" w:cs="Calibri"/>
          <w:sz w:val="24"/>
          <w:szCs w:val="24"/>
        </w:rPr>
      </w:pPr>
      <w:hyperlink r:id="rId225" w:history="1">
        <w:r w:rsidRPr="00CE0187">
          <w:rPr>
            <w:rFonts w:ascii="Calibri" w:hAnsi="Calibri" w:cs="Calibri"/>
            <w:color w:val="0000FF"/>
            <w:sz w:val="24"/>
            <w:szCs w:val="24"/>
            <w:u w:val="single"/>
          </w:rPr>
          <w:t>Young carers | Barnardo's (barnardos.org.uk)</w:t>
        </w:r>
      </w:hyperlink>
    </w:p>
    <w:p w14:paraId="439191CD" w14:textId="77777777" w:rsidR="005A344C" w:rsidRDefault="005A344C" w:rsidP="005A344C">
      <w:pPr>
        <w:autoSpaceDE w:val="0"/>
        <w:autoSpaceDN w:val="0"/>
        <w:adjustRightInd w:val="0"/>
        <w:jc w:val="left"/>
        <w:rPr>
          <w:rFonts w:ascii="Calibri" w:hAnsi="Calibri" w:cs="Calibri"/>
          <w:color w:val="000000" w:themeColor="text1"/>
          <w:sz w:val="24"/>
          <w:szCs w:val="24"/>
        </w:rPr>
      </w:pPr>
    </w:p>
    <w:p w14:paraId="42933E1D" w14:textId="77777777" w:rsidR="005A344C" w:rsidRDefault="005A344C" w:rsidP="005A344C">
      <w:pPr>
        <w:jc w:val="left"/>
        <w:rPr>
          <w:rFonts w:ascii="Calibri" w:hAnsi="Calibri" w:cs="Calibri"/>
          <w:b/>
          <w:bCs/>
          <w:color w:val="000000" w:themeColor="text1"/>
          <w:sz w:val="28"/>
          <w:szCs w:val="28"/>
        </w:rPr>
      </w:pPr>
    </w:p>
    <w:p w14:paraId="25C2B3CE" w14:textId="77777777" w:rsidR="005A344C" w:rsidRDefault="005A344C" w:rsidP="005A344C">
      <w:pPr>
        <w:jc w:val="left"/>
        <w:rPr>
          <w:rFonts w:ascii="Calibri" w:hAnsi="Calibri" w:cs="Calibri"/>
          <w:b/>
          <w:bCs/>
          <w:color w:val="000000" w:themeColor="text1"/>
          <w:sz w:val="28"/>
          <w:szCs w:val="28"/>
        </w:rPr>
      </w:pPr>
      <w:r w:rsidRPr="00F67D57">
        <w:rPr>
          <w:rFonts w:ascii="Calibri" w:hAnsi="Calibri" w:cs="Calibri"/>
          <w:b/>
          <w:bCs/>
          <w:color w:val="000000" w:themeColor="text1"/>
          <w:sz w:val="28"/>
          <w:szCs w:val="28"/>
        </w:rPr>
        <w:t>Appendix 1: types of abuse</w:t>
      </w:r>
    </w:p>
    <w:p w14:paraId="3978B470" w14:textId="77777777" w:rsidR="005A344C" w:rsidRDefault="005A344C" w:rsidP="005A344C">
      <w:pPr>
        <w:jc w:val="left"/>
        <w:rPr>
          <w:rFonts w:ascii="Calibri" w:hAnsi="Calibri" w:cs="Calibri"/>
          <w:b/>
          <w:bCs/>
          <w:color w:val="000000" w:themeColor="text1"/>
          <w:sz w:val="28"/>
          <w:szCs w:val="28"/>
        </w:rPr>
      </w:pPr>
    </w:p>
    <w:p w14:paraId="66AEF4EB" w14:textId="77777777" w:rsidR="005A344C" w:rsidRPr="00D94940" w:rsidRDefault="005A344C" w:rsidP="005A344C">
      <w:pPr>
        <w:jc w:val="left"/>
        <w:rPr>
          <w:rFonts w:ascii="Calibri" w:hAnsi="Calibri" w:cs="Calibri"/>
          <w:color w:val="000000" w:themeColor="text1"/>
          <w:sz w:val="24"/>
          <w:szCs w:val="24"/>
        </w:rPr>
      </w:pPr>
      <w:r w:rsidRPr="00D94940">
        <w:rPr>
          <w:rFonts w:ascii="Calibri" w:hAnsi="Calibri" w:cs="Calibri"/>
          <w:b/>
          <w:bCs/>
          <w:color w:val="000000" w:themeColor="text1"/>
          <w:sz w:val="24"/>
          <w:szCs w:val="24"/>
        </w:rPr>
        <w:t>Abuse:</w:t>
      </w:r>
      <w:r w:rsidRPr="00D94940">
        <w:rPr>
          <w:rFonts w:ascii="Calibri" w:hAnsi="Calibri" w:cs="Calibri"/>
          <w:color w:val="000000" w:themeColor="text1"/>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w:t>
      </w:r>
      <w:r>
        <w:rPr>
          <w:rFonts w:ascii="Calibri" w:hAnsi="Calibri" w:cs="Calibri"/>
          <w:color w:val="000000" w:themeColor="text1"/>
          <w:sz w:val="24"/>
          <w:szCs w:val="24"/>
        </w:rPr>
        <w:t xml:space="preserve"> </w:t>
      </w:r>
      <w:r w:rsidRPr="00D94940">
        <w:rPr>
          <w:rFonts w:ascii="Calibri" w:hAnsi="Calibri" w:cs="Calibri"/>
          <w:color w:val="000000" w:themeColor="text1"/>
          <w:sz w:val="24"/>
          <w:szCs w:val="24"/>
        </w:rPr>
        <w:t xml:space="preserve">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w:t>
      </w:r>
    </w:p>
    <w:p w14:paraId="60F6B91B" w14:textId="77777777" w:rsidR="005A344C" w:rsidRDefault="005A344C" w:rsidP="005A344C">
      <w:pPr>
        <w:jc w:val="left"/>
        <w:rPr>
          <w:rFonts w:ascii="Calibri" w:hAnsi="Calibri" w:cs="Calibri"/>
          <w:color w:val="000000" w:themeColor="text1"/>
          <w:sz w:val="24"/>
          <w:szCs w:val="24"/>
        </w:rPr>
      </w:pPr>
      <w:r w:rsidRPr="00D94940">
        <w:rPr>
          <w:rFonts w:ascii="Calibri" w:hAnsi="Calibri" w:cs="Calibri"/>
          <w:color w:val="000000" w:themeColor="text1"/>
          <w:sz w:val="24"/>
          <w:szCs w:val="24"/>
        </w:rPr>
        <w:t>an adult or adults or by another child or children.</w:t>
      </w:r>
    </w:p>
    <w:p w14:paraId="74282390" w14:textId="77777777" w:rsidR="005A344C" w:rsidRPr="00D94940" w:rsidRDefault="005A344C" w:rsidP="005A344C">
      <w:pPr>
        <w:jc w:val="left"/>
        <w:rPr>
          <w:rFonts w:ascii="Calibri" w:hAnsi="Calibri" w:cs="Calibri"/>
          <w:color w:val="000000" w:themeColor="text1"/>
          <w:sz w:val="24"/>
          <w:szCs w:val="24"/>
        </w:rPr>
      </w:pPr>
    </w:p>
    <w:p w14:paraId="42E93496" w14:textId="77777777" w:rsidR="005A344C" w:rsidRDefault="005A344C" w:rsidP="005A344C">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Physical abuse:</w:t>
      </w:r>
      <w:r w:rsidRPr="00D94940">
        <w:rPr>
          <w:rFonts w:ascii="Calibri" w:hAnsi="Calibri" w:cs="Calibri"/>
          <w:color w:val="000000" w:themeColor="text1"/>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7934047" w14:textId="77777777" w:rsidR="005A344C" w:rsidRPr="00D94940" w:rsidRDefault="005A344C" w:rsidP="005A344C">
      <w:pPr>
        <w:jc w:val="left"/>
        <w:rPr>
          <w:rFonts w:ascii="Calibri" w:hAnsi="Calibri" w:cs="Calibri"/>
          <w:color w:val="000000" w:themeColor="text1"/>
          <w:sz w:val="24"/>
          <w:szCs w:val="24"/>
        </w:rPr>
      </w:pPr>
    </w:p>
    <w:p w14:paraId="371598D8" w14:textId="77777777" w:rsidR="005A344C" w:rsidRPr="00AC3C16" w:rsidRDefault="005A344C" w:rsidP="005A344C">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Emotional abuse:</w:t>
      </w:r>
      <w:r w:rsidRPr="00D94940">
        <w:rPr>
          <w:rFonts w:ascii="Calibri" w:hAnsi="Calibri" w:cs="Calibri"/>
          <w:color w:val="000000" w:themeColor="text1"/>
          <w:sz w:val="24"/>
          <w:szCs w:val="24"/>
        </w:rPr>
        <w:t xml:space="preserve"> </w:t>
      </w:r>
      <w:r w:rsidRPr="00AC3C16">
        <w:rPr>
          <w:rFonts w:ascii="Calibri" w:hAnsi="Calibri" w:cs="Calibri"/>
          <w:color w:val="000000" w:themeColor="text1"/>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w:t>
      </w:r>
    </w:p>
    <w:p w14:paraId="52956106" w14:textId="77777777" w:rsidR="005A344C" w:rsidRDefault="005A344C" w:rsidP="005A344C">
      <w:pPr>
        <w:jc w:val="left"/>
        <w:rPr>
          <w:rFonts w:ascii="Calibri" w:hAnsi="Calibri" w:cs="Calibri"/>
          <w:color w:val="000000" w:themeColor="text1"/>
          <w:sz w:val="24"/>
          <w:szCs w:val="24"/>
        </w:rPr>
      </w:pPr>
      <w:r w:rsidRPr="00AC3C16">
        <w:rPr>
          <w:rFonts w:ascii="Calibri" w:hAnsi="Calibri" w:cs="Calibri"/>
          <w:color w:val="000000" w:themeColor="text1"/>
          <w:sz w:val="24"/>
          <w:szCs w:val="24"/>
        </w:rPr>
        <w:t>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w:t>
      </w:r>
      <w:r>
        <w:rPr>
          <w:rFonts w:ascii="Calibri" w:hAnsi="Calibri" w:cs="Calibri"/>
          <w:color w:val="000000" w:themeColor="text1"/>
          <w:sz w:val="24"/>
          <w:szCs w:val="24"/>
        </w:rPr>
        <w:t>-</w:t>
      </w:r>
      <w:r w:rsidRPr="00AC3C16">
        <w:rPr>
          <w:rFonts w:ascii="Calibri" w:hAnsi="Calibri" w:cs="Calibri"/>
          <w:color w:val="000000" w:themeColor="text1"/>
          <w:sz w:val="24"/>
          <w:szCs w:val="24"/>
        </w:rPr>
        <w:t>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7B7F2C1" w14:textId="77777777" w:rsidR="005A344C" w:rsidRPr="00D94940" w:rsidRDefault="005A344C" w:rsidP="005A344C">
      <w:pPr>
        <w:jc w:val="left"/>
        <w:rPr>
          <w:rFonts w:ascii="Calibri" w:hAnsi="Calibri" w:cs="Calibri"/>
          <w:color w:val="000000" w:themeColor="text1"/>
          <w:sz w:val="24"/>
          <w:szCs w:val="24"/>
        </w:rPr>
      </w:pPr>
    </w:p>
    <w:p w14:paraId="76E8AC34" w14:textId="77777777" w:rsidR="005A344C" w:rsidRDefault="005A344C" w:rsidP="005A344C">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Sexual abuse:</w:t>
      </w:r>
      <w:r w:rsidRPr="00D94940">
        <w:rPr>
          <w:rFonts w:ascii="Calibri" w:hAnsi="Calibri" w:cs="Calibri"/>
          <w:color w:val="000000" w:themeColor="text1"/>
          <w:sz w:val="24"/>
          <w:szCs w:val="24"/>
        </w:rPr>
        <w:t xml:space="preserve"> </w:t>
      </w:r>
      <w:r w:rsidRPr="009727FD">
        <w:rPr>
          <w:rFonts w:ascii="Calibri" w:hAnsi="Calibri" w:cs="Calibri"/>
          <w:color w:val="000000" w:themeColor="text1"/>
          <w:sz w:val="24"/>
          <w:szCs w:val="24"/>
        </w:rPr>
        <w:t xml:space="preserve">involves forcing or enticing a child or young person to take part in sexual activities, not necessarily involving violence, </w:t>
      </w:r>
      <w:proofErr w:type="gramStart"/>
      <w:r w:rsidRPr="009727FD">
        <w:rPr>
          <w:rFonts w:ascii="Calibri" w:hAnsi="Calibri" w:cs="Calibri"/>
          <w:color w:val="000000" w:themeColor="text1"/>
          <w:sz w:val="24"/>
          <w:szCs w:val="24"/>
        </w:rPr>
        <w:t>whether or not</w:t>
      </w:r>
      <w:proofErr w:type="gramEnd"/>
      <w:r w:rsidRPr="009727FD">
        <w:rPr>
          <w:rFonts w:ascii="Calibri" w:hAnsi="Calibri" w:cs="Calibri"/>
          <w:color w:val="000000" w:themeColor="text1"/>
          <w:sz w:val="24"/>
          <w:szCs w:val="24"/>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w:t>
      </w:r>
      <w:r w:rsidRPr="009727FD">
        <w:rPr>
          <w:rFonts w:ascii="Calibri" w:hAnsi="Calibri" w:cs="Calibri"/>
          <w:color w:val="000000" w:themeColor="text1"/>
          <w:sz w:val="24"/>
          <w:szCs w:val="24"/>
        </w:rPr>
        <w:lastRenderedPageBreak/>
        <w:t>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57233BC7" w14:textId="77777777" w:rsidR="005A344C" w:rsidRPr="00D94940" w:rsidRDefault="005A344C" w:rsidP="005A344C">
      <w:pPr>
        <w:jc w:val="left"/>
        <w:rPr>
          <w:rFonts w:ascii="Calibri" w:hAnsi="Calibri" w:cs="Calibri"/>
          <w:color w:val="000000" w:themeColor="text1"/>
          <w:sz w:val="24"/>
          <w:szCs w:val="24"/>
        </w:rPr>
      </w:pPr>
      <w:r w:rsidRPr="00D94940">
        <w:rPr>
          <w:rFonts w:ascii="Calibri" w:hAnsi="Calibri" w:cs="Calibri"/>
          <w:color w:val="000000" w:themeColor="text1"/>
          <w:sz w:val="24"/>
          <w:szCs w:val="24"/>
        </w:rPr>
        <w:t xml:space="preserve"> </w:t>
      </w:r>
    </w:p>
    <w:p w14:paraId="7DB928EA" w14:textId="77777777" w:rsidR="005A344C" w:rsidRDefault="005A344C" w:rsidP="005A344C">
      <w:pPr>
        <w:jc w:val="left"/>
        <w:rPr>
          <w:rFonts w:ascii="Calibri" w:hAnsi="Calibri" w:cs="Calibri"/>
          <w:color w:val="000000" w:themeColor="text1"/>
          <w:sz w:val="24"/>
          <w:szCs w:val="24"/>
        </w:rPr>
      </w:pPr>
      <w:r w:rsidRPr="001738C0">
        <w:rPr>
          <w:rFonts w:ascii="Calibri" w:hAnsi="Calibri" w:cs="Calibri"/>
          <w:b/>
          <w:bCs/>
          <w:color w:val="000000" w:themeColor="text1"/>
          <w:sz w:val="24"/>
          <w:szCs w:val="24"/>
        </w:rPr>
        <w:t>Neglect:</w:t>
      </w:r>
      <w:r w:rsidRPr="00D94940">
        <w:rPr>
          <w:rFonts w:ascii="Calibri" w:hAnsi="Calibri" w:cs="Calibri"/>
          <w:color w:val="000000" w:themeColor="text1"/>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D94940">
        <w:rPr>
          <w:rFonts w:ascii="Calibri" w:hAnsi="Calibri" w:cs="Calibri"/>
          <w:color w:val="000000" w:themeColor="text1"/>
          <w:sz w:val="24"/>
          <w:szCs w:val="24"/>
        </w:rPr>
        <w:t>as a result of</w:t>
      </w:r>
      <w:proofErr w:type="gramEnd"/>
      <w:r w:rsidRPr="00D94940">
        <w:rPr>
          <w:rFonts w:ascii="Calibri" w:hAnsi="Calibri" w:cs="Calibri"/>
          <w:color w:val="000000" w:themeColor="text1"/>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4363A13A" w14:textId="77777777" w:rsidR="005A344C" w:rsidRDefault="005A344C" w:rsidP="005A344C">
      <w:pPr>
        <w:jc w:val="left"/>
        <w:rPr>
          <w:rFonts w:ascii="Calibri" w:hAnsi="Calibri" w:cs="Calibri"/>
          <w:color w:val="000000" w:themeColor="text1"/>
          <w:sz w:val="24"/>
          <w:szCs w:val="24"/>
        </w:rPr>
      </w:pPr>
    </w:p>
    <w:p w14:paraId="602D1099" w14:textId="77777777" w:rsidR="005A344C" w:rsidRDefault="005A344C" w:rsidP="005A344C">
      <w:pPr>
        <w:jc w:val="left"/>
        <w:rPr>
          <w:rFonts w:ascii="Calibri" w:hAnsi="Calibri" w:cs="Calibri"/>
          <w:color w:val="000000" w:themeColor="text1"/>
          <w:sz w:val="24"/>
          <w:szCs w:val="24"/>
        </w:rPr>
      </w:pPr>
      <w:r>
        <w:rPr>
          <w:rFonts w:ascii="Calibri" w:hAnsi="Calibri" w:cs="Calibri"/>
          <w:color w:val="000000" w:themeColor="text1"/>
          <w:sz w:val="24"/>
          <w:szCs w:val="24"/>
        </w:rPr>
        <w:t>This Safeguarding Policy will be reviewed and updated annually. Any important updates throughout the year will be added and the policy re-issued.</w:t>
      </w:r>
    </w:p>
    <w:p w14:paraId="3BE2B851" w14:textId="77777777" w:rsidR="005A344C" w:rsidRDefault="005A344C" w:rsidP="005A344C">
      <w:pPr>
        <w:jc w:val="left"/>
        <w:rPr>
          <w:rFonts w:ascii="Calibri" w:hAnsi="Calibri" w:cs="Calibri"/>
          <w:color w:val="000000" w:themeColor="text1"/>
          <w:sz w:val="24"/>
          <w:szCs w:val="24"/>
        </w:rPr>
      </w:pPr>
    </w:p>
    <w:p w14:paraId="03C5C323" w14:textId="77777777" w:rsidR="005A344C" w:rsidRPr="004B7279" w:rsidRDefault="005A344C" w:rsidP="005A344C">
      <w:pPr>
        <w:jc w:val="left"/>
        <w:rPr>
          <w:rFonts w:ascii="Calibri" w:hAnsi="Calibri" w:cs="Calibri"/>
          <w:color w:val="000000" w:themeColor="text1"/>
          <w:sz w:val="24"/>
          <w:szCs w:val="24"/>
        </w:rPr>
      </w:pPr>
      <w:r w:rsidRPr="004B7279">
        <w:rPr>
          <w:rFonts w:ascii="Calibri" w:hAnsi="Calibri" w:cs="Calibri"/>
          <w:color w:val="000000" w:themeColor="text1"/>
          <w:sz w:val="24"/>
          <w:szCs w:val="24"/>
        </w:rPr>
        <w:t>When reviewing all your policies, schools/settings need to refer to the latest DfE guidance on policies required by Law – see DfE website for full list of requirements and details.</w:t>
      </w:r>
    </w:p>
    <w:p w14:paraId="54DBC2AC" w14:textId="77777777" w:rsidR="005A344C" w:rsidRPr="004B7279" w:rsidRDefault="005A344C" w:rsidP="005A344C">
      <w:pPr>
        <w:jc w:val="left"/>
        <w:rPr>
          <w:rFonts w:ascii="Calibri" w:hAnsi="Calibri" w:cs="Calibri"/>
          <w:color w:val="000000" w:themeColor="text1"/>
          <w:sz w:val="24"/>
          <w:szCs w:val="24"/>
        </w:rPr>
      </w:pPr>
    </w:p>
    <w:p w14:paraId="0DC819BA" w14:textId="77777777" w:rsidR="005A344C" w:rsidRDefault="005A344C" w:rsidP="005A344C">
      <w:pPr>
        <w:jc w:val="left"/>
        <w:rPr>
          <w:rFonts w:ascii="Calibri" w:hAnsi="Calibri" w:cs="Calibri"/>
          <w:sz w:val="24"/>
          <w:szCs w:val="24"/>
        </w:rPr>
      </w:pPr>
      <w:hyperlink r:id="rId226" w:history="1">
        <w:r w:rsidRPr="00504A37">
          <w:rPr>
            <w:rFonts w:ascii="Calibri" w:hAnsi="Calibri" w:cs="Calibri"/>
            <w:color w:val="0000FF"/>
            <w:sz w:val="24"/>
            <w:szCs w:val="24"/>
            <w:u w:val="single"/>
          </w:rPr>
          <w:t>Maintained schools governance guide - Guidance - GOV.UK (www.gov.uk)</w:t>
        </w:r>
      </w:hyperlink>
    </w:p>
    <w:p w14:paraId="508FB4DC" w14:textId="77777777" w:rsidR="005A344C" w:rsidRPr="00EE7ED4" w:rsidRDefault="005A344C" w:rsidP="005A344C">
      <w:pPr>
        <w:jc w:val="left"/>
        <w:rPr>
          <w:rFonts w:ascii="Calibri" w:hAnsi="Calibri" w:cs="Calibri"/>
          <w:color w:val="000000" w:themeColor="text1"/>
          <w:sz w:val="24"/>
          <w:szCs w:val="24"/>
        </w:rPr>
      </w:pPr>
      <w:hyperlink r:id="rId227" w:history="1">
        <w:r w:rsidRPr="00EE7ED4">
          <w:rPr>
            <w:rFonts w:ascii="Calibri" w:hAnsi="Calibri" w:cs="Calibri"/>
            <w:color w:val="0000FF"/>
            <w:sz w:val="24"/>
            <w:szCs w:val="24"/>
            <w:u w:val="single"/>
          </w:rPr>
          <w:t>Academy trust governance guide - Guidance - GOV.UK (www.gov.uk)</w:t>
        </w:r>
      </w:hyperlink>
    </w:p>
    <w:p w14:paraId="341A2FEB" w14:textId="77777777" w:rsidR="005A344C" w:rsidRPr="004B7279" w:rsidRDefault="005A344C" w:rsidP="005A344C">
      <w:pPr>
        <w:jc w:val="left"/>
        <w:rPr>
          <w:rFonts w:ascii="Calibri" w:hAnsi="Calibri" w:cs="Calibri"/>
          <w:color w:val="000000" w:themeColor="text1"/>
          <w:sz w:val="24"/>
          <w:szCs w:val="24"/>
        </w:rPr>
      </w:pPr>
    </w:p>
    <w:p w14:paraId="6BAD1599" w14:textId="2A58AFBE" w:rsidR="005A344C" w:rsidRPr="008F6EA0" w:rsidRDefault="005A344C" w:rsidP="005A344C">
      <w:pPr>
        <w:jc w:val="left"/>
        <w:rPr>
          <w:rFonts w:ascii="Calibri" w:hAnsi="Calibri" w:cs="Calibri"/>
          <w:b/>
          <w:color w:val="000000" w:themeColor="text1"/>
          <w:sz w:val="24"/>
          <w:szCs w:val="24"/>
        </w:rPr>
      </w:pPr>
      <w:r w:rsidRPr="0008193A">
        <w:rPr>
          <w:rFonts w:ascii="Calibri" w:hAnsi="Calibri" w:cs="Calibri"/>
          <w:b/>
          <w:color w:val="000000" w:themeColor="text1"/>
          <w:sz w:val="24"/>
          <w:szCs w:val="24"/>
        </w:rPr>
        <w:t xml:space="preserve">Revised: </w:t>
      </w:r>
      <w:r w:rsidR="009B64E6">
        <w:rPr>
          <w:rFonts w:ascii="Calibri" w:hAnsi="Calibri" w:cs="Calibri"/>
          <w:b/>
          <w:color w:val="000000" w:themeColor="text1"/>
          <w:sz w:val="24"/>
          <w:szCs w:val="24"/>
        </w:rPr>
        <w:t>August</w:t>
      </w:r>
      <w:r w:rsidRPr="008F6EA0">
        <w:rPr>
          <w:rFonts w:ascii="Calibri" w:hAnsi="Calibri" w:cs="Calibri"/>
          <w:b/>
          <w:color w:val="000000" w:themeColor="text1"/>
          <w:sz w:val="24"/>
          <w:szCs w:val="24"/>
        </w:rPr>
        <w:t xml:space="preserve"> 202</w:t>
      </w:r>
      <w:r>
        <w:rPr>
          <w:rFonts w:ascii="Calibri" w:hAnsi="Calibri" w:cs="Calibri"/>
          <w:b/>
          <w:color w:val="000000" w:themeColor="text1"/>
          <w:sz w:val="24"/>
          <w:szCs w:val="24"/>
        </w:rPr>
        <w:t>6</w:t>
      </w:r>
    </w:p>
    <w:p w14:paraId="6A227681" w14:textId="77777777" w:rsidR="005A344C" w:rsidRPr="0008193A" w:rsidRDefault="005A344C" w:rsidP="005A344C">
      <w:pPr>
        <w:jc w:val="left"/>
        <w:rPr>
          <w:rFonts w:ascii="Calibri" w:hAnsi="Calibri" w:cs="Calibri"/>
          <w:b/>
          <w:color w:val="000000" w:themeColor="text1"/>
          <w:sz w:val="24"/>
          <w:szCs w:val="24"/>
        </w:rPr>
      </w:pPr>
      <w:r w:rsidRPr="0008193A">
        <w:rPr>
          <w:rFonts w:ascii="Calibri" w:hAnsi="Calibri" w:cs="Calibri"/>
          <w:b/>
          <w:color w:val="000000" w:themeColor="text1"/>
          <w:sz w:val="24"/>
          <w:szCs w:val="24"/>
        </w:rPr>
        <w:t xml:space="preserve">    </w:t>
      </w:r>
    </w:p>
    <w:p w14:paraId="472930AB" w14:textId="77777777" w:rsidR="005A344C" w:rsidRPr="0008193A" w:rsidRDefault="005A344C" w:rsidP="005A344C">
      <w:pPr>
        <w:jc w:val="left"/>
        <w:rPr>
          <w:rFonts w:ascii="Calibri" w:hAnsi="Calibri" w:cs="Calibri"/>
          <w:b/>
          <w:color w:val="000000" w:themeColor="text1"/>
          <w:sz w:val="24"/>
          <w:szCs w:val="24"/>
        </w:rPr>
      </w:pPr>
      <w:r w:rsidRPr="0008193A">
        <w:rPr>
          <w:rFonts w:ascii="Calibri" w:hAnsi="Calibri" w:cs="Calibri"/>
          <w:b/>
          <w:color w:val="000000" w:themeColor="text1"/>
          <w:sz w:val="24"/>
          <w:szCs w:val="24"/>
        </w:rPr>
        <w:t xml:space="preserve">Author: Jo Howe – </w:t>
      </w:r>
      <w:r>
        <w:rPr>
          <w:rFonts w:ascii="Calibri" w:hAnsi="Calibri" w:cs="Calibri"/>
          <w:b/>
          <w:color w:val="000000" w:themeColor="text1"/>
          <w:sz w:val="24"/>
          <w:szCs w:val="24"/>
        </w:rPr>
        <w:t>School Improvement</w:t>
      </w:r>
      <w:r w:rsidRPr="0008193A">
        <w:rPr>
          <w:rFonts w:ascii="Calibri" w:hAnsi="Calibri" w:cs="Calibri"/>
          <w:b/>
          <w:color w:val="000000" w:themeColor="text1"/>
          <w:sz w:val="24"/>
          <w:szCs w:val="24"/>
        </w:rPr>
        <w:t xml:space="preserve"> Adviser - Safeguarding</w:t>
      </w:r>
    </w:p>
    <w:tbl>
      <w:tblPr>
        <w:tblW w:w="0" w:type="auto"/>
        <w:tblInd w:w="2" w:type="dxa"/>
        <w:tblLook w:val="00A0" w:firstRow="1" w:lastRow="0" w:firstColumn="1" w:lastColumn="0" w:noHBand="0" w:noVBand="0"/>
      </w:tblPr>
      <w:tblGrid>
        <w:gridCol w:w="9970"/>
      </w:tblGrid>
      <w:tr w:rsidR="005A344C" w:rsidRPr="001B2F02" w14:paraId="45C2F5B8" w14:textId="77777777" w:rsidTr="00244BDA">
        <w:tc>
          <w:tcPr>
            <w:tcW w:w="9970" w:type="dxa"/>
          </w:tcPr>
          <w:p w14:paraId="123CE8FD" w14:textId="77777777" w:rsidR="005A344C" w:rsidRPr="001B2F02" w:rsidRDefault="005A344C" w:rsidP="00244BDA">
            <w:pPr>
              <w:spacing w:before="240"/>
              <w:ind w:left="-105"/>
              <w:rPr>
                <w:rFonts w:ascii="Arial" w:eastAsia="Times New Roman" w:hAnsi="Arial" w:cs="Arial"/>
                <w:lang w:eastAsia="en-GB"/>
              </w:rPr>
            </w:pPr>
            <w:r w:rsidRPr="0008193A">
              <w:rPr>
                <w:rFonts w:ascii="Calibri" w:hAnsi="Calibri" w:cs="Calibri"/>
                <w:b/>
                <w:color w:val="000000" w:themeColor="text1"/>
                <w:sz w:val="24"/>
                <w:szCs w:val="24"/>
              </w:rPr>
              <w:t>Review date:  Ju</w:t>
            </w:r>
            <w:r>
              <w:rPr>
                <w:rFonts w:ascii="Calibri" w:hAnsi="Calibri" w:cs="Calibri"/>
                <w:b/>
                <w:color w:val="000000" w:themeColor="text1"/>
                <w:sz w:val="24"/>
                <w:szCs w:val="24"/>
              </w:rPr>
              <w:t>ly</w:t>
            </w:r>
            <w:r w:rsidRPr="0008193A">
              <w:rPr>
                <w:rFonts w:ascii="Calibri" w:hAnsi="Calibri" w:cs="Calibri"/>
                <w:b/>
                <w:color w:val="000000" w:themeColor="text1"/>
                <w:sz w:val="24"/>
                <w:szCs w:val="24"/>
              </w:rPr>
              <w:t xml:space="preserve"> 202</w:t>
            </w:r>
            <w:r>
              <w:rPr>
                <w:rFonts w:ascii="Calibri" w:hAnsi="Calibri" w:cs="Calibri"/>
                <w:b/>
                <w:color w:val="000000" w:themeColor="text1"/>
                <w:sz w:val="24"/>
                <w:szCs w:val="24"/>
              </w:rPr>
              <w:t>7</w:t>
            </w:r>
            <w:r w:rsidRPr="0008193A">
              <w:rPr>
                <w:rFonts w:ascii="Calibri" w:hAnsi="Calibri" w:cs="Calibri"/>
                <w:b/>
                <w:color w:val="000000" w:themeColor="text1"/>
                <w:sz w:val="24"/>
                <w:szCs w:val="24"/>
              </w:rPr>
              <w:t xml:space="preserve"> (or when changes occur)</w:t>
            </w:r>
          </w:p>
        </w:tc>
      </w:tr>
    </w:tbl>
    <w:p w14:paraId="5A73AEA3" w14:textId="77777777" w:rsidR="00D77994" w:rsidRPr="004054DB" w:rsidRDefault="00D77994" w:rsidP="008F50DE">
      <w:pPr>
        <w:autoSpaceDE w:val="0"/>
        <w:autoSpaceDN w:val="0"/>
        <w:adjustRightInd w:val="0"/>
        <w:rPr>
          <w:rFonts w:ascii="Arial" w:hAnsi="Arial" w:cs="Arial"/>
          <w:b/>
          <w:caps/>
          <w:sz w:val="24"/>
          <w:szCs w:val="24"/>
          <w:highlight w:val="yellow"/>
        </w:rPr>
      </w:pPr>
    </w:p>
    <w:sectPr w:rsidR="00D77994" w:rsidRPr="004054DB" w:rsidSect="00A034F3">
      <w:headerReference w:type="default" r:id="rId228"/>
      <w:footerReference w:type="default" r:id="rId229"/>
      <w:pgSz w:w="12240" w:h="15840"/>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AECF" w14:textId="77777777" w:rsidR="00B75A60" w:rsidRDefault="00B75A60" w:rsidP="008F50DE">
      <w:r>
        <w:separator/>
      </w:r>
    </w:p>
  </w:endnote>
  <w:endnote w:type="continuationSeparator" w:id="0">
    <w:p w14:paraId="38AE1378" w14:textId="77777777" w:rsidR="00B75A60" w:rsidRDefault="00B75A60" w:rsidP="008F50DE">
      <w:r>
        <w:continuationSeparator/>
      </w:r>
    </w:p>
  </w:endnote>
  <w:endnote w:type="continuationNotice" w:id="1">
    <w:p w14:paraId="3A60A2F9" w14:textId="77777777" w:rsidR="00B75A60" w:rsidRDefault="00B75A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01121"/>
      <w:docPartObj>
        <w:docPartGallery w:val="Page Numbers (Bottom of Page)"/>
        <w:docPartUnique/>
      </w:docPartObj>
    </w:sdtPr>
    <w:sdtEndPr/>
    <w:sdtContent>
      <w:p w14:paraId="58EC2CD3" w14:textId="5DCE9B11" w:rsidR="002E6F84" w:rsidRDefault="002E6F84">
        <w:pPr>
          <w:pStyle w:val="Footer"/>
          <w:jc w:val="center"/>
        </w:pPr>
        <w:r>
          <w:fldChar w:fldCharType="begin"/>
        </w:r>
        <w:r>
          <w:instrText>PAGE   \* MERGEFORMAT</w:instrText>
        </w:r>
        <w:r>
          <w:fldChar w:fldCharType="separate"/>
        </w:r>
        <w:r w:rsidR="00C713BB">
          <w:rPr>
            <w:noProof/>
          </w:rPr>
          <w:t>1</w:t>
        </w:r>
        <w:r>
          <w:fldChar w:fldCharType="end"/>
        </w:r>
      </w:p>
    </w:sdtContent>
  </w:sdt>
  <w:p w14:paraId="25E13338" w14:textId="77777777" w:rsidR="002E6F84" w:rsidRDefault="002E6F8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AA919" w14:textId="77777777" w:rsidR="00B75A60" w:rsidRDefault="00B75A60" w:rsidP="008F50DE">
      <w:r>
        <w:separator/>
      </w:r>
    </w:p>
  </w:footnote>
  <w:footnote w:type="continuationSeparator" w:id="0">
    <w:p w14:paraId="3F6D6545" w14:textId="77777777" w:rsidR="00B75A60" w:rsidRDefault="00B75A60" w:rsidP="008F50DE">
      <w:r>
        <w:continuationSeparator/>
      </w:r>
    </w:p>
  </w:footnote>
  <w:footnote w:type="continuationNotice" w:id="1">
    <w:p w14:paraId="4D120B65" w14:textId="77777777" w:rsidR="00B75A60" w:rsidRDefault="00B75A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1D5A" w14:textId="56A8F1D1" w:rsidR="002E6F84" w:rsidRDefault="002E6F84" w:rsidP="00CE3396">
    <w:pPr>
      <w:pStyle w:val="Header"/>
      <w:tabs>
        <w:tab w:val="clear" w:pos="4513"/>
        <w:tab w:val="clear" w:pos="9026"/>
        <w:tab w:val="right" w:pos="997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FDACBE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25pt" o:bullet="t">
        <v:imagedata r:id="rId1" o:title="TK_LOGO_POINTER_RGB_bullet_blue"/>
      </v:shape>
    </w:pict>
  </w:numPicBullet>
  <w:abstractNum w:abstractNumId="0" w15:restartNumberingAfterBreak="0">
    <w:nsid w:val="010C4F5E"/>
    <w:multiLevelType w:val="hybridMultilevel"/>
    <w:tmpl w:val="1E6682CA"/>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 w15:restartNumberingAfterBreak="0">
    <w:nsid w:val="043E661D"/>
    <w:multiLevelType w:val="hybridMultilevel"/>
    <w:tmpl w:val="628286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E71C1"/>
    <w:multiLevelType w:val="hybridMultilevel"/>
    <w:tmpl w:val="C064704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D260C"/>
    <w:multiLevelType w:val="hybridMultilevel"/>
    <w:tmpl w:val="99EA1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F5108"/>
    <w:multiLevelType w:val="multilevel"/>
    <w:tmpl w:val="ED9A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B4153"/>
    <w:multiLevelType w:val="hybridMultilevel"/>
    <w:tmpl w:val="DD524FB0"/>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D52413"/>
    <w:multiLevelType w:val="hybridMultilevel"/>
    <w:tmpl w:val="559CCE98"/>
    <w:lvl w:ilvl="0" w:tplc="84A651AC">
      <w:numFmt w:val="bullet"/>
      <w:lvlText w:val="•"/>
      <w:lvlJc w:val="left"/>
      <w:pPr>
        <w:ind w:left="2760" w:hanging="360"/>
      </w:pPr>
      <w:rPr>
        <w:rFonts w:ascii="Arial" w:eastAsiaTheme="minorHAnsi" w:hAnsi="Arial" w:cs="Arial" w:hint="default"/>
      </w:rPr>
    </w:lvl>
    <w:lvl w:ilvl="1" w:tplc="08090003" w:tentative="1">
      <w:start w:val="1"/>
      <w:numFmt w:val="bullet"/>
      <w:lvlText w:val="o"/>
      <w:lvlJc w:val="left"/>
      <w:pPr>
        <w:ind w:left="3480" w:hanging="360"/>
      </w:pPr>
      <w:rPr>
        <w:rFonts w:ascii="Courier New" w:hAnsi="Courier New" w:cs="Courier New" w:hint="default"/>
      </w:rPr>
    </w:lvl>
    <w:lvl w:ilvl="2" w:tplc="08090005" w:tentative="1">
      <w:start w:val="1"/>
      <w:numFmt w:val="bullet"/>
      <w:lvlText w:val=""/>
      <w:lvlJc w:val="left"/>
      <w:pPr>
        <w:ind w:left="4200" w:hanging="360"/>
      </w:pPr>
      <w:rPr>
        <w:rFonts w:ascii="Wingdings" w:hAnsi="Wingdings" w:hint="default"/>
      </w:rPr>
    </w:lvl>
    <w:lvl w:ilvl="3" w:tplc="08090001" w:tentative="1">
      <w:start w:val="1"/>
      <w:numFmt w:val="bullet"/>
      <w:lvlText w:val=""/>
      <w:lvlJc w:val="left"/>
      <w:pPr>
        <w:ind w:left="4920" w:hanging="360"/>
      </w:pPr>
      <w:rPr>
        <w:rFonts w:ascii="Symbol" w:hAnsi="Symbol" w:hint="default"/>
      </w:rPr>
    </w:lvl>
    <w:lvl w:ilvl="4" w:tplc="08090003" w:tentative="1">
      <w:start w:val="1"/>
      <w:numFmt w:val="bullet"/>
      <w:lvlText w:val="o"/>
      <w:lvlJc w:val="left"/>
      <w:pPr>
        <w:ind w:left="5640" w:hanging="360"/>
      </w:pPr>
      <w:rPr>
        <w:rFonts w:ascii="Courier New" w:hAnsi="Courier New" w:cs="Courier New" w:hint="default"/>
      </w:rPr>
    </w:lvl>
    <w:lvl w:ilvl="5" w:tplc="08090005" w:tentative="1">
      <w:start w:val="1"/>
      <w:numFmt w:val="bullet"/>
      <w:lvlText w:val=""/>
      <w:lvlJc w:val="left"/>
      <w:pPr>
        <w:ind w:left="6360" w:hanging="360"/>
      </w:pPr>
      <w:rPr>
        <w:rFonts w:ascii="Wingdings" w:hAnsi="Wingdings" w:hint="default"/>
      </w:rPr>
    </w:lvl>
    <w:lvl w:ilvl="6" w:tplc="08090001" w:tentative="1">
      <w:start w:val="1"/>
      <w:numFmt w:val="bullet"/>
      <w:lvlText w:val=""/>
      <w:lvlJc w:val="left"/>
      <w:pPr>
        <w:ind w:left="7080" w:hanging="360"/>
      </w:pPr>
      <w:rPr>
        <w:rFonts w:ascii="Symbol" w:hAnsi="Symbol" w:hint="default"/>
      </w:rPr>
    </w:lvl>
    <w:lvl w:ilvl="7" w:tplc="08090003" w:tentative="1">
      <w:start w:val="1"/>
      <w:numFmt w:val="bullet"/>
      <w:lvlText w:val="o"/>
      <w:lvlJc w:val="left"/>
      <w:pPr>
        <w:ind w:left="7800" w:hanging="360"/>
      </w:pPr>
      <w:rPr>
        <w:rFonts w:ascii="Courier New" w:hAnsi="Courier New" w:cs="Courier New" w:hint="default"/>
      </w:rPr>
    </w:lvl>
    <w:lvl w:ilvl="8" w:tplc="08090005" w:tentative="1">
      <w:start w:val="1"/>
      <w:numFmt w:val="bullet"/>
      <w:lvlText w:val=""/>
      <w:lvlJc w:val="left"/>
      <w:pPr>
        <w:ind w:left="8520" w:hanging="360"/>
      </w:pPr>
      <w:rPr>
        <w:rFonts w:ascii="Wingdings" w:hAnsi="Wingdings" w:hint="default"/>
      </w:rPr>
    </w:lvl>
  </w:abstractNum>
  <w:abstractNum w:abstractNumId="7" w15:restartNumberingAfterBreak="0">
    <w:nsid w:val="18010403"/>
    <w:multiLevelType w:val="hybridMultilevel"/>
    <w:tmpl w:val="4D5EA2B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51B40"/>
    <w:multiLevelType w:val="hybridMultilevel"/>
    <w:tmpl w:val="AE325CB4"/>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9" w15:restartNumberingAfterBreak="0">
    <w:nsid w:val="18066299"/>
    <w:multiLevelType w:val="hybridMultilevel"/>
    <w:tmpl w:val="88ACBF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940D03"/>
    <w:multiLevelType w:val="hybridMultilevel"/>
    <w:tmpl w:val="97F05BC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1" w15:restartNumberingAfterBreak="0">
    <w:nsid w:val="1993524F"/>
    <w:multiLevelType w:val="hybridMultilevel"/>
    <w:tmpl w:val="AA0C24F6"/>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1C1C38"/>
    <w:multiLevelType w:val="hybridMultilevel"/>
    <w:tmpl w:val="1E24BE26"/>
    <w:lvl w:ilvl="0" w:tplc="84A651AC">
      <w:numFmt w:val="bullet"/>
      <w:lvlText w:val="•"/>
      <w:lvlJc w:val="left"/>
      <w:pPr>
        <w:ind w:left="720" w:hanging="360"/>
      </w:pPr>
      <w:rPr>
        <w:rFonts w:ascii="Arial" w:eastAsiaTheme="minorHAnsi" w:hAnsi="Arial" w:cs="Arial" w:hint="default"/>
      </w:rPr>
    </w:lvl>
    <w:lvl w:ilvl="1" w:tplc="FFFFFFFF">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C9534BD"/>
    <w:multiLevelType w:val="hybridMultilevel"/>
    <w:tmpl w:val="8598948C"/>
    <w:lvl w:ilvl="0" w:tplc="84A651AC">
      <w:numFmt w:val="bullet"/>
      <w:lvlText w:val="•"/>
      <w:lvlJc w:val="left"/>
      <w:pPr>
        <w:ind w:left="700" w:hanging="360"/>
      </w:pPr>
      <w:rPr>
        <w:rFonts w:ascii="Arial" w:eastAsiaTheme="minorHAnsi" w:hAnsi="Arial" w:cs="Arial" w:hint="default"/>
      </w:rPr>
    </w:lvl>
    <w:lvl w:ilvl="1" w:tplc="08090003">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4" w15:restartNumberingAfterBreak="0">
    <w:nsid w:val="1DD413E3"/>
    <w:multiLevelType w:val="hybridMultilevel"/>
    <w:tmpl w:val="C3D2F5BC"/>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5" w15:restartNumberingAfterBreak="0">
    <w:nsid w:val="1F8E2F59"/>
    <w:multiLevelType w:val="hybridMultilevel"/>
    <w:tmpl w:val="4D203E7E"/>
    <w:lvl w:ilvl="0" w:tplc="CC266AB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44A60E7"/>
    <w:multiLevelType w:val="hybridMultilevel"/>
    <w:tmpl w:val="DC6CC5F0"/>
    <w:lvl w:ilvl="0" w:tplc="FFFFFFFF">
      <w:start w:val="1"/>
      <w:numFmt w:val="bullet"/>
      <w:lvlText w:val=""/>
      <w:lvlPicBulletId w:val="0"/>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7" w15:restartNumberingAfterBreak="0">
    <w:nsid w:val="27E0645D"/>
    <w:multiLevelType w:val="hybridMultilevel"/>
    <w:tmpl w:val="44D28E96"/>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91D65"/>
    <w:multiLevelType w:val="hybridMultilevel"/>
    <w:tmpl w:val="B0960E0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2FBC0954"/>
    <w:multiLevelType w:val="hybridMultilevel"/>
    <w:tmpl w:val="02E677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C00278"/>
    <w:multiLevelType w:val="hybridMultilevel"/>
    <w:tmpl w:val="D248B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AE0449"/>
    <w:multiLevelType w:val="hybridMultilevel"/>
    <w:tmpl w:val="34808012"/>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7639B"/>
    <w:multiLevelType w:val="hybridMultilevel"/>
    <w:tmpl w:val="4B7E8E1A"/>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3" w15:restartNumberingAfterBreak="0">
    <w:nsid w:val="3B7715C6"/>
    <w:multiLevelType w:val="hybridMultilevel"/>
    <w:tmpl w:val="A1AA9BD4"/>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D37998"/>
    <w:multiLevelType w:val="hybridMultilevel"/>
    <w:tmpl w:val="EFD6979C"/>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6027598"/>
    <w:multiLevelType w:val="hybridMultilevel"/>
    <w:tmpl w:val="315614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4F6225"/>
    <w:multiLevelType w:val="hybridMultilevel"/>
    <w:tmpl w:val="FE2EEE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2378F4"/>
    <w:multiLevelType w:val="hybridMultilevel"/>
    <w:tmpl w:val="2BF6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25350F"/>
    <w:multiLevelType w:val="hybridMultilevel"/>
    <w:tmpl w:val="D5ACCFBE"/>
    <w:lvl w:ilvl="0" w:tplc="08090003">
      <w:start w:val="1"/>
      <w:numFmt w:val="bullet"/>
      <w:lvlText w:val="o"/>
      <w:lvlJc w:val="left"/>
      <w:pPr>
        <w:ind w:left="1040" w:hanging="360"/>
      </w:pPr>
      <w:rPr>
        <w:rFonts w:ascii="Courier New" w:hAnsi="Courier New" w:cs="Courier New" w:hint="default"/>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29" w15:restartNumberingAfterBreak="0">
    <w:nsid w:val="525C4735"/>
    <w:multiLevelType w:val="hybridMultilevel"/>
    <w:tmpl w:val="60503F1A"/>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464BD5"/>
    <w:multiLevelType w:val="hybridMultilevel"/>
    <w:tmpl w:val="D6A04F8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75F1693"/>
    <w:multiLevelType w:val="hybridMultilevel"/>
    <w:tmpl w:val="E6E0A48E"/>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A8257B"/>
    <w:multiLevelType w:val="hybridMultilevel"/>
    <w:tmpl w:val="1ADA76E2"/>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3" w15:restartNumberingAfterBreak="0">
    <w:nsid w:val="5AA94777"/>
    <w:multiLevelType w:val="hybridMultilevel"/>
    <w:tmpl w:val="C8F84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D17380"/>
    <w:multiLevelType w:val="hybridMultilevel"/>
    <w:tmpl w:val="7EB2F4D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35" w15:restartNumberingAfterBreak="0">
    <w:nsid w:val="61BA71F9"/>
    <w:multiLevelType w:val="hybridMultilevel"/>
    <w:tmpl w:val="3ED61FDE"/>
    <w:lvl w:ilvl="0" w:tplc="84A651AC">
      <w:numFmt w:val="bullet"/>
      <w:lvlText w:val="•"/>
      <w:lvlJc w:val="left"/>
      <w:pPr>
        <w:ind w:left="1069" w:hanging="360"/>
      </w:pPr>
      <w:rPr>
        <w:rFonts w:ascii="Arial" w:eastAsiaTheme="minorHAns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6" w15:restartNumberingAfterBreak="0">
    <w:nsid w:val="63F333D1"/>
    <w:multiLevelType w:val="hybridMultilevel"/>
    <w:tmpl w:val="BF1C372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54677A1"/>
    <w:multiLevelType w:val="hybridMultilevel"/>
    <w:tmpl w:val="77CA13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756479"/>
    <w:multiLevelType w:val="hybridMultilevel"/>
    <w:tmpl w:val="6A7A6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0352EF"/>
    <w:multiLevelType w:val="hybridMultilevel"/>
    <w:tmpl w:val="A4EEAA50"/>
    <w:lvl w:ilvl="0" w:tplc="84A651A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B1300C4"/>
    <w:multiLevelType w:val="hybridMultilevel"/>
    <w:tmpl w:val="0BE0FAC8"/>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D1208D7"/>
    <w:multiLevelType w:val="hybridMultilevel"/>
    <w:tmpl w:val="03540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215B57"/>
    <w:multiLevelType w:val="hybridMultilevel"/>
    <w:tmpl w:val="A11640DE"/>
    <w:lvl w:ilvl="0" w:tplc="84A651A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B443A5"/>
    <w:multiLevelType w:val="hybridMultilevel"/>
    <w:tmpl w:val="84B2073E"/>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4" w15:restartNumberingAfterBreak="0">
    <w:nsid w:val="6FC17DE8"/>
    <w:multiLevelType w:val="hybridMultilevel"/>
    <w:tmpl w:val="BC10571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656751"/>
    <w:multiLevelType w:val="hybridMultilevel"/>
    <w:tmpl w:val="A4C0F82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E44174"/>
    <w:multiLevelType w:val="multilevel"/>
    <w:tmpl w:val="5D863D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7C3436B1"/>
    <w:multiLevelType w:val="hybridMultilevel"/>
    <w:tmpl w:val="2D16FBA0"/>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C2FEFF96">
      <w:start w:val="1302"/>
      <w:numFmt w:val="bullet"/>
      <w:lvlText w:val="-"/>
      <w:lvlJc w:val="left"/>
      <w:pPr>
        <w:ind w:left="2710" w:hanging="360"/>
      </w:pPr>
      <w:rPr>
        <w:rFonts w:ascii="Calibri" w:eastAsiaTheme="minorHAnsi" w:hAnsi="Calibri" w:cs="Calibri"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7C5650D1"/>
    <w:multiLevelType w:val="hybridMultilevel"/>
    <w:tmpl w:val="3CC0E8B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F3655D"/>
    <w:multiLevelType w:val="hybridMultilevel"/>
    <w:tmpl w:val="4126B3AA"/>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136412">
    <w:abstractNumId w:val="42"/>
  </w:num>
  <w:num w:numId="2" w16cid:durableId="947279962">
    <w:abstractNumId w:val="11"/>
  </w:num>
  <w:num w:numId="3" w16cid:durableId="414673934">
    <w:abstractNumId w:val="36"/>
  </w:num>
  <w:num w:numId="4" w16cid:durableId="1660496781">
    <w:abstractNumId w:val="27"/>
  </w:num>
  <w:num w:numId="5" w16cid:durableId="1527019063">
    <w:abstractNumId w:val="33"/>
  </w:num>
  <w:num w:numId="6" w16cid:durableId="991058649">
    <w:abstractNumId w:val="31"/>
  </w:num>
  <w:num w:numId="7" w16cid:durableId="1251082574">
    <w:abstractNumId w:val="25"/>
  </w:num>
  <w:num w:numId="8" w16cid:durableId="1770198242">
    <w:abstractNumId w:val="7"/>
  </w:num>
  <w:num w:numId="9" w16cid:durableId="576981226">
    <w:abstractNumId w:val="43"/>
  </w:num>
  <w:num w:numId="10" w16cid:durableId="18286188">
    <w:abstractNumId w:val="19"/>
  </w:num>
  <w:num w:numId="11" w16cid:durableId="1771126305">
    <w:abstractNumId w:val="26"/>
  </w:num>
  <w:num w:numId="12" w16cid:durableId="1677533243">
    <w:abstractNumId w:val="24"/>
  </w:num>
  <w:num w:numId="13" w16cid:durableId="1531333474">
    <w:abstractNumId w:val="17"/>
  </w:num>
  <w:num w:numId="14" w16cid:durableId="2045717365">
    <w:abstractNumId w:val="12"/>
  </w:num>
  <w:num w:numId="15" w16cid:durableId="1095983158">
    <w:abstractNumId w:val="47"/>
  </w:num>
  <w:num w:numId="16" w16cid:durableId="602035707">
    <w:abstractNumId w:val="37"/>
  </w:num>
  <w:num w:numId="17" w16cid:durableId="1206406213">
    <w:abstractNumId w:val="30"/>
  </w:num>
  <w:num w:numId="18" w16cid:durableId="59522180">
    <w:abstractNumId w:val="39"/>
  </w:num>
  <w:num w:numId="19" w16cid:durableId="1490370180">
    <w:abstractNumId w:val="13"/>
  </w:num>
  <w:num w:numId="20" w16cid:durableId="1558515773">
    <w:abstractNumId w:val="8"/>
  </w:num>
  <w:num w:numId="21" w16cid:durableId="676690411">
    <w:abstractNumId w:val="48"/>
  </w:num>
  <w:num w:numId="22" w16cid:durableId="853760203">
    <w:abstractNumId w:val="18"/>
  </w:num>
  <w:num w:numId="23" w16cid:durableId="189807365">
    <w:abstractNumId w:val="16"/>
  </w:num>
  <w:num w:numId="24" w16cid:durableId="1797405618">
    <w:abstractNumId w:val="6"/>
  </w:num>
  <w:num w:numId="25" w16cid:durableId="1305965711">
    <w:abstractNumId w:val="32"/>
  </w:num>
  <w:num w:numId="26" w16cid:durableId="16275831">
    <w:abstractNumId w:val="0"/>
  </w:num>
  <w:num w:numId="27" w16cid:durableId="237330800">
    <w:abstractNumId w:val="45"/>
  </w:num>
  <w:num w:numId="28" w16cid:durableId="1641155837">
    <w:abstractNumId w:val="20"/>
  </w:num>
  <w:num w:numId="29" w16cid:durableId="544407900">
    <w:abstractNumId w:val="21"/>
  </w:num>
  <w:num w:numId="30" w16cid:durableId="1570461547">
    <w:abstractNumId w:val="41"/>
  </w:num>
  <w:num w:numId="31" w16cid:durableId="1886988299">
    <w:abstractNumId w:val="15"/>
  </w:num>
  <w:num w:numId="32" w16cid:durableId="1023626689">
    <w:abstractNumId w:val="14"/>
  </w:num>
  <w:num w:numId="33" w16cid:durableId="191505715">
    <w:abstractNumId w:val="35"/>
  </w:num>
  <w:num w:numId="34" w16cid:durableId="1178883401">
    <w:abstractNumId w:val="10"/>
  </w:num>
  <w:num w:numId="35" w16cid:durableId="579603351">
    <w:abstractNumId w:val="34"/>
  </w:num>
  <w:num w:numId="36" w16cid:durableId="104540683">
    <w:abstractNumId w:val="29"/>
  </w:num>
  <w:num w:numId="37" w16cid:durableId="956180254">
    <w:abstractNumId w:val="28"/>
  </w:num>
  <w:num w:numId="38" w16cid:durableId="725179249">
    <w:abstractNumId w:val="22"/>
  </w:num>
  <w:num w:numId="39" w16cid:durableId="2026207922">
    <w:abstractNumId w:val="23"/>
  </w:num>
  <w:num w:numId="40" w16cid:durableId="827290491">
    <w:abstractNumId w:val="2"/>
  </w:num>
  <w:num w:numId="41" w16cid:durableId="90902548">
    <w:abstractNumId w:val="1"/>
  </w:num>
  <w:num w:numId="42" w16cid:durableId="1238319785">
    <w:abstractNumId w:val="9"/>
  </w:num>
  <w:num w:numId="43" w16cid:durableId="1148546448">
    <w:abstractNumId w:val="5"/>
  </w:num>
  <w:num w:numId="44" w16cid:durableId="2081831008">
    <w:abstractNumId w:val="40"/>
  </w:num>
  <w:num w:numId="45" w16cid:durableId="182403039">
    <w:abstractNumId w:val="3"/>
  </w:num>
  <w:num w:numId="46" w16cid:durableId="1645885486">
    <w:abstractNumId w:val="49"/>
  </w:num>
  <w:num w:numId="47" w16cid:durableId="1868910082">
    <w:abstractNumId w:val="44"/>
  </w:num>
  <w:num w:numId="48" w16cid:durableId="1653368296">
    <w:abstractNumId w:val="4"/>
  </w:num>
  <w:num w:numId="49" w16cid:durableId="2120758143">
    <w:abstractNumId w:val="38"/>
  </w:num>
  <w:num w:numId="50" w16cid:durableId="1233933649">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CC"/>
    <w:rsid w:val="00000CEC"/>
    <w:rsid w:val="00001A91"/>
    <w:rsid w:val="00001AAF"/>
    <w:rsid w:val="0000250C"/>
    <w:rsid w:val="00003410"/>
    <w:rsid w:val="0000496C"/>
    <w:rsid w:val="00004B7A"/>
    <w:rsid w:val="00004C6A"/>
    <w:rsid w:val="000051DB"/>
    <w:rsid w:val="0000736C"/>
    <w:rsid w:val="0001018F"/>
    <w:rsid w:val="00010297"/>
    <w:rsid w:val="000104C7"/>
    <w:rsid w:val="0001074F"/>
    <w:rsid w:val="00010A97"/>
    <w:rsid w:val="00011945"/>
    <w:rsid w:val="00011A89"/>
    <w:rsid w:val="000120BE"/>
    <w:rsid w:val="00012341"/>
    <w:rsid w:val="000127BB"/>
    <w:rsid w:val="0001354C"/>
    <w:rsid w:val="00013D8A"/>
    <w:rsid w:val="000153B0"/>
    <w:rsid w:val="00015427"/>
    <w:rsid w:val="00015E27"/>
    <w:rsid w:val="00017D2E"/>
    <w:rsid w:val="0002014E"/>
    <w:rsid w:val="00021DEF"/>
    <w:rsid w:val="000222B5"/>
    <w:rsid w:val="000224A6"/>
    <w:rsid w:val="00022B6A"/>
    <w:rsid w:val="00023D3A"/>
    <w:rsid w:val="0002419F"/>
    <w:rsid w:val="00024283"/>
    <w:rsid w:val="000243CE"/>
    <w:rsid w:val="00026321"/>
    <w:rsid w:val="000264E4"/>
    <w:rsid w:val="00027F31"/>
    <w:rsid w:val="00027F5C"/>
    <w:rsid w:val="00030A29"/>
    <w:rsid w:val="0003244E"/>
    <w:rsid w:val="00032712"/>
    <w:rsid w:val="00032BF5"/>
    <w:rsid w:val="00032E4D"/>
    <w:rsid w:val="0003437A"/>
    <w:rsid w:val="0003445E"/>
    <w:rsid w:val="00034993"/>
    <w:rsid w:val="0003534B"/>
    <w:rsid w:val="00036380"/>
    <w:rsid w:val="00036512"/>
    <w:rsid w:val="0003710E"/>
    <w:rsid w:val="00037895"/>
    <w:rsid w:val="00037C22"/>
    <w:rsid w:val="00040510"/>
    <w:rsid w:val="00040DD2"/>
    <w:rsid w:val="00040EA1"/>
    <w:rsid w:val="000410BF"/>
    <w:rsid w:val="0004112A"/>
    <w:rsid w:val="000413F8"/>
    <w:rsid w:val="00042F58"/>
    <w:rsid w:val="000442D1"/>
    <w:rsid w:val="00044B8C"/>
    <w:rsid w:val="00044BBF"/>
    <w:rsid w:val="00044FFE"/>
    <w:rsid w:val="00045A64"/>
    <w:rsid w:val="00046A35"/>
    <w:rsid w:val="00046ABE"/>
    <w:rsid w:val="00046F50"/>
    <w:rsid w:val="000473C0"/>
    <w:rsid w:val="000477E2"/>
    <w:rsid w:val="00047CC8"/>
    <w:rsid w:val="000500F6"/>
    <w:rsid w:val="00050750"/>
    <w:rsid w:val="00050BAA"/>
    <w:rsid w:val="00050F29"/>
    <w:rsid w:val="0005141B"/>
    <w:rsid w:val="000516E4"/>
    <w:rsid w:val="00051BD3"/>
    <w:rsid w:val="00052A19"/>
    <w:rsid w:val="000536F0"/>
    <w:rsid w:val="00053FAE"/>
    <w:rsid w:val="00054013"/>
    <w:rsid w:val="000558C2"/>
    <w:rsid w:val="00055971"/>
    <w:rsid w:val="000566D0"/>
    <w:rsid w:val="00056725"/>
    <w:rsid w:val="00056834"/>
    <w:rsid w:val="00061666"/>
    <w:rsid w:val="00061D4D"/>
    <w:rsid w:val="0006203A"/>
    <w:rsid w:val="00062F3D"/>
    <w:rsid w:val="00063868"/>
    <w:rsid w:val="0006393A"/>
    <w:rsid w:val="0006491B"/>
    <w:rsid w:val="000653C9"/>
    <w:rsid w:val="0006559C"/>
    <w:rsid w:val="000664AC"/>
    <w:rsid w:val="0007160A"/>
    <w:rsid w:val="00071FA0"/>
    <w:rsid w:val="00072467"/>
    <w:rsid w:val="000739D6"/>
    <w:rsid w:val="00073CD2"/>
    <w:rsid w:val="00073D73"/>
    <w:rsid w:val="00074A2D"/>
    <w:rsid w:val="000752B2"/>
    <w:rsid w:val="00075D2F"/>
    <w:rsid w:val="00075F1E"/>
    <w:rsid w:val="00076354"/>
    <w:rsid w:val="00076CF9"/>
    <w:rsid w:val="00076EE6"/>
    <w:rsid w:val="00080E24"/>
    <w:rsid w:val="00081678"/>
    <w:rsid w:val="0008178D"/>
    <w:rsid w:val="0008193A"/>
    <w:rsid w:val="0008194D"/>
    <w:rsid w:val="00082DF6"/>
    <w:rsid w:val="00082F07"/>
    <w:rsid w:val="00085750"/>
    <w:rsid w:val="000861B2"/>
    <w:rsid w:val="00086FB0"/>
    <w:rsid w:val="000907A0"/>
    <w:rsid w:val="000915CD"/>
    <w:rsid w:val="0009209F"/>
    <w:rsid w:val="00092123"/>
    <w:rsid w:val="00092957"/>
    <w:rsid w:val="00093E7C"/>
    <w:rsid w:val="0009453E"/>
    <w:rsid w:val="000956C8"/>
    <w:rsid w:val="000958BA"/>
    <w:rsid w:val="00095C25"/>
    <w:rsid w:val="00096167"/>
    <w:rsid w:val="000962A8"/>
    <w:rsid w:val="000967FC"/>
    <w:rsid w:val="0009687F"/>
    <w:rsid w:val="00096EA0"/>
    <w:rsid w:val="000977A9"/>
    <w:rsid w:val="000A02B0"/>
    <w:rsid w:val="000A050C"/>
    <w:rsid w:val="000A0D03"/>
    <w:rsid w:val="000A11A5"/>
    <w:rsid w:val="000A1282"/>
    <w:rsid w:val="000A136D"/>
    <w:rsid w:val="000A2363"/>
    <w:rsid w:val="000A25F5"/>
    <w:rsid w:val="000A27F1"/>
    <w:rsid w:val="000A284C"/>
    <w:rsid w:val="000A3B16"/>
    <w:rsid w:val="000A44E8"/>
    <w:rsid w:val="000A4683"/>
    <w:rsid w:val="000A50B1"/>
    <w:rsid w:val="000A52D9"/>
    <w:rsid w:val="000A68D7"/>
    <w:rsid w:val="000A6E5A"/>
    <w:rsid w:val="000A6F09"/>
    <w:rsid w:val="000A701D"/>
    <w:rsid w:val="000B0597"/>
    <w:rsid w:val="000B096C"/>
    <w:rsid w:val="000B4126"/>
    <w:rsid w:val="000B4BD2"/>
    <w:rsid w:val="000B5ACA"/>
    <w:rsid w:val="000B795D"/>
    <w:rsid w:val="000C0105"/>
    <w:rsid w:val="000C0765"/>
    <w:rsid w:val="000C1500"/>
    <w:rsid w:val="000C1D2E"/>
    <w:rsid w:val="000C2547"/>
    <w:rsid w:val="000C2B16"/>
    <w:rsid w:val="000C426A"/>
    <w:rsid w:val="000C4C57"/>
    <w:rsid w:val="000C4CEA"/>
    <w:rsid w:val="000C5138"/>
    <w:rsid w:val="000C62F4"/>
    <w:rsid w:val="000C64A5"/>
    <w:rsid w:val="000C6A78"/>
    <w:rsid w:val="000C6B67"/>
    <w:rsid w:val="000C740B"/>
    <w:rsid w:val="000C7423"/>
    <w:rsid w:val="000C7826"/>
    <w:rsid w:val="000C7F22"/>
    <w:rsid w:val="000C7F5A"/>
    <w:rsid w:val="000D03F9"/>
    <w:rsid w:val="000D055D"/>
    <w:rsid w:val="000D1B25"/>
    <w:rsid w:val="000D3250"/>
    <w:rsid w:val="000D34E4"/>
    <w:rsid w:val="000D44A7"/>
    <w:rsid w:val="000D6A83"/>
    <w:rsid w:val="000E01DF"/>
    <w:rsid w:val="000E0CFD"/>
    <w:rsid w:val="000E1BDB"/>
    <w:rsid w:val="000E26E5"/>
    <w:rsid w:val="000E28BC"/>
    <w:rsid w:val="000E2D5F"/>
    <w:rsid w:val="000E4952"/>
    <w:rsid w:val="000E6027"/>
    <w:rsid w:val="000E64B7"/>
    <w:rsid w:val="000E723C"/>
    <w:rsid w:val="000E7295"/>
    <w:rsid w:val="000E7432"/>
    <w:rsid w:val="000E753F"/>
    <w:rsid w:val="000F247C"/>
    <w:rsid w:val="000F47A6"/>
    <w:rsid w:val="000F56FD"/>
    <w:rsid w:val="000F57CA"/>
    <w:rsid w:val="000F69EE"/>
    <w:rsid w:val="000F6E61"/>
    <w:rsid w:val="000F75E3"/>
    <w:rsid w:val="000F7F2D"/>
    <w:rsid w:val="00100120"/>
    <w:rsid w:val="00100E53"/>
    <w:rsid w:val="001021E3"/>
    <w:rsid w:val="001022DE"/>
    <w:rsid w:val="00102411"/>
    <w:rsid w:val="001030FB"/>
    <w:rsid w:val="00103EBB"/>
    <w:rsid w:val="00104291"/>
    <w:rsid w:val="00104747"/>
    <w:rsid w:val="0010478D"/>
    <w:rsid w:val="001068E2"/>
    <w:rsid w:val="00106CB3"/>
    <w:rsid w:val="001111AC"/>
    <w:rsid w:val="00111E8A"/>
    <w:rsid w:val="00112381"/>
    <w:rsid w:val="00113C33"/>
    <w:rsid w:val="0011475E"/>
    <w:rsid w:val="00115D1B"/>
    <w:rsid w:val="001164CB"/>
    <w:rsid w:val="00120D05"/>
    <w:rsid w:val="00120D76"/>
    <w:rsid w:val="001218D9"/>
    <w:rsid w:val="00121C46"/>
    <w:rsid w:val="00121D41"/>
    <w:rsid w:val="00121DDF"/>
    <w:rsid w:val="001229F0"/>
    <w:rsid w:val="001231E9"/>
    <w:rsid w:val="00123FDC"/>
    <w:rsid w:val="0012433C"/>
    <w:rsid w:val="001245ED"/>
    <w:rsid w:val="00126D70"/>
    <w:rsid w:val="001305D4"/>
    <w:rsid w:val="00130CAD"/>
    <w:rsid w:val="0013167B"/>
    <w:rsid w:val="00132323"/>
    <w:rsid w:val="001335B6"/>
    <w:rsid w:val="0013399F"/>
    <w:rsid w:val="0013448C"/>
    <w:rsid w:val="00134506"/>
    <w:rsid w:val="0013476E"/>
    <w:rsid w:val="001347EB"/>
    <w:rsid w:val="00137ACC"/>
    <w:rsid w:val="00140467"/>
    <w:rsid w:val="00140AD3"/>
    <w:rsid w:val="00140B0E"/>
    <w:rsid w:val="00140F46"/>
    <w:rsid w:val="0014124F"/>
    <w:rsid w:val="00141FA0"/>
    <w:rsid w:val="00142668"/>
    <w:rsid w:val="00142DA9"/>
    <w:rsid w:val="00142F72"/>
    <w:rsid w:val="0014322F"/>
    <w:rsid w:val="00143FC4"/>
    <w:rsid w:val="001447C2"/>
    <w:rsid w:val="00144EE9"/>
    <w:rsid w:val="001464F3"/>
    <w:rsid w:val="00146D84"/>
    <w:rsid w:val="00150BD6"/>
    <w:rsid w:val="00152DF2"/>
    <w:rsid w:val="001536E1"/>
    <w:rsid w:val="00154969"/>
    <w:rsid w:val="001558CC"/>
    <w:rsid w:val="00155E87"/>
    <w:rsid w:val="00156779"/>
    <w:rsid w:val="001572AE"/>
    <w:rsid w:val="00157D75"/>
    <w:rsid w:val="00162CAE"/>
    <w:rsid w:val="00162F5C"/>
    <w:rsid w:val="00163950"/>
    <w:rsid w:val="0016417F"/>
    <w:rsid w:val="001649FE"/>
    <w:rsid w:val="00164B28"/>
    <w:rsid w:val="001652CC"/>
    <w:rsid w:val="00165B8C"/>
    <w:rsid w:val="00166B83"/>
    <w:rsid w:val="001674B2"/>
    <w:rsid w:val="0017018F"/>
    <w:rsid w:val="001707B6"/>
    <w:rsid w:val="001709D4"/>
    <w:rsid w:val="0017154D"/>
    <w:rsid w:val="001717B0"/>
    <w:rsid w:val="00171A8F"/>
    <w:rsid w:val="00172692"/>
    <w:rsid w:val="00172A03"/>
    <w:rsid w:val="00173442"/>
    <w:rsid w:val="001736BD"/>
    <w:rsid w:val="001738C0"/>
    <w:rsid w:val="00173BED"/>
    <w:rsid w:val="00174D90"/>
    <w:rsid w:val="00175047"/>
    <w:rsid w:val="001758B6"/>
    <w:rsid w:val="0017693E"/>
    <w:rsid w:val="00177455"/>
    <w:rsid w:val="001801F5"/>
    <w:rsid w:val="001811DD"/>
    <w:rsid w:val="00181FAB"/>
    <w:rsid w:val="00182EF5"/>
    <w:rsid w:val="001834C2"/>
    <w:rsid w:val="001835B2"/>
    <w:rsid w:val="00183F86"/>
    <w:rsid w:val="001854F1"/>
    <w:rsid w:val="00186075"/>
    <w:rsid w:val="001868D8"/>
    <w:rsid w:val="00186928"/>
    <w:rsid w:val="00186D6E"/>
    <w:rsid w:val="00191BDB"/>
    <w:rsid w:val="001920DA"/>
    <w:rsid w:val="00192BF7"/>
    <w:rsid w:val="00193A26"/>
    <w:rsid w:val="00193CD1"/>
    <w:rsid w:val="00193E58"/>
    <w:rsid w:val="001969D2"/>
    <w:rsid w:val="001A0EF6"/>
    <w:rsid w:val="001A1900"/>
    <w:rsid w:val="001A1918"/>
    <w:rsid w:val="001A1FE6"/>
    <w:rsid w:val="001A2434"/>
    <w:rsid w:val="001A3D06"/>
    <w:rsid w:val="001A3F78"/>
    <w:rsid w:val="001A3FCF"/>
    <w:rsid w:val="001A45A8"/>
    <w:rsid w:val="001A4C7A"/>
    <w:rsid w:val="001A5276"/>
    <w:rsid w:val="001A651D"/>
    <w:rsid w:val="001A685F"/>
    <w:rsid w:val="001A75FC"/>
    <w:rsid w:val="001A7B8C"/>
    <w:rsid w:val="001B046B"/>
    <w:rsid w:val="001B066A"/>
    <w:rsid w:val="001B066C"/>
    <w:rsid w:val="001B13A5"/>
    <w:rsid w:val="001B2F02"/>
    <w:rsid w:val="001B5DB0"/>
    <w:rsid w:val="001B619A"/>
    <w:rsid w:val="001B63B7"/>
    <w:rsid w:val="001B6D12"/>
    <w:rsid w:val="001B6EB0"/>
    <w:rsid w:val="001B710E"/>
    <w:rsid w:val="001B727F"/>
    <w:rsid w:val="001B7493"/>
    <w:rsid w:val="001B7756"/>
    <w:rsid w:val="001B793D"/>
    <w:rsid w:val="001C0074"/>
    <w:rsid w:val="001C0AB8"/>
    <w:rsid w:val="001C0B8C"/>
    <w:rsid w:val="001C15CD"/>
    <w:rsid w:val="001C1926"/>
    <w:rsid w:val="001C27FD"/>
    <w:rsid w:val="001C2DD4"/>
    <w:rsid w:val="001C3829"/>
    <w:rsid w:val="001C38A3"/>
    <w:rsid w:val="001C3D17"/>
    <w:rsid w:val="001C606F"/>
    <w:rsid w:val="001C6073"/>
    <w:rsid w:val="001C668E"/>
    <w:rsid w:val="001C7876"/>
    <w:rsid w:val="001D2776"/>
    <w:rsid w:val="001D2FBD"/>
    <w:rsid w:val="001D3738"/>
    <w:rsid w:val="001D585F"/>
    <w:rsid w:val="001D6EEA"/>
    <w:rsid w:val="001E0112"/>
    <w:rsid w:val="001E14AB"/>
    <w:rsid w:val="001E2159"/>
    <w:rsid w:val="001E25E4"/>
    <w:rsid w:val="001E2627"/>
    <w:rsid w:val="001E2638"/>
    <w:rsid w:val="001E275E"/>
    <w:rsid w:val="001E33F6"/>
    <w:rsid w:val="001E4602"/>
    <w:rsid w:val="001E5244"/>
    <w:rsid w:val="001E5272"/>
    <w:rsid w:val="001E5CCC"/>
    <w:rsid w:val="001E60F2"/>
    <w:rsid w:val="001E6A73"/>
    <w:rsid w:val="001E6ADB"/>
    <w:rsid w:val="001E6DFD"/>
    <w:rsid w:val="001E7621"/>
    <w:rsid w:val="001F0BD7"/>
    <w:rsid w:val="001F1898"/>
    <w:rsid w:val="001F1DDA"/>
    <w:rsid w:val="001F388D"/>
    <w:rsid w:val="001F3CF8"/>
    <w:rsid w:val="001F474D"/>
    <w:rsid w:val="001F4CC8"/>
    <w:rsid w:val="001F5587"/>
    <w:rsid w:val="001F6D0A"/>
    <w:rsid w:val="001F6F1F"/>
    <w:rsid w:val="001F742F"/>
    <w:rsid w:val="001F7896"/>
    <w:rsid w:val="001F7B04"/>
    <w:rsid w:val="001F7BAD"/>
    <w:rsid w:val="00201EB4"/>
    <w:rsid w:val="00202590"/>
    <w:rsid w:val="00203FFB"/>
    <w:rsid w:val="0020538E"/>
    <w:rsid w:val="0020562F"/>
    <w:rsid w:val="002056C5"/>
    <w:rsid w:val="00206853"/>
    <w:rsid w:val="00207897"/>
    <w:rsid w:val="0021014C"/>
    <w:rsid w:val="002119B9"/>
    <w:rsid w:val="002121AA"/>
    <w:rsid w:val="00212762"/>
    <w:rsid w:val="00212967"/>
    <w:rsid w:val="002143AA"/>
    <w:rsid w:val="00214DB6"/>
    <w:rsid w:val="0021572B"/>
    <w:rsid w:val="00215A79"/>
    <w:rsid w:val="00215D6F"/>
    <w:rsid w:val="00217F65"/>
    <w:rsid w:val="00220B5F"/>
    <w:rsid w:val="00220FE6"/>
    <w:rsid w:val="00221239"/>
    <w:rsid w:val="00221BFC"/>
    <w:rsid w:val="0022206D"/>
    <w:rsid w:val="002220F0"/>
    <w:rsid w:val="002223F0"/>
    <w:rsid w:val="0022266C"/>
    <w:rsid w:val="00222DC5"/>
    <w:rsid w:val="0022379E"/>
    <w:rsid w:val="00224C2A"/>
    <w:rsid w:val="00224FF9"/>
    <w:rsid w:val="0022531D"/>
    <w:rsid w:val="002274E1"/>
    <w:rsid w:val="00227943"/>
    <w:rsid w:val="00227E2E"/>
    <w:rsid w:val="00230AD5"/>
    <w:rsid w:val="00230AF6"/>
    <w:rsid w:val="00231148"/>
    <w:rsid w:val="00231283"/>
    <w:rsid w:val="0023157A"/>
    <w:rsid w:val="002319DD"/>
    <w:rsid w:val="00231B4B"/>
    <w:rsid w:val="00232556"/>
    <w:rsid w:val="00234191"/>
    <w:rsid w:val="00234B32"/>
    <w:rsid w:val="00235493"/>
    <w:rsid w:val="002374B1"/>
    <w:rsid w:val="00240737"/>
    <w:rsid w:val="00240807"/>
    <w:rsid w:val="0024102B"/>
    <w:rsid w:val="002416C6"/>
    <w:rsid w:val="00241B3B"/>
    <w:rsid w:val="002425F1"/>
    <w:rsid w:val="00242691"/>
    <w:rsid w:val="00242B85"/>
    <w:rsid w:val="00242CA4"/>
    <w:rsid w:val="002431DA"/>
    <w:rsid w:val="002433D1"/>
    <w:rsid w:val="00243CDC"/>
    <w:rsid w:val="00243E46"/>
    <w:rsid w:val="00244519"/>
    <w:rsid w:val="00244912"/>
    <w:rsid w:val="00244933"/>
    <w:rsid w:val="00245B09"/>
    <w:rsid w:val="00246215"/>
    <w:rsid w:val="00246BB7"/>
    <w:rsid w:val="00250943"/>
    <w:rsid w:val="00250EB5"/>
    <w:rsid w:val="00253236"/>
    <w:rsid w:val="00254A5A"/>
    <w:rsid w:val="00254E23"/>
    <w:rsid w:val="00254F13"/>
    <w:rsid w:val="002557AF"/>
    <w:rsid w:val="00255B46"/>
    <w:rsid w:val="00255D47"/>
    <w:rsid w:val="002561E0"/>
    <w:rsid w:val="00260401"/>
    <w:rsid w:val="00260B25"/>
    <w:rsid w:val="002619C2"/>
    <w:rsid w:val="002622FF"/>
    <w:rsid w:val="002623B1"/>
    <w:rsid w:val="0026277D"/>
    <w:rsid w:val="00262F7B"/>
    <w:rsid w:val="00263997"/>
    <w:rsid w:val="00263E9A"/>
    <w:rsid w:val="002654BC"/>
    <w:rsid w:val="0026570A"/>
    <w:rsid w:val="00266539"/>
    <w:rsid w:val="00266CB3"/>
    <w:rsid w:val="00267DC4"/>
    <w:rsid w:val="00267E75"/>
    <w:rsid w:val="00270F1E"/>
    <w:rsid w:val="00271909"/>
    <w:rsid w:val="00273BE2"/>
    <w:rsid w:val="00273E1F"/>
    <w:rsid w:val="00274852"/>
    <w:rsid w:val="00275D8C"/>
    <w:rsid w:val="00275F7E"/>
    <w:rsid w:val="00275FDE"/>
    <w:rsid w:val="0027704A"/>
    <w:rsid w:val="00277D00"/>
    <w:rsid w:val="00277D66"/>
    <w:rsid w:val="00277F1F"/>
    <w:rsid w:val="0028085D"/>
    <w:rsid w:val="00280DEE"/>
    <w:rsid w:val="0028244B"/>
    <w:rsid w:val="002826F6"/>
    <w:rsid w:val="0028291F"/>
    <w:rsid w:val="00282B5C"/>
    <w:rsid w:val="00282E3F"/>
    <w:rsid w:val="00283B64"/>
    <w:rsid w:val="0028466F"/>
    <w:rsid w:val="0028688B"/>
    <w:rsid w:val="00286B2C"/>
    <w:rsid w:val="002873FF"/>
    <w:rsid w:val="00287845"/>
    <w:rsid w:val="00287C31"/>
    <w:rsid w:val="0029014F"/>
    <w:rsid w:val="00290247"/>
    <w:rsid w:val="002903A7"/>
    <w:rsid w:val="00291290"/>
    <w:rsid w:val="00292117"/>
    <w:rsid w:val="00292995"/>
    <w:rsid w:val="0029323D"/>
    <w:rsid w:val="00293E29"/>
    <w:rsid w:val="00293E3F"/>
    <w:rsid w:val="002945EF"/>
    <w:rsid w:val="002951FF"/>
    <w:rsid w:val="002A0ABD"/>
    <w:rsid w:val="002A1AC2"/>
    <w:rsid w:val="002A1F23"/>
    <w:rsid w:val="002A273F"/>
    <w:rsid w:val="002A35EF"/>
    <w:rsid w:val="002A508C"/>
    <w:rsid w:val="002A68E7"/>
    <w:rsid w:val="002A6C20"/>
    <w:rsid w:val="002A6C82"/>
    <w:rsid w:val="002A73C7"/>
    <w:rsid w:val="002A7408"/>
    <w:rsid w:val="002B04DB"/>
    <w:rsid w:val="002B05F9"/>
    <w:rsid w:val="002B0C39"/>
    <w:rsid w:val="002B202A"/>
    <w:rsid w:val="002B23DA"/>
    <w:rsid w:val="002B2BB0"/>
    <w:rsid w:val="002B2E57"/>
    <w:rsid w:val="002B33D3"/>
    <w:rsid w:val="002B48B7"/>
    <w:rsid w:val="002B599F"/>
    <w:rsid w:val="002B5C0F"/>
    <w:rsid w:val="002B5CEE"/>
    <w:rsid w:val="002B684D"/>
    <w:rsid w:val="002C0954"/>
    <w:rsid w:val="002C0A54"/>
    <w:rsid w:val="002C5CCD"/>
    <w:rsid w:val="002C5E73"/>
    <w:rsid w:val="002C674F"/>
    <w:rsid w:val="002C6908"/>
    <w:rsid w:val="002C6F99"/>
    <w:rsid w:val="002C70EC"/>
    <w:rsid w:val="002C75CF"/>
    <w:rsid w:val="002D05F8"/>
    <w:rsid w:val="002D0C10"/>
    <w:rsid w:val="002D2296"/>
    <w:rsid w:val="002D348D"/>
    <w:rsid w:val="002D3E35"/>
    <w:rsid w:val="002D60E6"/>
    <w:rsid w:val="002D6731"/>
    <w:rsid w:val="002D6744"/>
    <w:rsid w:val="002D691C"/>
    <w:rsid w:val="002D6D95"/>
    <w:rsid w:val="002D7E28"/>
    <w:rsid w:val="002E05E7"/>
    <w:rsid w:val="002E11F4"/>
    <w:rsid w:val="002E1681"/>
    <w:rsid w:val="002E36B4"/>
    <w:rsid w:val="002E39BA"/>
    <w:rsid w:val="002E4D6A"/>
    <w:rsid w:val="002E57E7"/>
    <w:rsid w:val="002E5856"/>
    <w:rsid w:val="002E69F2"/>
    <w:rsid w:val="002E6F84"/>
    <w:rsid w:val="002F29CE"/>
    <w:rsid w:val="002F2BB4"/>
    <w:rsid w:val="002F3D65"/>
    <w:rsid w:val="002F4730"/>
    <w:rsid w:val="002F564B"/>
    <w:rsid w:val="002F6C47"/>
    <w:rsid w:val="002F7219"/>
    <w:rsid w:val="002F781D"/>
    <w:rsid w:val="002F7D9E"/>
    <w:rsid w:val="00300FA5"/>
    <w:rsid w:val="00301160"/>
    <w:rsid w:val="00303D15"/>
    <w:rsid w:val="00303F07"/>
    <w:rsid w:val="00303F33"/>
    <w:rsid w:val="00304533"/>
    <w:rsid w:val="003047D6"/>
    <w:rsid w:val="00304B10"/>
    <w:rsid w:val="00306806"/>
    <w:rsid w:val="00306DCB"/>
    <w:rsid w:val="00306F10"/>
    <w:rsid w:val="00307280"/>
    <w:rsid w:val="00307646"/>
    <w:rsid w:val="00307CC1"/>
    <w:rsid w:val="00311932"/>
    <w:rsid w:val="00311ACC"/>
    <w:rsid w:val="00311F78"/>
    <w:rsid w:val="0031212F"/>
    <w:rsid w:val="00313003"/>
    <w:rsid w:val="003157FB"/>
    <w:rsid w:val="00317523"/>
    <w:rsid w:val="0031757E"/>
    <w:rsid w:val="00317CE5"/>
    <w:rsid w:val="003200BB"/>
    <w:rsid w:val="003203E4"/>
    <w:rsid w:val="00322180"/>
    <w:rsid w:val="003228F5"/>
    <w:rsid w:val="00324808"/>
    <w:rsid w:val="0032549C"/>
    <w:rsid w:val="00330B61"/>
    <w:rsid w:val="0033200C"/>
    <w:rsid w:val="00332133"/>
    <w:rsid w:val="00333759"/>
    <w:rsid w:val="00333D3A"/>
    <w:rsid w:val="00333F9B"/>
    <w:rsid w:val="00335376"/>
    <w:rsid w:val="0033543A"/>
    <w:rsid w:val="003359F2"/>
    <w:rsid w:val="00336318"/>
    <w:rsid w:val="00336564"/>
    <w:rsid w:val="00336E22"/>
    <w:rsid w:val="00336EF9"/>
    <w:rsid w:val="00337C8B"/>
    <w:rsid w:val="0034026B"/>
    <w:rsid w:val="00340F80"/>
    <w:rsid w:val="0034120C"/>
    <w:rsid w:val="00341828"/>
    <w:rsid w:val="0034220E"/>
    <w:rsid w:val="0034343C"/>
    <w:rsid w:val="003437F0"/>
    <w:rsid w:val="00343A78"/>
    <w:rsid w:val="00344748"/>
    <w:rsid w:val="00344A61"/>
    <w:rsid w:val="003453AC"/>
    <w:rsid w:val="0034563F"/>
    <w:rsid w:val="00345B36"/>
    <w:rsid w:val="0034784E"/>
    <w:rsid w:val="00347C2C"/>
    <w:rsid w:val="00347E53"/>
    <w:rsid w:val="00350B82"/>
    <w:rsid w:val="00350C34"/>
    <w:rsid w:val="0035292E"/>
    <w:rsid w:val="00356C71"/>
    <w:rsid w:val="0036147E"/>
    <w:rsid w:val="003623F3"/>
    <w:rsid w:val="00362649"/>
    <w:rsid w:val="00362696"/>
    <w:rsid w:val="00362A49"/>
    <w:rsid w:val="00362ECF"/>
    <w:rsid w:val="003639FB"/>
    <w:rsid w:val="00365A45"/>
    <w:rsid w:val="00367090"/>
    <w:rsid w:val="0036725D"/>
    <w:rsid w:val="003701CC"/>
    <w:rsid w:val="00370658"/>
    <w:rsid w:val="00370A02"/>
    <w:rsid w:val="00371999"/>
    <w:rsid w:val="003725BA"/>
    <w:rsid w:val="00372824"/>
    <w:rsid w:val="00372F1F"/>
    <w:rsid w:val="00373342"/>
    <w:rsid w:val="00373F5D"/>
    <w:rsid w:val="003744B7"/>
    <w:rsid w:val="00375E66"/>
    <w:rsid w:val="00376902"/>
    <w:rsid w:val="00377796"/>
    <w:rsid w:val="00377E85"/>
    <w:rsid w:val="00380569"/>
    <w:rsid w:val="00380869"/>
    <w:rsid w:val="00380D88"/>
    <w:rsid w:val="003811E6"/>
    <w:rsid w:val="00382717"/>
    <w:rsid w:val="00382997"/>
    <w:rsid w:val="00382C0C"/>
    <w:rsid w:val="00383DAF"/>
    <w:rsid w:val="00384A76"/>
    <w:rsid w:val="00385D7D"/>
    <w:rsid w:val="00385DFB"/>
    <w:rsid w:val="00386811"/>
    <w:rsid w:val="00386D40"/>
    <w:rsid w:val="0038702E"/>
    <w:rsid w:val="0039216C"/>
    <w:rsid w:val="0039341F"/>
    <w:rsid w:val="00393CE0"/>
    <w:rsid w:val="00393F9B"/>
    <w:rsid w:val="00394952"/>
    <w:rsid w:val="00395E21"/>
    <w:rsid w:val="003963BC"/>
    <w:rsid w:val="0039658D"/>
    <w:rsid w:val="003978E6"/>
    <w:rsid w:val="00397DFD"/>
    <w:rsid w:val="003A0452"/>
    <w:rsid w:val="003A0DB1"/>
    <w:rsid w:val="003A0FE6"/>
    <w:rsid w:val="003A12FF"/>
    <w:rsid w:val="003A1B21"/>
    <w:rsid w:val="003A1D55"/>
    <w:rsid w:val="003A251D"/>
    <w:rsid w:val="003A256D"/>
    <w:rsid w:val="003A2E20"/>
    <w:rsid w:val="003A361F"/>
    <w:rsid w:val="003A400C"/>
    <w:rsid w:val="003A41B3"/>
    <w:rsid w:val="003A5459"/>
    <w:rsid w:val="003A6250"/>
    <w:rsid w:val="003A6778"/>
    <w:rsid w:val="003A6B48"/>
    <w:rsid w:val="003A6B83"/>
    <w:rsid w:val="003A725C"/>
    <w:rsid w:val="003B0375"/>
    <w:rsid w:val="003B0B13"/>
    <w:rsid w:val="003B0D53"/>
    <w:rsid w:val="003B1978"/>
    <w:rsid w:val="003B32B7"/>
    <w:rsid w:val="003B349F"/>
    <w:rsid w:val="003B38B6"/>
    <w:rsid w:val="003B3A33"/>
    <w:rsid w:val="003B466D"/>
    <w:rsid w:val="003B5631"/>
    <w:rsid w:val="003B6D40"/>
    <w:rsid w:val="003B73AD"/>
    <w:rsid w:val="003C01CA"/>
    <w:rsid w:val="003C06EA"/>
    <w:rsid w:val="003C1D37"/>
    <w:rsid w:val="003C22FB"/>
    <w:rsid w:val="003C2981"/>
    <w:rsid w:val="003C2D97"/>
    <w:rsid w:val="003C6697"/>
    <w:rsid w:val="003C776B"/>
    <w:rsid w:val="003C79AA"/>
    <w:rsid w:val="003C7DF9"/>
    <w:rsid w:val="003D082C"/>
    <w:rsid w:val="003D08AF"/>
    <w:rsid w:val="003D08E7"/>
    <w:rsid w:val="003D25D8"/>
    <w:rsid w:val="003D4010"/>
    <w:rsid w:val="003D580A"/>
    <w:rsid w:val="003D5A8A"/>
    <w:rsid w:val="003D5CF3"/>
    <w:rsid w:val="003D6799"/>
    <w:rsid w:val="003D687F"/>
    <w:rsid w:val="003D73A3"/>
    <w:rsid w:val="003D745C"/>
    <w:rsid w:val="003D7F75"/>
    <w:rsid w:val="003E011A"/>
    <w:rsid w:val="003E1873"/>
    <w:rsid w:val="003E1D90"/>
    <w:rsid w:val="003E239A"/>
    <w:rsid w:val="003E2854"/>
    <w:rsid w:val="003E28EE"/>
    <w:rsid w:val="003E2D33"/>
    <w:rsid w:val="003E3064"/>
    <w:rsid w:val="003E4219"/>
    <w:rsid w:val="003E45C1"/>
    <w:rsid w:val="003E46F8"/>
    <w:rsid w:val="003E4946"/>
    <w:rsid w:val="003E4D13"/>
    <w:rsid w:val="003E5B95"/>
    <w:rsid w:val="003E7780"/>
    <w:rsid w:val="003E7B48"/>
    <w:rsid w:val="003F05A2"/>
    <w:rsid w:val="003F1670"/>
    <w:rsid w:val="003F1957"/>
    <w:rsid w:val="003F1EE4"/>
    <w:rsid w:val="003F2092"/>
    <w:rsid w:val="003F32F9"/>
    <w:rsid w:val="003F3AEE"/>
    <w:rsid w:val="003F4781"/>
    <w:rsid w:val="003F4AE8"/>
    <w:rsid w:val="003F6470"/>
    <w:rsid w:val="003F7D6B"/>
    <w:rsid w:val="0040060F"/>
    <w:rsid w:val="00401257"/>
    <w:rsid w:val="00401FCB"/>
    <w:rsid w:val="00402C7D"/>
    <w:rsid w:val="00403130"/>
    <w:rsid w:val="004054DB"/>
    <w:rsid w:val="004055AD"/>
    <w:rsid w:val="004066CE"/>
    <w:rsid w:val="004067BF"/>
    <w:rsid w:val="00410345"/>
    <w:rsid w:val="00410BC1"/>
    <w:rsid w:val="0041181D"/>
    <w:rsid w:val="00412F4D"/>
    <w:rsid w:val="004131EB"/>
    <w:rsid w:val="004150FD"/>
    <w:rsid w:val="004155CE"/>
    <w:rsid w:val="004159C6"/>
    <w:rsid w:val="004176D6"/>
    <w:rsid w:val="00422AFA"/>
    <w:rsid w:val="00424CC4"/>
    <w:rsid w:val="004255C6"/>
    <w:rsid w:val="00425E7B"/>
    <w:rsid w:val="00426011"/>
    <w:rsid w:val="00426E9F"/>
    <w:rsid w:val="00427A46"/>
    <w:rsid w:val="00432401"/>
    <w:rsid w:val="00432FE7"/>
    <w:rsid w:val="00433E72"/>
    <w:rsid w:val="004350BD"/>
    <w:rsid w:val="004360FA"/>
    <w:rsid w:val="00436824"/>
    <w:rsid w:val="00436B4A"/>
    <w:rsid w:val="00436F1B"/>
    <w:rsid w:val="0044028B"/>
    <w:rsid w:val="00441DEA"/>
    <w:rsid w:val="00442176"/>
    <w:rsid w:val="0044218C"/>
    <w:rsid w:val="004433E5"/>
    <w:rsid w:val="004437EB"/>
    <w:rsid w:val="00443E31"/>
    <w:rsid w:val="004447B7"/>
    <w:rsid w:val="0044535B"/>
    <w:rsid w:val="00446367"/>
    <w:rsid w:val="00446A9A"/>
    <w:rsid w:val="00446D0E"/>
    <w:rsid w:val="00446D74"/>
    <w:rsid w:val="0044732F"/>
    <w:rsid w:val="00447AEA"/>
    <w:rsid w:val="0045023B"/>
    <w:rsid w:val="0045234D"/>
    <w:rsid w:val="004527E4"/>
    <w:rsid w:val="00452963"/>
    <w:rsid w:val="00452AC6"/>
    <w:rsid w:val="004538A8"/>
    <w:rsid w:val="00453CFB"/>
    <w:rsid w:val="004558E6"/>
    <w:rsid w:val="00456071"/>
    <w:rsid w:val="00456C04"/>
    <w:rsid w:val="00456DB9"/>
    <w:rsid w:val="00457B84"/>
    <w:rsid w:val="00457F0D"/>
    <w:rsid w:val="0046040E"/>
    <w:rsid w:val="00461659"/>
    <w:rsid w:val="00461750"/>
    <w:rsid w:val="0046243D"/>
    <w:rsid w:val="004628D6"/>
    <w:rsid w:val="00462EF9"/>
    <w:rsid w:val="00463352"/>
    <w:rsid w:val="00463573"/>
    <w:rsid w:val="004635D8"/>
    <w:rsid w:val="004636AA"/>
    <w:rsid w:val="00466C29"/>
    <w:rsid w:val="00466E1F"/>
    <w:rsid w:val="004728C7"/>
    <w:rsid w:val="0047635A"/>
    <w:rsid w:val="00477DD4"/>
    <w:rsid w:val="004801EE"/>
    <w:rsid w:val="00480321"/>
    <w:rsid w:val="004805A3"/>
    <w:rsid w:val="0048179B"/>
    <w:rsid w:val="004826D5"/>
    <w:rsid w:val="00483099"/>
    <w:rsid w:val="00484FC0"/>
    <w:rsid w:val="004875CD"/>
    <w:rsid w:val="00487957"/>
    <w:rsid w:val="00487BB1"/>
    <w:rsid w:val="00490944"/>
    <w:rsid w:val="00491B61"/>
    <w:rsid w:val="004929F5"/>
    <w:rsid w:val="00493D02"/>
    <w:rsid w:val="00495294"/>
    <w:rsid w:val="00495566"/>
    <w:rsid w:val="00495951"/>
    <w:rsid w:val="00496574"/>
    <w:rsid w:val="0049732C"/>
    <w:rsid w:val="004A0F85"/>
    <w:rsid w:val="004A1D3F"/>
    <w:rsid w:val="004A1D5B"/>
    <w:rsid w:val="004A1DC5"/>
    <w:rsid w:val="004A30DE"/>
    <w:rsid w:val="004A3198"/>
    <w:rsid w:val="004A3A8E"/>
    <w:rsid w:val="004A3E89"/>
    <w:rsid w:val="004A42AA"/>
    <w:rsid w:val="004A4D1A"/>
    <w:rsid w:val="004A561C"/>
    <w:rsid w:val="004A6065"/>
    <w:rsid w:val="004A70F7"/>
    <w:rsid w:val="004A7241"/>
    <w:rsid w:val="004A72BC"/>
    <w:rsid w:val="004B0A6E"/>
    <w:rsid w:val="004B13B2"/>
    <w:rsid w:val="004B1421"/>
    <w:rsid w:val="004B1466"/>
    <w:rsid w:val="004B1F7E"/>
    <w:rsid w:val="004B2458"/>
    <w:rsid w:val="004B350C"/>
    <w:rsid w:val="004B4B86"/>
    <w:rsid w:val="004B4B9E"/>
    <w:rsid w:val="004B54C0"/>
    <w:rsid w:val="004B591B"/>
    <w:rsid w:val="004B598F"/>
    <w:rsid w:val="004B5C0F"/>
    <w:rsid w:val="004B6E93"/>
    <w:rsid w:val="004B7279"/>
    <w:rsid w:val="004C0AA1"/>
    <w:rsid w:val="004C2405"/>
    <w:rsid w:val="004C2770"/>
    <w:rsid w:val="004C33F9"/>
    <w:rsid w:val="004C38A6"/>
    <w:rsid w:val="004C3BA6"/>
    <w:rsid w:val="004C451F"/>
    <w:rsid w:val="004C4B8F"/>
    <w:rsid w:val="004C53DA"/>
    <w:rsid w:val="004C5DA4"/>
    <w:rsid w:val="004C68CB"/>
    <w:rsid w:val="004C7CB6"/>
    <w:rsid w:val="004D02FC"/>
    <w:rsid w:val="004D2E2A"/>
    <w:rsid w:val="004D4969"/>
    <w:rsid w:val="004D4DCB"/>
    <w:rsid w:val="004D6BFA"/>
    <w:rsid w:val="004D7429"/>
    <w:rsid w:val="004D7594"/>
    <w:rsid w:val="004D7D52"/>
    <w:rsid w:val="004E055C"/>
    <w:rsid w:val="004E0882"/>
    <w:rsid w:val="004E0FC4"/>
    <w:rsid w:val="004E151B"/>
    <w:rsid w:val="004E22A8"/>
    <w:rsid w:val="004E24F9"/>
    <w:rsid w:val="004E26AD"/>
    <w:rsid w:val="004E393B"/>
    <w:rsid w:val="004E4DE1"/>
    <w:rsid w:val="004E5D7C"/>
    <w:rsid w:val="004E5F36"/>
    <w:rsid w:val="004E6393"/>
    <w:rsid w:val="004E69FD"/>
    <w:rsid w:val="004E7C6D"/>
    <w:rsid w:val="004F1141"/>
    <w:rsid w:val="004F18A6"/>
    <w:rsid w:val="004F18B3"/>
    <w:rsid w:val="004F1B55"/>
    <w:rsid w:val="004F4A67"/>
    <w:rsid w:val="004F4BDB"/>
    <w:rsid w:val="004F5612"/>
    <w:rsid w:val="004F5AD4"/>
    <w:rsid w:val="00500B75"/>
    <w:rsid w:val="005022CC"/>
    <w:rsid w:val="005032F1"/>
    <w:rsid w:val="00504A37"/>
    <w:rsid w:val="00506658"/>
    <w:rsid w:val="00507572"/>
    <w:rsid w:val="00507645"/>
    <w:rsid w:val="0050768C"/>
    <w:rsid w:val="00507A69"/>
    <w:rsid w:val="00510556"/>
    <w:rsid w:val="00510AF7"/>
    <w:rsid w:val="0051135C"/>
    <w:rsid w:val="00511EE9"/>
    <w:rsid w:val="005126FE"/>
    <w:rsid w:val="00512BBB"/>
    <w:rsid w:val="00512ECE"/>
    <w:rsid w:val="00514571"/>
    <w:rsid w:val="00514800"/>
    <w:rsid w:val="0051515E"/>
    <w:rsid w:val="005168C4"/>
    <w:rsid w:val="00517203"/>
    <w:rsid w:val="00517D14"/>
    <w:rsid w:val="00517E56"/>
    <w:rsid w:val="00520339"/>
    <w:rsid w:val="005225F9"/>
    <w:rsid w:val="005228FA"/>
    <w:rsid w:val="0052410F"/>
    <w:rsid w:val="0052416C"/>
    <w:rsid w:val="00524944"/>
    <w:rsid w:val="00525E24"/>
    <w:rsid w:val="00526398"/>
    <w:rsid w:val="00530640"/>
    <w:rsid w:val="00530724"/>
    <w:rsid w:val="00530F00"/>
    <w:rsid w:val="00531ABE"/>
    <w:rsid w:val="00533C4B"/>
    <w:rsid w:val="00534536"/>
    <w:rsid w:val="00534584"/>
    <w:rsid w:val="00534B38"/>
    <w:rsid w:val="00535332"/>
    <w:rsid w:val="005368B1"/>
    <w:rsid w:val="00536951"/>
    <w:rsid w:val="00540E14"/>
    <w:rsid w:val="00540F7E"/>
    <w:rsid w:val="00541037"/>
    <w:rsid w:val="005410AC"/>
    <w:rsid w:val="0054119E"/>
    <w:rsid w:val="00541AD0"/>
    <w:rsid w:val="0054250E"/>
    <w:rsid w:val="0054288D"/>
    <w:rsid w:val="00544044"/>
    <w:rsid w:val="00544717"/>
    <w:rsid w:val="00544FCA"/>
    <w:rsid w:val="005450F5"/>
    <w:rsid w:val="005500AA"/>
    <w:rsid w:val="00551522"/>
    <w:rsid w:val="00552D08"/>
    <w:rsid w:val="005530BE"/>
    <w:rsid w:val="00553FE0"/>
    <w:rsid w:val="005540F4"/>
    <w:rsid w:val="00554306"/>
    <w:rsid w:val="00554EB2"/>
    <w:rsid w:val="00554FDA"/>
    <w:rsid w:val="00555140"/>
    <w:rsid w:val="00555411"/>
    <w:rsid w:val="00555D9E"/>
    <w:rsid w:val="0055681E"/>
    <w:rsid w:val="00556A32"/>
    <w:rsid w:val="00556A8F"/>
    <w:rsid w:val="00556FC9"/>
    <w:rsid w:val="0055754B"/>
    <w:rsid w:val="00557AB4"/>
    <w:rsid w:val="00561328"/>
    <w:rsid w:val="0056344A"/>
    <w:rsid w:val="005669DC"/>
    <w:rsid w:val="00566A15"/>
    <w:rsid w:val="00566D5B"/>
    <w:rsid w:val="00570D0B"/>
    <w:rsid w:val="00571AFE"/>
    <w:rsid w:val="00571CE5"/>
    <w:rsid w:val="00571E0C"/>
    <w:rsid w:val="0057229F"/>
    <w:rsid w:val="0057348A"/>
    <w:rsid w:val="00575239"/>
    <w:rsid w:val="005752FE"/>
    <w:rsid w:val="005757B0"/>
    <w:rsid w:val="005764BF"/>
    <w:rsid w:val="00576755"/>
    <w:rsid w:val="00577673"/>
    <w:rsid w:val="00577730"/>
    <w:rsid w:val="0057782F"/>
    <w:rsid w:val="00577C4A"/>
    <w:rsid w:val="0058073A"/>
    <w:rsid w:val="005807F2"/>
    <w:rsid w:val="005814FC"/>
    <w:rsid w:val="0058233E"/>
    <w:rsid w:val="0058270E"/>
    <w:rsid w:val="00582F47"/>
    <w:rsid w:val="00583178"/>
    <w:rsid w:val="0058331C"/>
    <w:rsid w:val="0058398A"/>
    <w:rsid w:val="005841AF"/>
    <w:rsid w:val="005857C8"/>
    <w:rsid w:val="0058616A"/>
    <w:rsid w:val="00586BD9"/>
    <w:rsid w:val="005907C1"/>
    <w:rsid w:val="00591C9D"/>
    <w:rsid w:val="00591FE7"/>
    <w:rsid w:val="00592635"/>
    <w:rsid w:val="00592783"/>
    <w:rsid w:val="00593260"/>
    <w:rsid w:val="0059344B"/>
    <w:rsid w:val="00593A35"/>
    <w:rsid w:val="00593C1A"/>
    <w:rsid w:val="00594A2F"/>
    <w:rsid w:val="00594EAC"/>
    <w:rsid w:val="00597322"/>
    <w:rsid w:val="005978BB"/>
    <w:rsid w:val="00597C4E"/>
    <w:rsid w:val="005A08F3"/>
    <w:rsid w:val="005A1058"/>
    <w:rsid w:val="005A3103"/>
    <w:rsid w:val="005A344C"/>
    <w:rsid w:val="005A4047"/>
    <w:rsid w:val="005A56BA"/>
    <w:rsid w:val="005A601F"/>
    <w:rsid w:val="005A65E2"/>
    <w:rsid w:val="005A7E88"/>
    <w:rsid w:val="005A7E96"/>
    <w:rsid w:val="005B02C8"/>
    <w:rsid w:val="005B0690"/>
    <w:rsid w:val="005B16B7"/>
    <w:rsid w:val="005B30A0"/>
    <w:rsid w:val="005B3D7D"/>
    <w:rsid w:val="005B5324"/>
    <w:rsid w:val="005B592E"/>
    <w:rsid w:val="005B6013"/>
    <w:rsid w:val="005B6519"/>
    <w:rsid w:val="005B6CB3"/>
    <w:rsid w:val="005B72CC"/>
    <w:rsid w:val="005B747C"/>
    <w:rsid w:val="005B78B9"/>
    <w:rsid w:val="005C0CB1"/>
    <w:rsid w:val="005C11B0"/>
    <w:rsid w:val="005C1FAE"/>
    <w:rsid w:val="005C2543"/>
    <w:rsid w:val="005C2E7D"/>
    <w:rsid w:val="005C2F0F"/>
    <w:rsid w:val="005C46DF"/>
    <w:rsid w:val="005C48F5"/>
    <w:rsid w:val="005C5B40"/>
    <w:rsid w:val="005C5E47"/>
    <w:rsid w:val="005C60F8"/>
    <w:rsid w:val="005C65CF"/>
    <w:rsid w:val="005C7A76"/>
    <w:rsid w:val="005D0096"/>
    <w:rsid w:val="005D0765"/>
    <w:rsid w:val="005D0A1D"/>
    <w:rsid w:val="005D0DE8"/>
    <w:rsid w:val="005D0E61"/>
    <w:rsid w:val="005D140C"/>
    <w:rsid w:val="005D3140"/>
    <w:rsid w:val="005D31D0"/>
    <w:rsid w:val="005D4D9C"/>
    <w:rsid w:val="005D558D"/>
    <w:rsid w:val="005D5A2F"/>
    <w:rsid w:val="005D5A69"/>
    <w:rsid w:val="005D6041"/>
    <w:rsid w:val="005D62B4"/>
    <w:rsid w:val="005D72C2"/>
    <w:rsid w:val="005E0B44"/>
    <w:rsid w:val="005E0B5E"/>
    <w:rsid w:val="005E14E4"/>
    <w:rsid w:val="005E17FC"/>
    <w:rsid w:val="005E259A"/>
    <w:rsid w:val="005E26DA"/>
    <w:rsid w:val="005E2ADD"/>
    <w:rsid w:val="005E333E"/>
    <w:rsid w:val="005E4557"/>
    <w:rsid w:val="005E6E58"/>
    <w:rsid w:val="005E7915"/>
    <w:rsid w:val="005F0AA4"/>
    <w:rsid w:val="005F0F73"/>
    <w:rsid w:val="005F1E14"/>
    <w:rsid w:val="005F2141"/>
    <w:rsid w:val="005F3919"/>
    <w:rsid w:val="005F5F7B"/>
    <w:rsid w:val="005F63E2"/>
    <w:rsid w:val="005F6CAA"/>
    <w:rsid w:val="005F7736"/>
    <w:rsid w:val="0060039A"/>
    <w:rsid w:val="00600B8A"/>
    <w:rsid w:val="00600ED7"/>
    <w:rsid w:val="00602318"/>
    <w:rsid w:val="00602BAB"/>
    <w:rsid w:val="00602BE8"/>
    <w:rsid w:val="006037FE"/>
    <w:rsid w:val="00603E90"/>
    <w:rsid w:val="00603F36"/>
    <w:rsid w:val="00603FB7"/>
    <w:rsid w:val="006043CD"/>
    <w:rsid w:val="00604AAA"/>
    <w:rsid w:val="00604E07"/>
    <w:rsid w:val="006050C0"/>
    <w:rsid w:val="0060516E"/>
    <w:rsid w:val="006051AA"/>
    <w:rsid w:val="00607C7B"/>
    <w:rsid w:val="006104A5"/>
    <w:rsid w:val="00610527"/>
    <w:rsid w:val="006112DA"/>
    <w:rsid w:val="006128D5"/>
    <w:rsid w:val="0061358A"/>
    <w:rsid w:val="00613866"/>
    <w:rsid w:val="00613BE6"/>
    <w:rsid w:val="00614349"/>
    <w:rsid w:val="006145DF"/>
    <w:rsid w:val="006150A7"/>
    <w:rsid w:val="006151B5"/>
    <w:rsid w:val="006153E3"/>
    <w:rsid w:val="00615C89"/>
    <w:rsid w:val="0061611B"/>
    <w:rsid w:val="00617698"/>
    <w:rsid w:val="00621E48"/>
    <w:rsid w:val="00622F08"/>
    <w:rsid w:val="00623142"/>
    <w:rsid w:val="006234EC"/>
    <w:rsid w:val="00623608"/>
    <w:rsid w:val="006236C1"/>
    <w:rsid w:val="00625E88"/>
    <w:rsid w:val="00626AE7"/>
    <w:rsid w:val="006307BF"/>
    <w:rsid w:val="00630C2D"/>
    <w:rsid w:val="00630EBF"/>
    <w:rsid w:val="006311A8"/>
    <w:rsid w:val="00631CDB"/>
    <w:rsid w:val="0063402A"/>
    <w:rsid w:val="00636848"/>
    <w:rsid w:val="006377C8"/>
    <w:rsid w:val="00637BA0"/>
    <w:rsid w:val="00640960"/>
    <w:rsid w:val="00640986"/>
    <w:rsid w:val="00640CDD"/>
    <w:rsid w:val="006411D9"/>
    <w:rsid w:val="0064153F"/>
    <w:rsid w:val="00641C45"/>
    <w:rsid w:val="0064348A"/>
    <w:rsid w:val="00643FE8"/>
    <w:rsid w:val="00644D57"/>
    <w:rsid w:val="006458AD"/>
    <w:rsid w:val="00646903"/>
    <w:rsid w:val="006471FD"/>
    <w:rsid w:val="00650517"/>
    <w:rsid w:val="0065090C"/>
    <w:rsid w:val="00650A21"/>
    <w:rsid w:val="00650D35"/>
    <w:rsid w:val="00651513"/>
    <w:rsid w:val="00651569"/>
    <w:rsid w:val="0065330D"/>
    <w:rsid w:val="00654426"/>
    <w:rsid w:val="00654A21"/>
    <w:rsid w:val="0065587F"/>
    <w:rsid w:val="00655B60"/>
    <w:rsid w:val="00660120"/>
    <w:rsid w:val="00660BCD"/>
    <w:rsid w:val="006628F3"/>
    <w:rsid w:val="00663884"/>
    <w:rsid w:val="006638EA"/>
    <w:rsid w:val="00664BEF"/>
    <w:rsid w:val="00664EFB"/>
    <w:rsid w:val="00665070"/>
    <w:rsid w:val="006651C6"/>
    <w:rsid w:val="00665A93"/>
    <w:rsid w:val="006661D5"/>
    <w:rsid w:val="00666278"/>
    <w:rsid w:val="006666DF"/>
    <w:rsid w:val="00666B55"/>
    <w:rsid w:val="00666F52"/>
    <w:rsid w:val="006670DA"/>
    <w:rsid w:val="00667805"/>
    <w:rsid w:val="00670F63"/>
    <w:rsid w:val="006720B8"/>
    <w:rsid w:val="00672304"/>
    <w:rsid w:val="006740F3"/>
    <w:rsid w:val="006742A8"/>
    <w:rsid w:val="006759CF"/>
    <w:rsid w:val="00676BE9"/>
    <w:rsid w:val="0068019D"/>
    <w:rsid w:val="00680476"/>
    <w:rsid w:val="006821CF"/>
    <w:rsid w:val="00682C9D"/>
    <w:rsid w:val="00682D63"/>
    <w:rsid w:val="00683033"/>
    <w:rsid w:val="00683927"/>
    <w:rsid w:val="00683EF2"/>
    <w:rsid w:val="00684525"/>
    <w:rsid w:val="00684880"/>
    <w:rsid w:val="00684C61"/>
    <w:rsid w:val="00686D05"/>
    <w:rsid w:val="00686F21"/>
    <w:rsid w:val="00686FE5"/>
    <w:rsid w:val="006873C6"/>
    <w:rsid w:val="00687A6B"/>
    <w:rsid w:val="00687BF2"/>
    <w:rsid w:val="00690025"/>
    <w:rsid w:val="006903AF"/>
    <w:rsid w:val="00691EF0"/>
    <w:rsid w:val="00694531"/>
    <w:rsid w:val="00696A84"/>
    <w:rsid w:val="00696BEA"/>
    <w:rsid w:val="00697731"/>
    <w:rsid w:val="006A0884"/>
    <w:rsid w:val="006A289F"/>
    <w:rsid w:val="006A2966"/>
    <w:rsid w:val="006A322B"/>
    <w:rsid w:val="006A3CE6"/>
    <w:rsid w:val="006A3F1B"/>
    <w:rsid w:val="006A48B6"/>
    <w:rsid w:val="006A5A82"/>
    <w:rsid w:val="006A5C9B"/>
    <w:rsid w:val="006A671A"/>
    <w:rsid w:val="006A694A"/>
    <w:rsid w:val="006A79C5"/>
    <w:rsid w:val="006B0067"/>
    <w:rsid w:val="006B0450"/>
    <w:rsid w:val="006B0D55"/>
    <w:rsid w:val="006B10CD"/>
    <w:rsid w:val="006B1620"/>
    <w:rsid w:val="006B2691"/>
    <w:rsid w:val="006B3CB0"/>
    <w:rsid w:val="006B40C0"/>
    <w:rsid w:val="006B4107"/>
    <w:rsid w:val="006B5A6E"/>
    <w:rsid w:val="006B5DE3"/>
    <w:rsid w:val="006C00A9"/>
    <w:rsid w:val="006C1C84"/>
    <w:rsid w:val="006C1F4E"/>
    <w:rsid w:val="006C2B01"/>
    <w:rsid w:val="006C3235"/>
    <w:rsid w:val="006C39E6"/>
    <w:rsid w:val="006C3A73"/>
    <w:rsid w:val="006C496A"/>
    <w:rsid w:val="006C6C0E"/>
    <w:rsid w:val="006D0507"/>
    <w:rsid w:val="006D4A66"/>
    <w:rsid w:val="006D4D77"/>
    <w:rsid w:val="006D6BEA"/>
    <w:rsid w:val="006D6E44"/>
    <w:rsid w:val="006E2314"/>
    <w:rsid w:val="006E269B"/>
    <w:rsid w:val="006E3330"/>
    <w:rsid w:val="006E3CF8"/>
    <w:rsid w:val="006E51C4"/>
    <w:rsid w:val="006E577C"/>
    <w:rsid w:val="006E5935"/>
    <w:rsid w:val="006E5F64"/>
    <w:rsid w:val="006E6717"/>
    <w:rsid w:val="006E72D4"/>
    <w:rsid w:val="006E7668"/>
    <w:rsid w:val="006E7AC5"/>
    <w:rsid w:val="006F06EF"/>
    <w:rsid w:val="006F0FA7"/>
    <w:rsid w:val="006F1E9C"/>
    <w:rsid w:val="006F334C"/>
    <w:rsid w:val="006F356B"/>
    <w:rsid w:val="006F3BB0"/>
    <w:rsid w:val="006F4583"/>
    <w:rsid w:val="006F514B"/>
    <w:rsid w:val="006F54D8"/>
    <w:rsid w:val="006F5B14"/>
    <w:rsid w:val="006F5C99"/>
    <w:rsid w:val="006F5CF6"/>
    <w:rsid w:val="006F6B7F"/>
    <w:rsid w:val="006F70DC"/>
    <w:rsid w:val="006F7873"/>
    <w:rsid w:val="006F78C7"/>
    <w:rsid w:val="00700386"/>
    <w:rsid w:val="0070081E"/>
    <w:rsid w:val="00702752"/>
    <w:rsid w:val="0070363A"/>
    <w:rsid w:val="00703AFC"/>
    <w:rsid w:val="0070418F"/>
    <w:rsid w:val="00704208"/>
    <w:rsid w:val="007045B7"/>
    <w:rsid w:val="007052CE"/>
    <w:rsid w:val="0070570D"/>
    <w:rsid w:val="007109D3"/>
    <w:rsid w:val="00710A4F"/>
    <w:rsid w:val="00715068"/>
    <w:rsid w:val="0071693E"/>
    <w:rsid w:val="00716AEA"/>
    <w:rsid w:val="00716D20"/>
    <w:rsid w:val="007175A1"/>
    <w:rsid w:val="007177A1"/>
    <w:rsid w:val="0071794A"/>
    <w:rsid w:val="00720B6D"/>
    <w:rsid w:val="00720C52"/>
    <w:rsid w:val="00720DE2"/>
    <w:rsid w:val="00722187"/>
    <w:rsid w:val="007224DD"/>
    <w:rsid w:val="00722DB6"/>
    <w:rsid w:val="007237BC"/>
    <w:rsid w:val="00724BE9"/>
    <w:rsid w:val="00725A04"/>
    <w:rsid w:val="007264E1"/>
    <w:rsid w:val="00727ACD"/>
    <w:rsid w:val="007304E7"/>
    <w:rsid w:val="00730A70"/>
    <w:rsid w:val="00732F3F"/>
    <w:rsid w:val="007332C3"/>
    <w:rsid w:val="007336FC"/>
    <w:rsid w:val="007337C9"/>
    <w:rsid w:val="007346E3"/>
    <w:rsid w:val="00734B39"/>
    <w:rsid w:val="00734D2D"/>
    <w:rsid w:val="00735EE6"/>
    <w:rsid w:val="00736C99"/>
    <w:rsid w:val="00736E58"/>
    <w:rsid w:val="00737983"/>
    <w:rsid w:val="00737B7B"/>
    <w:rsid w:val="00740989"/>
    <w:rsid w:val="007412F7"/>
    <w:rsid w:val="0074163B"/>
    <w:rsid w:val="007426AA"/>
    <w:rsid w:val="00745AAA"/>
    <w:rsid w:val="007463F8"/>
    <w:rsid w:val="00750AAA"/>
    <w:rsid w:val="00751197"/>
    <w:rsid w:val="00751269"/>
    <w:rsid w:val="00751FF7"/>
    <w:rsid w:val="00753C9A"/>
    <w:rsid w:val="00753CEE"/>
    <w:rsid w:val="00754610"/>
    <w:rsid w:val="00755C1B"/>
    <w:rsid w:val="007570D0"/>
    <w:rsid w:val="00757E4C"/>
    <w:rsid w:val="007624C7"/>
    <w:rsid w:val="0076302A"/>
    <w:rsid w:val="00764092"/>
    <w:rsid w:val="00764312"/>
    <w:rsid w:val="0076461D"/>
    <w:rsid w:val="00764B2D"/>
    <w:rsid w:val="0076559C"/>
    <w:rsid w:val="00766F9F"/>
    <w:rsid w:val="007679BD"/>
    <w:rsid w:val="00771236"/>
    <w:rsid w:val="007712DE"/>
    <w:rsid w:val="0077233C"/>
    <w:rsid w:val="007737CD"/>
    <w:rsid w:val="007738FA"/>
    <w:rsid w:val="0077599D"/>
    <w:rsid w:val="00775D75"/>
    <w:rsid w:val="00776428"/>
    <w:rsid w:val="007775B7"/>
    <w:rsid w:val="00777AEB"/>
    <w:rsid w:val="00780F89"/>
    <w:rsid w:val="00782937"/>
    <w:rsid w:val="00784220"/>
    <w:rsid w:val="00784574"/>
    <w:rsid w:val="0078569A"/>
    <w:rsid w:val="00785D69"/>
    <w:rsid w:val="00786144"/>
    <w:rsid w:val="007870FB"/>
    <w:rsid w:val="00790661"/>
    <w:rsid w:val="00790D42"/>
    <w:rsid w:val="00791941"/>
    <w:rsid w:val="007921B9"/>
    <w:rsid w:val="007928C9"/>
    <w:rsid w:val="00792D71"/>
    <w:rsid w:val="00792E23"/>
    <w:rsid w:val="00793294"/>
    <w:rsid w:val="00793767"/>
    <w:rsid w:val="007953DA"/>
    <w:rsid w:val="00795A7F"/>
    <w:rsid w:val="00795AD9"/>
    <w:rsid w:val="007969B3"/>
    <w:rsid w:val="00797400"/>
    <w:rsid w:val="007A1039"/>
    <w:rsid w:val="007A1E27"/>
    <w:rsid w:val="007A22A2"/>
    <w:rsid w:val="007A34A5"/>
    <w:rsid w:val="007A4A9C"/>
    <w:rsid w:val="007A4E54"/>
    <w:rsid w:val="007A5FDB"/>
    <w:rsid w:val="007A67CC"/>
    <w:rsid w:val="007B04AC"/>
    <w:rsid w:val="007B06ED"/>
    <w:rsid w:val="007B10FC"/>
    <w:rsid w:val="007B2B8B"/>
    <w:rsid w:val="007B3BB2"/>
    <w:rsid w:val="007B45AB"/>
    <w:rsid w:val="007B4A1E"/>
    <w:rsid w:val="007B5C8D"/>
    <w:rsid w:val="007B5CF0"/>
    <w:rsid w:val="007B66C4"/>
    <w:rsid w:val="007B6803"/>
    <w:rsid w:val="007B6871"/>
    <w:rsid w:val="007B6E4E"/>
    <w:rsid w:val="007B6EDD"/>
    <w:rsid w:val="007C01AA"/>
    <w:rsid w:val="007C0474"/>
    <w:rsid w:val="007C154A"/>
    <w:rsid w:val="007C25A3"/>
    <w:rsid w:val="007C2736"/>
    <w:rsid w:val="007C2C25"/>
    <w:rsid w:val="007C4170"/>
    <w:rsid w:val="007C43AE"/>
    <w:rsid w:val="007C5C3E"/>
    <w:rsid w:val="007D004E"/>
    <w:rsid w:val="007D0565"/>
    <w:rsid w:val="007D0CDA"/>
    <w:rsid w:val="007D0EC3"/>
    <w:rsid w:val="007D120A"/>
    <w:rsid w:val="007D151B"/>
    <w:rsid w:val="007D1896"/>
    <w:rsid w:val="007D2FC1"/>
    <w:rsid w:val="007D38A0"/>
    <w:rsid w:val="007D3ADB"/>
    <w:rsid w:val="007D3B4B"/>
    <w:rsid w:val="007D4197"/>
    <w:rsid w:val="007D4270"/>
    <w:rsid w:val="007D600B"/>
    <w:rsid w:val="007D62B9"/>
    <w:rsid w:val="007D64C9"/>
    <w:rsid w:val="007D6BB5"/>
    <w:rsid w:val="007D7E94"/>
    <w:rsid w:val="007E0E5C"/>
    <w:rsid w:val="007E18E5"/>
    <w:rsid w:val="007E1AE4"/>
    <w:rsid w:val="007E1B09"/>
    <w:rsid w:val="007E223C"/>
    <w:rsid w:val="007E24A5"/>
    <w:rsid w:val="007E25A4"/>
    <w:rsid w:val="007E2E20"/>
    <w:rsid w:val="007E4F20"/>
    <w:rsid w:val="007E6836"/>
    <w:rsid w:val="007E7DF6"/>
    <w:rsid w:val="007F020E"/>
    <w:rsid w:val="007F133D"/>
    <w:rsid w:val="007F1A1B"/>
    <w:rsid w:val="007F2ADB"/>
    <w:rsid w:val="007F3A26"/>
    <w:rsid w:val="007F3C96"/>
    <w:rsid w:val="007F4A0D"/>
    <w:rsid w:val="007F56A1"/>
    <w:rsid w:val="007F5807"/>
    <w:rsid w:val="007F643F"/>
    <w:rsid w:val="007F76DE"/>
    <w:rsid w:val="00800393"/>
    <w:rsid w:val="0080092A"/>
    <w:rsid w:val="00800A37"/>
    <w:rsid w:val="00800F84"/>
    <w:rsid w:val="00801470"/>
    <w:rsid w:val="00802C2C"/>
    <w:rsid w:val="00802C45"/>
    <w:rsid w:val="00802ECA"/>
    <w:rsid w:val="00803612"/>
    <w:rsid w:val="0080367E"/>
    <w:rsid w:val="0080379B"/>
    <w:rsid w:val="008038C8"/>
    <w:rsid w:val="008044DB"/>
    <w:rsid w:val="0080467C"/>
    <w:rsid w:val="008046FE"/>
    <w:rsid w:val="0080510A"/>
    <w:rsid w:val="00805AB7"/>
    <w:rsid w:val="008063B0"/>
    <w:rsid w:val="00807104"/>
    <w:rsid w:val="00807751"/>
    <w:rsid w:val="008106D4"/>
    <w:rsid w:val="00810B40"/>
    <w:rsid w:val="00810BC9"/>
    <w:rsid w:val="008110BC"/>
    <w:rsid w:val="00811F2C"/>
    <w:rsid w:val="00812022"/>
    <w:rsid w:val="00812F73"/>
    <w:rsid w:val="00813EC0"/>
    <w:rsid w:val="00814108"/>
    <w:rsid w:val="008141A8"/>
    <w:rsid w:val="008144C5"/>
    <w:rsid w:val="00815E3A"/>
    <w:rsid w:val="00815F05"/>
    <w:rsid w:val="00816357"/>
    <w:rsid w:val="00817639"/>
    <w:rsid w:val="00817A42"/>
    <w:rsid w:val="00820050"/>
    <w:rsid w:val="008201D3"/>
    <w:rsid w:val="008213C8"/>
    <w:rsid w:val="008218B4"/>
    <w:rsid w:val="00822025"/>
    <w:rsid w:val="00823ACC"/>
    <w:rsid w:val="00823F0F"/>
    <w:rsid w:val="00825C83"/>
    <w:rsid w:val="00825D35"/>
    <w:rsid w:val="0082647F"/>
    <w:rsid w:val="0082668C"/>
    <w:rsid w:val="00826960"/>
    <w:rsid w:val="00826EF9"/>
    <w:rsid w:val="00827245"/>
    <w:rsid w:val="008273EB"/>
    <w:rsid w:val="008300A8"/>
    <w:rsid w:val="00830704"/>
    <w:rsid w:val="00832643"/>
    <w:rsid w:val="008329F3"/>
    <w:rsid w:val="0083369D"/>
    <w:rsid w:val="00833B43"/>
    <w:rsid w:val="00833B82"/>
    <w:rsid w:val="008344D3"/>
    <w:rsid w:val="00834B9D"/>
    <w:rsid w:val="008351AC"/>
    <w:rsid w:val="008351DF"/>
    <w:rsid w:val="008368BA"/>
    <w:rsid w:val="00836D5F"/>
    <w:rsid w:val="00837B84"/>
    <w:rsid w:val="00840CCD"/>
    <w:rsid w:val="00841CB0"/>
    <w:rsid w:val="00842890"/>
    <w:rsid w:val="00843EAE"/>
    <w:rsid w:val="00844608"/>
    <w:rsid w:val="00845CC7"/>
    <w:rsid w:val="008464CA"/>
    <w:rsid w:val="00847239"/>
    <w:rsid w:val="008474F7"/>
    <w:rsid w:val="00847B66"/>
    <w:rsid w:val="008509F8"/>
    <w:rsid w:val="00850AA3"/>
    <w:rsid w:val="00850C78"/>
    <w:rsid w:val="0085450B"/>
    <w:rsid w:val="00855F0B"/>
    <w:rsid w:val="0085781C"/>
    <w:rsid w:val="008632A4"/>
    <w:rsid w:val="00863AEA"/>
    <w:rsid w:val="00863D6F"/>
    <w:rsid w:val="00863E04"/>
    <w:rsid w:val="00864D9E"/>
    <w:rsid w:val="008660A9"/>
    <w:rsid w:val="00866441"/>
    <w:rsid w:val="0086668D"/>
    <w:rsid w:val="00867E44"/>
    <w:rsid w:val="00870177"/>
    <w:rsid w:val="00870BD3"/>
    <w:rsid w:val="008716D6"/>
    <w:rsid w:val="00871964"/>
    <w:rsid w:val="00871C38"/>
    <w:rsid w:val="0087205B"/>
    <w:rsid w:val="008735CA"/>
    <w:rsid w:val="00873DE7"/>
    <w:rsid w:val="008747E9"/>
    <w:rsid w:val="00874A10"/>
    <w:rsid w:val="00874F75"/>
    <w:rsid w:val="00875505"/>
    <w:rsid w:val="008757E3"/>
    <w:rsid w:val="00875881"/>
    <w:rsid w:val="008767E2"/>
    <w:rsid w:val="008769E9"/>
    <w:rsid w:val="008776A5"/>
    <w:rsid w:val="00880024"/>
    <w:rsid w:val="00880DC4"/>
    <w:rsid w:val="008812A3"/>
    <w:rsid w:val="008828DD"/>
    <w:rsid w:val="008831DF"/>
    <w:rsid w:val="008837D6"/>
    <w:rsid w:val="00883868"/>
    <w:rsid w:val="00884487"/>
    <w:rsid w:val="008850F5"/>
    <w:rsid w:val="00885573"/>
    <w:rsid w:val="00887D98"/>
    <w:rsid w:val="00890E27"/>
    <w:rsid w:val="00891128"/>
    <w:rsid w:val="008924E9"/>
    <w:rsid w:val="00892EA1"/>
    <w:rsid w:val="00895DD9"/>
    <w:rsid w:val="0089602B"/>
    <w:rsid w:val="008A15EE"/>
    <w:rsid w:val="008A1843"/>
    <w:rsid w:val="008A358A"/>
    <w:rsid w:val="008A4872"/>
    <w:rsid w:val="008A5AA8"/>
    <w:rsid w:val="008A6DA3"/>
    <w:rsid w:val="008A7C3D"/>
    <w:rsid w:val="008B04D6"/>
    <w:rsid w:val="008B0AD3"/>
    <w:rsid w:val="008B0FB7"/>
    <w:rsid w:val="008B15C4"/>
    <w:rsid w:val="008B1B92"/>
    <w:rsid w:val="008B1F8A"/>
    <w:rsid w:val="008B227C"/>
    <w:rsid w:val="008B2711"/>
    <w:rsid w:val="008B29E7"/>
    <w:rsid w:val="008B31DC"/>
    <w:rsid w:val="008B3414"/>
    <w:rsid w:val="008B426B"/>
    <w:rsid w:val="008B478F"/>
    <w:rsid w:val="008B4D29"/>
    <w:rsid w:val="008B5616"/>
    <w:rsid w:val="008B5709"/>
    <w:rsid w:val="008B67BC"/>
    <w:rsid w:val="008B74F2"/>
    <w:rsid w:val="008B799B"/>
    <w:rsid w:val="008B7DD7"/>
    <w:rsid w:val="008C0B9B"/>
    <w:rsid w:val="008C0FD9"/>
    <w:rsid w:val="008C15A4"/>
    <w:rsid w:val="008C1905"/>
    <w:rsid w:val="008C1FF8"/>
    <w:rsid w:val="008C23AC"/>
    <w:rsid w:val="008C2836"/>
    <w:rsid w:val="008C2C67"/>
    <w:rsid w:val="008C2D03"/>
    <w:rsid w:val="008C2E29"/>
    <w:rsid w:val="008C3065"/>
    <w:rsid w:val="008C3555"/>
    <w:rsid w:val="008C5A56"/>
    <w:rsid w:val="008C5C93"/>
    <w:rsid w:val="008C7349"/>
    <w:rsid w:val="008C782D"/>
    <w:rsid w:val="008D040B"/>
    <w:rsid w:val="008D15D2"/>
    <w:rsid w:val="008D2692"/>
    <w:rsid w:val="008D4587"/>
    <w:rsid w:val="008D505C"/>
    <w:rsid w:val="008D54FB"/>
    <w:rsid w:val="008D5AFD"/>
    <w:rsid w:val="008D6010"/>
    <w:rsid w:val="008D60CD"/>
    <w:rsid w:val="008D6542"/>
    <w:rsid w:val="008D6C74"/>
    <w:rsid w:val="008D78F1"/>
    <w:rsid w:val="008D7F5D"/>
    <w:rsid w:val="008E0D4B"/>
    <w:rsid w:val="008E0D64"/>
    <w:rsid w:val="008E1D63"/>
    <w:rsid w:val="008E21B1"/>
    <w:rsid w:val="008E5D3A"/>
    <w:rsid w:val="008E6DE7"/>
    <w:rsid w:val="008F02B1"/>
    <w:rsid w:val="008F148A"/>
    <w:rsid w:val="008F2122"/>
    <w:rsid w:val="008F39C6"/>
    <w:rsid w:val="008F3A55"/>
    <w:rsid w:val="008F40E1"/>
    <w:rsid w:val="008F50DE"/>
    <w:rsid w:val="008F51BB"/>
    <w:rsid w:val="008F59E5"/>
    <w:rsid w:val="008F6E2B"/>
    <w:rsid w:val="008F6EA0"/>
    <w:rsid w:val="008F6FB2"/>
    <w:rsid w:val="00901788"/>
    <w:rsid w:val="009048F7"/>
    <w:rsid w:val="00904E67"/>
    <w:rsid w:val="00905451"/>
    <w:rsid w:val="00905EA1"/>
    <w:rsid w:val="00905FC3"/>
    <w:rsid w:val="0090699C"/>
    <w:rsid w:val="009114A5"/>
    <w:rsid w:val="00911862"/>
    <w:rsid w:val="009121A5"/>
    <w:rsid w:val="00912BB5"/>
    <w:rsid w:val="00912BD0"/>
    <w:rsid w:val="0091440D"/>
    <w:rsid w:val="00914805"/>
    <w:rsid w:val="0091527B"/>
    <w:rsid w:val="00915A4A"/>
    <w:rsid w:val="00915FF7"/>
    <w:rsid w:val="009160D8"/>
    <w:rsid w:val="0091693A"/>
    <w:rsid w:val="00916C42"/>
    <w:rsid w:val="009207A9"/>
    <w:rsid w:val="00920D3C"/>
    <w:rsid w:val="009216FC"/>
    <w:rsid w:val="0092269D"/>
    <w:rsid w:val="009232D2"/>
    <w:rsid w:val="00923969"/>
    <w:rsid w:val="00923D23"/>
    <w:rsid w:val="009241A9"/>
    <w:rsid w:val="00924445"/>
    <w:rsid w:val="00924C38"/>
    <w:rsid w:val="00924CAF"/>
    <w:rsid w:val="00924D5C"/>
    <w:rsid w:val="009271B8"/>
    <w:rsid w:val="009273E4"/>
    <w:rsid w:val="00927584"/>
    <w:rsid w:val="00927F37"/>
    <w:rsid w:val="00930181"/>
    <w:rsid w:val="009302B8"/>
    <w:rsid w:val="0093125C"/>
    <w:rsid w:val="0093186F"/>
    <w:rsid w:val="00932539"/>
    <w:rsid w:val="00932D38"/>
    <w:rsid w:val="0093401D"/>
    <w:rsid w:val="009344A6"/>
    <w:rsid w:val="00935370"/>
    <w:rsid w:val="009376D2"/>
    <w:rsid w:val="00940A92"/>
    <w:rsid w:val="00940F82"/>
    <w:rsid w:val="0094106B"/>
    <w:rsid w:val="0094108C"/>
    <w:rsid w:val="00942FA0"/>
    <w:rsid w:val="0094329C"/>
    <w:rsid w:val="00943352"/>
    <w:rsid w:val="009434D2"/>
    <w:rsid w:val="00944E84"/>
    <w:rsid w:val="0094511C"/>
    <w:rsid w:val="009452D3"/>
    <w:rsid w:val="0094721D"/>
    <w:rsid w:val="0095102B"/>
    <w:rsid w:val="00952200"/>
    <w:rsid w:val="0095228E"/>
    <w:rsid w:val="00952C37"/>
    <w:rsid w:val="00953CB3"/>
    <w:rsid w:val="0095459A"/>
    <w:rsid w:val="00954A9D"/>
    <w:rsid w:val="00954F23"/>
    <w:rsid w:val="009579C1"/>
    <w:rsid w:val="00957FB4"/>
    <w:rsid w:val="00960BDA"/>
    <w:rsid w:val="00961555"/>
    <w:rsid w:val="00962FA5"/>
    <w:rsid w:val="0096347C"/>
    <w:rsid w:val="00963828"/>
    <w:rsid w:val="00963B90"/>
    <w:rsid w:val="00964150"/>
    <w:rsid w:val="00964A87"/>
    <w:rsid w:val="00964B46"/>
    <w:rsid w:val="00965B46"/>
    <w:rsid w:val="009663A8"/>
    <w:rsid w:val="00966A00"/>
    <w:rsid w:val="00966DA8"/>
    <w:rsid w:val="0096779C"/>
    <w:rsid w:val="00967A96"/>
    <w:rsid w:val="00970188"/>
    <w:rsid w:val="00970497"/>
    <w:rsid w:val="009711A7"/>
    <w:rsid w:val="009714D3"/>
    <w:rsid w:val="0097179F"/>
    <w:rsid w:val="00971906"/>
    <w:rsid w:val="00971F39"/>
    <w:rsid w:val="00972308"/>
    <w:rsid w:val="00973A37"/>
    <w:rsid w:val="00973F6E"/>
    <w:rsid w:val="00974AAD"/>
    <w:rsid w:val="00975070"/>
    <w:rsid w:val="009808D2"/>
    <w:rsid w:val="0098270A"/>
    <w:rsid w:val="0098341F"/>
    <w:rsid w:val="0098382F"/>
    <w:rsid w:val="009847E8"/>
    <w:rsid w:val="00984982"/>
    <w:rsid w:val="00985117"/>
    <w:rsid w:val="00986249"/>
    <w:rsid w:val="009868B5"/>
    <w:rsid w:val="00987F63"/>
    <w:rsid w:val="00991D2B"/>
    <w:rsid w:val="00991D80"/>
    <w:rsid w:val="0099388D"/>
    <w:rsid w:val="00993A58"/>
    <w:rsid w:val="00994E57"/>
    <w:rsid w:val="0099530A"/>
    <w:rsid w:val="00996B8E"/>
    <w:rsid w:val="009A0165"/>
    <w:rsid w:val="009A14C7"/>
    <w:rsid w:val="009A185E"/>
    <w:rsid w:val="009A2229"/>
    <w:rsid w:val="009A2EEC"/>
    <w:rsid w:val="009A2FC9"/>
    <w:rsid w:val="009A4D51"/>
    <w:rsid w:val="009A526A"/>
    <w:rsid w:val="009A569A"/>
    <w:rsid w:val="009A692D"/>
    <w:rsid w:val="009A69AE"/>
    <w:rsid w:val="009A6DDF"/>
    <w:rsid w:val="009A7D0D"/>
    <w:rsid w:val="009A7EBA"/>
    <w:rsid w:val="009B0D43"/>
    <w:rsid w:val="009B136B"/>
    <w:rsid w:val="009B18FD"/>
    <w:rsid w:val="009B3843"/>
    <w:rsid w:val="009B3DA6"/>
    <w:rsid w:val="009B4929"/>
    <w:rsid w:val="009B4F0A"/>
    <w:rsid w:val="009B64E6"/>
    <w:rsid w:val="009B6E4C"/>
    <w:rsid w:val="009B7249"/>
    <w:rsid w:val="009B7ED0"/>
    <w:rsid w:val="009C0234"/>
    <w:rsid w:val="009C0823"/>
    <w:rsid w:val="009C0EAA"/>
    <w:rsid w:val="009C28B7"/>
    <w:rsid w:val="009C3152"/>
    <w:rsid w:val="009C3963"/>
    <w:rsid w:val="009C3B66"/>
    <w:rsid w:val="009C4994"/>
    <w:rsid w:val="009C4B86"/>
    <w:rsid w:val="009C59BA"/>
    <w:rsid w:val="009D1199"/>
    <w:rsid w:val="009D2518"/>
    <w:rsid w:val="009D2635"/>
    <w:rsid w:val="009D2D47"/>
    <w:rsid w:val="009D2D5E"/>
    <w:rsid w:val="009D4757"/>
    <w:rsid w:val="009D4B21"/>
    <w:rsid w:val="009D600E"/>
    <w:rsid w:val="009D6139"/>
    <w:rsid w:val="009D6382"/>
    <w:rsid w:val="009D64C7"/>
    <w:rsid w:val="009D71B8"/>
    <w:rsid w:val="009D7C2D"/>
    <w:rsid w:val="009E0BE2"/>
    <w:rsid w:val="009E1D13"/>
    <w:rsid w:val="009E250A"/>
    <w:rsid w:val="009E27D6"/>
    <w:rsid w:val="009E2945"/>
    <w:rsid w:val="009E2F20"/>
    <w:rsid w:val="009E32D1"/>
    <w:rsid w:val="009E35F0"/>
    <w:rsid w:val="009E36C1"/>
    <w:rsid w:val="009E37D0"/>
    <w:rsid w:val="009E3AC7"/>
    <w:rsid w:val="009E4285"/>
    <w:rsid w:val="009E4A28"/>
    <w:rsid w:val="009E4E22"/>
    <w:rsid w:val="009E63EE"/>
    <w:rsid w:val="009E6D50"/>
    <w:rsid w:val="009E7922"/>
    <w:rsid w:val="009F105B"/>
    <w:rsid w:val="009F1763"/>
    <w:rsid w:val="009F1A9A"/>
    <w:rsid w:val="009F22C8"/>
    <w:rsid w:val="009F2855"/>
    <w:rsid w:val="009F4361"/>
    <w:rsid w:val="009F67F9"/>
    <w:rsid w:val="009F6EE1"/>
    <w:rsid w:val="009F7083"/>
    <w:rsid w:val="009F70BF"/>
    <w:rsid w:val="009F7332"/>
    <w:rsid w:val="00A0055F"/>
    <w:rsid w:val="00A00929"/>
    <w:rsid w:val="00A01950"/>
    <w:rsid w:val="00A02141"/>
    <w:rsid w:val="00A02494"/>
    <w:rsid w:val="00A033CD"/>
    <w:rsid w:val="00A034F3"/>
    <w:rsid w:val="00A04474"/>
    <w:rsid w:val="00A05922"/>
    <w:rsid w:val="00A05DA8"/>
    <w:rsid w:val="00A0676E"/>
    <w:rsid w:val="00A06D79"/>
    <w:rsid w:val="00A078FB"/>
    <w:rsid w:val="00A10960"/>
    <w:rsid w:val="00A11675"/>
    <w:rsid w:val="00A13485"/>
    <w:rsid w:val="00A14146"/>
    <w:rsid w:val="00A14ECB"/>
    <w:rsid w:val="00A150F4"/>
    <w:rsid w:val="00A15F82"/>
    <w:rsid w:val="00A1614E"/>
    <w:rsid w:val="00A1627F"/>
    <w:rsid w:val="00A17B4B"/>
    <w:rsid w:val="00A17F9E"/>
    <w:rsid w:val="00A202B9"/>
    <w:rsid w:val="00A2046B"/>
    <w:rsid w:val="00A2192E"/>
    <w:rsid w:val="00A21DD3"/>
    <w:rsid w:val="00A23C4C"/>
    <w:rsid w:val="00A2451E"/>
    <w:rsid w:val="00A24861"/>
    <w:rsid w:val="00A24A65"/>
    <w:rsid w:val="00A2617C"/>
    <w:rsid w:val="00A269B4"/>
    <w:rsid w:val="00A30012"/>
    <w:rsid w:val="00A30216"/>
    <w:rsid w:val="00A320C1"/>
    <w:rsid w:val="00A3576D"/>
    <w:rsid w:val="00A362A3"/>
    <w:rsid w:val="00A36577"/>
    <w:rsid w:val="00A36E25"/>
    <w:rsid w:val="00A374D9"/>
    <w:rsid w:val="00A37F17"/>
    <w:rsid w:val="00A40F5E"/>
    <w:rsid w:val="00A411DB"/>
    <w:rsid w:val="00A41B18"/>
    <w:rsid w:val="00A42661"/>
    <w:rsid w:val="00A42688"/>
    <w:rsid w:val="00A42D4B"/>
    <w:rsid w:val="00A43563"/>
    <w:rsid w:val="00A43B3D"/>
    <w:rsid w:val="00A44B52"/>
    <w:rsid w:val="00A44C8D"/>
    <w:rsid w:val="00A44CE6"/>
    <w:rsid w:val="00A44E0C"/>
    <w:rsid w:val="00A45380"/>
    <w:rsid w:val="00A45EA3"/>
    <w:rsid w:val="00A45FFD"/>
    <w:rsid w:val="00A467B9"/>
    <w:rsid w:val="00A46C47"/>
    <w:rsid w:val="00A502B7"/>
    <w:rsid w:val="00A50885"/>
    <w:rsid w:val="00A5125F"/>
    <w:rsid w:val="00A51261"/>
    <w:rsid w:val="00A5209F"/>
    <w:rsid w:val="00A53018"/>
    <w:rsid w:val="00A538DC"/>
    <w:rsid w:val="00A540DB"/>
    <w:rsid w:val="00A5552E"/>
    <w:rsid w:val="00A556F6"/>
    <w:rsid w:val="00A5680C"/>
    <w:rsid w:val="00A5744C"/>
    <w:rsid w:val="00A57463"/>
    <w:rsid w:val="00A60218"/>
    <w:rsid w:val="00A61044"/>
    <w:rsid w:val="00A6137F"/>
    <w:rsid w:val="00A61568"/>
    <w:rsid w:val="00A62E87"/>
    <w:rsid w:val="00A631F3"/>
    <w:rsid w:val="00A64BED"/>
    <w:rsid w:val="00A65D0B"/>
    <w:rsid w:val="00A66934"/>
    <w:rsid w:val="00A66C81"/>
    <w:rsid w:val="00A66F1E"/>
    <w:rsid w:val="00A67F57"/>
    <w:rsid w:val="00A726B2"/>
    <w:rsid w:val="00A753B1"/>
    <w:rsid w:val="00A75557"/>
    <w:rsid w:val="00A75F4A"/>
    <w:rsid w:val="00A76853"/>
    <w:rsid w:val="00A76FA4"/>
    <w:rsid w:val="00A7739C"/>
    <w:rsid w:val="00A81535"/>
    <w:rsid w:val="00A81722"/>
    <w:rsid w:val="00A81A03"/>
    <w:rsid w:val="00A81C84"/>
    <w:rsid w:val="00A82383"/>
    <w:rsid w:val="00A8241C"/>
    <w:rsid w:val="00A82A10"/>
    <w:rsid w:val="00A830D7"/>
    <w:rsid w:val="00A83FC2"/>
    <w:rsid w:val="00A85D4C"/>
    <w:rsid w:val="00A8761B"/>
    <w:rsid w:val="00A87908"/>
    <w:rsid w:val="00A87A15"/>
    <w:rsid w:val="00A911B3"/>
    <w:rsid w:val="00A912B9"/>
    <w:rsid w:val="00A91A41"/>
    <w:rsid w:val="00A9201F"/>
    <w:rsid w:val="00A93DCF"/>
    <w:rsid w:val="00A958DF"/>
    <w:rsid w:val="00A95914"/>
    <w:rsid w:val="00A9642B"/>
    <w:rsid w:val="00A967A1"/>
    <w:rsid w:val="00A9686E"/>
    <w:rsid w:val="00A96A72"/>
    <w:rsid w:val="00A96BBD"/>
    <w:rsid w:val="00A97174"/>
    <w:rsid w:val="00A976A2"/>
    <w:rsid w:val="00AA076D"/>
    <w:rsid w:val="00AA0CF1"/>
    <w:rsid w:val="00AA295C"/>
    <w:rsid w:val="00AA3367"/>
    <w:rsid w:val="00AA3D07"/>
    <w:rsid w:val="00AA3D63"/>
    <w:rsid w:val="00AA43DD"/>
    <w:rsid w:val="00AA4846"/>
    <w:rsid w:val="00AA5C44"/>
    <w:rsid w:val="00AA69F8"/>
    <w:rsid w:val="00AA6F05"/>
    <w:rsid w:val="00AA7CBA"/>
    <w:rsid w:val="00AA7DB3"/>
    <w:rsid w:val="00AB1683"/>
    <w:rsid w:val="00AB1DE3"/>
    <w:rsid w:val="00AB209A"/>
    <w:rsid w:val="00AB2580"/>
    <w:rsid w:val="00AB26A4"/>
    <w:rsid w:val="00AB2CD2"/>
    <w:rsid w:val="00AB3587"/>
    <w:rsid w:val="00AB4342"/>
    <w:rsid w:val="00AB742D"/>
    <w:rsid w:val="00AB7877"/>
    <w:rsid w:val="00AB7A4A"/>
    <w:rsid w:val="00AC21A4"/>
    <w:rsid w:val="00AC21A6"/>
    <w:rsid w:val="00AC2B39"/>
    <w:rsid w:val="00AC2F5F"/>
    <w:rsid w:val="00AC328C"/>
    <w:rsid w:val="00AC3662"/>
    <w:rsid w:val="00AC59D3"/>
    <w:rsid w:val="00AC6432"/>
    <w:rsid w:val="00AC66CA"/>
    <w:rsid w:val="00AC6D70"/>
    <w:rsid w:val="00AC6F5E"/>
    <w:rsid w:val="00AC7DBA"/>
    <w:rsid w:val="00AD0B6E"/>
    <w:rsid w:val="00AD1D51"/>
    <w:rsid w:val="00AD2006"/>
    <w:rsid w:val="00AD39D2"/>
    <w:rsid w:val="00AD452B"/>
    <w:rsid w:val="00AD509B"/>
    <w:rsid w:val="00AD619C"/>
    <w:rsid w:val="00AD7B6C"/>
    <w:rsid w:val="00AE1846"/>
    <w:rsid w:val="00AE1B9E"/>
    <w:rsid w:val="00AE1C01"/>
    <w:rsid w:val="00AE36B0"/>
    <w:rsid w:val="00AE6FD5"/>
    <w:rsid w:val="00AE7009"/>
    <w:rsid w:val="00AE7085"/>
    <w:rsid w:val="00AF0C57"/>
    <w:rsid w:val="00AF26FB"/>
    <w:rsid w:val="00AF3134"/>
    <w:rsid w:val="00AF346B"/>
    <w:rsid w:val="00AF3F66"/>
    <w:rsid w:val="00AF521E"/>
    <w:rsid w:val="00AF5337"/>
    <w:rsid w:val="00AF6D88"/>
    <w:rsid w:val="00B009F3"/>
    <w:rsid w:val="00B015D4"/>
    <w:rsid w:val="00B017F9"/>
    <w:rsid w:val="00B02C73"/>
    <w:rsid w:val="00B037E7"/>
    <w:rsid w:val="00B03D7A"/>
    <w:rsid w:val="00B04502"/>
    <w:rsid w:val="00B04D6E"/>
    <w:rsid w:val="00B054B8"/>
    <w:rsid w:val="00B059FD"/>
    <w:rsid w:val="00B0699D"/>
    <w:rsid w:val="00B06AF5"/>
    <w:rsid w:val="00B0704F"/>
    <w:rsid w:val="00B07493"/>
    <w:rsid w:val="00B07A42"/>
    <w:rsid w:val="00B11560"/>
    <w:rsid w:val="00B117E1"/>
    <w:rsid w:val="00B13816"/>
    <w:rsid w:val="00B1392D"/>
    <w:rsid w:val="00B13B8E"/>
    <w:rsid w:val="00B14F66"/>
    <w:rsid w:val="00B15508"/>
    <w:rsid w:val="00B1555D"/>
    <w:rsid w:val="00B15866"/>
    <w:rsid w:val="00B15DD5"/>
    <w:rsid w:val="00B20B47"/>
    <w:rsid w:val="00B2124D"/>
    <w:rsid w:val="00B225D4"/>
    <w:rsid w:val="00B234CC"/>
    <w:rsid w:val="00B23932"/>
    <w:rsid w:val="00B2393A"/>
    <w:rsid w:val="00B23979"/>
    <w:rsid w:val="00B23D95"/>
    <w:rsid w:val="00B245DE"/>
    <w:rsid w:val="00B24D30"/>
    <w:rsid w:val="00B25C82"/>
    <w:rsid w:val="00B25EF0"/>
    <w:rsid w:val="00B314E6"/>
    <w:rsid w:val="00B315BD"/>
    <w:rsid w:val="00B3271D"/>
    <w:rsid w:val="00B32DA1"/>
    <w:rsid w:val="00B33497"/>
    <w:rsid w:val="00B344BB"/>
    <w:rsid w:val="00B36A51"/>
    <w:rsid w:val="00B400A1"/>
    <w:rsid w:val="00B40A01"/>
    <w:rsid w:val="00B4333A"/>
    <w:rsid w:val="00B43FB0"/>
    <w:rsid w:val="00B44570"/>
    <w:rsid w:val="00B44EC1"/>
    <w:rsid w:val="00B45778"/>
    <w:rsid w:val="00B4605D"/>
    <w:rsid w:val="00B46FA8"/>
    <w:rsid w:val="00B50C0B"/>
    <w:rsid w:val="00B50C8A"/>
    <w:rsid w:val="00B511CC"/>
    <w:rsid w:val="00B5168C"/>
    <w:rsid w:val="00B52518"/>
    <w:rsid w:val="00B5282D"/>
    <w:rsid w:val="00B52EA1"/>
    <w:rsid w:val="00B54FC3"/>
    <w:rsid w:val="00B5600D"/>
    <w:rsid w:val="00B561F2"/>
    <w:rsid w:val="00B57AF9"/>
    <w:rsid w:val="00B600DE"/>
    <w:rsid w:val="00B6285D"/>
    <w:rsid w:val="00B633CB"/>
    <w:rsid w:val="00B64573"/>
    <w:rsid w:val="00B64892"/>
    <w:rsid w:val="00B64A12"/>
    <w:rsid w:val="00B653C4"/>
    <w:rsid w:val="00B65742"/>
    <w:rsid w:val="00B65B8D"/>
    <w:rsid w:val="00B66167"/>
    <w:rsid w:val="00B66504"/>
    <w:rsid w:val="00B6654C"/>
    <w:rsid w:val="00B67F76"/>
    <w:rsid w:val="00B704B7"/>
    <w:rsid w:val="00B70AAC"/>
    <w:rsid w:val="00B71E83"/>
    <w:rsid w:val="00B71FE2"/>
    <w:rsid w:val="00B72570"/>
    <w:rsid w:val="00B72EE3"/>
    <w:rsid w:val="00B731B2"/>
    <w:rsid w:val="00B73792"/>
    <w:rsid w:val="00B73962"/>
    <w:rsid w:val="00B73B6E"/>
    <w:rsid w:val="00B73C39"/>
    <w:rsid w:val="00B73D0F"/>
    <w:rsid w:val="00B7439C"/>
    <w:rsid w:val="00B75A60"/>
    <w:rsid w:val="00B762A3"/>
    <w:rsid w:val="00B76A84"/>
    <w:rsid w:val="00B77630"/>
    <w:rsid w:val="00B776B4"/>
    <w:rsid w:val="00B77E40"/>
    <w:rsid w:val="00B80462"/>
    <w:rsid w:val="00B80EFC"/>
    <w:rsid w:val="00B81C30"/>
    <w:rsid w:val="00B81D36"/>
    <w:rsid w:val="00B81EEC"/>
    <w:rsid w:val="00B821B6"/>
    <w:rsid w:val="00B828CA"/>
    <w:rsid w:val="00B82F48"/>
    <w:rsid w:val="00B83516"/>
    <w:rsid w:val="00B837FD"/>
    <w:rsid w:val="00B83C1A"/>
    <w:rsid w:val="00B84006"/>
    <w:rsid w:val="00B84D4A"/>
    <w:rsid w:val="00B852BC"/>
    <w:rsid w:val="00B8681D"/>
    <w:rsid w:val="00B87216"/>
    <w:rsid w:val="00B872CD"/>
    <w:rsid w:val="00B87498"/>
    <w:rsid w:val="00B87C75"/>
    <w:rsid w:val="00B90C7F"/>
    <w:rsid w:val="00B90E5D"/>
    <w:rsid w:val="00B9163A"/>
    <w:rsid w:val="00B91F44"/>
    <w:rsid w:val="00B9219A"/>
    <w:rsid w:val="00B92E5A"/>
    <w:rsid w:val="00B9435A"/>
    <w:rsid w:val="00B9476B"/>
    <w:rsid w:val="00B94A75"/>
    <w:rsid w:val="00B94A8E"/>
    <w:rsid w:val="00B94DCB"/>
    <w:rsid w:val="00B95623"/>
    <w:rsid w:val="00B96D76"/>
    <w:rsid w:val="00B97159"/>
    <w:rsid w:val="00B97304"/>
    <w:rsid w:val="00BA04A9"/>
    <w:rsid w:val="00BA1C09"/>
    <w:rsid w:val="00BA214A"/>
    <w:rsid w:val="00BA2434"/>
    <w:rsid w:val="00BA34B2"/>
    <w:rsid w:val="00BA3C86"/>
    <w:rsid w:val="00BA49FA"/>
    <w:rsid w:val="00BA5758"/>
    <w:rsid w:val="00BA5783"/>
    <w:rsid w:val="00BA5FA3"/>
    <w:rsid w:val="00BA6749"/>
    <w:rsid w:val="00BA6C38"/>
    <w:rsid w:val="00BA7632"/>
    <w:rsid w:val="00BA7D51"/>
    <w:rsid w:val="00BA7F4B"/>
    <w:rsid w:val="00BB099D"/>
    <w:rsid w:val="00BB0A6F"/>
    <w:rsid w:val="00BB2F0F"/>
    <w:rsid w:val="00BB3448"/>
    <w:rsid w:val="00BB484A"/>
    <w:rsid w:val="00BB4D12"/>
    <w:rsid w:val="00BB4EB6"/>
    <w:rsid w:val="00BB5597"/>
    <w:rsid w:val="00BB56F4"/>
    <w:rsid w:val="00BB6FAB"/>
    <w:rsid w:val="00BB7026"/>
    <w:rsid w:val="00BC0918"/>
    <w:rsid w:val="00BC10C6"/>
    <w:rsid w:val="00BC1490"/>
    <w:rsid w:val="00BC1FB5"/>
    <w:rsid w:val="00BC255A"/>
    <w:rsid w:val="00BC2D20"/>
    <w:rsid w:val="00BC2D78"/>
    <w:rsid w:val="00BC463A"/>
    <w:rsid w:val="00BC47A9"/>
    <w:rsid w:val="00BC4D0B"/>
    <w:rsid w:val="00BC4DAD"/>
    <w:rsid w:val="00BC535E"/>
    <w:rsid w:val="00BC63F9"/>
    <w:rsid w:val="00BC716B"/>
    <w:rsid w:val="00BC74AB"/>
    <w:rsid w:val="00BC7C11"/>
    <w:rsid w:val="00BC7FC0"/>
    <w:rsid w:val="00BD06D1"/>
    <w:rsid w:val="00BD104D"/>
    <w:rsid w:val="00BD14FC"/>
    <w:rsid w:val="00BD1D06"/>
    <w:rsid w:val="00BD239A"/>
    <w:rsid w:val="00BD3D42"/>
    <w:rsid w:val="00BD4063"/>
    <w:rsid w:val="00BD42A6"/>
    <w:rsid w:val="00BD4742"/>
    <w:rsid w:val="00BD4FD2"/>
    <w:rsid w:val="00BD57E0"/>
    <w:rsid w:val="00BD5A7D"/>
    <w:rsid w:val="00BD5F29"/>
    <w:rsid w:val="00BD68F5"/>
    <w:rsid w:val="00BD6B13"/>
    <w:rsid w:val="00BD6BEE"/>
    <w:rsid w:val="00BE0EA6"/>
    <w:rsid w:val="00BE10A4"/>
    <w:rsid w:val="00BE1D60"/>
    <w:rsid w:val="00BE31D7"/>
    <w:rsid w:val="00BE3BC5"/>
    <w:rsid w:val="00BE51F3"/>
    <w:rsid w:val="00BE5232"/>
    <w:rsid w:val="00BE5C55"/>
    <w:rsid w:val="00BE642B"/>
    <w:rsid w:val="00BE6E8C"/>
    <w:rsid w:val="00BE7661"/>
    <w:rsid w:val="00BE7CDC"/>
    <w:rsid w:val="00BE7CF0"/>
    <w:rsid w:val="00BF0B9F"/>
    <w:rsid w:val="00BF1BA1"/>
    <w:rsid w:val="00BF2723"/>
    <w:rsid w:val="00BF302D"/>
    <w:rsid w:val="00BF37EF"/>
    <w:rsid w:val="00BF47B1"/>
    <w:rsid w:val="00BF5D4B"/>
    <w:rsid w:val="00BF5D5E"/>
    <w:rsid w:val="00BF6BB7"/>
    <w:rsid w:val="00BF6D2C"/>
    <w:rsid w:val="00BF7188"/>
    <w:rsid w:val="00BF769C"/>
    <w:rsid w:val="00C00486"/>
    <w:rsid w:val="00C00BE7"/>
    <w:rsid w:val="00C0138B"/>
    <w:rsid w:val="00C0193C"/>
    <w:rsid w:val="00C023E9"/>
    <w:rsid w:val="00C024A0"/>
    <w:rsid w:val="00C03550"/>
    <w:rsid w:val="00C03647"/>
    <w:rsid w:val="00C03DFF"/>
    <w:rsid w:val="00C04337"/>
    <w:rsid w:val="00C04E5C"/>
    <w:rsid w:val="00C04EFE"/>
    <w:rsid w:val="00C0619F"/>
    <w:rsid w:val="00C062C3"/>
    <w:rsid w:val="00C06A35"/>
    <w:rsid w:val="00C0708B"/>
    <w:rsid w:val="00C11DC5"/>
    <w:rsid w:val="00C12286"/>
    <w:rsid w:val="00C123E3"/>
    <w:rsid w:val="00C14920"/>
    <w:rsid w:val="00C14ECA"/>
    <w:rsid w:val="00C1735E"/>
    <w:rsid w:val="00C17A07"/>
    <w:rsid w:val="00C17E70"/>
    <w:rsid w:val="00C20145"/>
    <w:rsid w:val="00C20EB4"/>
    <w:rsid w:val="00C212AB"/>
    <w:rsid w:val="00C217CF"/>
    <w:rsid w:val="00C227EF"/>
    <w:rsid w:val="00C22DFC"/>
    <w:rsid w:val="00C237D0"/>
    <w:rsid w:val="00C24035"/>
    <w:rsid w:val="00C2669D"/>
    <w:rsid w:val="00C2696C"/>
    <w:rsid w:val="00C2762F"/>
    <w:rsid w:val="00C3426A"/>
    <w:rsid w:val="00C346E4"/>
    <w:rsid w:val="00C34A3D"/>
    <w:rsid w:val="00C3542B"/>
    <w:rsid w:val="00C36111"/>
    <w:rsid w:val="00C36EF8"/>
    <w:rsid w:val="00C372C3"/>
    <w:rsid w:val="00C378B8"/>
    <w:rsid w:val="00C37F55"/>
    <w:rsid w:val="00C409DC"/>
    <w:rsid w:val="00C40F1D"/>
    <w:rsid w:val="00C41375"/>
    <w:rsid w:val="00C4187C"/>
    <w:rsid w:val="00C4246D"/>
    <w:rsid w:val="00C42FBF"/>
    <w:rsid w:val="00C44109"/>
    <w:rsid w:val="00C44346"/>
    <w:rsid w:val="00C44CF7"/>
    <w:rsid w:val="00C467E7"/>
    <w:rsid w:val="00C46CB5"/>
    <w:rsid w:val="00C46CBA"/>
    <w:rsid w:val="00C46DDB"/>
    <w:rsid w:val="00C4760A"/>
    <w:rsid w:val="00C4762E"/>
    <w:rsid w:val="00C47CA8"/>
    <w:rsid w:val="00C501B8"/>
    <w:rsid w:val="00C50669"/>
    <w:rsid w:val="00C510F4"/>
    <w:rsid w:val="00C51371"/>
    <w:rsid w:val="00C514D7"/>
    <w:rsid w:val="00C51743"/>
    <w:rsid w:val="00C51746"/>
    <w:rsid w:val="00C557B7"/>
    <w:rsid w:val="00C56804"/>
    <w:rsid w:val="00C568C2"/>
    <w:rsid w:val="00C56AFF"/>
    <w:rsid w:val="00C57550"/>
    <w:rsid w:val="00C60650"/>
    <w:rsid w:val="00C60830"/>
    <w:rsid w:val="00C60C18"/>
    <w:rsid w:val="00C60CA6"/>
    <w:rsid w:val="00C6118B"/>
    <w:rsid w:val="00C62A88"/>
    <w:rsid w:val="00C633B9"/>
    <w:rsid w:val="00C63674"/>
    <w:rsid w:val="00C65CF2"/>
    <w:rsid w:val="00C663AA"/>
    <w:rsid w:val="00C664CE"/>
    <w:rsid w:val="00C67370"/>
    <w:rsid w:val="00C702DB"/>
    <w:rsid w:val="00C713BB"/>
    <w:rsid w:val="00C71645"/>
    <w:rsid w:val="00C71B53"/>
    <w:rsid w:val="00C72338"/>
    <w:rsid w:val="00C72BA5"/>
    <w:rsid w:val="00C73F86"/>
    <w:rsid w:val="00C74AAE"/>
    <w:rsid w:val="00C74F94"/>
    <w:rsid w:val="00C75156"/>
    <w:rsid w:val="00C75A23"/>
    <w:rsid w:val="00C75D09"/>
    <w:rsid w:val="00C76288"/>
    <w:rsid w:val="00C76484"/>
    <w:rsid w:val="00C76F83"/>
    <w:rsid w:val="00C772FF"/>
    <w:rsid w:val="00C77433"/>
    <w:rsid w:val="00C80D7A"/>
    <w:rsid w:val="00C81084"/>
    <w:rsid w:val="00C8261A"/>
    <w:rsid w:val="00C82899"/>
    <w:rsid w:val="00C82DC0"/>
    <w:rsid w:val="00C82E8D"/>
    <w:rsid w:val="00C844F7"/>
    <w:rsid w:val="00C849E5"/>
    <w:rsid w:val="00C84BD7"/>
    <w:rsid w:val="00C86185"/>
    <w:rsid w:val="00C86AF2"/>
    <w:rsid w:val="00C86DF4"/>
    <w:rsid w:val="00C87513"/>
    <w:rsid w:val="00C87F86"/>
    <w:rsid w:val="00C923D4"/>
    <w:rsid w:val="00C92532"/>
    <w:rsid w:val="00C92B8D"/>
    <w:rsid w:val="00C9350A"/>
    <w:rsid w:val="00C93753"/>
    <w:rsid w:val="00C9537B"/>
    <w:rsid w:val="00C95FAA"/>
    <w:rsid w:val="00C9689F"/>
    <w:rsid w:val="00C96B46"/>
    <w:rsid w:val="00C971F5"/>
    <w:rsid w:val="00CA01A5"/>
    <w:rsid w:val="00CA16C4"/>
    <w:rsid w:val="00CA16F5"/>
    <w:rsid w:val="00CA171A"/>
    <w:rsid w:val="00CA265C"/>
    <w:rsid w:val="00CA2764"/>
    <w:rsid w:val="00CA3590"/>
    <w:rsid w:val="00CA387C"/>
    <w:rsid w:val="00CA4104"/>
    <w:rsid w:val="00CA471F"/>
    <w:rsid w:val="00CA49E1"/>
    <w:rsid w:val="00CA4A10"/>
    <w:rsid w:val="00CA4F17"/>
    <w:rsid w:val="00CA55EA"/>
    <w:rsid w:val="00CA5AFB"/>
    <w:rsid w:val="00CA6345"/>
    <w:rsid w:val="00CA63B5"/>
    <w:rsid w:val="00CA6CC9"/>
    <w:rsid w:val="00CA7256"/>
    <w:rsid w:val="00CA7BD2"/>
    <w:rsid w:val="00CB025B"/>
    <w:rsid w:val="00CB0353"/>
    <w:rsid w:val="00CB03B0"/>
    <w:rsid w:val="00CB0873"/>
    <w:rsid w:val="00CB0B62"/>
    <w:rsid w:val="00CB0BCC"/>
    <w:rsid w:val="00CB11A7"/>
    <w:rsid w:val="00CB2BA6"/>
    <w:rsid w:val="00CB38C2"/>
    <w:rsid w:val="00CB3E2E"/>
    <w:rsid w:val="00CB45D3"/>
    <w:rsid w:val="00CB5876"/>
    <w:rsid w:val="00CB589A"/>
    <w:rsid w:val="00CB5A76"/>
    <w:rsid w:val="00CB5FB7"/>
    <w:rsid w:val="00CC16D9"/>
    <w:rsid w:val="00CC19AF"/>
    <w:rsid w:val="00CC1AC4"/>
    <w:rsid w:val="00CC30CA"/>
    <w:rsid w:val="00CC334A"/>
    <w:rsid w:val="00CC3BC0"/>
    <w:rsid w:val="00CC4126"/>
    <w:rsid w:val="00CC4395"/>
    <w:rsid w:val="00CC47C0"/>
    <w:rsid w:val="00CC63B5"/>
    <w:rsid w:val="00CC6C4B"/>
    <w:rsid w:val="00CC76DE"/>
    <w:rsid w:val="00CD05E1"/>
    <w:rsid w:val="00CD12A8"/>
    <w:rsid w:val="00CD18B9"/>
    <w:rsid w:val="00CD1EA0"/>
    <w:rsid w:val="00CD2A0A"/>
    <w:rsid w:val="00CD2A7D"/>
    <w:rsid w:val="00CD384A"/>
    <w:rsid w:val="00CD3A0F"/>
    <w:rsid w:val="00CD3F22"/>
    <w:rsid w:val="00CD4229"/>
    <w:rsid w:val="00CD4DD1"/>
    <w:rsid w:val="00CD64B9"/>
    <w:rsid w:val="00CE0187"/>
    <w:rsid w:val="00CE0269"/>
    <w:rsid w:val="00CE1D8E"/>
    <w:rsid w:val="00CE1E42"/>
    <w:rsid w:val="00CE3396"/>
    <w:rsid w:val="00CE3BCA"/>
    <w:rsid w:val="00CE3C31"/>
    <w:rsid w:val="00CE7321"/>
    <w:rsid w:val="00CE76A9"/>
    <w:rsid w:val="00CE7F4C"/>
    <w:rsid w:val="00CF1713"/>
    <w:rsid w:val="00CF251E"/>
    <w:rsid w:val="00CF29E9"/>
    <w:rsid w:val="00CF3C9B"/>
    <w:rsid w:val="00CF4348"/>
    <w:rsid w:val="00CF61B0"/>
    <w:rsid w:val="00CF668C"/>
    <w:rsid w:val="00CF6BF6"/>
    <w:rsid w:val="00CF745D"/>
    <w:rsid w:val="00D0024F"/>
    <w:rsid w:val="00D0026B"/>
    <w:rsid w:val="00D014E5"/>
    <w:rsid w:val="00D018A5"/>
    <w:rsid w:val="00D02189"/>
    <w:rsid w:val="00D02CB3"/>
    <w:rsid w:val="00D02E26"/>
    <w:rsid w:val="00D03D0F"/>
    <w:rsid w:val="00D044FE"/>
    <w:rsid w:val="00D0574C"/>
    <w:rsid w:val="00D05941"/>
    <w:rsid w:val="00D06024"/>
    <w:rsid w:val="00D06701"/>
    <w:rsid w:val="00D068B3"/>
    <w:rsid w:val="00D10408"/>
    <w:rsid w:val="00D110E0"/>
    <w:rsid w:val="00D14046"/>
    <w:rsid w:val="00D15124"/>
    <w:rsid w:val="00D16CB3"/>
    <w:rsid w:val="00D17BFE"/>
    <w:rsid w:val="00D17E7F"/>
    <w:rsid w:val="00D20B8A"/>
    <w:rsid w:val="00D20E84"/>
    <w:rsid w:val="00D2230C"/>
    <w:rsid w:val="00D225C7"/>
    <w:rsid w:val="00D244BC"/>
    <w:rsid w:val="00D26288"/>
    <w:rsid w:val="00D26A08"/>
    <w:rsid w:val="00D2716B"/>
    <w:rsid w:val="00D278BE"/>
    <w:rsid w:val="00D30FF1"/>
    <w:rsid w:val="00D3141E"/>
    <w:rsid w:val="00D31E0A"/>
    <w:rsid w:val="00D33244"/>
    <w:rsid w:val="00D335DE"/>
    <w:rsid w:val="00D33D3A"/>
    <w:rsid w:val="00D34327"/>
    <w:rsid w:val="00D34441"/>
    <w:rsid w:val="00D357B0"/>
    <w:rsid w:val="00D360C8"/>
    <w:rsid w:val="00D364E2"/>
    <w:rsid w:val="00D36CFC"/>
    <w:rsid w:val="00D37CA9"/>
    <w:rsid w:val="00D37E03"/>
    <w:rsid w:val="00D40774"/>
    <w:rsid w:val="00D41D0A"/>
    <w:rsid w:val="00D42742"/>
    <w:rsid w:val="00D42F3B"/>
    <w:rsid w:val="00D435AA"/>
    <w:rsid w:val="00D44123"/>
    <w:rsid w:val="00D44259"/>
    <w:rsid w:val="00D4428D"/>
    <w:rsid w:val="00D45962"/>
    <w:rsid w:val="00D4597C"/>
    <w:rsid w:val="00D46055"/>
    <w:rsid w:val="00D461D7"/>
    <w:rsid w:val="00D47599"/>
    <w:rsid w:val="00D47B0F"/>
    <w:rsid w:val="00D52CC5"/>
    <w:rsid w:val="00D5428A"/>
    <w:rsid w:val="00D54340"/>
    <w:rsid w:val="00D54460"/>
    <w:rsid w:val="00D54A8A"/>
    <w:rsid w:val="00D55E12"/>
    <w:rsid w:val="00D569AE"/>
    <w:rsid w:val="00D576B7"/>
    <w:rsid w:val="00D60275"/>
    <w:rsid w:val="00D6056B"/>
    <w:rsid w:val="00D61415"/>
    <w:rsid w:val="00D622B8"/>
    <w:rsid w:val="00D62326"/>
    <w:rsid w:val="00D637CD"/>
    <w:rsid w:val="00D639FB"/>
    <w:rsid w:val="00D64DAA"/>
    <w:rsid w:val="00D64EBB"/>
    <w:rsid w:val="00D6544C"/>
    <w:rsid w:val="00D6619A"/>
    <w:rsid w:val="00D706FC"/>
    <w:rsid w:val="00D70EA5"/>
    <w:rsid w:val="00D7174F"/>
    <w:rsid w:val="00D718D4"/>
    <w:rsid w:val="00D71C0B"/>
    <w:rsid w:val="00D72451"/>
    <w:rsid w:val="00D72920"/>
    <w:rsid w:val="00D72C05"/>
    <w:rsid w:val="00D759E0"/>
    <w:rsid w:val="00D75E23"/>
    <w:rsid w:val="00D7697F"/>
    <w:rsid w:val="00D76C42"/>
    <w:rsid w:val="00D76F04"/>
    <w:rsid w:val="00D77994"/>
    <w:rsid w:val="00D80600"/>
    <w:rsid w:val="00D80890"/>
    <w:rsid w:val="00D80AAD"/>
    <w:rsid w:val="00D82EEA"/>
    <w:rsid w:val="00D83411"/>
    <w:rsid w:val="00D834DB"/>
    <w:rsid w:val="00D84A9C"/>
    <w:rsid w:val="00D855C6"/>
    <w:rsid w:val="00D86154"/>
    <w:rsid w:val="00D867B9"/>
    <w:rsid w:val="00D87F29"/>
    <w:rsid w:val="00D90A8D"/>
    <w:rsid w:val="00D9258B"/>
    <w:rsid w:val="00D9261F"/>
    <w:rsid w:val="00D930E6"/>
    <w:rsid w:val="00D94940"/>
    <w:rsid w:val="00D94A9E"/>
    <w:rsid w:val="00D94C07"/>
    <w:rsid w:val="00D94C99"/>
    <w:rsid w:val="00D958B1"/>
    <w:rsid w:val="00D95BBA"/>
    <w:rsid w:val="00D9730E"/>
    <w:rsid w:val="00D97600"/>
    <w:rsid w:val="00D97CCD"/>
    <w:rsid w:val="00DA1254"/>
    <w:rsid w:val="00DA17A4"/>
    <w:rsid w:val="00DA3A55"/>
    <w:rsid w:val="00DA4A35"/>
    <w:rsid w:val="00DA686A"/>
    <w:rsid w:val="00DA6A62"/>
    <w:rsid w:val="00DA74A6"/>
    <w:rsid w:val="00DB0309"/>
    <w:rsid w:val="00DB0B78"/>
    <w:rsid w:val="00DB0BCA"/>
    <w:rsid w:val="00DB2CD3"/>
    <w:rsid w:val="00DB4623"/>
    <w:rsid w:val="00DB4850"/>
    <w:rsid w:val="00DB60A4"/>
    <w:rsid w:val="00DB6216"/>
    <w:rsid w:val="00DB63E1"/>
    <w:rsid w:val="00DB6D29"/>
    <w:rsid w:val="00DB6D8D"/>
    <w:rsid w:val="00DB71B2"/>
    <w:rsid w:val="00DC046E"/>
    <w:rsid w:val="00DC1266"/>
    <w:rsid w:val="00DC161D"/>
    <w:rsid w:val="00DC1F08"/>
    <w:rsid w:val="00DC2012"/>
    <w:rsid w:val="00DC2136"/>
    <w:rsid w:val="00DC2846"/>
    <w:rsid w:val="00DC3E77"/>
    <w:rsid w:val="00DC403A"/>
    <w:rsid w:val="00DC49C3"/>
    <w:rsid w:val="00DC55E7"/>
    <w:rsid w:val="00DC6B7A"/>
    <w:rsid w:val="00DC7862"/>
    <w:rsid w:val="00DC79FD"/>
    <w:rsid w:val="00DD0BC5"/>
    <w:rsid w:val="00DD0C10"/>
    <w:rsid w:val="00DD13AB"/>
    <w:rsid w:val="00DD2DDC"/>
    <w:rsid w:val="00DD30A1"/>
    <w:rsid w:val="00DD46CD"/>
    <w:rsid w:val="00DD50B8"/>
    <w:rsid w:val="00DD55FE"/>
    <w:rsid w:val="00DD7157"/>
    <w:rsid w:val="00DD78B6"/>
    <w:rsid w:val="00DD7957"/>
    <w:rsid w:val="00DE0E51"/>
    <w:rsid w:val="00DE2CC9"/>
    <w:rsid w:val="00DE303B"/>
    <w:rsid w:val="00DE388A"/>
    <w:rsid w:val="00DE3AB5"/>
    <w:rsid w:val="00DE3D76"/>
    <w:rsid w:val="00DE4210"/>
    <w:rsid w:val="00DE51CC"/>
    <w:rsid w:val="00DE5E6E"/>
    <w:rsid w:val="00DE6B33"/>
    <w:rsid w:val="00DE736B"/>
    <w:rsid w:val="00DF09D7"/>
    <w:rsid w:val="00DF0EC9"/>
    <w:rsid w:val="00DF0FD9"/>
    <w:rsid w:val="00DF1B0C"/>
    <w:rsid w:val="00DF1B10"/>
    <w:rsid w:val="00DF4202"/>
    <w:rsid w:val="00DF4A2B"/>
    <w:rsid w:val="00DF4AFC"/>
    <w:rsid w:val="00DF52EC"/>
    <w:rsid w:val="00DF5598"/>
    <w:rsid w:val="00DF5668"/>
    <w:rsid w:val="00DF5877"/>
    <w:rsid w:val="00DF5C1E"/>
    <w:rsid w:val="00DF6012"/>
    <w:rsid w:val="00DF6860"/>
    <w:rsid w:val="00DF73FF"/>
    <w:rsid w:val="00DF7828"/>
    <w:rsid w:val="00DF7CF6"/>
    <w:rsid w:val="00E01BD7"/>
    <w:rsid w:val="00E020AF"/>
    <w:rsid w:val="00E02D8D"/>
    <w:rsid w:val="00E037F9"/>
    <w:rsid w:val="00E03E6F"/>
    <w:rsid w:val="00E04B68"/>
    <w:rsid w:val="00E04B99"/>
    <w:rsid w:val="00E04F36"/>
    <w:rsid w:val="00E06427"/>
    <w:rsid w:val="00E0672B"/>
    <w:rsid w:val="00E06A9B"/>
    <w:rsid w:val="00E06B39"/>
    <w:rsid w:val="00E06D8A"/>
    <w:rsid w:val="00E07C14"/>
    <w:rsid w:val="00E11361"/>
    <w:rsid w:val="00E11B0D"/>
    <w:rsid w:val="00E11CDE"/>
    <w:rsid w:val="00E11F46"/>
    <w:rsid w:val="00E121DE"/>
    <w:rsid w:val="00E13210"/>
    <w:rsid w:val="00E13C03"/>
    <w:rsid w:val="00E13F73"/>
    <w:rsid w:val="00E14939"/>
    <w:rsid w:val="00E14E48"/>
    <w:rsid w:val="00E159BD"/>
    <w:rsid w:val="00E16EF9"/>
    <w:rsid w:val="00E17173"/>
    <w:rsid w:val="00E179BC"/>
    <w:rsid w:val="00E17A21"/>
    <w:rsid w:val="00E21EB8"/>
    <w:rsid w:val="00E21EF4"/>
    <w:rsid w:val="00E22AA1"/>
    <w:rsid w:val="00E22EA3"/>
    <w:rsid w:val="00E230E9"/>
    <w:rsid w:val="00E23499"/>
    <w:rsid w:val="00E23D09"/>
    <w:rsid w:val="00E25030"/>
    <w:rsid w:val="00E25980"/>
    <w:rsid w:val="00E25B8D"/>
    <w:rsid w:val="00E25C90"/>
    <w:rsid w:val="00E26539"/>
    <w:rsid w:val="00E26873"/>
    <w:rsid w:val="00E30E14"/>
    <w:rsid w:val="00E3214B"/>
    <w:rsid w:val="00E32C9F"/>
    <w:rsid w:val="00E32FFD"/>
    <w:rsid w:val="00E3309C"/>
    <w:rsid w:val="00E34975"/>
    <w:rsid w:val="00E35D14"/>
    <w:rsid w:val="00E3746E"/>
    <w:rsid w:val="00E37674"/>
    <w:rsid w:val="00E408DF"/>
    <w:rsid w:val="00E41229"/>
    <w:rsid w:val="00E41634"/>
    <w:rsid w:val="00E41C4D"/>
    <w:rsid w:val="00E42E2A"/>
    <w:rsid w:val="00E434C1"/>
    <w:rsid w:val="00E43CEE"/>
    <w:rsid w:val="00E43DEE"/>
    <w:rsid w:val="00E4415D"/>
    <w:rsid w:val="00E4473E"/>
    <w:rsid w:val="00E44E41"/>
    <w:rsid w:val="00E45A11"/>
    <w:rsid w:val="00E462A4"/>
    <w:rsid w:val="00E46803"/>
    <w:rsid w:val="00E47E48"/>
    <w:rsid w:val="00E50178"/>
    <w:rsid w:val="00E51B70"/>
    <w:rsid w:val="00E51BB6"/>
    <w:rsid w:val="00E52F57"/>
    <w:rsid w:val="00E533CC"/>
    <w:rsid w:val="00E5456E"/>
    <w:rsid w:val="00E5540A"/>
    <w:rsid w:val="00E56B2E"/>
    <w:rsid w:val="00E5736F"/>
    <w:rsid w:val="00E57AAD"/>
    <w:rsid w:val="00E57C9F"/>
    <w:rsid w:val="00E6135F"/>
    <w:rsid w:val="00E614F6"/>
    <w:rsid w:val="00E61BCB"/>
    <w:rsid w:val="00E61E15"/>
    <w:rsid w:val="00E621BB"/>
    <w:rsid w:val="00E62325"/>
    <w:rsid w:val="00E6263C"/>
    <w:rsid w:val="00E63159"/>
    <w:rsid w:val="00E635E2"/>
    <w:rsid w:val="00E65DDD"/>
    <w:rsid w:val="00E66CD3"/>
    <w:rsid w:val="00E704DF"/>
    <w:rsid w:val="00E70643"/>
    <w:rsid w:val="00E710D7"/>
    <w:rsid w:val="00E711B5"/>
    <w:rsid w:val="00E73F00"/>
    <w:rsid w:val="00E80243"/>
    <w:rsid w:val="00E813C0"/>
    <w:rsid w:val="00E81748"/>
    <w:rsid w:val="00E8182D"/>
    <w:rsid w:val="00E81E54"/>
    <w:rsid w:val="00E830C5"/>
    <w:rsid w:val="00E8379C"/>
    <w:rsid w:val="00E83883"/>
    <w:rsid w:val="00E83F15"/>
    <w:rsid w:val="00E8446B"/>
    <w:rsid w:val="00E84FE1"/>
    <w:rsid w:val="00E8575D"/>
    <w:rsid w:val="00E867D0"/>
    <w:rsid w:val="00E901CA"/>
    <w:rsid w:val="00E90AD2"/>
    <w:rsid w:val="00E91000"/>
    <w:rsid w:val="00E91E72"/>
    <w:rsid w:val="00E920A5"/>
    <w:rsid w:val="00E933C3"/>
    <w:rsid w:val="00E94671"/>
    <w:rsid w:val="00E9573D"/>
    <w:rsid w:val="00E95D5B"/>
    <w:rsid w:val="00E9745F"/>
    <w:rsid w:val="00E97C9E"/>
    <w:rsid w:val="00EA1864"/>
    <w:rsid w:val="00EA34A9"/>
    <w:rsid w:val="00EA35F3"/>
    <w:rsid w:val="00EA4306"/>
    <w:rsid w:val="00EA4D98"/>
    <w:rsid w:val="00EA5E63"/>
    <w:rsid w:val="00EA61A2"/>
    <w:rsid w:val="00EA62D4"/>
    <w:rsid w:val="00EA6B7A"/>
    <w:rsid w:val="00EB14A0"/>
    <w:rsid w:val="00EB18A3"/>
    <w:rsid w:val="00EB35DF"/>
    <w:rsid w:val="00EB4359"/>
    <w:rsid w:val="00EB556C"/>
    <w:rsid w:val="00EB62A8"/>
    <w:rsid w:val="00EB68B8"/>
    <w:rsid w:val="00EB7DFA"/>
    <w:rsid w:val="00EB7F9F"/>
    <w:rsid w:val="00EC0148"/>
    <w:rsid w:val="00EC02A8"/>
    <w:rsid w:val="00EC1821"/>
    <w:rsid w:val="00EC35E4"/>
    <w:rsid w:val="00EC3DA9"/>
    <w:rsid w:val="00EC422D"/>
    <w:rsid w:val="00EC4BD2"/>
    <w:rsid w:val="00EC574D"/>
    <w:rsid w:val="00EC67B2"/>
    <w:rsid w:val="00EC6F2C"/>
    <w:rsid w:val="00EC7872"/>
    <w:rsid w:val="00EC7CC8"/>
    <w:rsid w:val="00EC7D52"/>
    <w:rsid w:val="00ED0214"/>
    <w:rsid w:val="00ED0D84"/>
    <w:rsid w:val="00ED0FB3"/>
    <w:rsid w:val="00ED1032"/>
    <w:rsid w:val="00ED1897"/>
    <w:rsid w:val="00ED1A49"/>
    <w:rsid w:val="00ED1B8A"/>
    <w:rsid w:val="00ED3ABB"/>
    <w:rsid w:val="00ED425E"/>
    <w:rsid w:val="00ED472A"/>
    <w:rsid w:val="00ED642E"/>
    <w:rsid w:val="00ED6B64"/>
    <w:rsid w:val="00ED6CEA"/>
    <w:rsid w:val="00ED6F05"/>
    <w:rsid w:val="00ED798C"/>
    <w:rsid w:val="00EE33A8"/>
    <w:rsid w:val="00EE3A09"/>
    <w:rsid w:val="00EE444D"/>
    <w:rsid w:val="00EE513A"/>
    <w:rsid w:val="00EE65EF"/>
    <w:rsid w:val="00EE7461"/>
    <w:rsid w:val="00EE77BD"/>
    <w:rsid w:val="00EE7B36"/>
    <w:rsid w:val="00EE7ED4"/>
    <w:rsid w:val="00EF1001"/>
    <w:rsid w:val="00EF1F10"/>
    <w:rsid w:val="00EF2605"/>
    <w:rsid w:val="00EF3BA2"/>
    <w:rsid w:val="00EF3F28"/>
    <w:rsid w:val="00EF45D4"/>
    <w:rsid w:val="00EF4D5B"/>
    <w:rsid w:val="00EF5124"/>
    <w:rsid w:val="00EF650C"/>
    <w:rsid w:val="00F0083B"/>
    <w:rsid w:val="00F02862"/>
    <w:rsid w:val="00F0349D"/>
    <w:rsid w:val="00F03542"/>
    <w:rsid w:val="00F04251"/>
    <w:rsid w:val="00F0425E"/>
    <w:rsid w:val="00F04835"/>
    <w:rsid w:val="00F04D73"/>
    <w:rsid w:val="00F04DC5"/>
    <w:rsid w:val="00F06263"/>
    <w:rsid w:val="00F06BDF"/>
    <w:rsid w:val="00F070C9"/>
    <w:rsid w:val="00F079A8"/>
    <w:rsid w:val="00F07F2B"/>
    <w:rsid w:val="00F10C15"/>
    <w:rsid w:val="00F12102"/>
    <w:rsid w:val="00F12E9F"/>
    <w:rsid w:val="00F130F6"/>
    <w:rsid w:val="00F131B5"/>
    <w:rsid w:val="00F133B2"/>
    <w:rsid w:val="00F13518"/>
    <w:rsid w:val="00F14BC4"/>
    <w:rsid w:val="00F14EB0"/>
    <w:rsid w:val="00F16106"/>
    <w:rsid w:val="00F166E1"/>
    <w:rsid w:val="00F16C01"/>
    <w:rsid w:val="00F17E14"/>
    <w:rsid w:val="00F21A20"/>
    <w:rsid w:val="00F21D1B"/>
    <w:rsid w:val="00F22700"/>
    <w:rsid w:val="00F229E7"/>
    <w:rsid w:val="00F22DBE"/>
    <w:rsid w:val="00F23F0F"/>
    <w:rsid w:val="00F25607"/>
    <w:rsid w:val="00F2567B"/>
    <w:rsid w:val="00F2664F"/>
    <w:rsid w:val="00F26D29"/>
    <w:rsid w:val="00F3124C"/>
    <w:rsid w:val="00F31D01"/>
    <w:rsid w:val="00F31DEB"/>
    <w:rsid w:val="00F322F3"/>
    <w:rsid w:val="00F3344B"/>
    <w:rsid w:val="00F33716"/>
    <w:rsid w:val="00F33DFA"/>
    <w:rsid w:val="00F35837"/>
    <w:rsid w:val="00F35E6B"/>
    <w:rsid w:val="00F3658F"/>
    <w:rsid w:val="00F36626"/>
    <w:rsid w:val="00F3704C"/>
    <w:rsid w:val="00F375A7"/>
    <w:rsid w:val="00F37FDE"/>
    <w:rsid w:val="00F410A4"/>
    <w:rsid w:val="00F42042"/>
    <w:rsid w:val="00F422C8"/>
    <w:rsid w:val="00F4245D"/>
    <w:rsid w:val="00F43A34"/>
    <w:rsid w:val="00F43CBA"/>
    <w:rsid w:val="00F461FA"/>
    <w:rsid w:val="00F472A8"/>
    <w:rsid w:val="00F50178"/>
    <w:rsid w:val="00F527D8"/>
    <w:rsid w:val="00F532F6"/>
    <w:rsid w:val="00F53C6A"/>
    <w:rsid w:val="00F54034"/>
    <w:rsid w:val="00F54761"/>
    <w:rsid w:val="00F54BF7"/>
    <w:rsid w:val="00F54EB1"/>
    <w:rsid w:val="00F54FEF"/>
    <w:rsid w:val="00F550C6"/>
    <w:rsid w:val="00F5666B"/>
    <w:rsid w:val="00F57A6A"/>
    <w:rsid w:val="00F610EA"/>
    <w:rsid w:val="00F61A5C"/>
    <w:rsid w:val="00F61F2F"/>
    <w:rsid w:val="00F628C2"/>
    <w:rsid w:val="00F62BD4"/>
    <w:rsid w:val="00F637DA"/>
    <w:rsid w:val="00F65804"/>
    <w:rsid w:val="00F66275"/>
    <w:rsid w:val="00F67D57"/>
    <w:rsid w:val="00F700C4"/>
    <w:rsid w:val="00F716EE"/>
    <w:rsid w:val="00F72601"/>
    <w:rsid w:val="00F726F4"/>
    <w:rsid w:val="00F72F5E"/>
    <w:rsid w:val="00F73B60"/>
    <w:rsid w:val="00F75475"/>
    <w:rsid w:val="00F75D64"/>
    <w:rsid w:val="00F76917"/>
    <w:rsid w:val="00F76A56"/>
    <w:rsid w:val="00F802D7"/>
    <w:rsid w:val="00F80DAD"/>
    <w:rsid w:val="00F82B35"/>
    <w:rsid w:val="00F82E56"/>
    <w:rsid w:val="00F85F12"/>
    <w:rsid w:val="00F86F61"/>
    <w:rsid w:val="00F873DF"/>
    <w:rsid w:val="00F87438"/>
    <w:rsid w:val="00F87B94"/>
    <w:rsid w:val="00F87D52"/>
    <w:rsid w:val="00F914A5"/>
    <w:rsid w:val="00F91A9C"/>
    <w:rsid w:val="00F929A2"/>
    <w:rsid w:val="00F92BD0"/>
    <w:rsid w:val="00F94577"/>
    <w:rsid w:val="00F94B08"/>
    <w:rsid w:val="00F9512B"/>
    <w:rsid w:val="00F96543"/>
    <w:rsid w:val="00F971C6"/>
    <w:rsid w:val="00FA0586"/>
    <w:rsid w:val="00FA0A55"/>
    <w:rsid w:val="00FA0C16"/>
    <w:rsid w:val="00FA1A86"/>
    <w:rsid w:val="00FA1D4E"/>
    <w:rsid w:val="00FA1FC0"/>
    <w:rsid w:val="00FA247D"/>
    <w:rsid w:val="00FA2893"/>
    <w:rsid w:val="00FA313C"/>
    <w:rsid w:val="00FA426C"/>
    <w:rsid w:val="00FA4398"/>
    <w:rsid w:val="00FA79BA"/>
    <w:rsid w:val="00FA7EC9"/>
    <w:rsid w:val="00FB04E9"/>
    <w:rsid w:val="00FB084F"/>
    <w:rsid w:val="00FB1F82"/>
    <w:rsid w:val="00FB21A9"/>
    <w:rsid w:val="00FB2B69"/>
    <w:rsid w:val="00FB2CF9"/>
    <w:rsid w:val="00FB36CA"/>
    <w:rsid w:val="00FB4044"/>
    <w:rsid w:val="00FB40F1"/>
    <w:rsid w:val="00FB4365"/>
    <w:rsid w:val="00FB4A36"/>
    <w:rsid w:val="00FB5469"/>
    <w:rsid w:val="00FB705C"/>
    <w:rsid w:val="00FC27A5"/>
    <w:rsid w:val="00FC3093"/>
    <w:rsid w:val="00FC3983"/>
    <w:rsid w:val="00FC39E0"/>
    <w:rsid w:val="00FC3ABB"/>
    <w:rsid w:val="00FC44D3"/>
    <w:rsid w:val="00FC5D82"/>
    <w:rsid w:val="00FC656C"/>
    <w:rsid w:val="00FC68BB"/>
    <w:rsid w:val="00FC6E52"/>
    <w:rsid w:val="00FC6E63"/>
    <w:rsid w:val="00FC6FBC"/>
    <w:rsid w:val="00FC75D4"/>
    <w:rsid w:val="00FD2501"/>
    <w:rsid w:val="00FD3828"/>
    <w:rsid w:val="00FD3EF3"/>
    <w:rsid w:val="00FD5015"/>
    <w:rsid w:val="00FD5CBB"/>
    <w:rsid w:val="00FD5E2E"/>
    <w:rsid w:val="00FD6255"/>
    <w:rsid w:val="00FD66BC"/>
    <w:rsid w:val="00FD785C"/>
    <w:rsid w:val="00FD7E12"/>
    <w:rsid w:val="00FE0CA6"/>
    <w:rsid w:val="00FE0F76"/>
    <w:rsid w:val="00FE1071"/>
    <w:rsid w:val="00FE154E"/>
    <w:rsid w:val="00FE16EA"/>
    <w:rsid w:val="00FE1C20"/>
    <w:rsid w:val="00FE1C2A"/>
    <w:rsid w:val="00FE1CE6"/>
    <w:rsid w:val="00FE28E1"/>
    <w:rsid w:val="00FE4462"/>
    <w:rsid w:val="00FE44FE"/>
    <w:rsid w:val="00FE4917"/>
    <w:rsid w:val="00FE4BD3"/>
    <w:rsid w:val="00FE5167"/>
    <w:rsid w:val="00FE6165"/>
    <w:rsid w:val="00FE676F"/>
    <w:rsid w:val="00FE6875"/>
    <w:rsid w:val="00FE7066"/>
    <w:rsid w:val="00FE7079"/>
    <w:rsid w:val="00FE76F7"/>
    <w:rsid w:val="00FF11F5"/>
    <w:rsid w:val="00FF1367"/>
    <w:rsid w:val="00FF2711"/>
    <w:rsid w:val="00FF29EC"/>
    <w:rsid w:val="00FF3A8F"/>
    <w:rsid w:val="00FF3DE7"/>
    <w:rsid w:val="00FF45AF"/>
    <w:rsid w:val="00FF623D"/>
    <w:rsid w:val="00FF656D"/>
    <w:rsid w:val="00FF68A1"/>
    <w:rsid w:val="00FF7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BBBB3"/>
  <w15:docId w15:val="{D08220CD-DC18-4334-81E7-FE6E441F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804"/>
  </w:style>
  <w:style w:type="paragraph" w:styleId="Heading1">
    <w:name w:val="heading 1"/>
    <w:basedOn w:val="Normal"/>
    <w:link w:val="Heading1Char"/>
    <w:uiPriority w:val="1"/>
    <w:qFormat/>
    <w:rsid w:val="00791941"/>
    <w:pPr>
      <w:widowControl w:val="0"/>
      <w:ind w:left="118"/>
      <w:outlineLvl w:val="0"/>
    </w:pPr>
    <w:rPr>
      <w:rFonts w:ascii="Arial" w:eastAsia="Arial" w:hAnsi="Arial" w:cs="Arial"/>
      <w:b/>
      <w:bCs/>
      <w:sz w:val="28"/>
      <w:szCs w:val="28"/>
      <w:lang w:val="en-US"/>
    </w:rPr>
  </w:style>
  <w:style w:type="paragraph" w:styleId="Heading2">
    <w:name w:val="heading 2"/>
    <w:basedOn w:val="Normal"/>
    <w:next w:val="Normal"/>
    <w:link w:val="Heading2Char"/>
    <w:uiPriority w:val="9"/>
    <w:unhideWhenUsed/>
    <w:qFormat/>
    <w:rsid w:val="001D6E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769E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458AD"/>
    <w:pPr>
      <w:ind w:left="720"/>
      <w:contextualSpacing/>
    </w:pPr>
  </w:style>
  <w:style w:type="paragraph" w:styleId="BalloonText">
    <w:name w:val="Balloon Text"/>
    <w:basedOn w:val="Normal"/>
    <w:link w:val="BalloonTextChar"/>
    <w:uiPriority w:val="99"/>
    <w:semiHidden/>
    <w:unhideWhenUsed/>
    <w:rsid w:val="008F50DE"/>
    <w:rPr>
      <w:rFonts w:ascii="Tahoma" w:hAnsi="Tahoma" w:cs="Tahoma"/>
      <w:sz w:val="16"/>
      <w:szCs w:val="16"/>
    </w:rPr>
  </w:style>
  <w:style w:type="character" w:customStyle="1" w:styleId="BalloonTextChar">
    <w:name w:val="Balloon Text Char"/>
    <w:basedOn w:val="DefaultParagraphFont"/>
    <w:link w:val="BalloonText"/>
    <w:uiPriority w:val="99"/>
    <w:semiHidden/>
    <w:rsid w:val="008F50DE"/>
    <w:rPr>
      <w:rFonts w:ascii="Tahoma" w:hAnsi="Tahoma" w:cs="Tahoma"/>
      <w:sz w:val="16"/>
      <w:szCs w:val="16"/>
    </w:rPr>
  </w:style>
  <w:style w:type="paragraph" w:styleId="Header">
    <w:name w:val="header"/>
    <w:basedOn w:val="Normal"/>
    <w:link w:val="HeaderChar"/>
    <w:uiPriority w:val="99"/>
    <w:unhideWhenUsed/>
    <w:rsid w:val="008F50DE"/>
    <w:pPr>
      <w:tabs>
        <w:tab w:val="center" w:pos="4513"/>
        <w:tab w:val="right" w:pos="9026"/>
      </w:tabs>
    </w:pPr>
  </w:style>
  <w:style w:type="character" w:customStyle="1" w:styleId="HeaderChar">
    <w:name w:val="Header Char"/>
    <w:basedOn w:val="DefaultParagraphFont"/>
    <w:link w:val="Header"/>
    <w:uiPriority w:val="99"/>
    <w:rsid w:val="008F50DE"/>
  </w:style>
  <w:style w:type="paragraph" w:styleId="Footer">
    <w:name w:val="footer"/>
    <w:basedOn w:val="Normal"/>
    <w:link w:val="FooterChar"/>
    <w:uiPriority w:val="99"/>
    <w:unhideWhenUsed/>
    <w:rsid w:val="008F50DE"/>
    <w:pPr>
      <w:tabs>
        <w:tab w:val="center" w:pos="4513"/>
        <w:tab w:val="right" w:pos="9026"/>
      </w:tabs>
    </w:pPr>
  </w:style>
  <w:style w:type="character" w:customStyle="1" w:styleId="FooterChar">
    <w:name w:val="Footer Char"/>
    <w:basedOn w:val="DefaultParagraphFont"/>
    <w:link w:val="Footer"/>
    <w:uiPriority w:val="99"/>
    <w:rsid w:val="008F50DE"/>
  </w:style>
  <w:style w:type="character" w:styleId="Hyperlink">
    <w:name w:val="Hyperlink"/>
    <w:basedOn w:val="DefaultParagraphFont"/>
    <w:uiPriority w:val="99"/>
    <w:unhideWhenUsed/>
    <w:rsid w:val="00177455"/>
    <w:rPr>
      <w:color w:val="0000FF" w:themeColor="hyperlink"/>
      <w:u w:val="single"/>
    </w:rPr>
  </w:style>
  <w:style w:type="table" w:styleId="TableGrid">
    <w:name w:val="Table Grid"/>
    <w:basedOn w:val="TableNormal"/>
    <w:uiPriority w:val="39"/>
    <w:rsid w:val="00B06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0112"/>
    <w:rPr>
      <w:b/>
      <w:bCs/>
    </w:rPr>
  </w:style>
  <w:style w:type="paragraph" w:styleId="NoSpacing">
    <w:name w:val="No Spacing"/>
    <w:link w:val="NoSpacingChar"/>
    <w:uiPriority w:val="1"/>
    <w:qFormat/>
    <w:rsid w:val="007D0EC3"/>
  </w:style>
  <w:style w:type="paragraph" w:customStyle="1" w:styleId="Default">
    <w:name w:val="Default"/>
    <w:rsid w:val="001E2159"/>
    <w:pPr>
      <w:autoSpaceDE w:val="0"/>
      <w:autoSpaceDN w:val="0"/>
      <w:adjustRightInd w:val="0"/>
    </w:pPr>
    <w:rPr>
      <w:rFonts w:ascii="Century Schoolbook" w:eastAsia="Times New Roman" w:hAnsi="Century Schoolbook" w:cs="Century Schoolbook"/>
      <w:color w:val="000000"/>
      <w:sz w:val="24"/>
      <w:szCs w:val="24"/>
      <w:lang w:eastAsia="en-GB"/>
    </w:rPr>
  </w:style>
  <w:style w:type="character" w:customStyle="1" w:styleId="Heading1Char">
    <w:name w:val="Heading 1 Char"/>
    <w:basedOn w:val="DefaultParagraphFont"/>
    <w:link w:val="Heading1"/>
    <w:uiPriority w:val="9"/>
    <w:rsid w:val="00791941"/>
    <w:rPr>
      <w:rFonts w:ascii="Arial" w:eastAsia="Arial" w:hAnsi="Arial" w:cs="Arial"/>
      <w:b/>
      <w:bCs/>
      <w:sz w:val="28"/>
      <w:szCs w:val="28"/>
      <w:lang w:val="en-US"/>
    </w:rPr>
  </w:style>
  <w:style w:type="paragraph" w:styleId="TOC1">
    <w:name w:val="toc 1"/>
    <w:basedOn w:val="Normal"/>
    <w:uiPriority w:val="39"/>
    <w:qFormat/>
    <w:rsid w:val="00791941"/>
    <w:pPr>
      <w:widowControl w:val="0"/>
      <w:spacing w:before="156"/>
      <w:ind w:left="118"/>
    </w:pPr>
    <w:rPr>
      <w:rFonts w:ascii="Calibri" w:eastAsia="Calibri" w:hAnsi="Calibri" w:cs="Calibri"/>
      <w:b/>
      <w:bCs/>
      <w:sz w:val="20"/>
      <w:szCs w:val="20"/>
      <w:lang w:val="en-US"/>
    </w:rPr>
  </w:style>
  <w:style w:type="paragraph" w:styleId="TOC2">
    <w:name w:val="toc 2"/>
    <w:basedOn w:val="Normal"/>
    <w:uiPriority w:val="39"/>
    <w:qFormat/>
    <w:rsid w:val="00791941"/>
    <w:pPr>
      <w:widowControl w:val="0"/>
      <w:spacing w:before="36"/>
      <w:ind w:left="338" w:hanging="440"/>
    </w:pPr>
    <w:rPr>
      <w:rFonts w:ascii="Calibri" w:eastAsia="Calibri" w:hAnsi="Calibri" w:cs="Calibri"/>
      <w:sz w:val="16"/>
      <w:szCs w:val="16"/>
      <w:lang w:val="en-US"/>
    </w:rPr>
  </w:style>
  <w:style w:type="paragraph" w:styleId="TOC3">
    <w:name w:val="toc 3"/>
    <w:basedOn w:val="Normal"/>
    <w:uiPriority w:val="39"/>
    <w:qFormat/>
    <w:rsid w:val="00791941"/>
    <w:pPr>
      <w:widowControl w:val="0"/>
      <w:spacing w:before="36"/>
      <w:ind w:left="338"/>
    </w:pPr>
    <w:rPr>
      <w:rFonts w:ascii="Calibri" w:eastAsia="Calibri" w:hAnsi="Calibri" w:cs="Calibri"/>
      <w:b/>
      <w:bCs/>
      <w:i/>
      <w:lang w:val="en-US"/>
    </w:rPr>
  </w:style>
  <w:style w:type="paragraph" w:styleId="TOC4">
    <w:name w:val="toc 4"/>
    <w:basedOn w:val="Normal"/>
    <w:uiPriority w:val="1"/>
    <w:qFormat/>
    <w:rsid w:val="00791941"/>
    <w:pPr>
      <w:widowControl w:val="0"/>
      <w:spacing w:before="36"/>
      <w:ind w:left="1217" w:hanging="660"/>
    </w:pPr>
    <w:rPr>
      <w:rFonts w:ascii="Calibri" w:eastAsia="Calibri" w:hAnsi="Calibri" w:cs="Calibri"/>
      <w:i/>
      <w:sz w:val="20"/>
      <w:szCs w:val="20"/>
      <w:lang w:val="en-US"/>
    </w:rPr>
  </w:style>
  <w:style w:type="paragraph" w:styleId="BodyText">
    <w:name w:val="Body Text"/>
    <w:basedOn w:val="Normal"/>
    <w:link w:val="BodyTextChar"/>
    <w:uiPriority w:val="1"/>
    <w:qFormat/>
    <w:rsid w:val="00791941"/>
    <w:pPr>
      <w:widowControl w:val="0"/>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791941"/>
    <w:rPr>
      <w:rFonts w:ascii="Arial" w:eastAsia="Arial" w:hAnsi="Arial" w:cs="Arial"/>
      <w:sz w:val="24"/>
      <w:szCs w:val="24"/>
      <w:lang w:val="en-US"/>
    </w:rPr>
  </w:style>
  <w:style w:type="character" w:customStyle="1" w:styleId="Heading3Char">
    <w:name w:val="Heading 3 Char"/>
    <w:basedOn w:val="DefaultParagraphFont"/>
    <w:link w:val="Heading3"/>
    <w:uiPriority w:val="9"/>
    <w:rsid w:val="008769E9"/>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D6EE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1D6EEA"/>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50C78"/>
    <w:rPr>
      <w:color w:val="800080" w:themeColor="followedHyperlink"/>
      <w:u w:val="single"/>
    </w:rPr>
  </w:style>
  <w:style w:type="character" w:styleId="Emphasis">
    <w:name w:val="Emphasis"/>
    <w:basedOn w:val="DefaultParagraphFont"/>
    <w:uiPriority w:val="20"/>
    <w:qFormat/>
    <w:rsid w:val="008B5616"/>
    <w:rPr>
      <w:i/>
      <w:iCs/>
    </w:rPr>
  </w:style>
  <w:style w:type="paragraph" w:styleId="TOCHeading">
    <w:name w:val="TOC Heading"/>
    <w:basedOn w:val="Heading1"/>
    <w:next w:val="Normal"/>
    <w:uiPriority w:val="39"/>
    <w:unhideWhenUsed/>
    <w:qFormat/>
    <w:rsid w:val="00DB4623"/>
    <w:pPr>
      <w:keepNext/>
      <w:keepLines/>
      <w:widowControl/>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3C22FB"/>
    <w:rPr>
      <w:sz w:val="16"/>
      <w:szCs w:val="16"/>
    </w:rPr>
  </w:style>
  <w:style w:type="paragraph" w:styleId="CommentText">
    <w:name w:val="annotation text"/>
    <w:basedOn w:val="Normal"/>
    <w:link w:val="CommentTextChar"/>
    <w:uiPriority w:val="99"/>
    <w:unhideWhenUsed/>
    <w:rsid w:val="003C22FB"/>
    <w:rPr>
      <w:sz w:val="20"/>
      <w:szCs w:val="20"/>
    </w:rPr>
  </w:style>
  <w:style w:type="character" w:customStyle="1" w:styleId="CommentTextChar">
    <w:name w:val="Comment Text Char"/>
    <w:basedOn w:val="DefaultParagraphFont"/>
    <w:link w:val="CommentText"/>
    <w:uiPriority w:val="99"/>
    <w:rsid w:val="003C22FB"/>
    <w:rPr>
      <w:sz w:val="20"/>
      <w:szCs w:val="20"/>
    </w:rPr>
  </w:style>
  <w:style w:type="paragraph" w:styleId="CommentSubject">
    <w:name w:val="annotation subject"/>
    <w:basedOn w:val="CommentText"/>
    <w:next w:val="CommentText"/>
    <w:link w:val="CommentSubjectChar"/>
    <w:uiPriority w:val="99"/>
    <w:semiHidden/>
    <w:unhideWhenUsed/>
    <w:rsid w:val="003C22FB"/>
    <w:rPr>
      <w:b/>
      <w:bCs/>
    </w:rPr>
  </w:style>
  <w:style w:type="character" w:customStyle="1" w:styleId="CommentSubjectChar">
    <w:name w:val="Comment Subject Char"/>
    <w:basedOn w:val="CommentTextChar"/>
    <w:link w:val="CommentSubject"/>
    <w:uiPriority w:val="99"/>
    <w:semiHidden/>
    <w:rsid w:val="003C22FB"/>
    <w:rPr>
      <w:b/>
      <w:bCs/>
      <w:sz w:val="20"/>
      <w:szCs w:val="20"/>
    </w:rPr>
  </w:style>
  <w:style w:type="character" w:customStyle="1" w:styleId="NoSpacingChar">
    <w:name w:val="No Spacing Char"/>
    <w:link w:val="NoSpacing"/>
    <w:uiPriority w:val="1"/>
    <w:rsid w:val="007C43AE"/>
  </w:style>
  <w:style w:type="character" w:styleId="PlaceholderText">
    <w:name w:val="Placeholder Text"/>
    <w:basedOn w:val="DefaultParagraphFont"/>
    <w:uiPriority w:val="99"/>
    <w:semiHidden/>
    <w:rsid w:val="007C43AE"/>
    <w:rPr>
      <w:color w:val="808080"/>
    </w:rPr>
  </w:style>
  <w:style w:type="paragraph" w:styleId="Revision">
    <w:name w:val="Revision"/>
    <w:hidden/>
    <w:uiPriority w:val="99"/>
    <w:semiHidden/>
    <w:rsid w:val="002945EF"/>
    <w:pPr>
      <w:jc w:val="left"/>
    </w:pPr>
  </w:style>
  <w:style w:type="character" w:customStyle="1" w:styleId="UnresolvedMention1">
    <w:name w:val="Unresolved Mention1"/>
    <w:basedOn w:val="DefaultParagraphFont"/>
    <w:uiPriority w:val="99"/>
    <w:semiHidden/>
    <w:unhideWhenUsed/>
    <w:rsid w:val="00AA7CBA"/>
    <w:rPr>
      <w:color w:val="605E5C"/>
      <w:shd w:val="clear" w:color="auto" w:fill="E1DFDD"/>
    </w:rPr>
  </w:style>
  <w:style w:type="paragraph" w:customStyle="1" w:styleId="1bodycopy10pt">
    <w:name w:val="1 body copy 10pt"/>
    <w:basedOn w:val="Normal"/>
    <w:link w:val="1bodycopy10ptChar"/>
    <w:qFormat/>
    <w:rsid w:val="00A06D79"/>
    <w:pPr>
      <w:spacing w:after="120"/>
      <w:jc w:val="left"/>
    </w:pPr>
    <w:rPr>
      <w:rFonts w:ascii="Arial" w:eastAsia="MS Mincho" w:hAnsi="Arial" w:cs="Times New Roman"/>
      <w:sz w:val="20"/>
      <w:szCs w:val="24"/>
      <w:lang w:val="en-US"/>
    </w:rPr>
  </w:style>
  <w:style w:type="paragraph" w:customStyle="1" w:styleId="4Bulletedcopyblue">
    <w:name w:val="4 Bulleted copy blue"/>
    <w:basedOn w:val="Normal"/>
    <w:qFormat/>
    <w:rsid w:val="00A06D79"/>
    <w:pPr>
      <w:numPr>
        <w:numId w:val="15"/>
      </w:numPr>
      <w:spacing w:after="120"/>
      <w:jc w:val="left"/>
    </w:pPr>
    <w:rPr>
      <w:rFonts w:ascii="Arial" w:eastAsia="MS Mincho" w:hAnsi="Arial" w:cs="Arial"/>
      <w:sz w:val="20"/>
      <w:szCs w:val="20"/>
      <w:lang w:val="en-US"/>
    </w:rPr>
  </w:style>
  <w:style w:type="character" w:customStyle="1" w:styleId="1bodycopy10ptChar">
    <w:name w:val="1 body copy 10pt Char"/>
    <w:link w:val="1bodycopy10pt"/>
    <w:rsid w:val="00A06D79"/>
    <w:rPr>
      <w:rFonts w:ascii="Arial" w:eastAsia="MS Mincho" w:hAnsi="Arial" w:cs="Times New Roman"/>
      <w:sz w:val="20"/>
      <w:szCs w:val="24"/>
      <w:lang w:val="en-US"/>
    </w:rPr>
  </w:style>
  <w:style w:type="character" w:styleId="UnresolvedMention">
    <w:name w:val="Unresolved Mention"/>
    <w:basedOn w:val="DefaultParagraphFont"/>
    <w:uiPriority w:val="99"/>
    <w:semiHidden/>
    <w:unhideWhenUsed/>
    <w:rsid w:val="005A3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7902">
      <w:bodyDiv w:val="1"/>
      <w:marLeft w:val="0"/>
      <w:marRight w:val="0"/>
      <w:marTop w:val="0"/>
      <w:marBottom w:val="0"/>
      <w:divBdr>
        <w:top w:val="none" w:sz="0" w:space="0" w:color="auto"/>
        <w:left w:val="none" w:sz="0" w:space="0" w:color="auto"/>
        <w:bottom w:val="none" w:sz="0" w:space="0" w:color="auto"/>
        <w:right w:val="none" w:sz="0" w:space="0" w:color="auto"/>
      </w:divBdr>
    </w:div>
    <w:div w:id="39866369">
      <w:bodyDiv w:val="1"/>
      <w:marLeft w:val="0"/>
      <w:marRight w:val="0"/>
      <w:marTop w:val="0"/>
      <w:marBottom w:val="0"/>
      <w:divBdr>
        <w:top w:val="none" w:sz="0" w:space="0" w:color="auto"/>
        <w:left w:val="none" w:sz="0" w:space="0" w:color="auto"/>
        <w:bottom w:val="none" w:sz="0" w:space="0" w:color="auto"/>
        <w:right w:val="none" w:sz="0" w:space="0" w:color="auto"/>
      </w:divBdr>
    </w:div>
    <w:div w:id="44106040">
      <w:bodyDiv w:val="1"/>
      <w:marLeft w:val="0"/>
      <w:marRight w:val="0"/>
      <w:marTop w:val="0"/>
      <w:marBottom w:val="0"/>
      <w:divBdr>
        <w:top w:val="none" w:sz="0" w:space="0" w:color="auto"/>
        <w:left w:val="none" w:sz="0" w:space="0" w:color="auto"/>
        <w:bottom w:val="none" w:sz="0" w:space="0" w:color="auto"/>
        <w:right w:val="none" w:sz="0" w:space="0" w:color="auto"/>
      </w:divBdr>
    </w:div>
    <w:div w:id="113722266">
      <w:bodyDiv w:val="1"/>
      <w:marLeft w:val="0"/>
      <w:marRight w:val="0"/>
      <w:marTop w:val="0"/>
      <w:marBottom w:val="0"/>
      <w:divBdr>
        <w:top w:val="none" w:sz="0" w:space="0" w:color="auto"/>
        <w:left w:val="none" w:sz="0" w:space="0" w:color="auto"/>
        <w:bottom w:val="none" w:sz="0" w:space="0" w:color="auto"/>
        <w:right w:val="none" w:sz="0" w:space="0" w:color="auto"/>
      </w:divBdr>
    </w:div>
    <w:div w:id="263154387">
      <w:bodyDiv w:val="1"/>
      <w:marLeft w:val="0"/>
      <w:marRight w:val="0"/>
      <w:marTop w:val="0"/>
      <w:marBottom w:val="0"/>
      <w:divBdr>
        <w:top w:val="none" w:sz="0" w:space="0" w:color="auto"/>
        <w:left w:val="none" w:sz="0" w:space="0" w:color="auto"/>
        <w:bottom w:val="none" w:sz="0" w:space="0" w:color="auto"/>
        <w:right w:val="none" w:sz="0" w:space="0" w:color="auto"/>
      </w:divBdr>
    </w:div>
    <w:div w:id="302471940">
      <w:bodyDiv w:val="1"/>
      <w:marLeft w:val="0"/>
      <w:marRight w:val="0"/>
      <w:marTop w:val="0"/>
      <w:marBottom w:val="0"/>
      <w:divBdr>
        <w:top w:val="none" w:sz="0" w:space="0" w:color="auto"/>
        <w:left w:val="none" w:sz="0" w:space="0" w:color="auto"/>
        <w:bottom w:val="none" w:sz="0" w:space="0" w:color="auto"/>
        <w:right w:val="none" w:sz="0" w:space="0" w:color="auto"/>
      </w:divBdr>
    </w:div>
    <w:div w:id="370034689">
      <w:bodyDiv w:val="1"/>
      <w:marLeft w:val="0"/>
      <w:marRight w:val="0"/>
      <w:marTop w:val="0"/>
      <w:marBottom w:val="0"/>
      <w:divBdr>
        <w:top w:val="none" w:sz="0" w:space="0" w:color="auto"/>
        <w:left w:val="none" w:sz="0" w:space="0" w:color="auto"/>
        <w:bottom w:val="none" w:sz="0" w:space="0" w:color="auto"/>
        <w:right w:val="none" w:sz="0" w:space="0" w:color="auto"/>
      </w:divBdr>
    </w:div>
    <w:div w:id="562256466">
      <w:bodyDiv w:val="1"/>
      <w:marLeft w:val="0"/>
      <w:marRight w:val="0"/>
      <w:marTop w:val="0"/>
      <w:marBottom w:val="0"/>
      <w:divBdr>
        <w:top w:val="none" w:sz="0" w:space="0" w:color="auto"/>
        <w:left w:val="none" w:sz="0" w:space="0" w:color="auto"/>
        <w:bottom w:val="none" w:sz="0" w:space="0" w:color="auto"/>
        <w:right w:val="none" w:sz="0" w:space="0" w:color="auto"/>
      </w:divBdr>
    </w:div>
    <w:div w:id="581722565">
      <w:bodyDiv w:val="1"/>
      <w:marLeft w:val="0"/>
      <w:marRight w:val="0"/>
      <w:marTop w:val="0"/>
      <w:marBottom w:val="0"/>
      <w:divBdr>
        <w:top w:val="none" w:sz="0" w:space="0" w:color="auto"/>
        <w:left w:val="none" w:sz="0" w:space="0" w:color="auto"/>
        <w:bottom w:val="none" w:sz="0" w:space="0" w:color="auto"/>
        <w:right w:val="none" w:sz="0" w:space="0" w:color="auto"/>
      </w:divBdr>
    </w:div>
    <w:div w:id="782765765">
      <w:bodyDiv w:val="1"/>
      <w:marLeft w:val="0"/>
      <w:marRight w:val="0"/>
      <w:marTop w:val="0"/>
      <w:marBottom w:val="0"/>
      <w:divBdr>
        <w:top w:val="none" w:sz="0" w:space="0" w:color="auto"/>
        <w:left w:val="none" w:sz="0" w:space="0" w:color="auto"/>
        <w:bottom w:val="none" w:sz="0" w:space="0" w:color="auto"/>
        <w:right w:val="none" w:sz="0" w:space="0" w:color="auto"/>
      </w:divBdr>
    </w:div>
    <w:div w:id="841428360">
      <w:bodyDiv w:val="1"/>
      <w:marLeft w:val="0"/>
      <w:marRight w:val="0"/>
      <w:marTop w:val="0"/>
      <w:marBottom w:val="0"/>
      <w:divBdr>
        <w:top w:val="none" w:sz="0" w:space="0" w:color="auto"/>
        <w:left w:val="none" w:sz="0" w:space="0" w:color="auto"/>
        <w:bottom w:val="none" w:sz="0" w:space="0" w:color="auto"/>
        <w:right w:val="none" w:sz="0" w:space="0" w:color="auto"/>
      </w:divBdr>
    </w:div>
    <w:div w:id="849609808">
      <w:bodyDiv w:val="1"/>
      <w:marLeft w:val="0"/>
      <w:marRight w:val="0"/>
      <w:marTop w:val="0"/>
      <w:marBottom w:val="0"/>
      <w:divBdr>
        <w:top w:val="none" w:sz="0" w:space="0" w:color="auto"/>
        <w:left w:val="none" w:sz="0" w:space="0" w:color="auto"/>
        <w:bottom w:val="none" w:sz="0" w:space="0" w:color="auto"/>
        <w:right w:val="none" w:sz="0" w:space="0" w:color="auto"/>
      </w:divBdr>
    </w:div>
    <w:div w:id="913201317">
      <w:bodyDiv w:val="1"/>
      <w:marLeft w:val="0"/>
      <w:marRight w:val="0"/>
      <w:marTop w:val="0"/>
      <w:marBottom w:val="0"/>
      <w:divBdr>
        <w:top w:val="none" w:sz="0" w:space="0" w:color="auto"/>
        <w:left w:val="none" w:sz="0" w:space="0" w:color="auto"/>
        <w:bottom w:val="none" w:sz="0" w:space="0" w:color="auto"/>
        <w:right w:val="none" w:sz="0" w:space="0" w:color="auto"/>
      </w:divBdr>
    </w:div>
    <w:div w:id="1050962395">
      <w:bodyDiv w:val="1"/>
      <w:marLeft w:val="0"/>
      <w:marRight w:val="0"/>
      <w:marTop w:val="0"/>
      <w:marBottom w:val="0"/>
      <w:divBdr>
        <w:top w:val="none" w:sz="0" w:space="0" w:color="auto"/>
        <w:left w:val="none" w:sz="0" w:space="0" w:color="auto"/>
        <w:bottom w:val="none" w:sz="0" w:space="0" w:color="auto"/>
        <w:right w:val="none" w:sz="0" w:space="0" w:color="auto"/>
      </w:divBdr>
    </w:div>
    <w:div w:id="1184593045">
      <w:bodyDiv w:val="1"/>
      <w:marLeft w:val="0"/>
      <w:marRight w:val="0"/>
      <w:marTop w:val="0"/>
      <w:marBottom w:val="0"/>
      <w:divBdr>
        <w:top w:val="none" w:sz="0" w:space="0" w:color="auto"/>
        <w:left w:val="none" w:sz="0" w:space="0" w:color="auto"/>
        <w:bottom w:val="none" w:sz="0" w:space="0" w:color="auto"/>
        <w:right w:val="none" w:sz="0" w:space="0" w:color="auto"/>
      </w:divBdr>
      <w:divsChild>
        <w:div w:id="1131243345">
          <w:marLeft w:val="0"/>
          <w:marRight w:val="0"/>
          <w:marTop w:val="0"/>
          <w:marBottom w:val="0"/>
          <w:divBdr>
            <w:top w:val="none" w:sz="0" w:space="0" w:color="auto"/>
            <w:left w:val="none" w:sz="0" w:space="0" w:color="auto"/>
            <w:bottom w:val="none" w:sz="0" w:space="0" w:color="auto"/>
            <w:right w:val="none" w:sz="0" w:space="0" w:color="auto"/>
          </w:divBdr>
          <w:divsChild>
            <w:div w:id="18107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89546">
      <w:bodyDiv w:val="1"/>
      <w:marLeft w:val="0"/>
      <w:marRight w:val="0"/>
      <w:marTop w:val="0"/>
      <w:marBottom w:val="0"/>
      <w:divBdr>
        <w:top w:val="none" w:sz="0" w:space="0" w:color="auto"/>
        <w:left w:val="none" w:sz="0" w:space="0" w:color="auto"/>
        <w:bottom w:val="none" w:sz="0" w:space="0" w:color="auto"/>
        <w:right w:val="none" w:sz="0" w:space="0" w:color="auto"/>
      </w:divBdr>
    </w:div>
    <w:div w:id="1237664761">
      <w:bodyDiv w:val="1"/>
      <w:marLeft w:val="0"/>
      <w:marRight w:val="0"/>
      <w:marTop w:val="0"/>
      <w:marBottom w:val="0"/>
      <w:divBdr>
        <w:top w:val="none" w:sz="0" w:space="0" w:color="auto"/>
        <w:left w:val="none" w:sz="0" w:space="0" w:color="auto"/>
        <w:bottom w:val="none" w:sz="0" w:space="0" w:color="auto"/>
        <w:right w:val="none" w:sz="0" w:space="0" w:color="auto"/>
      </w:divBdr>
    </w:div>
    <w:div w:id="1245651747">
      <w:bodyDiv w:val="1"/>
      <w:marLeft w:val="0"/>
      <w:marRight w:val="0"/>
      <w:marTop w:val="0"/>
      <w:marBottom w:val="0"/>
      <w:divBdr>
        <w:top w:val="none" w:sz="0" w:space="0" w:color="auto"/>
        <w:left w:val="none" w:sz="0" w:space="0" w:color="auto"/>
        <w:bottom w:val="none" w:sz="0" w:space="0" w:color="auto"/>
        <w:right w:val="none" w:sz="0" w:space="0" w:color="auto"/>
      </w:divBdr>
    </w:div>
    <w:div w:id="1263682740">
      <w:bodyDiv w:val="1"/>
      <w:marLeft w:val="0"/>
      <w:marRight w:val="0"/>
      <w:marTop w:val="0"/>
      <w:marBottom w:val="0"/>
      <w:divBdr>
        <w:top w:val="none" w:sz="0" w:space="0" w:color="auto"/>
        <w:left w:val="none" w:sz="0" w:space="0" w:color="auto"/>
        <w:bottom w:val="none" w:sz="0" w:space="0" w:color="auto"/>
        <w:right w:val="none" w:sz="0" w:space="0" w:color="auto"/>
      </w:divBdr>
      <w:divsChild>
        <w:div w:id="1246184104">
          <w:marLeft w:val="0"/>
          <w:marRight w:val="0"/>
          <w:marTop w:val="0"/>
          <w:marBottom w:val="0"/>
          <w:divBdr>
            <w:top w:val="none" w:sz="0" w:space="0" w:color="auto"/>
            <w:left w:val="none" w:sz="0" w:space="0" w:color="auto"/>
            <w:bottom w:val="none" w:sz="0" w:space="0" w:color="auto"/>
            <w:right w:val="none" w:sz="0" w:space="0" w:color="auto"/>
          </w:divBdr>
          <w:divsChild>
            <w:div w:id="348602718">
              <w:marLeft w:val="0"/>
              <w:marRight w:val="0"/>
              <w:marTop w:val="0"/>
              <w:marBottom w:val="0"/>
              <w:divBdr>
                <w:top w:val="none" w:sz="0" w:space="0" w:color="auto"/>
                <w:left w:val="none" w:sz="0" w:space="0" w:color="auto"/>
                <w:bottom w:val="none" w:sz="0" w:space="0" w:color="auto"/>
                <w:right w:val="none" w:sz="0" w:space="0" w:color="auto"/>
              </w:divBdr>
              <w:divsChild>
                <w:div w:id="416286704">
                  <w:marLeft w:val="0"/>
                  <w:marRight w:val="0"/>
                  <w:marTop w:val="0"/>
                  <w:marBottom w:val="0"/>
                  <w:divBdr>
                    <w:top w:val="none" w:sz="0" w:space="0" w:color="auto"/>
                    <w:left w:val="none" w:sz="0" w:space="0" w:color="auto"/>
                    <w:bottom w:val="none" w:sz="0" w:space="0" w:color="auto"/>
                    <w:right w:val="none" w:sz="0" w:space="0" w:color="auto"/>
                  </w:divBdr>
                  <w:divsChild>
                    <w:div w:id="690642211">
                      <w:marLeft w:val="0"/>
                      <w:marRight w:val="0"/>
                      <w:marTop w:val="0"/>
                      <w:marBottom w:val="0"/>
                      <w:divBdr>
                        <w:top w:val="none" w:sz="0" w:space="0" w:color="auto"/>
                        <w:left w:val="none" w:sz="0" w:space="0" w:color="auto"/>
                        <w:bottom w:val="none" w:sz="0" w:space="0" w:color="auto"/>
                        <w:right w:val="none" w:sz="0" w:space="0" w:color="auto"/>
                      </w:divBdr>
                      <w:divsChild>
                        <w:div w:id="361052772">
                          <w:marLeft w:val="0"/>
                          <w:marRight w:val="0"/>
                          <w:marTop w:val="0"/>
                          <w:marBottom w:val="0"/>
                          <w:divBdr>
                            <w:top w:val="none" w:sz="0" w:space="0" w:color="auto"/>
                            <w:left w:val="none" w:sz="0" w:space="0" w:color="auto"/>
                            <w:bottom w:val="none" w:sz="0" w:space="0" w:color="auto"/>
                            <w:right w:val="none" w:sz="0" w:space="0" w:color="auto"/>
                          </w:divBdr>
                          <w:divsChild>
                            <w:div w:id="1836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198666">
      <w:bodyDiv w:val="1"/>
      <w:marLeft w:val="0"/>
      <w:marRight w:val="0"/>
      <w:marTop w:val="0"/>
      <w:marBottom w:val="0"/>
      <w:divBdr>
        <w:top w:val="none" w:sz="0" w:space="0" w:color="auto"/>
        <w:left w:val="none" w:sz="0" w:space="0" w:color="auto"/>
        <w:bottom w:val="none" w:sz="0" w:space="0" w:color="auto"/>
        <w:right w:val="none" w:sz="0" w:space="0" w:color="auto"/>
      </w:divBdr>
    </w:div>
    <w:div w:id="1301573132">
      <w:bodyDiv w:val="1"/>
      <w:marLeft w:val="0"/>
      <w:marRight w:val="0"/>
      <w:marTop w:val="0"/>
      <w:marBottom w:val="0"/>
      <w:divBdr>
        <w:top w:val="none" w:sz="0" w:space="0" w:color="auto"/>
        <w:left w:val="none" w:sz="0" w:space="0" w:color="auto"/>
        <w:bottom w:val="none" w:sz="0" w:space="0" w:color="auto"/>
        <w:right w:val="none" w:sz="0" w:space="0" w:color="auto"/>
      </w:divBdr>
    </w:div>
    <w:div w:id="1367827784">
      <w:bodyDiv w:val="1"/>
      <w:marLeft w:val="0"/>
      <w:marRight w:val="0"/>
      <w:marTop w:val="0"/>
      <w:marBottom w:val="0"/>
      <w:divBdr>
        <w:top w:val="none" w:sz="0" w:space="0" w:color="auto"/>
        <w:left w:val="none" w:sz="0" w:space="0" w:color="auto"/>
        <w:bottom w:val="none" w:sz="0" w:space="0" w:color="auto"/>
        <w:right w:val="none" w:sz="0" w:space="0" w:color="auto"/>
      </w:divBdr>
    </w:div>
    <w:div w:id="1410493950">
      <w:bodyDiv w:val="1"/>
      <w:marLeft w:val="0"/>
      <w:marRight w:val="0"/>
      <w:marTop w:val="0"/>
      <w:marBottom w:val="0"/>
      <w:divBdr>
        <w:top w:val="none" w:sz="0" w:space="0" w:color="auto"/>
        <w:left w:val="none" w:sz="0" w:space="0" w:color="auto"/>
        <w:bottom w:val="none" w:sz="0" w:space="0" w:color="auto"/>
        <w:right w:val="none" w:sz="0" w:space="0" w:color="auto"/>
      </w:divBdr>
    </w:div>
    <w:div w:id="1447117728">
      <w:bodyDiv w:val="1"/>
      <w:marLeft w:val="0"/>
      <w:marRight w:val="0"/>
      <w:marTop w:val="0"/>
      <w:marBottom w:val="0"/>
      <w:divBdr>
        <w:top w:val="none" w:sz="0" w:space="0" w:color="auto"/>
        <w:left w:val="none" w:sz="0" w:space="0" w:color="auto"/>
        <w:bottom w:val="none" w:sz="0" w:space="0" w:color="auto"/>
        <w:right w:val="none" w:sz="0" w:space="0" w:color="auto"/>
      </w:divBdr>
    </w:div>
    <w:div w:id="1496994077">
      <w:bodyDiv w:val="1"/>
      <w:marLeft w:val="0"/>
      <w:marRight w:val="0"/>
      <w:marTop w:val="0"/>
      <w:marBottom w:val="0"/>
      <w:divBdr>
        <w:top w:val="none" w:sz="0" w:space="0" w:color="auto"/>
        <w:left w:val="none" w:sz="0" w:space="0" w:color="auto"/>
        <w:bottom w:val="none" w:sz="0" w:space="0" w:color="auto"/>
        <w:right w:val="none" w:sz="0" w:space="0" w:color="auto"/>
      </w:divBdr>
    </w:div>
    <w:div w:id="1564750914">
      <w:bodyDiv w:val="1"/>
      <w:marLeft w:val="0"/>
      <w:marRight w:val="0"/>
      <w:marTop w:val="0"/>
      <w:marBottom w:val="0"/>
      <w:divBdr>
        <w:top w:val="none" w:sz="0" w:space="0" w:color="auto"/>
        <w:left w:val="none" w:sz="0" w:space="0" w:color="auto"/>
        <w:bottom w:val="none" w:sz="0" w:space="0" w:color="auto"/>
        <w:right w:val="none" w:sz="0" w:space="0" w:color="auto"/>
      </w:divBdr>
    </w:div>
    <w:div w:id="1590889815">
      <w:bodyDiv w:val="1"/>
      <w:marLeft w:val="0"/>
      <w:marRight w:val="0"/>
      <w:marTop w:val="0"/>
      <w:marBottom w:val="0"/>
      <w:divBdr>
        <w:top w:val="none" w:sz="0" w:space="0" w:color="auto"/>
        <w:left w:val="none" w:sz="0" w:space="0" w:color="auto"/>
        <w:bottom w:val="none" w:sz="0" w:space="0" w:color="auto"/>
        <w:right w:val="none" w:sz="0" w:space="0" w:color="auto"/>
      </w:divBdr>
    </w:div>
    <w:div w:id="1599872781">
      <w:bodyDiv w:val="1"/>
      <w:marLeft w:val="0"/>
      <w:marRight w:val="0"/>
      <w:marTop w:val="0"/>
      <w:marBottom w:val="0"/>
      <w:divBdr>
        <w:top w:val="none" w:sz="0" w:space="0" w:color="auto"/>
        <w:left w:val="none" w:sz="0" w:space="0" w:color="auto"/>
        <w:bottom w:val="none" w:sz="0" w:space="0" w:color="auto"/>
        <w:right w:val="none" w:sz="0" w:space="0" w:color="auto"/>
      </w:divBdr>
    </w:div>
    <w:div w:id="1601598742">
      <w:bodyDiv w:val="1"/>
      <w:marLeft w:val="0"/>
      <w:marRight w:val="0"/>
      <w:marTop w:val="0"/>
      <w:marBottom w:val="0"/>
      <w:divBdr>
        <w:top w:val="none" w:sz="0" w:space="0" w:color="auto"/>
        <w:left w:val="none" w:sz="0" w:space="0" w:color="auto"/>
        <w:bottom w:val="none" w:sz="0" w:space="0" w:color="auto"/>
        <w:right w:val="none" w:sz="0" w:space="0" w:color="auto"/>
      </w:divBdr>
    </w:div>
    <w:div w:id="1697461633">
      <w:bodyDiv w:val="1"/>
      <w:marLeft w:val="0"/>
      <w:marRight w:val="0"/>
      <w:marTop w:val="0"/>
      <w:marBottom w:val="0"/>
      <w:divBdr>
        <w:top w:val="none" w:sz="0" w:space="0" w:color="auto"/>
        <w:left w:val="none" w:sz="0" w:space="0" w:color="auto"/>
        <w:bottom w:val="none" w:sz="0" w:space="0" w:color="auto"/>
        <w:right w:val="none" w:sz="0" w:space="0" w:color="auto"/>
      </w:divBdr>
    </w:div>
    <w:div w:id="1847674975">
      <w:bodyDiv w:val="1"/>
      <w:marLeft w:val="0"/>
      <w:marRight w:val="0"/>
      <w:marTop w:val="0"/>
      <w:marBottom w:val="0"/>
      <w:divBdr>
        <w:top w:val="none" w:sz="0" w:space="0" w:color="auto"/>
        <w:left w:val="none" w:sz="0" w:space="0" w:color="auto"/>
        <w:bottom w:val="none" w:sz="0" w:space="0" w:color="auto"/>
        <w:right w:val="none" w:sz="0" w:space="0" w:color="auto"/>
      </w:divBdr>
    </w:div>
    <w:div w:id="1872644455">
      <w:bodyDiv w:val="1"/>
      <w:marLeft w:val="0"/>
      <w:marRight w:val="0"/>
      <w:marTop w:val="0"/>
      <w:marBottom w:val="0"/>
      <w:divBdr>
        <w:top w:val="none" w:sz="0" w:space="0" w:color="auto"/>
        <w:left w:val="none" w:sz="0" w:space="0" w:color="auto"/>
        <w:bottom w:val="none" w:sz="0" w:space="0" w:color="auto"/>
        <w:right w:val="none" w:sz="0" w:space="0" w:color="auto"/>
      </w:divBdr>
    </w:div>
    <w:div w:id="1873154373">
      <w:bodyDiv w:val="1"/>
      <w:marLeft w:val="0"/>
      <w:marRight w:val="0"/>
      <w:marTop w:val="0"/>
      <w:marBottom w:val="0"/>
      <w:divBdr>
        <w:top w:val="none" w:sz="0" w:space="0" w:color="auto"/>
        <w:left w:val="none" w:sz="0" w:space="0" w:color="auto"/>
        <w:bottom w:val="none" w:sz="0" w:space="0" w:color="auto"/>
        <w:right w:val="none" w:sz="0" w:space="0" w:color="auto"/>
      </w:divBdr>
    </w:div>
    <w:div w:id="2058164335">
      <w:bodyDiv w:val="1"/>
      <w:marLeft w:val="0"/>
      <w:marRight w:val="0"/>
      <w:marTop w:val="0"/>
      <w:marBottom w:val="0"/>
      <w:divBdr>
        <w:top w:val="none" w:sz="0" w:space="0" w:color="auto"/>
        <w:left w:val="none" w:sz="0" w:space="0" w:color="auto"/>
        <w:bottom w:val="none" w:sz="0" w:space="0" w:color="auto"/>
        <w:right w:val="none" w:sz="0" w:space="0" w:color="auto"/>
      </w:divBdr>
    </w:div>
    <w:div w:id="20600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school-admissions-code--2" TargetMode="External"/><Relationship Id="rId21" Type="http://schemas.openxmlformats.org/officeDocument/2006/relationships/hyperlink" Target="mailto:head@townfield.doncaster.sch.uk" TargetMode="External"/><Relationship Id="rId42" Type="http://schemas.openxmlformats.org/officeDocument/2006/relationships/hyperlink" Target="mailto:Charlotte.Brookes@doncaster.gov.uk" TargetMode="External"/><Relationship Id="rId63" Type="http://schemas.openxmlformats.org/officeDocument/2006/relationships/hyperlink" Target="http://www.legislation.gov.uk/ukpga/2006/47/schedule/4" TargetMode="External"/><Relationship Id="rId84" Type="http://schemas.openxmlformats.org/officeDocument/2006/relationships/hyperlink" Target="https://www.allergyuk.org/information-and-support/at-school/" TargetMode="External"/><Relationship Id="rId138" Type="http://schemas.openxmlformats.org/officeDocument/2006/relationships/hyperlink" Target="https://nationalfgmcentre.org.uk/breast-flattening/" TargetMode="External"/><Relationship Id="rId159" Type="http://schemas.openxmlformats.org/officeDocument/2006/relationships/hyperlink" Target="https://www.gov.uk/government/publications/relationships-education-relationships-and-sex-education-rse-and-health-education" TargetMode="External"/><Relationship Id="rId170" Type="http://schemas.openxmlformats.org/officeDocument/2006/relationships/hyperlink" Target="https://www.townfield.doncaster.sch.uk/page/policies/82507" TargetMode="External"/><Relationship Id="rId191" Type="http://schemas.openxmlformats.org/officeDocument/2006/relationships/hyperlink" Target="https://www.gov.uk/government/publications/the-prevent-duty-safeguarding-learners-vulnerable-to-radicalisation/managing-risk-of-radicalisation-in-your-education-setting" TargetMode="External"/><Relationship Id="rId205" Type="http://schemas.openxmlformats.org/officeDocument/2006/relationships/hyperlink" Target="https://learning.nspcc.org.uk/safeguarding-child-protection/safer-recruitment?_gl=1*1shizbv*_up*MQ..*_gs*MQ..&amp;gclid=EAIaIQobChMI4ZrS5MXelAMVhppQBh1YuD0XEAAYBCAAEgJE0fD_BwE&amp;gclsrc=aw.ds" TargetMode="External"/><Relationship Id="rId226" Type="http://schemas.openxmlformats.org/officeDocument/2006/relationships/hyperlink" Target="https://www.gov.uk/guidance/governance-in-maintained-schools" TargetMode="External"/><Relationship Id="rId107" Type="http://schemas.openxmlformats.org/officeDocument/2006/relationships/hyperlink" Target="https://www.ncsc.gov.uk/" TargetMode="External"/><Relationship Id="rId11" Type="http://schemas.openxmlformats.org/officeDocument/2006/relationships/image" Target="media/image2.jpeg"/><Relationship Id="rId32" Type="http://schemas.openxmlformats.org/officeDocument/2006/relationships/hyperlink" Target="mailto:LADO@doncaster.gov.uk" TargetMode="External"/><Relationship Id="rId53" Type="http://schemas.openxmlformats.org/officeDocument/2006/relationships/hyperlink" Target="http://www.southyorkshire.police.uk/partners/partner-services/community-partner-intelligence/v2/share-community-partnership-intelligence/" TargetMode="External"/><Relationship Id="rId74" Type="http://schemas.openxmlformats.org/officeDocument/2006/relationships/hyperlink" Target="https://www.gov.uk/government/publications/safeguarding-practitioners-information-sharing-advice" TargetMode="External"/><Relationship Id="rId128" Type="http://schemas.openxmlformats.org/officeDocument/2006/relationships/hyperlink" Target="https://www.doncaster.gov.uk/services/crime-anti-social-behaviour-nuisance/domestic-abuse-protocol" TargetMode="External"/><Relationship Id="rId149" Type="http://schemas.openxmlformats.org/officeDocument/2006/relationships/hyperlink" Target="https://www.gov.uk/government/publications/tackling-violence-against-women-and-girls-strategy" TargetMode="External"/><Relationship Id="rId5" Type="http://schemas.openxmlformats.org/officeDocument/2006/relationships/numbering" Target="numbering.xml"/><Relationship Id="rId95" Type="http://schemas.openxmlformats.org/officeDocument/2006/relationships/hyperlink" Target="https://learning.nspcc.org.uk/research-resources/harmful-sexual-behaviour-hsb-framework-audit" TargetMode="External"/><Relationship Id="rId160" Type="http://schemas.openxmlformats.org/officeDocument/2006/relationships/hyperlink" Target="https://theroselearningtrust-my.sharepoint.com/:w:/g/personal/helena_honeybone_townfield_doncaster_sch_uk/IQCLDF2ptaGzTK9hAO2jWtNdAXgHy1c5WQKAnHhTkYL6sFk" TargetMode="External"/><Relationship Id="rId181" Type="http://schemas.openxmlformats.org/officeDocument/2006/relationships/hyperlink" Target="https://www.childnet.com/?gad_source=1&amp;gclid=Cj0KCQjw782_BhDjARIsABTv_JCdXbgidqfb_WfQZRxR9glME_aYn0nTkFowk23VGhpKrTYTL_krcF8aAla1EALw_wcB" TargetMode="External"/><Relationship Id="rId216" Type="http://schemas.openxmlformats.org/officeDocument/2006/relationships/hyperlink" Target="https://www.gov.uk/government/publications/use-of-reasonable-force-in-schools" TargetMode="External"/><Relationship Id="rId22" Type="http://schemas.openxmlformats.org/officeDocument/2006/relationships/hyperlink" Target="mailto:safeguarding@townfield.doncaster.sch.uk" TargetMode="External"/><Relationship Id="rId43" Type="http://schemas.openxmlformats.org/officeDocument/2006/relationships/hyperlink" Target="https://dscp.org.uk/professionals/early-help/your-place-your-family-teams" TargetMode="External"/><Relationship Id="rId64" Type="http://schemas.openxmlformats.org/officeDocument/2006/relationships/hyperlink" Target="https://www.gov.uk/government/publications/prevent-duty-guidance" TargetMode="External"/><Relationship Id="rId118" Type="http://schemas.openxmlformats.org/officeDocument/2006/relationships/hyperlink" Target="https://www.townfield.doncaster.sch.uk/page/policies/82507" TargetMode="External"/><Relationship Id="rId139" Type="http://schemas.openxmlformats.org/officeDocument/2006/relationships/hyperlink" Target="https://doncasterscp.trixonline.co.uk/chapter/forced-marriage?search=forced%20marriage" TargetMode="External"/><Relationship Id="rId85" Type="http://schemas.openxmlformats.org/officeDocument/2006/relationships/hyperlink" Target="https://www.anaphylaxis.org.uk/education/about-safer-schools-programme/" TargetMode="External"/><Relationship Id="rId150" Type="http://schemas.openxmlformats.org/officeDocument/2006/relationships/hyperlink" Target="https://doncasterscp.trixonline.co.uk/chapter/honour-based-abuse?search=honour%20based%20abuse" TargetMode="External"/><Relationship Id="rId171" Type="http://schemas.openxmlformats.org/officeDocument/2006/relationships/hyperlink" Target="https://www.townfield.doncaster.sch.uk/page/policies/82507" TargetMode="External"/><Relationship Id="rId192" Type="http://schemas.openxmlformats.org/officeDocument/2006/relationships/hyperlink" Target="https://lgfl.net/Safeguarding/TypesOfHarm/Prevent?s=13" TargetMode="External"/><Relationship Id="rId206" Type="http://schemas.openxmlformats.org/officeDocument/2006/relationships/hyperlink" Target="https://www.townfield.doncaster.sch.uk/page/policies/82507" TargetMode="External"/><Relationship Id="rId227" Type="http://schemas.openxmlformats.org/officeDocument/2006/relationships/hyperlink" Target="https://www.gov.uk/guidance/-governance-in-academy-trusts" TargetMode="External"/><Relationship Id="rId12" Type="http://schemas.openxmlformats.org/officeDocument/2006/relationships/image" Target="media/image20.jpeg"/><Relationship Id="rId33" Type="http://schemas.openxmlformats.org/officeDocument/2006/relationships/hyperlink" Target="mailto:Jo.howe@doncaster.gov.uk" TargetMode="External"/><Relationship Id="rId108" Type="http://schemas.openxmlformats.org/officeDocument/2006/relationships/hyperlink" Target="http://www.southyorkshire.police.uk/partners/partner-services/community-partner-intelligence/v2/share-community-partnership-intelligence/" TargetMode="External"/><Relationship Id="rId129" Type="http://schemas.openxmlformats.org/officeDocument/2006/relationships/hyperlink" Target="https://www.doncaster.gov.uk/services/crime-anti-social-behaviour-nuisance/marac" TargetMode="External"/><Relationship Id="rId54" Type="http://schemas.openxmlformats.org/officeDocument/2006/relationships/hyperlink" Target="mailto:CYPFPsychology@doncaster.gov.uk" TargetMode="External"/><Relationship Id="rId75" Type="http://schemas.openxmlformats.org/officeDocument/2006/relationships/hyperlink" Target="https://www.doncaster.gov.uk/doitonline/safeguarding-concern-child-at-risk-report-form" TargetMode="External"/><Relationship Id="rId96" Type="http://schemas.openxmlformats.org/officeDocument/2006/relationships/hyperlink" Target="https://www.contextualsafeguarding.org.uk/toolkits/beyond-referrals/" TargetMode="External"/><Relationship Id="rId140" Type="http://schemas.openxmlformats.org/officeDocument/2006/relationships/hyperlink" Target="https://www.gov.uk/guidance/forced-marriage" TargetMode="External"/><Relationship Id="rId161" Type="http://schemas.openxmlformats.org/officeDocument/2006/relationships/hyperlink" Target="https://www.gov.uk/government/publications/keeping-children-safe-in-education--2" TargetMode="External"/><Relationship Id="rId182" Type="http://schemas.openxmlformats.org/officeDocument/2006/relationships/hyperlink" Target="https://www.servicesforeducation.co.uk/blog/safeguarding/adolescence-what-does-it-tell-us-and-how-can-we-respond/" TargetMode="External"/><Relationship Id="rId217" Type="http://schemas.openxmlformats.org/officeDocument/2006/relationships/hyperlink" Target="https://www.gov.uk/government/publications/reducing-the-need-for-restraint-and-restrictive-intervention" TargetMode="External"/><Relationship Id="rId6" Type="http://schemas.openxmlformats.org/officeDocument/2006/relationships/styles" Target="styles.xml"/><Relationship Id="rId23" Type="http://schemas.openxmlformats.org/officeDocument/2006/relationships/hyperlink" Target="mailto:sarahf@townfield.doncaster.sch.uk" TargetMode="External"/><Relationship Id="rId119" Type="http://schemas.openxmlformats.org/officeDocument/2006/relationships/hyperlink" Target="https://www.gov.uk/government/publications/alternative-provision" TargetMode="External"/><Relationship Id="rId44" Type="http://schemas.openxmlformats.org/officeDocument/2006/relationships/hyperlink" Target="mailto:YourPlaceYourFamilyTeam@doncaster.gov.uk" TargetMode="External"/><Relationship Id="rId65" Type="http://schemas.openxmlformats.org/officeDocument/2006/relationships/hyperlink" Target="https://www.legislation.gov.uk/ukpga/1998/42/contents" TargetMode="External"/><Relationship Id="rId86" Type="http://schemas.openxmlformats.org/officeDocument/2006/relationships/hyperlink" Target="https://theallergyteam.com/schools-allergy-code/" TargetMode="External"/><Relationship Id="rId130" Type="http://schemas.openxmlformats.org/officeDocument/2006/relationships/hyperlink" Target="https://www.gov.uk/government/publications/childrens-wellbeing-and-schools-bill-2024-policy-summary" TargetMode="External"/><Relationship Id="rId151" Type="http://schemas.openxmlformats.org/officeDocument/2006/relationships/hyperlink" Target="https://www.townfield.doncaster.sch.uk/page/policies/82507" TargetMode="External"/><Relationship Id="rId172" Type="http://schemas.openxmlformats.org/officeDocument/2006/relationships/hyperlink" Target="https://www.gov.uk/government/collections/using-ai-in-education-settings-support-materials" TargetMode="External"/><Relationship Id="rId193" Type="http://schemas.openxmlformats.org/officeDocument/2006/relationships/hyperlink" Target="https://www.gov.uk/government/publications/prevent-duty-risk-assessment-templates" TargetMode="External"/><Relationship Id="rId207" Type="http://schemas.openxmlformats.org/officeDocument/2006/relationships/hyperlink" Target="https://www.childline.org.uk/get-support/contacting-childline/?&amp;&amp;&amp;&amp;gclsrc=aw.ds&amp;&amp;gclid=EAIaIQobChMIisiW1Jf3_wIVzIhQBh355QEBEAAYASABEgKBWPD_BwE&amp;gclsrc=aw.ds" TargetMode="External"/><Relationship Id="rId228" Type="http://schemas.openxmlformats.org/officeDocument/2006/relationships/header" Target="header1.xml"/><Relationship Id="rId13" Type="http://schemas.openxmlformats.org/officeDocument/2006/relationships/image" Target="media/image3.jpeg"/><Relationship Id="rId109" Type="http://schemas.openxmlformats.org/officeDocument/2006/relationships/hyperlink" Target="https://www.gov.uk/government/publications/modern-slavery-how-to-identify-and-support-victims" TargetMode="External"/><Relationship Id="rId34" Type="http://schemas.openxmlformats.org/officeDocument/2006/relationships/hyperlink" Target="https://www.doncaster.gov.uk/doitonline/safeguarding-concern-child-at-risk-report-form"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dscp.org.uk/wp-content/uploads/2024/07/DES-1034-Early-Help-Strategy-v02-final.pdf" TargetMode="External"/><Relationship Id="rId97" Type="http://schemas.openxmlformats.org/officeDocument/2006/relationships/hyperlink" Target="https://learning.nspcc.org.uk/news/2026/may/mandatory-reporting-child-sexual-abuse-england" TargetMode="External"/><Relationship Id="rId120" Type="http://schemas.openxmlformats.org/officeDocument/2006/relationships/hyperlink" Target="https://www.gov.uk/government/publications/education-for-children-with-health-needs-who-cannot-attend-school" TargetMode="External"/><Relationship Id="rId141" Type="http://schemas.openxmlformats.org/officeDocument/2006/relationships/hyperlink" Target="https://www.lucyfaithfull.org.uk/?gad_source=1&amp;gclid=EAIaIQobChMIloGBmfnsiAMVk5ZQBh2uKDmPEAAYASAAEgI9BvD_BwE" TargetMode="External"/><Relationship Id="rId7" Type="http://schemas.openxmlformats.org/officeDocument/2006/relationships/settings" Target="settings.xml"/><Relationship Id="rId162" Type="http://schemas.openxmlformats.org/officeDocument/2006/relationships/hyperlink" Target="https://www.farrer.co.uk/news-and-insights/developing-and-implementing-a-low-level-concerns-policy-a-guide-for-organisations-which-work-with-children2/" TargetMode="External"/><Relationship Id="rId183" Type="http://schemas.openxmlformats.org/officeDocument/2006/relationships/hyperlink" Target="https://www.gov.uk/guidance/education-and-childcare-homes-for-ukraine" TargetMode="External"/><Relationship Id="rId218" Type="http://schemas.openxmlformats.org/officeDocument/2006/relationships/hyperlink" Target="https://learning.nspcc.org.uk/safeguarding-child-protection-schools/school-visitors" TargetMode="External"/><Relationship Id="rId24" Type="http://schemas.openxmlformats.org/officeDocument/2006/relationships/hyperlink" Target="mailto:Victoria.freestone@townfield.doncaster.sch.uk" TargetMode="External"/><Relationship Id="rId45" Type="http://schemas.openxmlformats.org/officeDocument/2006/relationships/hyperlink" Target="https://www.doncaster.gov.uk/services/schools/about-the-virtual-school-and-the-virtual-school-head" TargetMode="External"/><Relationship Id="rId66" Type="http://schemas.openxmlformats.org/officeDocument/2006/relationships/hyperlink" Target="https://www.echr.coe.int/Pages/home.aspx?p=basictexts&amp;c" TargetMode="External"/><Relationship Id="rId87" Type="http://schemas.openxmlformats.org/officeDocument/2006/relationships/hyperlink" Target="https://www.yourlifedoncaster.co.uk/choose-kindness" TargetMode="External"/><Relationship Id="rId110" Type="http://schemas.openxmlformats.org/officeDocument/2006/relationships/image" Target="media/image7.emf"/><Relationship Id="rId131" Type="http://schemas.openxmlformats.org/officeDocument/2006/relationships/hyperlink" Target="https://www.legislation.gov.uk/ukpga/2026/21/contents/enacted" TargetMode="External"/><Relationship Id="rId152" Type="http://schemas.openxmlformats.org/officeDocument/2006/relationships/hyperlink" Target="https://www.doncaster.gov.uk/doitonline/safeguarding-concern-lado-local-authority-designated-officer-referral-form" TargetMode="External"/><Relationship Id="rId173" Type="http://schemas.openxmlformats.org/officeDocument/2006/relationships/hyperlink" Target="https://saferinternet.org.uk/guide-and-resource/teachers-and-school-staff/appropriate-filtering-and-monitoring" TargetMode="External"/><Relationship Id="rId194" Type="http://schemas.openxmlformats.org/officeDocument/2006/relationships/hyperlink" Target="https://www.gov.uk/government/publications/controlling-access-to-school-premises?utm_source=e-shot&amp;utm_medium=email&amp;utm_campaign=Campaign+2025_06_03_1" TargetMode="External"/><Relationship Id="rId208" Type="http://schemas.openxmlformats.org/officeDocument/2006/relationships/hyperlink" Target="https://www.samaritans.org/branches/doncaster/" TargetMode="External"/><Relationship Id="rId229" Type="http://schemas.openxmlformats.org/officeDocument/2006/relationships/footer" Target="footer1.xml"/><Relationship Id="rId14" Type="http://schemas.openxmlformats.org/officeDocument/2006/relationships/image" Target="media/image30.jpeg"/><Relationship Id="rId35" Type="http://schemas.openxmlformats.org/officeDocument/2006/relationships/hyperlink" Target="mailto:ChildAs@doncaster.gov.uk" TargetMode="External"/><Relationship Id="rId56" Type="http://schemas.openxmlformats.org/officeDocument/2006/relationships/hyperlink" Target="https://www.gov.uk/government/publications/working-together-to-safeguard-children--2" TargetMode="External"/><Relationship Id="rId77" Type="http://schemas.openxmlformats.org/officeDocument/2006/relationships/hyperlink" Target="https://dscp.org.uk/professionals/early-help" TargetMode="External"/><Relationship Id="rId100" Type="http://schemas.openxmlformats.org/officeDocument/2006/relationships/hyperlink" Target="https://www.nspcc.org.uk/what-is-child-abuse/types-of-abuse/child-sexual-exploitation/" TargetMode="External"/><Relationship Id="rId8" Type="http://schemas.openxmlformats.org/officeDocument/2006/relationships/webSettings" Target="webSettings.xml"/><Relationship Id="rId98" Type="http://schemas.openxmlformats.org/officeDocument/2006/relationships/hyperlink" Target="https://www.gov.uk/government/publications/crime-and-policing-act-2026-factsheets/crime-and-policing-act-2026-independent-inquiry-into-child-sexual-abuse-recommendations-factsheet" TargetMode="External"/><Relationship Id="rId121" Type="http://schemas.openxmlformats.org/officeDocument/2006/relationships/hyperlink" Target="https://www.gov.uk/government/publications/non-school-alternative-provision-voluntary-national-standards" TargetMode="External"/><Relationship Id="rId142" Type="http://schemas.openxmlformats.org/officeDocument/2006/relationships/hyperlink" Target="https://www.stopitnow.org.uk/?gad_source=1&amp;gclid=EAIaIQobChMI3K-k8_jsiAMVWZlQBh2NfD0dEAAYASAAEgJo5vD_BwE" TargetMode="External"/><Relationship Id="rId163" Type="http://schemas.openxmlformats.org/officeDocument/2006/relationships/hyperlink" Target="https://learning.nspcc.org.uk/news/2021/october/responding-low-level-concerns-in-education" TargetMode="External"/><Relationship Id="rId184" Type="http://schemas.openxmlformats.org/officeDocument/2006/relationships/hyperlink" Target="https://www.doncaster.gov.uk/services/the-council-democracy/situation-in-ukraine" TargetMode="External"/><Relationship Id="rId219" Type="http://schemas.openxmlformats.org/officeDocument/2006/relationships/hyperlink" Target="https://www.townfield.doncaster.sch.uk/page/policies/82507" TargetMode="External"/><Relationship Id="rId230" Type="http://schemas.openxmlformats.org/officeDocument/2006/relationships/fontTable" Target="fontTable.xml"/><Relationship Id="rId25" Type="http://schemas.openxmlformats.org/officeDocument/2006/relationships/hyperlink" Target="mailto:Vicki.harperward@townfield.doncaster.sch.uk" TargetMode="External"/><Relationship Id="rId46" Type="http://schemas.openxmlformats.org/officeDocument/2006/relationships/hyperlink" Target="https://www.doncaster.gov.uk/services/schools/children-missing-education" TargetMode="External"/><Relationship Id="rId67" Type="http://schemas.openxmlformats.org/officeDocument/2006/relationships/hyperlink" Target="https://www.legislation.gov.uk/ukpga/2010/15/contents" TargetMode="External"/><Relationship Id="rId116" Type="http://schemas.openxmlformats.org/officeDocument/2006/relationships/hyperlink" Target="https://www.townfield.doncaster.sch.uk/page/policies/82507" TargetMode="External"/><Relationship Id="rId137" Type="http://schemas.openxmlformats.org/officeDocument/2006/relationships/hyperlink" Target="https://www.nspcc.org.uk/what-is-child-abuse/types-of-abuse/female-genital-mutilation-fgm/" TargetMode="External"/><Relationship Id="rId158" Type="http://schemas.openxmlformats.org/officeDocument/2006/relationships/hyperlink" Target="https://www.stonewall.org.uk/schools-colleges"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mailto:Nicola.paterson@doncaster.gov.uk" TargetMode="External"/><Relationship Id="rId62" Type="http://schemas.openxmlformats.org/officeDocument/2006/relationships/hyperlink" Target="http://www.legislation.gov.uk/ukpga/1974/53" TargetMode="External"/><Relationship Id="rId83" Type="http://schemas.openxmlformats.org/officeDocument/2006/relationships/hyperlink" Target="https://allergyschool.org.uk/" TargetMode="External"/><Relationship Id="rId88" Type="http://schemas.openxmlformats.org/officeDocument/2006/relationships/hyperlink" Target="https://www.townfield.doncaster.sch.uk/page/policies/82507" TargetMode="External"/><Relationship Id="rId111" Type="http://schemas.openxmlformats.org/officeDocument/2006/relationships/oleObject" Target="embeddings/oleObject1.bin"/><Relationship Id="rId132" Type="http://schemas.openxmlformats.org/officeDocument/2006/relationships/hyperlink" Target="https://www.doncaster.gov.uk/services/schools/home-education" TargetMode="External"/><Relationship Id="rId153" Type="http://schemas.openxmlformats.org/officeDocument/2006/relationships/hyperlink" Target="https://www.doncaster.gov.uk/services/schools/local-authority-designated-officer" TargetMode="External"/><Relationship Id="rId174" Type="http://schemas.openxmlformats.org/officeDocument/2006/relationships/hyperlink" Target="https://www.nen.gov.uk/" TargetMode="External"/><Relationship Id="rId179" Type="http://schemas.openxmlformats.org/officeDocument/2006/relationships/hyperlink" Target="https://www.gov.uk/government/publications/sharing-nudes-and-semi-nudes-advice-for-education-settings-working-with-children-and-young-people" TargetMode="External"/><Relationship Id="rId195" Type="http://schemas.openxmlformats.org/officeDocument/2006/relationships/hyperlink" Target="https://www.educateagainsthate.com/resources/designated-safeguarding-lead-handbook/?utm_source=e-shot&amp;utm_medium=email&amp;utm_campaign=Campaign+2025_06_03_1" TargetMode="External"/><Relationship Id="rId209" Type="http://schemas.openxmlformats.org/officeDocument/2006/relationships/hyperlink" Target="https://supportaftersuicide.org.uk/" TargetMode="External"/><Relationship Id="rId190" Type="http://schemas.openxmlformats.org/officeDocument/2006/relationships/hyperlink" Target="https://educateagainsthate.com/" TargetMode="External"/><Relationship Id="rId204" Type="http://schemas.openxmlformats.org/officeDocument/2006/relationships/hyperlink" Target="https://www.gov.uk/government/publications/keeping-children-safe-in-education--2" TargetMode="External"/><Relationship Id="rId220" Type="http://schemas.openxmlformats.org/officeDocument/2006/relationships/hyperlink" Target="https://www.townfield.doncaster.sch.uk/page/policies/82507" TargetMode="External"/><Relationship Id="rId225" Type="http://schemas.openxmlformats.org/officeDocument/2006/relationships/hyperlink" Target="https://www.barnardos.org.uk/what-we-do/young-carers" TargetMode="External"/><Relationship Id="rId15" Type="http://schemas.openxmlformats.org/officeDocument/2006/relationships/image" Target="media/image4.jpeg"/><Relationship Id="rId36" Type="http://schemas.openxmlformats.org/officeDocument/2006/relationships/hyperlink" Target="https://www.doncaster.gov.uk/services/schools/early-help-what-is-it-in-doncaster" TargetMode="External"/><Relationship Id="rId57" Type="http://schemas.openxmlformats.org/officeDocument/2006/relationships/hyperlink" Target="http://www.legislation.gov.uk/uksi/2014/3283/schedule/part/3/made" TargetMode="External"/><Relationship Id="rId106" Type="http://schemas.openxmlformats.org/officeDocument/2006/relationships/hyperlink" Target="https://www.gov.uk/government/publications/modern-slavery-how-to-identify-and-support-victims" TargetMode="External"/><Relationship Id="rId127" Type="http://schemas.openxmlformats.org/officeDocument/2006/relationships/hyperlink" Target="https://www.doncaster.gov.uk/services/crime-anti-social-behaviour-nuisance/domestic-abuse-2" TargetMode="External"/><Relationship Id="rId10" Type="http://schemas.openxmlformats.org/officeDocument/2006/relationships/endnotes" Target="endnotes.xml"/><Relationship Id="rId31" Type="http://schemas.openxmlformats.org/officeDocument/2006/relationships/hyperlink" Target="https://www.doncaster.gov.uk/doitonline/safeguarding-concern-lado-local-authority-designated-officer-referral-form" TargetMode="External"/><Relationship Id="rId52" Type="http://schemas.openxmlformats.org/officeDocument/2006/relationships/hyperlink" Target="mailto:Rdash.doncasterchildrenscaregroup@nhs.net"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https://dscp.org.uk/professionals/" TargetMode="External"/><Relationship Id="rId94" Type="http://schemas.openxmlformats.org/officeDocument/2006/relationships/hyperlink" Target="https://learning.nspcc.org.uk/child-abuse-and-neglect/harmful-sexual-behaviour" TargetMode="External"/><Relationship Id="rId99" Type="http://schemas.openxmlformats.org/officeDocument/2006/relationships/hyperlink" Target="https://dscp.org.uk/professionals/exploitation" TargetMode="External"/><Relationship Id="rId101" Type="http://schemas.openxmlformats.org/officeDocument/2006/relationships/hyperlink" Target="https://www.doncaster.gov.uk/services/health-wellbeing/child-sexual-exploitation" TargetMode="External"/><Relationship Id="rId122" Type="http://schemas.openxmlformats.org/officeDocument/2006/relationships/hyperlink" Target="https://dscp.org.uk/dscp_-_dangerous_dogs_practice_guidance_leaflet_-_pdf/" TargetMode="External"/><Relationship Id="rId143" Type="http://schemas.openxmlformats.org/officeDocument/2006/relationships/hyperlink" Target="https://shorespace.org.uk/" TargetMode="External"/><Relationship Id="rId148" Type="http://schemas.openxmlformats.org/officeDocument/2006/relationships/hyperlink" Target="https://www.doncaster.gov.uk/services/housing/housing-other-vulnerable-groups" TargetMode="External"/><Relationship Id="rId164" Type="http://schemas.openxmlformats.org/officeDocument/2006/relationships/hyperlink" Target="https://apwg.org/" TargetMode="External"/><Relationship Id="rId169" Type="http://schemas.openxmlformats.org/officeDocument/2006/relationships/hyperlink" Target="https://www.gov.uk/guidance/plan-technology-for-your-school" TargetMode="External"/><Relationship Id="rId185" Type="http://schemas.openxmlformats.org/officeDocument/2006/relationships/hyperlink" Target="https://www.townfield.doncaster.sch.uk/page/policies/82507"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ceop.police.uk/Safety-Centre/" TargetMode="External"/><Relationship Id="rId210" Type="http://schemas.openxmlformats.org/officeDocument/2006/relationships/hyperlink" Target="https://amparo.org.uk/" TargetMode="External"/><Relationship Id="rId215" Type="http://schemas.openxmlformats.org/officeDocument/2006/relationships/hyperlink" Target="https://www.townfield.doncaster.sch.uk/page/policies/82507" TargetMode="External"/><Relationship Id="rId26" Type="http://schemas.openxmlformats.org/officeDocument/2006/relationships/hyperlink" Target="mailto:head@townfield.doncaster.sch.uk" TargetMode="External"/><Relationship Id="rId231" Type="http://schemas.openxmlformats.org/officeDocument/2006/relationships/theme" Target="theme/theme1.xml"/><Relationship Id="rId47" Type="http://schemas.openxmlformats.org/officeDocument/2006/relationships/hyperlink" Target="mailto:childrenmissingeducation@doncaster.gov.uk" TargetMode="External"/><Relationship Id="rId68" Type="http://schemas.openxmlformats.org/officeDocument/2006/relationships/hyperlink" Target="https://www.gov.uk/government/publications/public-sector-equality-duty-guidance-for-public-authorities/public-sector-equality-duty-guidance-for-public-authorities"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gov.uk/government/publications/working-together-to-improve-school-attendance" TargetMode="External"/><Relationship Id="rId133" Type="http://schemas.openxmlformats.org/officeDocument/2006/relationships/image" Target="media/image8.emf"/><Relationship Id="rId154" Type="http://schemas.openxmlformats.org/officeDocument/2006/relationships/hyperlink" Target="https://www.gov.uk/government/publications/keeping-children-safe-in-education--2" TargetMode="External"/><Relationship Id="rId175" Type="http://schemas.openxmlformats.org/officeDocument/2006/relationships/hyperlink" Target="https://www.gov.uk/guidance/meeting-digital-and-technology-standards-in-schools-and-colleges/cyber-security-standards-for-schools-and-colleges" TargetMode="External"/><Relationship Id="rId196" Type="http://schemas.openxmlformats.org/officeDocument/2006/relationships/hyperlink" Target="https://www.police.uk/" TargetMode="External"/><Relationship Id="rId200" Type="http://schemas.openxmlformats.org/officeDocument/2006/relationships/hyperlink" Target="https://www.legislation.gov.uk/uksi/2012/1943/regulation/4" TargetMode="External"/><Relationship Id="rId16" Type="http://schemas.openxmlformats.org/officeDocument/2006/relationships/image" Target="media/image40.jpeg"/><Relationship Id="rId221" Type="http://schemas.openxmlformats.org/officeDocument/2006/relationships/hyperlink" Target="https://www.nspcc.org.uk/keeping-children-safe/reporting-abuse/dedicated-helplines/whistleblowing-advice-line/" TargetMode="External"/><Relationship Id="rId37" Type="http://schemas.openxmlformats.org/officeDocument/2006/relationships/hyperlink" Target="mailto:EarlyHelpHub@doncaster.gov.uk" TargetMode="External"/><Relationship Id="rId58" Type="http://schemas.openxmlformats.org/officeDocument/2006/relationships/hyperlink" Target="http://www.legislation.gov.uk/ukpga/1989/41" TargetMode="External"/><Relationship Id="rId79" Type="http://schemas.openxmlformats.org/officeDocument/2006/relationships/hyperlink" Target="https://www.gov.uk/government/publications/families-first-partnership-programme" TargetMode="External"/><Relationship Id="rId102" Type="http://schemas.openxmlformats.org/officeDocument/2006/relationships/hyperlink" Target="https://www.gov.uk/government/publications/child-exploitation-disruption-toolkit" TargetMode="External"/><Relationship Id="rId123" Type="http://schemas.openxmlformats.org/officeDocument/2006/relationships/hyperlink" Target="https://www.bluecross.org.uk/sites/default/files/d8/downloads/14865_proof_4LR_WEB.pdf" TargetMode="External"/><Relationship Id="rId144" Type="http://schemas.openxmlformats.org/officeDocument/2006/relationships/hyperlink" Target="https://www.iwf.org.uk/" TargetMode="External"/><Relationship Id="rId90" Type="http://schemas.openxmlformats.org/officeDocument/2006/relationships/hyperlink" Target="https://rapecrisis.org.uk/get-informed/about-sexual-violence/sexual-consent/" TargetMode="External"/><Relationship Id="rId165" Type="http://schemas.openxmlformats.org/officeDocument/2006/relationships/hyperlink" Target="https://www.gov.uk/government/publications/generative-ai-product-safety-expectations" TargetMode="External"/><Relationship Id="rId186" Type="http://schemas.openxmlformats.org/officeDocument/2006/relationships/hyperlink" Target="https://www.gov.uk/government/publications/searching-screening-and-confiscation" TargetMode="External"/><Relationship Id="rId211" Type="http://schemas.openxmlformats.org/officeDocument/2006/relationships/hyperlink" Target="https://www.townfield.doncaster.sch.uk/page/policies/82507" TargetMode="External"/><Relationship Id="rId27" Type="http://schemas.openxmlformats.org/officeDocument/2006/relationships/hyperlink" Target="mailto:e.ellwood@townfield.doncaster.sch.uk" TargetMode="External"/><Relationship Id="rId48" Type="http://schemas.openxmlformats.org/officeDocument/2006/relationships/hyperlink" Target="mailto:ceteam@doncaster.gov.uk" TargetMode="External"/><Relationship Id="rId69" Type="http://schemas.openxmlformats.org/officeDocument/2006/relationships/hyperlink" Target="http://www.legislation.gov.uk/uksi/2018/794/contents/made" TargetMode="External"/><Relationship Id="rId113" Type="http://schemas.openxmlformats.org/officeDocument/2006/relationships/hyperlink" Target="https://www.gov.uk/government/publications/children-missing-education" TargetMode="External"/><Relationship Id="rId134" Type="http://schemas.openxmlformats.org/officeDocument/2006/relationships/package" Target="embeddings/Microsoft_Word_Document.docx"/><Relationship Id="rId80" Type="http://schemas.openxmlformats.org/officeDocument/2006/relationships/image" Target="media/image6.png"/><Relationship Id="rId155" Type="http://schemas.openxmlformats.org/officeDocument/2006/relationships/hyperlink" Target="mailto:LGBTQenquiries@doncaster.gov.uk" TargetMode="External"/><Relationship Id="rId176" Type="http://schemas.openxmlformats.org/officeDocument/2006/relationships/hyperlink" Target="https://www.ncsc.gov.uk/information/cyber-security-training-schools" TargetMode="External"/><Relationship Id="rId197" Type="http://schemas.openxmlformats.org/officeDocument/2006/relationships/hyperlink" Target="https://www.doncaster.gov.uk/services/fostering/caring-for-children-you-already-know" TargetMode="External"/><Relationship Id="rId201" Type="http://schemas.openxmlformats.org/officeDocument/2006/relationships/hyperlink" Target="https://www.gov.uk/government/publications/keeping-children-safe-in-education--2" TargetMode="External"/><Relationship Id="rId222" Type="http://schemas.openxmlformats.org/officeDocument/2006/relationships/hyperlink" Target="https://www.gov.uk/guidance/whistleblowing-procedure-for-maintained-schools" TargetMode="External"/><Relationship Id="rId17" Type="http://schemas.openxmlformats.org/officeDocument/2006/relationships/image" Target="media/image5.png"/><Relationship Id="rId38" Type="http://schemas.openxmlformats.org/officeDocument/2006/relationships/hyperlink" Target="mailto:EarlyHCo@doncaster.gov.uk" TargetMode="External"/><Relationship Id="rId59" Type="http://schemas.openxmlformats.org/officeDocument/2006/relationships/hyperlink" Target="http://www.legislation.gov.uk/ukpga/2004/31/contents" TargetMode="External"/><Relationship Id="rId103" Type="http://schemas.openxmlformats.org/officeDocument/2006/relationships/hyperlink" Target="https://www.doncaster.gov.uk/services/schools/encouraging-potential-and-inspiring-change-supporting-young-people" TargetMode="External"/><Relationship Id="rId124" Type="http://schemas.openxmlformats.org/officeDocument/2006/relationships/hyperlink" Target="https://www.dogstrust.org.uk/dog-advice" TargetMode="External"/><Relationship Id="rId70" Type="http://schemas.openxmlformats.org/officeDocument/2006/relationships/hyperlink" Target="http://www.legislation.gov.uk/ukpga/2006/21/contents" TargetMode="External"/><Relationship Id="rId91" Type="http://schemas.openxmlformats.org/officeDocument/2006/relationships/hyperlink" Target="https://www.gov.uk/government/publications/working-together-to-safeguard-children--2" TargetMode="External"/><Relationship Id="rId145" Type="http://schemas.openxmlformats.org/officeDocument/2006/relationships/hyperlink" Target="https://www.gov.uk/government/publications/temporary-accommodation-notification-duty/temporary-accommodation-notification-duty-information-to-accompany-the-homelessness-code-of-guidance" TargetMode="External"/><Relationship Id="rId166" Type="http://schemas.openxmlformats.org/officeDocument/2006/relationships/hyperlink" Target="https://www.gov.uk/government/publications/keeping-children-safe-in-education--2" TargetMode="External"/><Relationship Id="rId187" Type="http://schemas.openxmlformats.org/officeDocument/2006/relationships/hyperlink" Target="https://assets.publishing.service.gov.uk/media/65e5a5bd3f69457ff1035fe2/14.258_HO_Prevent+Duty+Guidance_v5d_Final_Web_1_.pdf" TargetMode="External"/><Relationship Id="rId1" Type="http://schemas.openxmlformats.org/officeDocument/2006/relationships/customXml" Target="../customXml/item1.xml"/><Relationship Id="rId212" Type="http://schemas.openxmlformats.org/officeDocument/2006/relationships/hyperlink" Target="https://inclusion.mrc-cbu.cam.ac.uk/" TargetMode="External"/><Relationship Id="rId28" Type="http://schemas.openxmlformats.org/officeDocument/2006/relationships/hyperlink" Target="mailto:Lizzie.say@townfield.doncaster.sch.uk" TargetMode="External"/><Relationship Id="rId49" Type="http://schemas.openxmlformats.org/officeDocument/2006/relationships/hyperlink" Target="mailto:PreventSouth@ctpne.police.uk" TargetMode="External"/><Relationship Id="rId114" Type="http://schemas.openxmlformats.org/officeDocument/2006/relationships/hyperlink" Target="https://view.officeapps.live.com/op/view.aspx?src=https%3A%2F%2Fwww.doncaster.gov.uk%2FDocuments%2FDocumentView%2FStream%2FMedia%2FDefault%2FChildrenYoungPeopleFamilies%2FCME%2520Policy-%2520revised%2520January%25202024.docx&amp;wdOrigin=BROWSELINK" TargetMode="External"/><Relationship Id="rId60" Type="http://schemas.openxmlformats.org/officeDocument/2006/relationships/hyperlink" Target="http://www.legislation.gov.uk/ukpga/2015/9/part/5/crossheading/female-genital-mutilation" TargetMode="External"/><Relationship Id="rId81" Type="http://schemas.openxmlformats.org/officeDocument/2006/relationships/hyperlink" Target="https://www.townfield.doncaster.sch.uk/page/policies/82507" TargetMode="External"/><Relationship Id="rId135" Type="http://schemas.openxmlformats.org/officeDocument/2006/relationships/hyperlink" Target="https://doncasterscp.trixonline.co.uk/chapter/female-genital-mutilation?search=fgm" TargetMode="External"/><Relationship Id="rId156" Type="http://schemas.openxmlformats.org/officeDocument/2006/relationships/hyperlink" Target="https://www.townfield.doncaster.sch.uk/page/policies/82507" TargetMode="External"/><Relationship Id="rId177" Type="http://schemas.openxmlformats.org/officeDocument/2006/relationships/hyperlink" Target="https://www.nspcc.org.uk/keeping-children-safe/online-safety/?gclsrc=aw.ds&amp;gad_source=1&amp;gclid=EAIaIQobChMIwumCzt28hQMVepJQBh0XgwAaEAAYAyAAEgIPHfD_BwE&amp;gclsrc=aw.ds" TargetMode="External"/><Relationship Id="rId198" Type="http://schemas.openxmlformats.org/officeDocument/2006/relationships/hyperlink" Target="https://www.gov.uk/government/publications/keeping-children-safe-in-education--2" TargetMode="External"/><Relationship Id="rId202" Type="http://schemas.openxmlformats.org/officeDocument/2006/relationships/hyperlink" Target="https://oeapng.info/downloads/download-info/4-3e-safeguarding/" TargetMode="External"/><Relationship Id="rId223" Type="http://schemas.openxmlformats.org/officeDocument/2006/relationships/hyperlink" Target="mailto:young.carers@doncaster.gov.uk" TargetMode="External"/><Relationship Id="rId18" Type="http://schemas.openxmlformats.org/officeDocument/2006/relationships/hyperlink" Target="https://inclusion.mrc-cbu.cam.ac.uk/" TargetMode="External"/><Relationship Id="rId39" Type="http://schemas.openxmlformats.org/officeDocument/2006/relationships/hyperlink" Target="mailto:Sammy.Taylor-Brown@doncaster.gov.uk" TargetMode="External"/><Relationship Id="rId50" Type="http://schemas.openxmlformats.org/officeDocument/2006/relationships/hyperlink" Target="http://gov.uk/ACT%20or%20call%200800789321" TargetMode="External"/><Relationship Id="rId104" Type="http://schemas.openxmlformats.org/officeDocument/2006/relationships/hyperlink" Target="https://www.southyorks.police.uk/find-out/stop-exploitation/" TargetMode="External"/><Relationship Id="rId125" Type="http://schemas.openxmlformats.org/officeDocument/2006/relationships/hyperlink" Target="https://www.battersea.org.uk/pet-advice" TargetMode="External"/><Relationship Id="rId146" Type="http://schemas.openxmlformats.org/officeDocument/2006/relationships/hyperlink" Target="https://www.stlegerhomes.co.uk/find-a-home/homelessness-service-home-options/" TargetMode="External"/><Relationship Id="rId167" Type="http://schemas.openxmlformats.org/officeDocument/2006/relationships/hyperlink" Target="https://www.gov.uk/government/publications/generative-artificial-intelligence-in-education/generative-artificial-intelligence-ai-in-education" TargetMode="External"/><Relationship Id="rId188" Type="http://schemas.openxmlformats.org/officeDocument/2006/relationships/hyperlink" Target="https://www.gov.uk/government/publications/notice-check-share" TargetMode="External"/><Relationship Id="rId71" Type="http://schemas.openxmlformats.org/officeDocument/2006/relationships/hyperlink" Target="https://www.gov.uk/government/publications/early-years-foundation-stage-framework--2" TargetMode="External"/><Relationship Id="rId9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213" Type="http://schemas.openxmlformats.org/officeDocument/2006/relationships/hyperlink" Target="https://youtu.be/AHY_S8fFC3E?si=6rD4-jdQRmiWMYlm" TargetMode="External"/><Relationship Id="rId2" Type="http://schemas.openxmlformats.org/officeDocument/2006/relationships/customXml" Target="../customXml/item2.xml"/><Relationship Id="rId29" Type="http://schemas.openxmlformats.org/officeDocument/2006/relationships/hyperlink" Target="mailto:head@townfield.doncaster.sch.uk" TargetMode="External"/><Relationship Id="rId40" Type="http://schemas.openxmlformats.org/officeDocument/2006/relationships/hyperlink" Target="mailto:Rebecca.Evertons@doncaster.gov.uk" TargetMode="External"/><Relationship Id="rId115" Type="http://schemas.openxmlformats.org/officeDocument/2006/relationships/hyperlink" Target="https://doncasterscp.trixonline.co.uk/chapter/children-missing-education-and-children-in-education-other-than-in-registered-schools" TargetMode="External"/><Relationship Id="rId136" Type="http://schemas.openxmlformats.org/officeDocument/2006/relationships/hyperlink" Target="https://www.gov.uk/government/publications/mandatory-reporting-of-female-genital-mutilation-procedural-information" TargetMode="External"/><Relationship Id="rId157" Type="http://schemas.openxmlformats.org/officeDocument/2006/relationships/hyperlink" Target="https://www.gov.uk/government/publications/keeping-children-safe-in-education--2" TargetMode="External"/><Relationship Id="rId178" Type="http://schemas.openxmlformats.org/officeDocument/2006/relationships/hyperlink" Target="https://www.gov.uk/government/publications/mobile-phones-in-schools/mobile-phones-in-schools" TargetMode="External"/><Relationship Id="rId61" Type="http://schemas.openxmlformats.org/officeDocument/2006/relationships/hyperlink" Target="https://www.gov.uk/government/publications/multi-agency-statutory-guidance-on-female-genital-mutilation" TargetMode="External"/><Relationship Id="rId82" Type="http://schemas.openxmlformats.org/officeDocument/2006/relationships/hyperlink" Target="https://www.gov.uk/government/publications/allergy-safety-in-schools" TargetMode="External"/><Relationship Id="rId199" Type="http://schemas.openxmlformats.org/officeDocument/2006/relationships/hyperlink" Target="https://www.townfield.doncaster.sch.uk/page/policies/82507" TargetMode="External"/><Relationship Id="rId203" Type="http://schemas.openxmlformats.org/officeDocument/2006/relationships/hyperlink" Target="https://www.townfield.doncaster.sch.uk/page/policies/82507" TargetMode="External"/><Relationship Id="rId19" Type="http://schemas.openxmlformats.org/officeDocument/2006/relationships/hyperlink" Target="https://youtu.be/AHY_S8fFC3E?si=6rD4-jdQRmiWMYlm" TargetMode="External"/><Relationship Id="rId224" Type="http://schemas.openxmlformats.org/officeDocument/2006/relationships/hyperlink" Target="https://www.doncaster.gov.uk/services/schools/young-carers" TargetMode="External"/><Relationship Id="rId30" Type="http://schemas.openxmlformats.org/officeDocument/2006/relationships/hyperlink" Target="mailto:head@townfield.doncaster.sch.uk" TargetMode="External"/><Relationship Id="rId105" Type="http://schemas.openxmlformats.org/officeDocument/2006/relationships/hyperlink" Target="https://www.childrenssociety.org.uk/what-we-do/our-work/preventing-child-sexual-exploitation" TargetMode="External"/><Relationship Id="rId126" Type="http://schemas.openxmlformats.org/officeDocument/2006/relationships/hyperlink" Target="https://www.thekennelclub.org.uk/dog-training/safe-and-sound/" TargetMode="External"/><Relationship Id="rId147" Type="http://schemas.openxmlformats.org/officeDocument/2006/relationships/hyperlink" Target="https://www.riverside.org.uk/ending-homelessness-together/" TargetMode="External"/><Relationship Id="rId168" Type="http://schemas.openxmlformats.org/officeDocument/2006/relationships/hyperlink" Target="https://www.gov.uk/guidance/meeting-digital-and-technology-standards-in-schools-and-colleges/filtering-and-monitoring-standards-for-schools-and-colleges" TargetMode="External"/><Relationship Id="rId51" Type="http://schemas.openxmlformats.org/officeDocument/2006/relationships/hyperlink" Target="https://www.protectuk.police.uk/advice-and-guidance/response/run-hide-tell" TargetMode="External"/><Relationship Id="rId72" Type="http://schemas.openxmlformats.org/officeDocument/2006/relationships/hyperlink" Target="https://www.gov.uk/government/publications/keeping-children-safe-in-education--2" TargetMode="External"/><Relationship Id="rId93" Type="http://schemas.openxmlformats.org/officeDocument/2006/relationships/hyperlink" Target="https://shorespace.org.uk/" TargetMode="External"/><Relationship Id="rId189" Type="http://schemas.openxmlformats.org/officeDocument/2006/relationships/hyperlink" Target="https://www.support-people-susceptible-to-radicalisation.service.gov.uk/" TargetMode="External"/><Relationship Id="rId3" Type="http://schemas.openxmlformats.org/officeDocument/2006/relationships/customXml" Target="../customXml/item3.xml"/><Relationship Id="rId214" Type="http://schemas.openxmlformats.org/officeDocument/2006/relationships/hyperlink" Target="https://www.gov.uk/government/publications/keeping-children-safe-in-education--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niqueSourceRef xmlns="9f908aa0-b421-498e-81af-4e890b04b9b0" xsi:nil="true"/>
    <TaxCatchAll xmlns="c1b25066-805e-4268-8b97-2667cad0abb0" xsi:nil="true"/>
    <CloudMigratorOriginId xmlns="9f908aa0-b421-498e-81af-4e890b04b9b0" xsi:nil="true"/>
    <lcf76f155ced4ddcb4097134ff3c332f xmlns="9f908aa0-b421-498e-81af-4e890b04b9b0">
      <Terms xmlns="http://schemas.microsoft.com/office/infopath/2007/PartnerControls"/>
    </lcf76f155ced4ddcb4097134ff3c332f>
    <FileHash xmlns="9f908aa0-b421-498e-81af-4e890b04b9b0" xsi:nil="true"/>
    <CloudMigratorVersion xmlns="9f908aa0-b421-498e-81af-4e890b04b9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40DA56A660A247B9A96F92DBCDEB7D" ma:contentTypeVersion="20" ma:contentTypeDescription="Create a new document." ma:contentTypeScope="" ma:versionID="22f0f78e88f8e4ee1c1d92ae62f5dcee">
  <xsd:schema xmlns:xsd="http://www.w3.org/2001/XMLSchema" xmlns:xs="http://www.w3.org/2001/XMLSchema" xmlns:p="http://schemas.microsoft.com/office/2006/metadata/properties" xmlns:ns2="9f908aa0-b421-498e-81af-4e890b04b9b0" xmlns:ns3="c1b25066-805e-4268-8b97-2667cad0abb0" targetNamespace="http://schemas.microsoft.com/office/2006/metadata/properties" ma:root="true" ma:fieldsID="33918baa0840477e82a0b201a54236b6" ns2:_="" ns3:_="">
    <xsd:import namespace="9f908aa0-b421-498e-81af-4e890b04b9b0"/>
    <xsd:import namespace="c1b25066-805e-4268-8b97-2667cad0abb0"/>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08aa0-b421-498e-81af-4e890b04b9b0"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a46eeb-4028-4aee-af16-d588cae60fd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b25066-805e-4268-8b97-2667cad0ab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e275d2b-e502-4a43-8f00-ce737114ddcc}" ma:internalName="TaxCatchAll" ma:showField="CatchAllData" ma:web="c1b25066-805e-4268-8b97-2667cad0ab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192A2-56A4-4D1E-99D3-61FEBA72ADB9}">
  <ds:schemaRefs>
    <ds:schemaRef ds:uri="http://schemas.microsoft.com/sharepoint/v3/contenttype/forms"/>
  </ds:schemaRefs>
</ds:datastoreItem>
</file>

<file path=customXml/itemProps2.xml><?xml version="1.0" encoding="utf-8"?>
<ds:datastoreItem xmlns:ds="http://schemas.openxmlformats.org/officeDocument/2006/customXml" ds:itemID="{23B7307F-2C2D-4C43-9AD1-02DD7D53BC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0A6875-D77F-44F6-86B0-E676C71DB48F}"/>
</file>

<file path=customXml/itemProps4.xml><?xml version="1.0" encoding="utf-8"?>
<ds:datastoreItem xmlns:ds="http://schemas.openxmlformats.org/officeDocument/2006/customXml" ds:itemID="{AA98C1E8-2040-4288-AFB0-1BEB6CFB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46</Pages>
  <Words>17904</Words>
  <Characters>102056</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DMBC</Company>
  <LinksUpToDate>false</LinksUpToDate>
  <CharactersWithSpaces>119721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Johnson, Tracy</dc:creator>
  <cp:lastModifiedBy>Helena Honeybone</cp:lastModifiedBy>
  <cp:revision>2</cp:revision>
  <cp:lastPrinted>2026-08-24T12:17:00Z</cp:lastPrinted>
  <dcterms:created xsi:type="dcterms:W3CDTF">2026-10-16T08:13:00Z</dcterms:created>
  <dcterms:modified xsi:type="dcterms:W3CDTF">2026-10-16T08:13:00Z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0x010100E140DA56A660A247B9A96F92DBCDEB7D</vt:lpwstr>
  </property>
</Properties>
</file>