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E7B" w:rsidRPr="00672E7B" w:rsidRDefault="00672E7B" w:rsidP="00F80E90">
      <w:pPr>
        <w:shd w:val="clear" w:color="auto" w:fill="FFFFFF"/>
        <w:spacing w:after="150" w:line="240" w:lineRule="auto"/>
        <w:jc w:val="center"/>
        <w:outlineLvl w:val="0"/>
        <w:rPr>
          <w:rFonts w:ascii="Century Gothic" w:eastAsia="Times New Roman" w:hAnsi="Century Gothic" w:cs="Times New Roman"/>
          <w:kern w:val="36"/>
          <w:sz w:val="54"/>
          <w:szCs w:val="54"/>
          <w:u w:val="single"/>
          <w:lang w:eastAsia="en-GB"/>
        </w:rPr>
      </w:pPr>
      <w:r w:rsidRPr="00672E7B">
        <w:rPr>
          <w:rFonts w:ascii="Century Gothic" w:eastAsia="Times New Roman" w:hAnsi="Century Gothic" w:cs="Times New Roman"/>
          <w:kern w:val="36"/>
          <w:sz w:val="54"/>
          <w:szCs w:val="54"/>
          <w:u w:val="single"/>
          <w:lang w:eastAsia="en-GB"/>
        </w:rPr>
        <w:t>SEND Intent, Implementation and Impact Statement</w:t>
      </w:r>
    </w:p>
    <w:p w:rsidR="00672E7B" w:rsidRPr="00672E7B" w:rsidRDefault="00672E7B" w:rsidP="00672E7B">
      <w:pPr>
        <w:shd w:val="clear" w:color="auto" w:fill="FFFFFF"/>
        <w:spacing w:after="150"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It is our aim at </w:t>
      </w:r>
      <w:proofErr w:type="spellStart"/>
      <w:r w:rsidR="00F80E90" w:rsidRPr="00C0520B">
        <w:rPr>
          <w:rFonts w:ascii="Century Gothic" w:eastAsia="Times New Roman" w:hAnsi="Century Gothic" w:cs="Times New Roman"/>
          <w:szCs w:val="27"/>
          <w:lang w:eastAsia="en-GB"/>
        </w:rPr>
        <w:t>Haveley</w:t>
      </w:r>
      <w:proofErr w:type="spellEnd"/>
      <w:r w:rsidR="00F80E90" w:rsidRPr="00C0520B">
        <w:rPr>
          <w:rFonts w:ascii="Century Gothic" w:eastAsia="Times New Roman" w:hAnsi="Century Gothic" w:cs="Times New Roman"/>
          <w:szCs w:val="27"/>
          <w:lang w:eastAsia="en-GB"/>
        </w:rPr>
        <w:t xml:space="preserve"> Hey that </w:t>
      </w:r>
      <w:r w:rsidRPr="00672E7B">
        <w:rPr>
          <w:rFonts w:ascii="Century Gothic" w:eastAsia="Times New Roman" w:hAnsi="Century Gothic" w:cs="Times New Roman"/>
          <w:szCs w:val="27"/>
          <w:lang w:eastAsia="en-GB"/>
        </w:rPr>
        <w:t xml:space="preserve">all children, regardless of background, ethnicity or level of need, are supported to </w:t>
      </w:r>
      <w:r w:rsidR="00F80E90" w:rsidRPr="00C0520B">
        <w:rPr>
          <w:rFonts w:ascii="Century Gothic" w:eastAsia="Times New Roman" w:hAnsi="Century Gothic" w:cs="Times New Roman"/>
          <w:szCs w:val="27"/>
          <w:lang w:eastAsia="en-GB"/>
        </w:rPr>
        <w:t>thrive.</w:t>
      </w:r>
    </w:p>
    <w:p w:rsidR="00672E7B" w:rsidRPr="00672E7B" w:rsidRDefault="00672E7B" w:rsidP="00672E7B">
      <w:pPr>
        <w:shd w:val="clear" w:color="auto" w:fill="FFFFFF"/>
        <w:spacing w:after="150"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It is our intention that children with special educational needs and/or disabilities (SEND) are supported to achieve their potential </w:t>
      </w:r>
      <w:r w:rsidR="00C0520B">
        <w:rPr>
          <w:rFonts w:ascii="Century Gothic" w:eastAsia="Times New Roman" w:hAnsi="Century Gothic" w:cs="Times New Roman"/>
          <w:szCs w:val="27"/>
          <w:lang w:eastAsia="en-GB"/>
        </w:rPr>
        <w:t xml:space="preserve">through access to quality first </w:t>
      </w:r>
      <w:r w:rsidRPr="00672E7B">
        <w:rPr>
          <w:rFonts w:ascii="Century Gothic" w:eastAsia="Times New Roman" w:hAnsi="Century Gothic" w:cs="Times New Roman"/>
          <w:szCs w:val="27"/>
          <w:lang w:eastAsia="en-GB"/>
        </w:rPr>
        <w:t xml:space="preserve">teaching and appropriately </w:t>
      </w:r>
      <w:r w:rsidR="00F80E90" w:rsidRPr="00C0520B">
        <w:rPr>
          <w:rFonts w:ascii="Century Gothic" w:eastAsia="Times New Roman" w:hAnsi="Century Gothic" w:cs="Times New Roman"/>
          <w:szCs w:val="27"/>
          <w:lang w:eastAsia="en-GB"/>
        </w:rPr>
        <w:t xml:space="preserve">adapted </w:t>
      </w:r>
      <w:r w:rsidRPr="00672E7B">
        <w:rPr>
          <w:rFonts w:ascii="Century Gothic" w:eastAsia="Times New Roman" w:hAnsi="Century Gothic" w:cs="Times New Roman"/>
          <w:szCs w:val="27"/>
          <w:lang w:eastAsia="en-GB"/>
        </w:rPr>
        <w:t>learning activities and approaches.</w:t>
      </w:r>
    </w:p>
    <w:p w:rsidR="00672E7B" w:rsidRPr="00672E7B" w:rsidRDefault="00672E7B" w:rsidP="00672E7B">
      <w:pPr>
        <w:shd w:val="clear" w:color="auto" w:fill="FFFFFF"/>
        <w:spacing w:after="150"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Our long term goal is to help equip our children with the knowledge and skills they need to live fulfilling and independent lives, achieving the goals and aspirations that our children set for themselves, with the support of all those around them.</w:t>
      </w:r>
    </w:p>
    <w:p w:rsidR="00672E7B" w:rsidRPr="00C0520B" w:rsidRDefault="00672E7B" w:rsidP="00672E7B">
      <w:pPr>
        <w:shd w:val="clear" w:color="auto" w:fill="FFFFFF"/>
        <w:spacing w:after="150" w:line="240" w:lineRule="auto"/>
        <w:rPr>
          <w:rFonts w:ascii="Century Gothic" w:eastAsia="Times New Roman" w:hAnsi="Century Gothic" w:cs="Times New Roman"/>
          <w:b/>
          <w:bCs/>
          <w:szCs w:val="27"/>
          <w:lang w:eastAsia="en-GB"/>
        </w:rPr>
      </w:pPr>
      <w:r w:rsidRPr="00C0520B">
        <w:rPr>
          <w:rFonts w:ascii="Century Gothic" w:eastAsia="Times New Roman" w:hAnsi="Century Gothic" w:cs="Times New Roman"/>
          <w:b/>
          <w:bCs/>
          <w:szCs w:val="27"/>
          <w:lang w:eastAsia="en-GB"/>
        </w:rPr>
        <w:t>Intent:</w:t>
      </w:r>
    </w:p>
    <w:p w:rsidR="00834B21" w:rsidRPr="00672E7B" w:rsidRDefault="00834B21" w:rsidP="00672E7B">
      <w:pPr>
        <w:shd w:val="clear" w:color="auto" w:fill="FFFFFF"/>
        <w:spacing w:after="150"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b/>
          <w:bCs/>
          <w:szCs w:val="27"/>
          <w:lang w:eastAsia="en-GB"/>
        </w:rPr>
        <w:t>Through our quality first teaching, planning and provision we aim:</w:t>
      </w:r>
    </w:p>
    <w:p w:rsidR="00672E7B" w:rsidRPr="00C0520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provide full access for all pupils to a broad and balanced curriculum</w:t>
      </w:r>
    </w:p>
    <w:p w:rsidR="00834B21" w:rsidRPr="00672E7B" w:rsidRDefault="00834B21"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To enable our pupils to become independent learners</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ensure that the needs of pupils with SEND are identified early</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ensure these pupils are assessed, monitored, planned for and regularly reviewed to improve outcomes and therefore make the necessary progress</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enable pupils with SEND to achieve their potential</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ensure pupils are prepared for adulthood</w:t>
      </w:r>
      <w:r w:rsidR="00834B21" w:rsidRPr="00C0520B">
        <w:rPr>
          <w:rFonts w:ascii="Century Gothic" w:eastAsia="Times New Roman" w:hAnsi="Century Gothic" w:cs="Times New Roman"/>
          <w:szCs w:val="27"/>
          <w:lang w:eastAsia="en-GB"/>
        </w:rPr>
        <w:t xml:space="preserve"> and for life in the wider community</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ensure parents/carers are fully engaged in decision making, assessing progress and determining goals</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gain the views of the child and enable them to have a voice</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provide advice and support for all staff working with pupils with SEND</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identify and refer pupils to the appropriate services where a need has been identified</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implement the advice of experts and professionals involved from outside of the school</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identify and direct parents to the best providers of support</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lastRenderedPageBreak/>
        <w:t>To provide detailed information about the arrangements for identifying, assessing and making provision for pupils with SEND</w:t>
      </w:r>
    </w:p>
    <w:p w:rsidR="00672E7B" w:rsidRPr="00672E7B" w:rsidRDefault="00672E7B" w:rsidP="00672E7B">
      <w:pPr>
        <w:numPr>
          <w:ilvl w:val="0"/>
          <w:numId w:val="1"/>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To support key transition points to allow them to be as smooth as possible</w:t>
      </w:r>
    </w:p>
    <w:p w:rsidR="00672E7B" w:rsidRPr="00C0520B" w:rsidRDefault="00672E7B" w:rsidP="00672E7B">
      <w:pPr>
        <w:shd w:val="clear" w:color="auto" w:fill="FFFFFF"/>
        <w:spacing w:after="150" w:line="240" w:lineRule="auto"/>
        <w:rPr>
          <w:rFonts w:ascii="Century Gothic" w:eastAsia="Times New Roman" w:hAnsi="Century Gothic" w:cs="Times New Roman"/>
          <w:b/>
          <w:bCs/>
          <w:szCs w:val="27"/>
          <w:lang w:eastAsia="en-GB"/>
        </w:rPr>
      </w:pPr>
      <w:r w:rsidRPr="00C0520B">
        <w:rPr>
          <w:rFonts w:ascii="Century Gothic" w:eastAsia="Times New Roman" w:hAnsi="Century Gothic" w:cs="Times New Roman"/>
          <w:b/>
          <w:bCs/>
          <w:szCs w:val="27"/>
          <w:lang w:eastAsia="en-GB"/>
        </w:rPr>
        <w:t>Implementation:</w:t>
      </w:r>
    </w:p>
    <w:p w:rsidR="00834B21" w:rsidRPr="00672E7B" w:rsidRDefault="00834B21" w:rsidP="00672E7B">
      <w:pPr>
        <w:shd w:val="clear" w:color="auto" w:fill="FFFFFF"/>
        <w:spacing w:after="150"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b/>
          <w:bCs/>
          <w:szCs w:val="27"/>
          <w:lang w:eastAsia="en-GB"/>
        </w:rPr>
        <w:t xml:space="preserve">At </w:t>
      </w:r>
      <w:proofErr w:type="spellStart"/>
      <w:r w:rsidRPr="00C0520B">
        <w:rPr>
          <w:rFonts w:ascii="Century Gothic" w:eastAsia="Times New Roman" w:hAnsi="Century Gothic" w:cs="Times New Roman"/>
          <w:b/>
          <w:bCs/>
          <w:szCs w:val="27"/>
          <w:lang w:eastAsia="en-GB"/>
        </w:rPr>
        <w:t>Haveley</w:t>
      </w:r>
      <w:proofErr w:type="spellEnd"/>
      <w:r w:rsidRPr="00C0520B">
        <w:rPr>
          <w:rFonts w:ascii="Century Gothic" w:eastAsia="Times New Roman" w:hAnsi="Century Gothic" w:cs="Times New Roman"/>
          <w:b/>
          <w:bCs/>
          <w:szCs w:val="27"/>
          <w:lang w:eastAsia="en-GB"/>
        </w:rPr>
        <w:t xml:space="preserve"> Hey, every teacher is a teacher of SEND. </w:t>
      </w:r>
    </w:p>
    <w:p w:rsidR="00C0520B" w:rsidRPr="00C0520B" w:rsidRDefault="00A22E24" w:rsidP="00C0520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 xml:space="preserve">Pupils with </w:t>
      </w:r>
      <w:r w:rsidR="00C0520B" w:rsidRPr="00C0520B">
        <w:rPr>
          <w:rFonts w:ascii="Century Gothic" w:eastAsia="Times New Roman" w:hAnsi="Century Gothic" w:cs="Times New Roman"/>
          <w:szCs w:val="27"/>
          <w:lang w:eastAsia="en-GB"/>
        </w:rPr>
        <w:t xml:space="preserve">SEND will be provided with quality first teaching which is adapted to their needs. </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We will implement and regularly review the SEND policy, ensuring its effectiveness and adjusting it accordingly</w:t>
      </w:r>
    </w:p>
    <w:p w:rsidR="00672E7B" w:rsidRPr="00C0520B" w:rsidRDefault="00834B21"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 xml:space="preserve">Staff, with the support of the </w:t>
      </w:r>
      <w:proofErr w:type="spellStart"/>
      <w:r w:rsidRPr="00C0520B">
        <w:rPr>
          <w:rFonts w:ascii="Century Gothic" w:eastAsia="Times New Roman" w:hAnsi="Century Gothic" w:cs="Times New Roman"/>
          <w:szCs w:val="27"/>
          <w:lang w:eastAsia="en-GB"/>
        </w:rPr>
        <w:t>SENDCo</w:t>
      </w:r>
      <w:proofErr w:type="spellEnd"/>
      <w:r w:rsidRPr="00C0520B">
        <w:rPr>
          <w:rFonts w:ascii="Century Gothic" w:eastAsia="Times New Roman" w:hAnsi="Century Gothic" w:cs="Times New Roman"/>
          <w:szCs w:val="27"/>
          <w:lang w:eastAsia="en-GB"/>
        </w:rPr>
        <w:t>,</w:t>
      </w:r>
      <w:r w:rsidR="00672E7B" w:rsidRPr="00672E7B">
        <w:rPr>
          <w:rFonts w:ascii="Century Gothic" w:eastAsia="Times New Roman" w:hAnsi="Century Gothic" w:cs="Times New Roman"/>
          <w:szCs w:val="27"/>
          <w:lang w:eastAsia="en-GB"/>
        </w:rPr>
        <w:t xml:space="preserve"> will identify children in EYFS who may have additional needs as early as possible and the </w:t>
      </w:r>
      <w:proofErr w:type="spellStart"/>
      <w:r w:rsidR="00672E7B" w:rsidRPr="00672E7B">
        <w:rPr>
          <w:rFonts w:ascii="Century Gothic" w:eastAsia="Times New Roman" w:hAnsi="Century Gothic" w:cs="Times New Roman"/>
          <w:szCs w:val="27"/>
          <w:lang w:eastAsia="en-GB"/>
        </w:rPr>
        <w:t>SENDCo</w:t>
      </w:r>
      <w:proofErr w:type="spellEnd"/>
      <w:r w:rsidR="00672E7B" w:rsidRPr="00672E7B">
        <w:rPr>
          <w:rFonts w:ascii="Century Gothic" w:eastAsia="Times New Roman" w:hAnsi="Century Gothic" w:cs="Times New Roman"/>
          <w:szCs w:val="27"/>
          <w:lang w:eastAsia="en-GB"/>
        </w:rPr>
        <w:t xml:space="preserve"> will facilitate a plan to ensure the appropriate level of support is planned for</w:t>
      </w:r>
    </w:p>
    <w:p w:rsidR="00C0520B" w:rsidRPr="00672E7B" w:rsidRDefault="00C0520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Our relationships policy will be used to ensure that all children get the right support at the right time</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The school SEND register is kept up to date and regularly reviewed, including data on primary needs, diagnoses etc.</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The </w:t>
      </w:r>
      <w:proofErr w:type="spellStart"/>
      <w:r w:rsidRPr="00672E7B">
        <w:rPr>
          <w:rFonts w:ascii="Century Gothic" w:eastAsia="Times New Roman" w:hAnsi="Century Gothic" w:cs="Times New Roman"/>
          <w:szCs w:val="27"/>
          <w:lang w:eastAsia="en-GB"/>
        </w:rPr>
        <w:t>SENDCo</w:t>
      </w:r>
      <w:proofErr w:type="spellEnd"/>
      <w:r w:rsidRPr="00672E7B">
        <w:rPr>
          <w:rFonts w:ascii="Century Gothic" w:eastAsia="Times New Roman" w:hAnsi="Century Gothic" w:cs="Times New Roman"/>
          <w:szCs w:val="27"/>
          <w:lang w:eastAsia="en-GB"/>
        </w:rPr>
        <w:t xml:space="preserve"> will initiate and complete relevant paperwork </w:t>
      </w:r>
      <w:r w:rsidR="00834B21" w:rsidRPr="00C0520B">
        <w:rPr>
          <w:rFonts w:ascii="Century Gothic" w:eastAsia="Times New Roman" w:hAnsi="Century Gothic" w:cs="Times New Roman"/>
          <w:szCs w:val="27"/>
          <w:lang w:eastAsia="en-GB"/>
        </w:rPr>
        <w:t>for referrals to other services.</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We will co-ordinate support for children with special educational needs both at home and in school to ensure a holistic ap</w:t>
      </w:r>
      <w:r w:rsidR="00834B21" w:rsidRPr="00C0520B">
        <w:rPr>
          <w:rFonts w:ascii="Century Gothic" w:eastAsia="Times New Roman" w:hAnsi="Century Gothic" w:cs="Times New Roman"/>
          <w:szCs w:val="27"/>
          <w:lang w:eastAsia="en-GB"/>
        </w:rPr>
        <w:t xml:space="preserve">proach through regular conversations </w:t>
      </w:r>
      <w:r w:rsidRPr="00672E7B">
        <w:rPr>
          <w:rFonts w:ascii="Century Gothic" w:eastAsia="Times New Roman" w:hAnsi="Century Gothic" w:cs="Times New Roman"/>
          <w:szCs w:val="27"/>
          <w:lang w:eastAsia="en-GB"/>
        </w:rPr>
        <w:t>with parents to capture their views as well as those of the child</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The </w:t>
      </w:r>
      <w:proofErr w:type="spellStart"/>
      <w:r w:rsidRPr="00672E7B">
        <w:rPr>
          <w:rFonts w:ascii="Century Gothic" w:eastAsia="Times New Roman" w:hAnsi="Century Gothic" w:cs="Times New Roman"/>
          <w:szCs w:val="27"/>
          <w:lang w:eastAsia="en-GB"/>
        </w:rPr>
        <w:t>SENCo</w:t>
      </w:r>
      <w:proofErr w:type="spellEnd"/>
      <w:r w:rsidRPr="00672E7B">
        <w:rPr>
          <w:rFonts w:ascii="Century Gothic" w:eastAsia="Times New Roman" w:hAnsi="Century Gothic" w:cs="Times New Roman"/>
          <w:szCs w:val="27"/>
          <w:lang w:eastAsia="en-GB"/>
        </w:rPr>
        <w:t xml:space="preserve"> will liaise with external agencies and help the staff to implement their strategies and advice</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As a supportive and diligent school we will support </w:t>
      </w:r>
      <w:r w:rsidR="00834B21" w:rsidRPr="00C0520B">
        <w:rPr>
          <w:rFonts w:ascii="Century Gothic" w:eastAsia="Times New Roman" w:hAnsi="Century Gothic" w:cs="Times New Roman"/>
          <w:szCs w:val="27"/>
          <w:lang w:eastAsia="en-GB"/>
        </w:rPr>
        <w:t>all staff</w:t>
      </w:r>
      <w:r w:rsidRPr="00672E7B">
        <w:rPr>
          <w:rFonts w:ascii="Century Gothic" w:eastAsia="Times New Roman" w:hAnsi="Century Gothic" w:cs="Times New Roman"/>
          <w:szCs w:val="27"/>
          <w:lang w:eastAsia="en-GB"/>
        </w:rPr>
        <w:t xml:space="preserve"> with training and expertise to ensure the best outcomes for children with SEND</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The </w:t>
      </w:r>
      <w:proofErr w:type="spellStart"/>
      <w:r w:rsidRPr="00672E7B">
        <w:rPr>
          <w:rFonts w:ascii="Century Gothic" w:eastAsia="Times New Roman" w:hAnsi="Century Gothic" w:cs="Times New Roman"/>
          <w:szCs w:val="27"/>
          <w:lang w:eastAsia="en-GB"/>
        </w:rPr>
        <w:t>SENDCo</w:t>
      </w:r>
      <w:proofErr w:type="spellEnd"/>
      <w:r w:rsidRPr="00672E7B">
        <w:rPr>
          <w:rFonts w:ascii="Century Gothic" w:eastAsia="Times New Roman" w:hAnsi="Century Gothic" w:cs="Times New Roman"/>
          <w:szCs w:val="27"/>
          <w:lang w:eastAsia="en-GB"/>
        </w:rPr>
        <w:t xml:space="preserve"> will attend courses to keep up to date with current issues, attend regular CPD, research key SEND areas and disseminate relevant information to staff</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The </w:t>
      </w:r>
      <w:proofErr w:type="spellStart"/>
      <w:r w:rsidRPr="00672E7B">
        <w:rPr>
          <w:rFonts w:ascii="Century Gothic" w:eastAsia="Times New Roman" w:hAnsi="Century Gothic" w:cs="Times New Roman"/>
          <w:szCs w:val="27"/>
          <w:lang w:eastAsia="en-GB"/>
        </w:rPr>
        <w:t>SENDCo</w:t>
      </w:r>
      <w:proofErr w:type="spellEnd"/>
      <w:r w:rsidRPr="00672E7B">
        <w:rPr>
          <w:rFonts w:ascii="Century Gothic" w:eastAsia="Times New Roman" w:hAnsi="Century Gothic" w:cs="Times New Roman"/>
          <w:szCs w:val="27"/>
          <w:lang w:eastAsia="en-GB"/>
        </w:rPr>
        <w:t xml:space="preserve"> will report to governors on the progress of SEND children and the current strengths and areas in need of developing</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A flexible approach to the curriculum is taken for pupils with SEND who may needs a more hands on experiential approach </w:t>
      </w:r>
      <w:r w:rsidRPr="00672E7B">
        <w:rPr>
          <w:rFonts w:ascii="Century Gothic" w:eastAsia="Times New Roman" w:hAnsi="Century Gothic" w:cs="Times New Roman"/>
          <w:szCs w:val="27"/>
          <w:lang w:eastAsia="en-GB"/>
        </w:rPr>
        <w:lastRenderedPageBreak/>
        <w:t>to learnin</w:t>
      </w:r>
      <w:r w:rsidR="00834B21" w:rsidRPr="00C0520B">
        <w:rPr>
          <w:rFonts w:ascii="Century Gothic" w:eastAsia="Times New Roman" w:hAnsi="Century Gothic" w:cs="Times New Roman"/>
          <w:szCs w:val="27"/>
          <w:lang w:eastAsia="en-GB"/>
        </w:rPr>
        <w:t>g e.g. Forest Schools and Nurture provisions.</w:t>
      </w:r>
    </w:p>
    <w:p w:rsidR="00672E7B" w:rsidRPr="00C0520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Regular learning walks and book looks will take place to ensure that SEND children are well supported and making progress</w:t>
      </w:r>
      <w:r w:rsidR="00A22E24" w:rsidRPr="00C0520B">
        <w:rPr>
          <w:rFonts w:ascii="Century Gothic" w:eastAsia="Times New Roman" w:hAnsi="Century Gothic" w:cs="Times New Roman"/>
          <w:szCs w:val="27"/>
          <w:lang w:eastAsia="en-GB"/>
        </w:rPr>
        <w:t>.</w:t>
      </w:r>
    </w:p>
    <w:p w:rsidR="00C0520B" w:rsidRPr="00672E7B" w:rsidRDefault="00C0520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 xml:space="preserve">Pupils will have access to evidenced based and timely interventions as appropriate. </w:t>
      </w:r>
    </w:p>
    <w:p w:rsidR="00672E7B" w:rsidRPr="00672E7B" w:rsidRDefault="00672E7B" w:rsidP="00672E7B">
      <w:pPr>
        <w:numPr>
          <w:ilvl w:val="0"/>
          <w:numId w:val="2"/>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We will strive to ensure that children are fully prepared for the next phase of their learning and that they develop appropriate life skills to help them live with growing independence</w:t>
      </w:r>
    </w:p>
    <w:p w:rsidR="00672E7B" w:rsidRPr="00C0520B" w:rsidRDefault="00672E7B" w:rsidP="00672E7B">
      <w:pPr>
        <w:shd w:val="clear" w:color="auto" w:fill="FFFFFF"/>
        <w:spacing w:after="150" w:line="240" w:lineRule="auto"/>
        <w:rPr>
          <w:rFonts w:ascii="Century Gothic" w:eastAsia="Times New Roman" w:hAnsi="Century Gothic" w:cs="Times New Roman"/>
          <w:b/>
          <w:bCs/>
          <w:szCs w:val="27"/>
          <w:lang w:eastAsia="en-GB"/>
        </w:rPr>
      </w:pPr>
      <w:r w:rsidRPr="00C0520B">
        <w:rPr>
          <w:rFonts w:ascii="Century Gothic" w:eastAsia="Times New Roman" w:hAnsi="Century Gothic" w:cs="Times New Roman"/>
          <w:b/>
          <w:bCs/>
          <w:szCs w:val="27"/>
          <w:lang w:eastAsia="en-GB"/>
        </w:rPr>
        <w:t>Impact:</w:t>
      </w:r>
    </w:p>
    <w:p w:rsidR="00C0520B" w:rsidRPr="00C0520B" w:rsidRDefault="00C0520B" w:rsidP="00672E7B">
      <w:pPr>
        <w:shd w:val="clear" w:color="auto" w:fill="FFFFFF"/>
        <w:spacing w:after="150" w:line="240" w:lineRule="auto"/>
        <w:rPr>
          <w:rFonts w:ascii="Century Gothic" w:eastAsia="Times New Roman" w:hAnsi="Century Gothic" w:cs="Times New Roman"/>
          <w:b/>
          <w:bCs/>
          <w:szCs w:val="27"/>
          <w:lang w:eastAsia="en-GB"/>
        </w:rPr>
      </w:pPr>
      <w:r w:rsidRPr="00C0520B">
        <w:rPr>
          <w:rFonts w:ascii="Century Gothic" w:eastAsia="Times New Roman" w:hAnsi="Century Gothic" w:cs="Times New Roman"/>
          <w:b/>
          <w:bCs/>
          <w:szCs w:val="27"/>
          <w:lang w:eastAsia="en-GB"/>
        </w:rPr>
        <w:t>As a result of the provision above:</w:t>
      </w:r>
    </w:p>
    <w:p w:rsidR="00672E7B" w:rsidRPr="00672E7B" w:rsidRDefault="00C0520B" w:rsidP="00672E7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Our SEND children will be</w:t>
      </w:r>
      <w:r w:rsidR="00672E7B" w:rsidRPr="00672E7B">
        <w:rPr>
          <w:rFonts w:ascii="Century Gothic" w:eastAsia="Times New Roman" w:hAnsi="Century Gothic" w:cs="Times New Roman"/>
          <w:szCs w:val="27"/>
          <w:lang w:eastAsia="en-GB"/>
        </w:rPr>
        <w:t xml:space="preserve"> happy, safe and have their needs met</w:t>
      </w:r>
    </w:p>
    <w:p w:rsidR="00672E7B" w:rsidRPr="00672E7B" w:rsidRDefault="00672E7B" w:rsidP="00672E7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 xml:space="preserve">We </w:t>
      </w:r>
      <w:r w:rsidR="00C0520B" w:rsidRPr="00C0520B">
        <w:rPr>
          <w:rFonts w:ascii="Century Gothic" w:eastAsia="Times New Roman" w:hAnsi="Century Gothic" w:cs="Times New Roman"/>
          <w:szCs w:val="27"/>
          <w:lang w:eastAsia="en-GB"/>
        </w:rPr>
        <w:t xml:space="preserve">have </w:t>
      </w:r>
      <w:r w:rsidRPr="00672E7B">
        <w:rPr>
          <w:rFonts w:ascii="Century Gothic" w:eastAsia="Times New Roman" w:hAnsi="Century Gothic" w:cs="Times New Roman"/>
          <w:szCs w:val="27"/>
          <w:lang w:eastAsia="en-GB"/>
        </w:rPr>
        <w:t>develop</w:t>
      </w:r>
      <w:r w:rsidR="00C0520B" w:rsidRPr="00C0520B">
        <w:rPr>
          <w:rFonts w:ascii="Century Gothic" w:eastAsia="Times New Roman" w:hAnsi="Century Gothic" w:cs="Times New Roman"/>
          <w:szCs w:val="27"/>
          <w:lang w:eastAsia="en-GB"/>
        </w:rPr>
        <w:t>ed</w:t>
      </w:r>
      <w:r w:rsidRPr="00672E7B">
        <w:rPr>
          <w:rFonts w:ascii="Century Gothic" w:eastAsia="Times New Roman" w:hAnsi="Century Gothic" w:cs="Times New Roman"/>
          <w:szCs w:val="27"/>
          <w:lang w:eastAsia="en-GB"/>
        </w:rPr>
        <w:t xml:space="preserve"> safe learning environments where difference and diversity is embraced and all pupils are respected and respectful</w:t>
      </w:r>
    </w:p>
    <w:p w:rsidR="00672E7B" w:rsidRPr="00672E7B" w:rsidRDefault="00672E7B" w:rsidP="00672E7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Through embracing restorative practices and emotion coaching techniques, those children with social, emotional and mental health needs can thrive</w:t>
      </w:r>
    </w:p>
    <w:p w:rsidR="00672E7B" w:rsidRPr="00672E7B" w:rsidRDefault="00672E7B" w:rsidP="00672E7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Children have a voice and feel heard – they are involved in decisions made about themselves</w:t>
      </w:r>
    </w:p>
    <w:p w:rsidR="00672E7B" w:rsidRPr="00672E7B" w:rsidRDefault="00672E7B" w:rsidP="00672E7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Staff are empathic, supportive and compassionate and create effective learning opportunities for all</w:t>
      </w:r>
    </w:p>
    <w:p w:rsidR="00672E7B" w:rsidRPr="00672E7B" w:rsidRDefault="00672E7B" w:rsidP="00672E7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Parents feel listened to, supported and play an important role in decision making about their child</w:t>
      </w:r>
    </w:p>
    <w:p w:rsidR="00E36FAE" w:rsidRPr="00C0520B" w:rsidRDefault="00672E7B" w:rsidP="00C0520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672E7B">
        <w:rPr>
          <w:rFonts w:ascii="Century Gothic" w:eastAsia="Times New Roman" w:hAnsi="Century Gothic" w:cs="Times New Roman"/>
          <w:szCs w:val="27"/>
          <w:lang w:eastAsia="en-GB"/>
        </w:rPr>
        <w:t>Early intervention means that we can close emerging gaps early and/or identify nee</w:t>
      </w:r>
      <w:r w:rsidR="00C0520B" w:rsidRPr="00C0520B">
        <w:rPr>
          <w:rFonts w:ascii="Century Gothic" w:eastAsia="Times New Roman" w:hAnsi="Century Gothic" w:cs="Times New Roman"/>
          <w:szCs w:val="27"/>
          <w:lang w:eastAsia="en-GB"/>
        </w:rPr>
        <w:t>ds and implement support quickly</w:t>
      </w:r>
    </w:p>
    <w:p w:rsidR="00C0520B" w:rsidRPr="00C0520B" w:rsidRDefault="00C0520B" w:rsidP="00C0520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Children with SEND make good progress from their starting points</w:t>
      </w:r>
    </w:p>
    <w:p w:rsidR="00C0520B" w:rsidRPr="00C0520B" w:rsidRDefault="00C0520B" w:rsidP="00C0520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Children develop their confidence and resilience within the classroom</w:t>
      </w:r>
    </w:p>
    <w:p w:rsidR="00C0520B" w:rsidRPr="00C0520B" w:rsidRDefault="00C0520B" w:rsidP="00C0520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sidRPr="00C0520B">
        <w:rPr>
          <w:rFonts w:ascii="Century Gothic" w:eastAsia="Times New Roman" w:hAnsi="Century Gothic" w:cs="Times New Roman"/>
          <w:szCs w:val="27"/>
          <w:lang w:eastAsia="en-GB"/>
        </w:rPr>
        <w:t>Pupils with SEND demonstrate high levels of engagement in activities</w:t>
      </w:r>
    </w:p>
    <w:p w:rsidR="00C0520B" w:rsidRPr="00C0520B" w:rsidRDefault="00C0520B" w:rsidP="00C0520B">
      <w:pPr>
        <w:numPr>
          <w:ilvl w:val="0"/>
          <w:numId w:val="3"/>
        </w:numPr>
        <w:shd w:val="clear" w:color="auto" w:fill="FFFFFF"/>
        <w:spacing w:before="100" w:beforeAutospacing="1" w:after="100" w:afterAutospacing="1" w:line="240" w:lineRule="auto"/>
        <w:rPr>
          <w:rFonts w:ascii="Century Gothic" w:eastAsia="Times New Roman" w:hAnsi="Century Gothic" w:cs="Times New Roman"/>
          <w:szCs w:val="27"/>
          <w:lang w:eastAsia="en-GB"/>
        </w:rPr>
      </w:pPr>
      <w:r>
        <w:rPr>
          <w:rFonts w:ascii="Century Gothic" w:eastAsia="Times New Roman" w:hAnsi="Century Gothic" w:cs="Times New Roman"/>
          <w:szCs w:val="27"/>
          <w:lang w:eastAsia="en-GB"/>
        </w:rPr>
        <w:t>All pupils d</w:t>
      </w:r>
      <w:bookmarkStart w:id="0" w:name="_GoBack"/>
      <w:bookmarkEnd w:id="0"/>
      <w:r w:rsidRPr="00C0520B">
        <w:rPr>
          <w:rFonts w:ascii="Century Gothic" w:eastAsia="Times New Roman" w:hAnsi="Century Gothic" w:cs="Times New Roman"/>
          <w:szCs w:val="27"/>
          <w:lang w:eastAsia="en-GB"/>
        </w:rPr>
        <w:t>evelop independence and skills to support them throughout life</w:t>
      </w:r>
    </w:p>
    <w:sectPr w:rsidR="00C0520B" w:rsidRPr="00C05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74ABE"/>
    <w:multiLevelType w:val="multilevel"/>
    <w:tmpl w:val="32F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C0ACC"/>
    <w:multiLevelType w:val="multilevel"/>
    <w:tmpl w:val="EE8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B29AF"/>
    <w:multiLevelType w:val="multilevel"/>
    <w:tmpl w:val="B7C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7B"/>
    <w:rsid w:val="004C22C7"/>
    <w:rsid w:val="00503BCE"/>
    <w:rsid w:val="00672E7B"/>
    <w:rsid w:val="00834B21"/>
    <w:rsid w:val="00A22E24"/>
    <w:rsid w:val="00C0520B"/>
    <w:rsid w:val="00F80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0476"/>
  <w15:chartTrackingRefBased/>
  <w15:docId w15:val="{FFF19B37-51E3-4A46-B382-1758617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2E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7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72E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2E7B"/>
    <w:rPr>
      <w:b/>
      <w:bCs/>
    </w:rPr>
  </w:style>
  <w:style w:type="paragraph" w:styleId="BalloonText">
    <w:name w:val="Balloon Text"/>
    <w:basedOn w:val="Normal"/>
    <w:link w:val="BalloonTextChar"/>
    <w:uiPriority w:val="99"/>
    <w:semiHidden/>
    <w:unhideWhenUsed/>
    <w:rsid w:val="00834B2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34B2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9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Mitchell</dc:creator>
  <cp:keywords/>
  <dc:description/>
  <cp:lastModifiedBy>R Mitchell</cp:lastModifiedBy>
  <cp:revision>3</cp:revision>
  <cp:lastPrinted>2023-03-22T12:26:00Z</cp:lastPrinted>
  <dcterms:created xsi:type="dcterms:W3CDTF">2023-03-22T12:10:00Z</dcterms:created>
  <dcterms:modified xsi:type="dcterms:W3CDTF">2023-03-22T13:47:00Z</dcterms:modified>
</cp:coreProperties>
</file>