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361"/>
        <w:tblW w:w="10774" w:type="dxa"/>
        <w:tblLook w:val="04A0" w:firstRow="1" w:lastRow="0" w:firstColumn="1" w:lastColumn="0" w:noHBand="0" w:noVBand="1"/>
      </w:tblPr>
      <w:tblGrid>
        <w:gridCol w:w="1838"/>
        <w:gridCol w:w="8936"/>
      </w:tblGrid>
      <w:tr w:rsidR="00D215F1" w:rsidRPr="005E0510" w14:paraId="399D8F38" w14:textId="77777777" w:rsidTr="5EE0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B169DF5" w14:textId="77777777" w:rsidR="00D215F1" w:rsidRDefault="00D215F1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Curriculum</w:t>
            </w:r>
          </w:p>
          <w:p w14:paraId="1BA693B2" w14:textId="5EB198E6" w:rsidR="00D215F1" w:rsidRPr="00D215F1" w:rsidRDefault="00D215F1" w:rsidP="00C44C27">
            <w:pPr>
              <w:jc w:val="center"/>
              <w:rPr>
                <w:rFonts w:eastAsiaTheme="minorEastAsia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8936" w:type="dxa"/>
          </w:tcPr>
          <w:p w14:paraId="50E286F1" w14:textId="4CB3E8C8" w:rsidR="00D215F1" w:rsidRPr="005E0510" w:rsidRDefault="4C8FDBA9" w:rsidP="00C4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159FF84E">
              <w:rPr>
                <w:rFonts w:eastAsiaTheme="minorEastAsia"/>
                <w:sz w:val="24"/>
                <w:szCs w:val="24"/>
              </w:rPr>
              <w:t xml:space="preserve">Year </w:t>
            </w:r>
            <w:r w:rsidR="5D11A4E7" w:rsidRPr="159FF84E">
              <w:rPr>
                <w:rFonts w:eastAsiaTheme="minorEastAsia"/>
                <w:sz w:val="24"/>
                <w:szCs w:val="24"/>
              </w:rPr>
              <w:t>2</w:t>
            </w:r>
            <w:r w:rsidR="0D885950" w:rsidRPr="159FF84E">
              <w:rPr>
                <w:rFonts w:eastAsiaTheme="minorEastAsia"/>
                <w:sz w:val="24"/>
                <w:szCs w:val="24"/>
              </w:rPr>
              <w:t xml:space="preserve"> </w:t>
            </w:r>
            <w:r w:rsidR="00965C3F">
              <w:rPr>
                <w:rFonts w:eastAsiaTheme="minorEastAsia"/>
                <w:sz w:val="24"/>
                <w:szCs w:val="24"/>
              </w:rPr>
              <w:t>Spring</w:t>
            </w:r>
            <w:r w:rsidR="3526B788" w:rsidRPr="159FF84E">
              <w:rPr>
                <w:rFonts w:eastAsiaTheme="minorEastAsia"/>
                <w:sz w:val="24"/>
                <w:szCs w:val="24"/>
              </w:rPr>
              <w:t xml:space="preserve"> Term </w:t>
            </w:r>
            <w:r w:rsidR="00C84FD6">
              <w:rPr>
                <w:rFonts w:eastAsiaTheme="minorEastAsia"/>
                <w:sz w:val="24"/>
                <w:szCs w:val="24"/>
              </w:rPr>
              <w:t>2</w:t>
            </w:r>
            <w:r w:rsidR="17B2C2A6" w:rsidRPr="159FF84E">
              <w:rPr>
                <w:rFonts w:eastAsiaTheme="minorEastAsia"/>
                <w:sz w:val="24"/>
                <w:szCs w:val="24"/>
              </w:rPr>
              <w:t xml:space="preserve"> Learning</w:t>
            </w:r>
          </w:p>
        </w:tc>
      </w:tr>
      <w:tr w:rsidR="00D215F1" w:rsidRPr="005E0510" w14:paraId="0C38BB54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A1371E" w14:textId="3A03A968" w:rsidR="00D215F1" w:rsidRPr="005E0510" w:rsidRDefault="00D215F1" w:rsidP="00C44C27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English</w:t>
            </w:r>
          </w:p>
          <w:p w14:paraId="672A6659" w14:textId="77777777" w:rsidR="00D215F1" w:rsidRPr="005E0510" w:rsidRDefault="00D215F1" w:rsidP="00C44C27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936" w:type="dxa"/>
          </w:tcPr>
          <w:p w14:paraId="684780AA" w14:textId="355DF928" w:rsidR="00F473A4" w:rsidRPr="004E6ED8" w:rsidRDefault="7918BAED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Writing</w:t>
            </w:r>
            <w:r w:rsidR="6EAEC021" w:rsidRPr="004E6ED8">
              <w:rPr>
                <w:rFonts w:eastAsiaTheme="minorEastAsia"/>
                <w:b/>
                <w:bCs/>
                <w:sz w:val="24"/>
                <w:szCs w:val="24"/>
              </w:rPr>
              <w:t xml:space="preserve"> – </w:t>
            </w:r>
            <w:r w:rsidR="00965C3F" w:rsidRPr="004E6ED8">
              <w:rPr>
                <w:rFonts w:eastAsiaTheme="minorEastAsia"/>
                <w:b/>
                <w:bCs/>
                <w:sz w:val="24"/>
                <w:szCs w:val="24"/>
              </w:rPr>
              <w:t>Narrativ</w:t>
            </w:r>
            <w:bookmarkStart w:id="0" w:name="_GoBack"/>
            <w:bookmarkEnd w:id="0"/>
            <w:r w:rsidR="00965C3F" w:rsidRPr="004E6ED8">
              <w:rPr>
                <w:rFonts w:eastAsiaTheme="minorEastAsia"/>
                <w:b/>
                <w:bCs/>
                <w:sz w:val="24"/>
                <w:szCs w:val="24"/>
              </w:rPr>
              <w:t>e</w:t>
            </w:r>
            <w:r w:rsidR="1BFADC10" w:rsidRPr="004E6ED8">
              <w:rPr>
                <w:rFonts w:eastAsiaTheme="minorEastAsia"/>
                <w:b/>
                <w:bCs/>
                <w:sz w:val="24"/>
                <w:szCs w:val="24"/>
              </w:rPr>
              <w:t xml:space="preserve"> Writing</w:t>
            </w:r>
          </w:p>
          <w:p w14:paraId="52F6DB64" w14:textId="3986D12D" w:rsidR="00F473A4" w:rsidRPr="004E6ED8" w:rsidRDefault="0194FA41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4"/>
                <w:szCs w:val="24"/>
              </w:rPr>
            </w:pPr>
            <w:r w:rsidRPr="004E6ED8">
              <w:rPr>
                <w:rFonts w:eastAsiaTheme="minorEastAsia"/>
                <w:iCs/>
                <w:sz w:val="24"/>
                <w:szCs w:val="24"/>
              </w:rPr>
              <w:t>Writing will be taught through</w:t>
            </w:r>
            <w:r w:rsidR="4595437F" w:rsidRPr="004E6ED8">
              <w:rPr>
                <w:rFonts w:eastAsiaTheme="minorEastAsia"/>
                <w:iCs/>
                <w:sz w:val="24"/>
                <w:szCs w:val="24"/>
              </w:rPr>
              <w:t xml:space="preserve"> the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 xml:space="preserve"> narrative te</w:t>
            </w:r>
            <w:r w:rsidR="00995BF8" w:rsidRPr="004E6ED8">
              <w:rPr>
                <w:rFonts w:eastAsiaTheme="minorEastAsia"/>
                <w:iCs/>
                <w:sz w:val="24"/>
                <w:szCs w:val="24"/>
              </w:rPr>
              <w:t>xt ‘The Day the Crayons Quit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>’. In our</w:t>
            </w:r>
            <w:r w:rsidR="00CC1F2C" w:rsidRPr="004E6ED8">
              <w:rPr>
                <w:rFonts w:eastAsiaTheme="minorEastAsia"/>
                <w:iCs/>
                <w:sz w:val="24"/>
                <w:szCs w:val="24"/>
              </w:rPr>
              <w:t xml:space="preserve"> immersive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 xml:space="preserve"> sentence stacking lessons we will be learning how to</w:t>
            </w:r>
            <w:r w:rsidR="00995BF8" w:rsidRPr="004E6ED8">
              <w:rPr>
                <w:rFonts w:eastAsiaTheme="minorEastAsia"/>
                <w:iCs/>
                <w:sz w:val="24"/>
                <w:szCs w:val="24"/>
              </w:rPr>
              <w:t xml:space="preserve"> identify key features of a letter. We will explore the term persuasion and how we can use vocabulary effectively to achieve this. From her, we will progress onto writing our own persuasive letter.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 xml:space="preserve"> </w:t>
            </w:r>
            <w:r w:rsidR="00995BF8" w:rsidRPr="004E6ED8">
              <w:rPr>
                <w:rFonts w:eastAsiaTheme="minorEastAsia"/>
                <w:iCs/>
                <w:sz w:val="24"/>
                <w:szCs w:val="24"/>
              </w:rPr>
              <w:t xml:space="preserve">To 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>enh</w:t>
            </w:r>
            <w:r w:rsidR="00995BF8" w:rsidRPr="004E6ED8">
              <w:rPr>
                <w:rFonts w:eastAsiaTheme="minorEastAsia"/>
                <w:iCs/>
                <w:sz w:val="24"/>
                <w:szCs w:val="24"/>
              </w:rPr>
              <w:t xml:space="preserve">ance the depth of our writing we will aim to incorporate time adverbials, adverbial clauses and expanded noun phrases </w:t>
            </w:r>
            <w:r w:rsidR="004C1279" w:rsidRPr="004E6ED8">
              <w:rPr>
                <w:rFonts w:eastAsiaTheme="minorEastAsia"/>
                <w:iCs/>
                <w:sz w:val="24"/>
                <w:szCs w:val="24"/>
              </w:rPr>
              <w:t>within our independent writing.</w:t>
            </w:r>
          </w:p>
          <w:p w14:paraId="283C841C" w14:textId="64AEFA98" w:rsidR="00F473A4" w:rsidRPr="004E6ED8" w:rsidRDefault="00F473A4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Reading</w:t>
            </w:r>
          </w:p>
          <w:p w14:paraId="200231D4" w14:textId="332BE450" w:rsidR="792166DE" w:rsidRPr="004E6ED8" w:rsidRDefault="5BB275A6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color w:val="000000" w:themeColor="text1"/>
                <w:sz w:val="24"/>
                <w:szCs w:val="24"/>
              </w:rPr>
            </w:pPr>
            <w:r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We will be using our reading fluency and comprehension skills </w:t>
            </w:r>
            <w:r w:rsidR="13B0B6A7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in our phonics lessons and in our wider curriculum lessons.  </w:t>
            </w:r>
            <w:r w:rsidR="585F2FDB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As we near the end of our class reading book,</w:t>
            </w:r>
            <w:r w:rsidR="00F4241C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 An Alien in the Jam Factory by Chrissie </w:t>
            </w:r>
            <w:proofErr w:type="spellStart"/>
            <w:r w:rsidR="00F4241C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Sains</w:t>
            </w:r>
            <w:proofErr w:type="spellEnd"/>
            <w:r w:rsidR="112AF91B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, the children are looking forward to sharing their reviews on this </w:t>
            </w:r>
            <w:r w:rsidR="049BC42D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narrative</w:t>
            </w:r>
            <w:r w:rsidR="112AF91B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 and choosi</w:t>
            </w:r>
            <w:r w:rsidR="22C88D20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ng their next read!!</w:t>
            </w:r>
          </w:p>
          <w:p w14:paraId="15BC75A4" w14:textId="102AE9B8" w:rsidR="00F473A4" w:rsidRPr="004E6ED8" w:rsidRDefault="00F473A4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Grammar</w:t>
            </w:r>
          </w:p>
          <w:p w14:paraId="5DAB6C7B" w14:textId="2BAB932A" w:rsidR="00F473A4" w:rsidRPr="00393B6C" w:rsidRDefault="5F8AA3F1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E6ED8">
              <w:rPr>
                <w:rFonts w:eastAsiaTheme="minorEastAsia"/>
                <w:iCs/>
                <w:sz w:val="24"/>
                <w:szCs w:val="24"/>
              </w:rPr>
              <w:t xml:space="preserve">In our grammar lessons we will </w:t>
            </w:r>
            <w:r w:rsidR="00606F31" w:rsidRPr="004E6ED8">
              <w:rPr>
                <w:rFonts w:eastAsiaTheme="minorEastAsia"/>
                <w:iCs/>
                <w:sz w:val="24"/>
                <w:szCs w:val="24"/>
              </w:rPr>
              <w:t>focus on verbs, adjectives and adverbial clauses,</w:t>
            </w:r>
            <w:r w:rsidR="00D521C2" w:rsidRPr="004E6ED8">
              <w:rPr>
                <w:rFonts w:eastAsiaTheme="minorEastAsia"/>
                <w:iCs/>
                <w:sz w:val="24"/>
                <w:szCs w:val="24"/>
              </w:rPr>
              <w:t xml:space="preserve"> punctuating sentences correctly and how to spell words with prefixes and suffixes.</w:t>
            </w:r>
          </w:p>
        </w:tc>
      </w:tr>
      <w:tr w:rsidR="005D6CD2" w:rsidRPr="005E0510" w14:paraId="7B515C79" w14:textId="77777777" w:rsidTr="5EE0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1F1641" w14:textId="04136F63" w:rsidR="00D215F1" w:rsidRPr="005E0510" w:rsidRDefault="00D215F1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Mathematics</w:t>
            </w:r>
          </w:p>
        </w:tc>
        <w:tc>
          <w:tcPr>
            <w:tcW w:w="8936" w:type="dxa"/>
          </w:tcPr>
          <w:p w14:paraId="04093C15" w14:textId="78A4D9BD" w:rsidR="0070756C" w:rsidRPr="00C84FD6" w:rsidRDefault="00965C3F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C84FD6">
              <w:rPr>
                <w:rFonts w:eastAsiaTheme="minorEastAsia"/>
                <w:b/>
                <w:bCs/>
                <w:iCs/>
                <w:sz w:val="24"/>
                <w:szCs w:val="24"/>
              </w:rPr>
              <w:t>Multiplication</w:t>
            </w:r>
            <w:r w:rsidR="00C84FD6" w:rsidRPr="00C84FD6">
              <w:rPr>
                <w:rFonts w:eastAsiaTheme="minorEastAsia"/>
                <w:b/>
                <w:bCs/>
                <w:iCs/>
                <w:sz w:val="24"/>
                <w:szCs w:val="24"/>
              </w:rPr>
              <w:t xml:space="preserve"> and Division</w:t>
            </w:r>
          </w:p>
          <w:p w14:paraId="562501C6" w14:textId="77777777" w:rsidR="0070756C" w:rsidRPr="004E6ED8" w:rsidRDefault="10F152C3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In this unit we will </w:t>
            </w:r>
            <w:r w:rsidR="00044604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>learn to solve problems involv</w:t>
            </w:r>
            <w:r w:rsidR="00526DE2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ing multiplication and division, </w:t>
            </w:r>
            <w:r w:rsidR="00044604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>using various methods such as arrays, repeated addition and multiplication and division facts. We will begin our times</w:t>
            </w:r>
            <w:r w:rsidR="00C84FD6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tables journey, becoming more familiar with </w:t>
            </w:r>
            <w:r w:rsidR="00044604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>the 2, 5, and 10 multiplication</w:t>
            </w:r>
            <w:r w:rsidR="00C84FD6" w:rsidRPr="004E6ED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tables.</w:t>
            </w:r>
          </w:p>
          <w:p w14:paraId="0D53832F" w14:textId="67423160" w:rsidR="00C84FD6" w:rsidRDefault="00C84FD6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Length and H</w:t>
            </w:r>
            <w:r w:rsidRPr="00C84FD6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eight</w:t>
            </w:r>
          </w:p>
          <w:p w14:paraId="50D16A10" w14:textId="7DE3FD60" w:rsidR="00AD1F78" w:rsidRPr="00AD1F78" w:rsidRDefault="00AD1F78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In this unit, we will explore measuring</w:t>
            </w:r>
            <w:r w:rsidRPr="00AD1F7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length and height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. Our focus will centre </w:t>
            </w:r>
            <w:r w:rsidR="00DD7482">
              <w:rPr>
                <w:rFonts w:ascii="Calibri" w:eastAsia="Calibri" w:hAnsi="Calibri" w:cs="Calibri"/>
                <w:i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measurement, comparison</w:t>
            </w:r>
            <w:r w:rsidRPr="00AD1F78">
              <w:rPr>
                <w:rFonts w:ascii="Calibri" w:eastAsia="Calibri" w:hAnsi="Calibri" w:cs="Calibri"/>
                <w:iCs/>
                <w:sz w:val="24"/>
                <w:szCs w:val="24"/>
              </w:rPr>
              <w:t>, and ordering objects using centimetres and met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res, whilst</w:t>
            </w:r>
            <w:r w:rsidRPr="00AD1F7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reinforcing key vocabulary like taller, shorter, longer, and tallest.</w:t>
            </w:r>
          </w:p>
          <w:p w14:paraId="0D0B940D" w14:textId="16491912" w:rsidR="00C84FD6" w:rsidRPr="00C84FD6" w:rsidRDefault="00C84FD6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</w:p>
        </w:tc>
      </w:tr>
      <w:tr w:rsidR="004D3BAD" w:rsidRPr="00247A7B" w14:paraId="1E185CF6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63FE78" w14:textId="77777777" w:rsidR="004D3BAD" w:rsidRDefault="004D3BAD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Science</w:t>
            </w:r>
          </w:p>
        </w:tc>
        <w:tc>
          <w:tcPr>
            <w:tcW w:w="8936" w:type="dxa"/>
          </w:tcPr>
          <w:p w14:paraId="63587C50" w14:textId="77777777" w:rsidR="00393B6C" w:rsidRDefault="00AD1F78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inorEastAsia" w:hAnsiTheme="minorHAnsi" w:cstheme="minorBidi"/>
                <w:b/>
                <w:iCs/>
              </w:rPr>
            </w:pPr>
            <w:r w:rsidRPr="00AD1F78">
              <w:rPr>
                <w:rStyle w:val="normaltextrun"/>
                <w:rFonts w:asciiTheme="minorHAnsi" w:eastAsiaTheme="minorEastAsia" w:hAnsiTheme="minorHAnsi" w:cstheme="minorBidi"/>
                <w:b/>
                <w:iCs/>
              </w:rPr>
              <w:t>Life Cycles and Health</w:t>
            </w:r>
          </w:p>
          <w:p w14:paraId="44EAFD9C" w14:textId="1379D63D" w:rsidR="00781204" w:rsidRPr="00781204" w:rsidRDefault="00781204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inorEastAsia" w:hAnsiTheme="minorHAnsi" w:cstheme="minorBidi"/>
                <w:iCs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In this unit, we will </w:t>
            </w:r>
            <w:r w:rsidRPr="00781204">
              <w:rPr>
                <w:rStyle w:val="normaltextrun"/>
                <w:rFonts w:asciiTheme="minorHAnsi" w:eastAsiaTheme="minorEastAsia" w:hAnsiTheme="minorHAnsi" w:cstheme="minorBidi"/>
                <w:iCs/>
              </w:rPr>
              <w:t>learn about the life cycles of animals, including humans, and the heal</w:t>
            </w:r>
            <w:r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th needs of living things. We will </w:t>
            </w:r>
            <w:r w:rsidRPr="00781204">
              <w:rPr>
                <w:rStyle w:val="normaltextrun"/>
                <w:rFonts w:asciiTheme="minorHAnsi" w:eastAsiaTheme="minorEastAsia" w:hAnsiTheme="minorHAnsi" w:cstheme="minorBidi"/>
                <w:iCs/>
              </w:rPr>
              <w:t>explore how animals change as they grow and how they reproduce, leading to the development of offspring</w:t>
            </w:r>
            <w:r>
              <w:rPr>
                <w:rStyle w:val="normaltextrun"/>
                <w:rFonts w:asciiTheme="minorHAnsi" w:eastAsiaTheme="minorEastAsia" w:hAnsiTheme="minorHAnsi" w:cstheme="minorBidi"/>
                <w:iCs/>
              </w:rPr>
              <w:t>. We will explore and discuss</w:t>
            </w:r>
            <w:r w:rsidRPr="00781204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 the importance of nutrition, exercise, and hygiene for maintaining hea</w:t>
            </w:r>
            <w:r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lth. We will </w:t>
            </w:r>
            <w:r w:rsidRPr="00781204">
              <w:rPr>
                <w:rStyle w:val="normaltextrun"/>
                <w:rFonts w:asciiTheme="minorHAnsi" w:eastAsiaTheme="minorEastAsia" w:hAnsiTheme="minorHAnsi" w:cstheme="minorBidi"/>
                <w:iCs/>
              </w:rPr>
              <w:t>observe and describe the basic needs of animals, including humans, for survival, and to</w:t>
            </w:r>
            <w:r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 recognis</w:t>
            </w:r>
            <w:r w:rsidRPr="00781204">
              <w:rPr>
                <w:rStyle w:val="normaltextrun"/>
                <w:rFonts w:asciiTheme="minorHAnsi" w:eastAsiaTheme="minorEastAsia" w:hAnsiTheme="minorHAnsi" w:cstheme="minorBidi"/>
                <w:iCs/>
              </w:rPr>
              <w:t>e the role of germs in causing diseases.</w:t>
            </w:r>
          </w:p>
        </w:tc>
      </w:tr>
      <w:tr w:rsidR="00C643F0" w:rsidRPr="00247A7B" w14:paraId="38BDBEB9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533053" w14:textId="796504A6" w:rsidR="00C643F0" w:rsidRDefault="004E6ED8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History</w:t>
            </w:r>
          </w:p>
        </w:tc>
        <w:tc>
          <w:tcPr>
            <w:tcW w:w="8936" w:type="dxa"/>
          </w:tcPr>
          <w:p w14:paraId="6752CB72" w14:textId="77777777" w:rsidR="002B42FE" w:rsidRDefault="00AD1F78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</w:rPr>
            </w:pPr>
            <w:r>
              <w:rPr>
                <w:rFonts w:asciiTheme="minorHAnsi" w:eastAsiaTheme="minorEastAsia" w:hAnsiTheme="minorHAnsi" w:cstheme="minorBidi"/>
                <w:b/>
                <w:iCs/>
              </w:rPr>
              <w:t>How was School Different in the P</w:t>
            </w:r>
            <w:r w:rsidRPr="00AD1F78">
              <w:rPr>
                <w:rFonts w:asciiTheme="minorHAnsi" w:eastAsiaTheme="minorEastAsia" w:hAnsiTheme="minorHAnsi" w:cstheme="minorBidi"/>
                <w:b/>
                <w:iCs/>
              </w:rPr>
              <w:t>ast?</w:t>
            </w:r>
          </w:p>
          <w:p w14:paraId="6D719067" w14:textId="44242B7B" w:rsidR="00781204" w:rsidRPr="00781204" w:rsidRDefault="00781204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 xml:space="preserve">In history this half term, we will discover </w:t>
            </w:r>
            <w:r w:rsidRPr="00781204">
              <w:rPr>
                <w:rFonts w:asciiTheme="minorHAnsi" w:eastAsiaTheme="minorEastAsia" w:hAnsiTheme="minorHAnsi" w:cstheme="minorBidi"/>
                <w:iCs/>
              </w:rPr>
              <w:t>how sch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ool has changed over time. We will </w:t>
            </w:r>
            <w:r w:rsidRPr="00781204">
              <w:rPr>
                <w:rFonts w:asciiTheme="minorHAnsi" w:eastAsiaTheme="minorEastAsia" w:hAnsiTheme="minorHAnsi" w:cstheme="minorBidi"/>
                <w:iCs/>
              </w:rPr>
              <w:t>learn about the different types of schools, the curriculum, and the method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s of teaching. We will </w:t>
            </w:r>
            <w:r w:rsidRPr="00781204">
              <w:rPr>
                <w:rFonts w:asciiTheme="minorHAnsi" w:eastAsiaTheme="minorEastAsia" w:hAnsiTheme="minorHAnsi" w:cstheme="minorBidi"/>
                <w:iCs/>
              </w:rPr>
              <w:t>explore the history of schools, including the use of different sources of information to understand changes bet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ween the past and present. We will </w:t>
            </w:r>
            <w:r w:rsidRPr="00781204">
              <w:rPr>
                <w:rFonts w:asciiTheme="minorHAnsi" w:eastAsiaTheme="minorEastAsia" w:hAnsiTheme="minorHAnsi" w:cstheme="minorBidi"/>
                <w:iCs/>
              </w:rPr>
              <w:t>also examine similarities and differences in school settings, such as the types of classrooms and the methods of learning.</w:t>
            </w:r>
          </w:p>
        </w:tc>
      </w:tr>
      <w:tr w:rsidR="002D2CEE" w:rsidRPr="00247A7B" w14:paraId="5EEBBA0A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A36025" w14:textId="77777777" w:rsidR="002D2CEE" w:rsidRDefault="002D2CEE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PE</w:t>
            </w:r>
          </w:p>
        </w:tc>
        <w:tc>
          <w:tcPr>
            <w:tcW w:w="8936" w:type="dxa"/>
          </w:tcPr>
          <w:p w14:paraId="301D78B5" w14:textId="04168168" w:rsidR="00BC0264" w:rsidRDefault="004E6ED8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</w:rPr>
            </w:pPr>
            <w:r w:rsidRPr="004E6ED8">
              <w:rPr>
                <w:rFonts w:asciiTheme="minorHAnsi" w:eastAsiaTheme="minorEastAsia" w:hAnsiTheme="minorHAnsi" w:cstheme="minorBidi"/>
                <w:b/>
                <w:iCs/>
              </w:rPr>
              <w:t>Fitness</w:t>
            </w:r>
          </w:p>
          <w:p w14:paraId="6E6F377D" w14:textId="36C3B371" w:rsidR="000661FD" w:rsidRPr="000661FD" w:rsidRDefault="000661FD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 w:rsidRPr="000661FD">
              <w:rPr>
                <w:rFonts w:asciiTheme="minorHAnsi" w:eastAsiaTheme="minorEastAsia" w:hAnsiTheme="minorHAnsi" w:cstheme="minorBidi"/>
                <w:iCs/>
              </w:rPr>
              <w:t>In this unit, we will take part in a range of activities to understand the components of health. We will begin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 to</w:t>
            </w:r>
            <w:r w:rsidRPr="000661FD">
              <w:rPr>
                <w:rFonts w:asciiTheme="minorHAnsi" w:eastAsiaTheme="minorEastAsia" w:hAnsiTheme="minorHAnsi" w:cstheme="minorBidi"/>
                <w:iCs/>
              </w:rPr>
              <w:t xml:space="preserve"> explore and develop agility, balance, coordination, speed and stamina. We will work independently and in groups to develop perseverance and determination to concentrate for longer periods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 of time</w:t>
            </w:r>
            <w:r w:rsidRPr="000661FD">
              <w:rPr>
                <w:rFonts w:asciiTheme="minorHAnsi" w:eastAsiaTheme="minorEastAsia" w:hAnsiTheme="minorHAnsi" w:cstheme="minorBidi"/>
                <w:iCs/>
              </w:rPr>
              <w:t>.</w:t>
            </w:r>
          </w:p>
          <w:p w14:paraId="666B676C" w14:textId="77777777" w:rsidR="004E6ED8" w:rsidRDefault="004E6ED8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</w:rPr>
            </w:pPr>
            <w:r w:rsidRPr="004E6ED8">
              <w:rPr>
                <w:rFonts w:asciiTheme="minorHAnsi" w:eastAsiaTheme="minorEastAsia" w:hAnsiTheme="minorHAnsi" w:cstheme="minorBidi"/>
                <w:b/>
                <w:iCs/>
              </w:rPr>
              <w:t>Sending and Receiving</w:t>
            </w:r>
          </w:p>
          <w:p w14:paraId="45FB0818" w14:textId="716D2AAE" w:rsidR="000661FD" w:rsidRPr="00751DCA" w:rsidRDefault="000661FD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 w:rsidRPr="00751DCA">
              <w:rPr>
                <w:rFonts w:asciiTheme="minorHAnsi" w:eastAsiaTheme="minorEastAsia" w:hAnsiTheme="minorHAnsi" w:cstheme="minorBidi"/>
                <w:iCs/>
              </w:rPr>
              <w:t>In this unit of learning we will develop our sending and receiving skills, throwing, catching, rolling, kicking, tracking and stopping a ball. We will use equipment to send and receive a variety of different sized balls. We will apply these skills individually, in pairs and in small groups.</w:t>
            </w:r>
          </w:p>
        </w:tc>
      </w:tr>
      <w:tr w:rsidR="00992C1A" w:rsidRPr="00247A7B" w14:paraId="4E3EAAA6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7C4AFF" w14:textId="77777777" w:rsidR="00992C1A" w:rsidRPr="00DE0227" w:rsidRDefault="004D3BAD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lastRenderedPageBreak/>
              <w:t>Computing</w:t>
            </w:r>
          </w:p>
        </w:tc>
        <w:tc>
          <w:tcPr>
            <w:tcW w:w="8936" w:type="dxa"/>
          </w:tcPr>
          <w:p w14:paraId="4C06A8D1" w14:textId="75DFC87E" w:rsidR="002B42FE" w:rsidRDefault="00751DCA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</w:rPr>
            </w:pPr>
            <w:r w:rsidRPr="00751DCA">
              <w:rPr>
                <w:rFonts w:asciiTheme="minorHAnsi" w:eastAsiaTheme="minorEastAsia" w:hAnsiTheme="minorHAnsi" w:cstheme="minorBidi"/>
                <w:b/>
                <w:iCs/>
              </w:rPr>
              <w:t>News and Media Literacy</w:t>
            </w:r>
          </w:p>
          <w:p w14:paraId="251B7A18" w14:textId="68A821E4" w:rsidR="00DD7482" w:rsidRPr="00DD7482" w:rsidRDefault="00DD7482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 xml:space="preserve">In News and literacy learning this half term, we will explore and </w:t>
            </w:r>
            <w:r w:rsidRPr="00DD7482">
              <w:rPr>
                <w:rFonts w:asciiTheme="minorHAnsi" w:eastAsiaTheme="minorEastAsia" w:hAnsiTheme="minorHAnsi" w:cstheme="minorBidi"/>
                <w:iCs/>
              </w:rPr>
              <w:t>identify credible and trustworthy information sources</w:t>
            </w:r>
            <w:r>
              <w:rPr>
                <w:rFonts w:asciiTheme="minorHAnsi" w:eastAsiaTheme="minorEastAsia" w:hAnsiTheme="minorHAnsi" w:cstheme="minorBidi"/>
                <w:iCs/>
              </w:rPr>
              <w:t>. We will discuss in pairs and as a whole class, our own</w:t>
            </w:r>
            <w:r w:rsidRPr="00DD7482">
              <w:rPr>
                <w:rFonts w:asciiTheme="minorHAnsi" w:eastAsiaTheme="minorEastAsia" w:hAnsiTheme="minorHAnsi" w:cstheme="minorBidi"/>
                <w:iCs/>
              </w:rPr>
              <w:t xml:space="preserve"> responsibilities as thought</w:t>
            </w:r>
            <w:r>
              <w:rPr>
                <w:rFonts w:asciiTheme="minorHAnsi" w:eastAsiaTheme="minorEastAsia" w:hAnsiTheme="minorHAnsi" w:cstheme="minorBidi"/>
                <w:iCs/>
              </w:rPr>
              <w:t>ful and safe digital media users</w:t>
            </w:r>
            <w:r w:rsidRPr="00DD7482">
              <w:rPr>
                <w:rFonts w:asciiTheme="minorHAnsi" w:eastAsiaTheme="minorEastAsia" w:hAnsiTheme="minorHAnsi" w:cstheme="minorBidi"/>
                <w:iCs/>
              </w:rPr>
              <w:t>.</w:t>
            </w:r>
          </w:p>
          <w:p w14:paraId="4E8AA336" w14:textId="77777777" w:rsidR="00751DCA" w:rsidRDefault="00751DCA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</w:rPr>
            </w:pPr>
            <w:r w:rsidRPr="00751DCA">
              <w:rPr>
                <w:rFonts w:asciiTheme="minorHAnsi" w:eastAsiaTheme="minorEastAsia" w:hAnsiTheme="minorHAnsi" w:cstheme="minorBidi"/>
                <w:b/>
                <w:iCs/>
              </w:rPr>
              <w:t>Questioning</w:t>
            </w:r>
          </w:p>
          <w:p w14:paraId="45BB578A" w14:textId="1AD67263" w:rsidR="00DD7482" w:rsidRPr="004E6ED8" w:rsidRDefault="00DD7482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 xml:space="preserve">In this unit, we </w:t>
            </w:r>
            <w:r w:rsidRPr="00DD7482">
              <w:rPr>
                <w:rFonts w:asciiTheme="minorHAnsi" w:eastAsiaTheme="minorEastAsia" w:hAnsiTheme="minorHAnsi" w:cstheme="minorBidi"/>
                <w:iCs/>
              </w:rPr>
              <w:t>will explore how to ask questions to collect useful information. They will learn to organise data using tally charts, pictograms, and simple branching databases to help sort and identify object</w:t>
            </w:r>
            <w:r>
              <w:rPr>
                <w:rFonts w:asciiTheme="minorHAnsi" w:eastAsiaTheme="minorEastAsia" w:hAnsiTheme="minorHAnsi" w:cstheme="minorBidi"/>
                <w:iCs/>
              </w:rPr>
              <w:t>s.</w:t>
            </w:r>
          </w:p>
        </w:tc>
      </w:tr>
      <w:tr w:rsidR="002D2CEE" w:rsidRPr="00247A7B" w14:paraId="5F203C5B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979F28" w14:textId="77777777" w:rsidR="002D2CEE" w:rsidRDefault="002D2CEE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Art</w:t>
            </w:r>
          </w:p>
        </w:tc>
        <w:tc>
          <w:tcPr>
            <w:tcW w:w="8936" w:type="dxa"/>
          </w:tcPr>
          <w:p w14:paraId="7F07217A" w14:textId="39C4C64F" w:rsidR="008E5D05" w:rsidRPr="004E6ED8" w:rsidRDefault="00965C3F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4E6ED8">
              <w:rPr>
                <w:rFonts w:asciiTheme="minorHAnsi" w:eastAsiaTheme="minorEastAsia" w:hAnsiTheme="minorHAnsi" w:cstheme="minorBidi"/>
                <w:b/>
                <w:bCs/>
              </w:rPr>
              <w:t>Expressive Painting</w:t>
            </w:r>
          </w:p>
          <w:p w14:paraId="62486C05" w14:textId="38554A10" w:rsidR="00BC0264" w:rsidRPr="004E6ED8" w:rsidRDefault="008E5D05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</w:rPr>
            </w:pPr>
            <w:r w:rsidRPr="004E6ED8">
              <w:rPr>
                <w:rFonts w:asciiTheme="minorHAnsi" w:eastAsiaTheme="minorEastAsia" w:hAnsiTheme="minorHAnsi" w:cstheme="minorBidi"/>
                <w:bCs/>
              </w:rPr>
              <w:t xml:space="preserve">In this unit the children will be introduced to the idea that they can use paint in an intuitive and exploratory way. </w:t>
            </w:r>
            <w:r w:rsidR="00526DE2" w:rsidRPr="004E6ED8">
              <w:rPr>
                <w:rFonts w:asciiTheme="minorHAnsi" w:eastAsiaTheme="minorEastAsia" w:hAnsiTheme="minorHAnsi" w:cstheme="minorBidi"/>
                <w:bCs/>
              </w:rPr>
              <w:t>We will learn about several</w:t>
            </w:r>
            <w:r w:rsidRPr="004E6ED8">
              <w:rPr>
                <w:rFonts w:asciiTheme="minorHAnsi" w:eastAsiaTheme="minorEastAsia" w:hAnsiTheme="minorHAnsi" w:cstheme="minorBidi"/>
                <w:bCs/>
              </w:rPr>
              <w:t xml:space="preserve"> artists who use paint and colour to create exciting gestural and abstract work. We will explore primary colours and secondary colours through expressive mark making, connecting colo</w:t>
            </w:r>
            <w:r w:rsidR="00CC1F2C" w:rsidRPr="004E6ED8">
              <w:rPr>
                <w:rFonts w:asciiTheme="minorHAnsi" w:eastAsiaTheme="minorEastAsia" w:hAnsiTheme="minorHAnsi" w:cstheme="minorBidi"/>
                <w:bCs/>
              </w:rPr>
              <w:t>ur</w:t>
            </w:r>
            <w:r w:rsidRPr="004E6ED8">
              <w:rPr>
                <w:rFonts w:asciiTheme="minorHAnsi" w:eastAsiaTheme="minorEastAsia" w:hAnsiTheme="minorHAnsi" w:cstheme="minorBidi"/>
                <w:bCs/>
              </w:rPr>
              <w:t xml:space="preserve"> and paint texture through abstract work.</w:t>
            </w:r>
          </w:p>
        </w:tc>
      </w:tr>
      <w:tr w:rsidR="002D2CEE" w:rsidRPr="00247A7B" w14:paraId="69B04F87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17B7DE" w14:textId="77777777" w:rsidR="002D2CEE" w:rsidRDefault="002D2CEE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RE</w:t>
            </w:r>
          </w:p>
        </w:tc>
        <w:tc>
          <w:tcPr>
            <w:tcW w:w="8936" w:type="dxa"/>
          </w:tcPr>
          <w:p w14:paraId="7364A343" w14:textId="5DB10D59" w:rsidR="002B42FE" w:rsidRDefault="00AD1F78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 xml:space="preserve">Easter </w:t>
            </w:r>
            <w:r w:rsidR="00751DCA"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>–</w:t>
            </w:r>
            <w:r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 xml:space="preserve"> Christianity</w:t>
            </w:r>
          </w:p>
          <w:p w14:paraId="30F90251" w14:textId="111137AD" w:rsidR="00751DCA" w:rsidRPr="00751DCA" w:rsidRDefault="00751DCA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In this unit focussing on the Christian celebration of Easter. Children will learn how </w:t>
            </w:r>
            <w:r w:rsidRPr="00751DC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Christianity celebrates the resurrection of Jesus after his crucifixion. </w:t>
            </w:r>
            <w:r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We will explore why Easter is regarded as </w:t>
            </w:r>
            <w:r w:rsidRPr="00751DCA">
              <w:rPr>
                <w:rFonts w:asciiTheme="minorHAnsi" w:eastAsiaTheme="minorEastAsia" w:hAnsiTheme="minorHAnsi" w:cstheme="minorBidi"/>
                <w:bCs/>
                <w:lang w:eastAsia="en-US"/>
              </w:rPr>
              <w:t>the most i</w:t>
            </w:r>
            <w:r>
              <w:rPr>
                <w:rFonts w:asciiTheme="minorHAnsi" w:eastAsiaTheme="minorEastAsia" w:hAnsiTheme="minorHAnsi" w:cstheme="minorBidi"/>
                <w:bCs/>
                <w:lang w:eastAsia="en-US"/>
              </w:rPr>
              <w:t>mportant festival, marking Jesus’</w:t>
            </w:r>
            <w:r w:rsidRPr="00751DC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 death on Good Friday and his r</w:t>
            </w:r>
            <w:r>
              <w:rPr>
                <w:rFonts w:asciiTheme="minorHAnsi" w:eastAsiaTheme="minorEastAsia" w:hAnsiTheme="minorHAnsi" w:cstheme="minorBidi"/>
                <w:bCs/>
                <w:lang w:eastAsia="en-US"/>
              </w:rPr>
              <w:t>eturn to life on Easter Sunday. The children will learn about the symbolism of new life, hope, and God's love and how Christians celebrate this today.</w:t>
            </w:r>
          </w:p>
        </w:tc>
      </w:tr>
      <w:tr w:rsidR="005D6CD2" w:rsidRPr="005D194B" w14:paraId="566EE905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8D4790" w14:textId="77777777" w:rsidR="00D215F1" w:rsidRPr="005E0510" w:rsidRDefault="00D215F1" w:rsidP="00C44C27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Music</w:t>
            </w:r>
          </w:p>
        </w:tc>
        <w:tc>
          <w:tcPr>
            <w:tcW w:w="8936" w:type="dxa"/>
          </w:tcPr>
          <w:p w14:paraId="40FC190D" w14:textId="77777777" w:rsidR="002B42FE" w:rsidRPr="0087361C" w:rsidRDefault="0087361C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Cs/>
                <w:lang w:val="en-GB"/>
              </w:rPr>
            </w:pPr>
            <w:r w:rsidRPr="0087361C">
              <w:rPr>
                <w:rFonts w:asciiTheme="minorHAnsi" w:eastAsiaTheme="minorEastAsia" w:hAnsiTheme="minorHAnsi" w:cstheme="minorBidi"/>
                <w:b/>
                <w:iCs/>
                <w:lang w:val="en-GB"/>
              </w:rPr>
              <w:t>Big Sing 2026</w:t>
            </w:r>
          </w:p>
          <w:p w14:paraId="4B99056E" w14:textId="7683BB1D" w:rsidR="0087361C" w:rsidRPr="0087361C" w:rsidRDefault="0087361C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  <w:lang w:val="en-GB"/>
              </w:rPr>
            </w:pPr>
            <w:r w:rsidRPr="0087361C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During this half term, our music focus will be practicing </w:t>
            </w:r>
            <w:r>
              <w:rPr>
                <w:rFonts w:asciiTheme="minorHAnsi" w:eastAsiaTheme="minorEastAsia" w:hAnsiTheme="minorHAnsi" w:cstheme="minorBidi"/>
                <w:iCs/>
                <w:lang w:val="en-GB"/>
              </w:rPr>
              <w:t>for our up and coming performance at The Big Sing</w:t>
            </w:r>
            <w:r w:rsidR="004E6ED8">
              <w:rPr>
                <w:rFonts w:asciiTheme="minorHAnsi" w:eastAsiaTheme="minorEastAsia" w:hAnsiTheme="minorHAnsi" w:cstheme="minorBidi"/>
                <w:iCs/>
                <w:lang w:val="en-GB"/>
              </w:rPr>
              <w:t>,</w:t>
            </w:r>
            <w:r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 </w:t>
            </w:r>
            <w:r w:rsidR="004E6ED8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in March </w:t>
            </w:r>
            <w:r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2026. </w:t>
            </w:r>
            <w:r w:rsidR="004E6ED8">
              <w:rPr>
                <w:rFonts w:asciiTheme="minorHAnsi" w:eastAsiaTheme="minorEastAsia" w:hAnsiTheme="minorHAnsi" w:cstheme="minorBidi"/>
                <w:iCs/>
                <w:lang w:val="en-GB"/>
              </w:rPr>
              <w:t>In partnership with North Lincolnshire Music, the children will take part in a mass singing event, where they will learn healthy singing practice, musical and team working skills and confidence boosting exercises that translate into personal growth.</w:t>
            </w:r>
          </w:p>
        </w:tc>
      </w:tr>
      <w:tr w:rsidR="00DE0227" w:rsidRPr="005E0510" w14:paraId="252BF9D4" w14:textId="77777777" w:rsidTr="5EE0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633896D" w14:textId="61D13BE3" w:rsidR="00D215F1" w:rsidRPr="005E0510" w:rsidRDefault="000D0FF3" w:rsidP="00C44C27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PSHCE</w:t>
            </w:r>
          </w:p>
        </w:tc>
        <w:tc>
          <w:tcPr>
            <w:tcW w:w="8936" w:type="dxa"/>
          </w:tcPr>
          <w:p w14:paraId="1CD018B4" w14:textId="77777777" w:rsidR="0025231D" w:rsidRDefault="00AD1F78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4"/>
                <w:szCs w:val="24"/>
                <w:lang w:eastAsia="en-GB"/>
              </w:rPr>
            </w:pPr>
            <w:r w:rsidRPr="00AD1F78">
              <w:rPr>
                <w:rFonts w:eastAsiaTheme="minorEastAsia"/>
                <w:b/>
                <w:sz w:val="24"/>
                <w:szCs w:val="24"/>
                <w:lang w:eastAsia="en-GB"/>
              </w:rPr>
              <w:t>Economic Well Being</w:t>
            </w:r>
          </w:p>
          <w:p w14:paraId="1299C43A" w14:textId="5E576F8B" w:rsidR="00781204" w:rsidRPr="00781204" w:rsidRDefault="00781204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In PSHCE this half term, we will focus</w:t>
            </w:r>
            <w:r w:rsidRPr="00781204">
              <w:rPr>
                <w:rFonts w:eastAsiaTheme="minorEastAsia"/>
                <w:sz w:val="24"/>
                <w:szCs w:val="24"/>
                <w:lang w:eastAsia="en-GB"/>
              </w:rPr>
              <w:t xml:space="preserve"> on understanding the importance of money, needs, and wants, and the role of bank account cards in managing</w:t>
            </w:r>
            <w:r>
              <w:rPr>
                <w:rFonts w:eastAsiaTheme="minorEastAsia"/>
                <w:sz w:val="24"/>
                <w:szCs w:val="24"/>
                <w:lang w:eastAsia="en-GB"/>
              </w:rPr>
              <w:t xml:space="preserve"> our</w:t>
            </w:r>
            <w:r w:rsidRPr="00781204">
              <w:rPr>
                <w:rFonts w:eastAsiaTheme="minorEastAsia"/>
                <w:sz w:val="24"/>
                <w:szCs w:val="24"/>
                <w:lang w:eastAsia="en-GB"/>
              </w:rPr>
              <w:t xml:space="preserve"> mo</w:t>
            </w:r>
            <w:r>
              <w:rPr>
                <w:rFonts w:eastAsiaTheme="minorEastAsia"/>
                <w:sz w:val="24"/>
                <w:szCs w:val="24"/>
                <w:lang w:eastAsia="en-GB"/>
              </w:rPr>
              <w:t>ney. The children will learn to recognis</w:t>
            </w:r>
            <w:r w:rsidRPr="00781204">
              <w:rPr>
                <w:rFonts w:eastAsiaTheme="minorEastAsia"/>
                <w:sz w:val="24"/>
                <w:szCs w:val="24"/>
                <w:lang w:eastAsia="en-GB"/>
              </w:rPr>
              <w:t>e basic needs essential for healthy growth, identify their skills and talents, and understand the value of money.</w:t>
            </w:r>
          </w:p>
        </w:tc>
      </w:tr>
    </w:tbl>
    <w:p w14:paraId="3461D779" w14:textId="77777777" w:rsidR="00DE0227" w:rsidRDefault="00DE0227" w:rsidP="00C44C27">
      <w:pPr>
        <w:jc w:val="center"/>
      </w:pPr>
    </w:p>
    <w:sectPr w:rsidR="00DE0227" w:rsidSect="007662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52CA"/>
    <w:multiLevelType w:val="multilevel"/>
    <w:tmpl w:val="C922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85278"/>
    <w:multiLevelType w:val="hybridMultilevel"/>
    <w:tmpl w:val="F7C02194"/>
    <w:lvl w:ilvl="0" w:tplc="815C4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BCB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6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22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1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7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81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B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86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F1"/>
    <w:rsid w:val="00042343"/>
    <w:rsid w:val="00044604"/>
    <w:rsid w:val="00052490"/>
    <w:rsid w:val="000661FD"/>
    <w:rsid w:val="000D0FF3"/>
    <w:rsid w:val="000E7D41"/>
    <w:rsid w:val="00177B48"/>
    <w:rsid w:val="00180916"/>
    <w:rsid w:val="00187DF6"/>
    <w:rsid w:val="00187DF9"/>
    <w:rsid w:val="001E124C"/>
    <w:rsid w:val="0025231D"/>
    <w:rsid w:val="0027086D"/>
    <w:rsid w:val="002A05B0"/>
    <w:rsid w:val="002B42FE"/>
    <w:rsid w:val="002C7EC1"/>
    <w:rsid w:val="002D0764"/>
    <w:rsid w:val="002D2CEE"/>
    <w:rsid w:val="002E15DC"/>
    <w:rsid w:val="002E43CB"/>
    <w:rsid w:val="00317663"/>
    <w:rsid w:val="00393B6C"/>
    <w:rsid w:val="003E08E2"/>
    <w:rsid w:val="003F2C5B"/>
    <w:rsid w:val="00422E7A"/>
    <w:rsid w:val="004477D7"/>
    <w:rsid w:val="00466ABA"/>
    <w:rsid w:val="00475E2E"/>
    <w:rsid w:val="00486C44"/>
    <w:rsid w:val="004A3675"/>
    <w:rsid w:val="004C1279"/>
    <w:rsid w:val="004D3BAD"/>
    <w:rsid w:val="004E1CCB"/>
    <w:rsid w:val="004E6ED8"/>
    <w:rsid w:val="004F25FD"/>
    <w:rsid w:val="0051199B"/>
    <w:rsid w:val="00526DE2"/>
    <w:rsid w:val="00557E8F"/>
    <w:rsid w:val="005D23CC"/>
    <w:rsid w:val="005D259B"/>
    <w:rsid w:val="005D6CD2"/>
    <w:rsid w:val="005E2FF1"/>
    <w:rsid w:val="005F3497"/>
    <w:rsid w:val="005F5051"/>
    <w:rsid w:val="005F7333"/>
    <w:rsid w:val="00606F31"/>
    <w:rsid w:val="006406F3"/>
    <w:rsid w:val="00662FC1"/>
    <w:rsid w:val="006D05DF"/>
    <w:rsid w:val="006D1888"/>
    <w:rsid w:val="006E0A6C"/>
    <w:rsid w:val="0070756C"/>
    <w:rsid w:val="00733E5F"/>
    <w:rsid w:val="0075014C"/>
    <w:rsid w:val="00751DCA"/>
    <w:rsid w:val="00766286"/>
    <w:rsid w:val="00781204"/>
    <w:rsid w:val="007C7879"/>
    <w:rsid w:val="008574E0"/>
    <w:rsid w:val="00865A15"/>
    <w:rsid w:val="0087361C"/>
    <w:rsid w:val="0089095F"/>
    <w:rsid w:val="008A3AE6"/>
    <w:rsid w:val="008C2E2D"/>
    <w:rsid w:val="008D1EA1"/>
    <w:rsid w:val="008E5D05"/>
    <w:rsid w:val="00952146"/>
    <w:rsid w:val="009653C1"/>
    <w:rsid w:val="00965C3F"/>
    <w:rsid w:val="00992C1A"/>
    <w:rsid w:val="00995BF8"/>
    <w:rsid w:val="009A6D31"/>
    <w:rsid w:val="009C018F"/>
    <w:rsid w:val="00A276E2"/>
    <w:rsid w:val="00A31E09"/>
    <w:rsid w:val="00A6071C"/>
    <w:rsid w:val="00AC3ED4"/>
    <w:rsid w:val="00AD026B"/>
    <w:rsid w:val="00AD1F78"/>
    <w:rsid w:val="00AF424A"/>
    <w:rsid w:val="00B00524"/>
    <w:rsid w:val="00BB1AF0"/>
    <w:rsid w:val="00BC0264"/>
    <w:rsid w:val="00BC3413"/>
    <w:rsid w:val="00BD63B5"/>
    <w:rsid w:val="00C26BB4"/>
    <w:rsid w:val="00C307AA"/>
    <w:rsid w:val="00C44C27"/>
    <w:rsid w:val="00C45585"/>
    <w:rsid w:val="00C625F1"/>
    <w:rsid w:val="00C643F0"/>
    <w:rsid w:val="00C84FD6"/>
    <w:rsid w:val="00CB7312"/>
    <w:rsid w:val="00CC1F2C"/>
    <w:rsid w:val="00CE15A2"/>
    <w:rsid w:val="00D12D3D"/>
    <w:rsid w:val="00D215F1"/>
    <w:rsid w:val="00D521C2"/>
    <w:rsid w:val="00DD7482"/>
    <w:rsid w:val="00DE0227"/>
    <w:rsid w:val="00E212C7"/>
    <w:rsid w:val="00E268CC"/>
    <w:rsid w:val="00E63411"/>
    <w:rsid w:val="00E66E1F"/>
    <w:rsid w:val="00E81653"/>
    <w:rsid w:val="00E87359"/>
    <w:rsid w:val="00EB535A"/>
    <w:rsid w:val="00EB6BD7"/>
    <w:rsid w:val="00F4241C"/>
    <w:rsid w:val="00F473A4"/>
    <w:rsid w:val="00F540CC"/>
    <w:rsid w:val="00F60DA6"/>
    <w:rsid w:val="00F670C8"/>
    <w:rsid w:val="00F72833"/>
    <w:rsid w:val="00FA568A"/>
    <w:rsid w:val="00FB10F4"/>
    <w:rsid w:val="00FF7383"/>
    <w:rsid w:val="0194FA41"/>
    <w:rsid w:val="01B48218"/>
    <w:rsid w:val="01FF59A0"/>
    <w:rsid w:val="020E3792"/>
    <w:rsid w:val="02E0E4A2"/>
    <w:rsid w:val="02E90F91"/>
    <w:rsid w:val="03A8190D"/>
    <w:rsid w:val="04217803"/>
    <w:rsid w:val="048B6066"/>
    <w:rsid w:val="049BC42D"/>
    <w:rsid w:val="04AE551B"/>
    <w:rsid w:val="04BE076A"/>
    <w:rsid w:val="05471D6E"/>
    <w:rsid w:val="055642AB"/>
    <w:rsid w:val="0659D7CB"/>
    <w:rsid w:val="067595EE"/>
    <w:rsid w:val="0683EAFD"/>
    <w:rsid w:val="06BD8552"/>
    <w:rsid w:val="070EDC13"/>
    <w:rsid w:val="0730A145"/>
    <w:rsid w:val="07A178E9"/>
    <w:rsid w:val="0800B52A"/>
    <w:rsid w:val="087D7916"/>
    <w:rsid w:val="092A7EB2"/>
    <w:rsid w:val="095285C3"/>
    <w:rsid w:val="096339B8"/>
    <w:rsid w:val="09A99C86"/>
    <w:rsid w:val="0A194977"/>
    <w:rsid w:val="0A5D2E36"/>
    <w:rsid w:val="0B717594"/>
    <w:rsid w:val="0BA72847"/>
    <w:rsid w:val="0C248DFE"/>
    <w:rsid w:val="0D0D45F5"/>
    <w:rsid w:val="0D3DA50F"/>
    <w:rsid w:val="0D885950"/>
    <w:rsid w:val="0DC810F8"/>
    <w:rsid w:val="0EAF8F1D"/>
    <w:rsid w:val="0F1D430C"/>
    <w:rsid w:val="0F9051ED"/>
    <w:rsid w:val="0FFA4E70"/>
    <w:rsid w:val="0FFFFDF0"/>
    <w:rsid w:val="1022A8DB"/>
    <w:rsid w:val="1032BF45"/>
    <w:rsid w:val="106BB964"/>
    <w:rsid w:val="107C6D4C"/>
    <w:rsid w:val="10B8EF6C"/>
    <w:rsid w:val="10F152C3"/>
    <w:rsid w:val="10FFED70"/>
    <w:rsid w:val="112AF91B"/>
    <w:rsid w:val="11551273"/>
    <w:rsid w:val="121A4E5A"/>
    <w:rsid w:val="1243587A"/>
    <w:rsid w:val="127F8151"/>
    <w:rsid w:val="12D86D01"/>
    <w:rsid w:val="13B01F09"/>
    <w:rsid w:val="13B0B6A7"/>
    <w:rsid w:val="13B61EBB"/>
    <w:rsid w:val="1443C88F"/>
    <w:rsid w:val="14558516"/>
    <w:rsid w:val="14FE4A9F"/>
    <w:rsid w:val="154AF250"/>
    <w:rsid w:val="15502355"/>
    <w:rsid w:val="159FF84E"/>
    <w:rsid w:val="16685A16"/>
    <w:rsid w:val="16979D1F"/>
    <w:rsid w:val="17236887"/>
    <w:rsid w:val="174EA0D8"/>
    <w:rsid w:val="17B2C2A6"/>
    <w:rsid w:val="17D527D2"/>
    <w:rsid w:val="180C3EB8"/>
    <w:rsid w:val="184F8542"/>
    <w:rsid w:val="18542D9D"/>
    <w:rsid w:val="1872A1E0"/>
    <w:rsid w:val="1935C28F"/>
    <w:rsid w:val="19E76F6E"/>
    <w:rsid w:val="1BB120B8"/>
    <w:rsid w:val="1BE53025"/>
    <w:rsid w:val="1BFADC10"/>
    <w:rsid w:val="1CA5D838"/>
    <w:rsid w:val="1CCC9AD7"/>
    <w:rsid w:val="1D1CE0A3"/>
    <w:rsid w:val="1D458385"/>
    <w:rsid w:val="1D4CAC2F"/>
    <w:rsid w:val="1D896776"/>
    <w:rsid w:val="1DC1D5B2"/>
    <w:rsid w:val="1E3F7321"/>
    <w:rsid w:val="1F19EE0D"/>
    <w:rsid w:val="1F232550"/>
    <w:rsid w:val="2006297A"/>
    <w:rsid w:val="20586EE1"/>
    <w:rsid w:val="207949C4"/>
    <w:rsid w:val="21A17365"/>
    <w:rsid w:val="226C7356"/>
    <w:rsid w:val="22C88D20"/>
    <w:rsid w:val="23CDA5E1"/>
    <w:rsid w:val="23E17CA2"/>
    <w:rsid w:val="25808471"/>
    <w:rsid w:val="25E5D733"/>
    <w:rsid w:val="266170C1"/>
    <w:rsid w:val="26BD1D8A"/>
    <w:rsid w:val="2A58F076"/>
    <w:rsid w:val="2AF9C0DA"/>
    <w:rsid w:val="2C4BA81B"/>
    <w:rsid w:val="2C8A60C4"/>
    <w:rsid w:val="2CAA577C"/>
    <w:rsid w:val="2D64395B"/>
    <w:rsid w:val="2D77E387"/>
    <w:rsid w:val="2D9B5014"/>
    <w:rsid w:val="2E4F22C3"/>
    <w:rsid w:val="2E6C4CB5"/>
    <w:rsid w:val="2E7FD1B7"/>
    <w:rsid w:val="2EC19B32"/>
    <w:rsid w:val="2F25CDF6"/>
    <w:rsid w:val="2F687FF6"/>
    <w:rsid w:val="2F70EAD1"/>
    <w:rsid w:val="3049BEFA"/>
    <w:rsid w:val="319AB9DB"/>
    <w:rsid w:val="31EDA025"/>
    <w:rsid w:val="321562DC"/>
    <w:rsid w:val="325B29C9"/>
    <w:rsid w:val="32DD164E"/>
    <w:rsid w:val="33080827"/>
    <w:rsid w:val="331F8116"/>
    <w:rsid w:val="3526B788"/>
    <w:rsid w:val="35C2AC37"/>
    <w:rsid w:val="364B8567"/>
    <w:rsid w:val="36CD9577"/>
    <w:rsid w:val="373D78DE"/>
    <w:rsid w:val="386EC7D5"/>
    <w:rsid w:val="38CDE361"/>
    <w:rsid w:val="394CC065"/>
    <w:rsid w:val="3977B40C"/>
    <w:rsid w:val="3AA60899"/>
    <w:rsid w:val="3AFAE634"/>
    <w:rsid w:val="3C41D8FA"/>
    <w:rsid w:val="3CF00607"/>
    <w:rsid w:val="3EDD168A"/>
    <w:rsid w:val="3EE118F4"/>
    <w:rsid w:val="3F197506"/>
    <w:rsid w:val="3FACD203"/>
    <w:rsid w:val="3FD74940"/>
    <w:rsid w:val="407023F8"/>
    <w:rsid w:val="410D2288"/>
    <w:rsid w:val="419E970B"/>
    <w:rsid w:val="41A28CD0"/>
    <w:rsid w:val="41DC4691"/>
    <w:rsid w:val="425115C8"/>
    <w:rsid w:val="4315AA0B"/>
    <w:rsid w:val="43B58E70"/>
    <w:rsid w:val="43CD8E5B"/>
    <w:rsid w:val="43F1D61B"/>
    <w:rsid w:val="44185B57"/>
    <w:rsid w:val="45183692"/>
    <w:rsid w:val="45948F53"/>
    <w:rsid w:val="4595437F"/>
    <w:rsid w:val="4633B06F"/>
    <w:rsid w:val="4636C9B7"/>
    <w:rsid w:val="465F9AA3"/>
    <w:rsid w:val="467BF4E4"/>
    <w:rsid w:val="481F6A64"/>
    <w:rsid w:val="4896BBBA"/>
    <w:rsid w:val="48BCFFAD"/>
    <w:rsid w:val="48FF4DA0"/>
    <w:rsid w:val="49050B04"/>
    <w:rsid w:val="4A9087D9"/>
    <w:rsid w:val="4B5B6D45"/>
    <w:rsid w:val="4B6DCDCB"/>
    <w:rsid w:val="4BAF8681"/>
    <w:rsid w:val="4BDECFB1"/>
    <w:rsid w:val="4BEE6DD6"/>
    <w:rsid w:val="4C0AB269"/>
    <w:rsid w:val="4C15D2F4"/>
    <w:rsid w:val="4C8FDBA9"/>
    <w:rsid w:val="4D33C688"/>
    <w:rsid w:val="4D539C86"/>
    <w:rsid w:val="4D7C9E48"/>
    <w:rsid w:val="4DA10F15"/>
    <w:rsid w:val="4E68CC1E"/>
    <w:rsid w:val="4F2045E8"/>
    <w:rsid w:val="4F37F86A"/>
    <w:rsid w:val="4F38A47D"/>
    <w:rsid w:val="4F4B9037"/>
    <w:rsid w:val="4F4D73B6"/>
    <w:rsid w:val="4FF8C244"/>
    <w:rsid w:val="50049C7F"/>
    <w:rsid w:val="512295C7"/>
    <w:rsid w:val="51557D68"/>
    <w:rsid w:val="521EDF68"/>
    <w:rsid w:val="52811B43"/>
    <w:rsid w:val="52D57B1D"/>
    <w:rsid w:val="53AD8CF1"/>
    <w:rsid w:val="543AA743"/>
    <w:rsid w:val="54E55CA1"/>
    <w:rsid w:val="5534E450"/>
    <w:rsid w:val="559AD77A"/>
    <w:rsid w:val="5675D87E"/>
    <w:rsid w:val="5687F845"/>
    <w:rsid w:val="56D979A0"/>
    <w:rsid w:val="5786A555"/>
    <w:rsid w:val="57E12060"/>
    <w:rsid w:val="584F2ED0"/>
    <w:rsid w:val="585F2FDB"/>
    <w:rsid w:val="596D07F7"/>
    <w:rsid w:val="59AF486B"/>
    <w:rsid w:val="59FFA2EA"/>
    <w:rsid w:val="5A1F46D7"/>
    <w:rsid w:val="5A27BF02"/>
    <w:rsid w:val="5A3A1937"/>
    <w:rsid w:val="5A3A7783"/>
    <w:rsid w:val="5A49C593"/>
    <w:rsid w:val="5B26DE24"/>
    <w:rsid w:val="5B7E69E6"/>
    <w:rsid w:val="5B93DB2A"/>
    <w:rsid w:val="5BB275A6"/>
    <w:rsid w:val="5BBA024D"/>
    <w:rsid w:val="5BF35727"/>
    <w:rsid w:val="5C3DA571"/>
    <w:rsid w:val="5C858364"/>
    <w:rsid w:val="5C94C56B"/>
    <w:rsid w:val="5CC3A6FE"/>
    <w:rsid w:val="5D11A4E7"/>
    <w:rsid w:val="5D1B68E4"/>
    <w:rsid w:val="5D8D7C2C"/>
    <w:rsid w:val="5DB20EF0"/>
    <w:rsid w:val="5E08F4D0"/>
    <w:rsid w:val="5EA2ECD4"/>
    <w:rsid w:val="5EE030DF"/>
    <w:rsid w:val="5F46DAD7"/>
    <w:rsid w:val="5F8AA3F1"/>
    <w:rsid w:val="605A5F6A"/>
    <w:rsid w:val="6091B6D4"/>
    <w:rsid w:val="60E67007"/>
    <w:rsid w:val="611468D6"/>
    <w:rsid w:val="6164F9EA"/>
    <w:rsid w:val="61F4A0C0"/>
    <w:rsid w:val="6231F0F3"/>
    <w:rsid w:val="6253219C"/>
    <w:rsid w:val="62912B40"/>
    <w:rsid w:val="6375D2D8"/>
    <w:rsid w:val="64D5BD89"/>
    <w:rsid w:val="653280C1"/>
    <w:rsid w:val="65811110"/>
    <w:rsid w:val="66302555"/>
    <w:rsid w:val="66AD739A"/>
    <w:rsid w:val="6794B21E"/>
    <w:rsid w:val="679F214E"/>
    <w:rsid w:val="68516EEA"/>
    <w:rsid w:val="68831B9E"/>
    <w:rsid w:val="694EB05C"/>
    <w:rsid w:val="69999E43"/>
    <w:rsid w:val="69AFA0CE"/>
    <w:rsid w:val="6A9F59BB"/>
    <w:rsid w:val="6ABAFC69"/>
    <w:rsid w:val="6B0BCE24"/>
    <w:rsid w:val="6B5DA58F"/>
    <w:rsid w:val="6B7513DC"/>
    <w:rsid w:val="6B80E4BD"/>
    <w:rsid w:val="6B895590"/>
    <w:rsid w:val="6BDC5989"/>
    <w:rsid w:val="6BEE8C69"/>
    <w:rsid w:val="6C9017A7"/>
    <w:rsid w:val="6D2BD079"/>
    <w:rsid w:val="6D5ABAC7"/>
    <w:rsid w:val="6D895A61"/>
    <w:rsid w:val="6EAEC021"/>
    <w:rsid w:val="6EDF2B6F"/>
    <w:rsid w:val="6EF9D7E6"/>
    <w:rsid w:val="6FA84919"/>
    <w:rsid w:val="70507ACD"/>
    <w:rsid w:val="709130AB"/>
    <w:rsid w:val="7157BAF8"/>
    <w:rsid w:val="71D6F6D6"/>
    <w:rsid w:val="71DE7CE2"/>
    <w:rsid w:val="71EF8DE9"/>
    <w:rsid w:val="71F02641"/>
    <w:rsid w:val="71FCE660"/>
    <w:rsid w:val="721AA1A8"/>
    <w:rsid w:val="7275F215"/>
    <w:rsid w:val="729D2BDD"/>
    <w:rsid w:val="739FE479"/>
    <w:rsid w:val="75787C64"/>
    <w:rsid w:val="76080F81"/>
    <w:rsid w:val="762CB991"/>
    <w:rsid w:val="76428AE0"/>
    <w:rsid w:val="768FE513"/>
    <w:rsid w:val="76C39764"/>
    <w:rsid w:val="76C3E5CD"/>
    <w:rsid w:val="76D1CFE8"/>
    <w:rsid w:val="76EBCF89"/>
    <w:rsid w:val="774F6EF5"/>
    <w:rsid w:val="775728BC"/>
    <w:rsid w:val="77851B9A"/>
    <w:rsid w:val="782097F4"/>
    <w:rsid w:val="7828098D"/>
    <w:rsid w:val="789056BE"/>
    <w:rsid w:val="7918BAED"/>
    <w:rsid w:val="792166DE"/>
    <w:rsid w:val="7981B58C"/>
    <w:rsid w:val="7AD5D2BC"/>
    <w:rsid w:val="7BE16ADC"/>
    <w:rsid w:val="7C4BF65F"/>
    <w:rsid w:val="7D1833E6"/>
    <w:rsid w:val="7D670306"/>
    <w:rsid w:val="7DBD29D4"/>
    <w:rsid w:val="7E558A5B"/>
    <w:rsid w:val="7FCE0EEE"/>
    <w:rsid w:val="7FD4A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44D0"/>
  <w15:chartTrackingRefBased/>
  <w15:docId w15:val="{143B7832-CBF9-4797-B421-6117A93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215F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D21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215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2D2CEE"/>
  </w:style>
  <w:style w:type="paragraph" w:styleId="BalloonText">
    <w:name w:val="Balloon Text"/>
    <w:basedOn w:val="Normal"/>
    <w:link w:val="BalloonTextChar"/>
    <w:uiPriority w:val="99"/>
    <w:semiHidden/>
    <w:unhideWhenUsed/>
    <w:rsid w:val="00CB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12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D12D3D"/>
  </w:style>
  <w:style w:type="character" w:customStyle="1" w:styleId="tabchar">
    <w:name w:val="tabchar"/>
    <w:basedOn w:val="DefaultParagraphFont"/>
    <w:rsid w:val="00C625F1"/>
  </w:style>
  <w:style w:type="character" w:customStyle="1" w:styleId="scxw17969281">
    <w:name w:val="scxw17969281"/>
    <w:basedOn w:val="DefaultParagraphFont"/>
    <w:rsid w:val="0086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92d6203c1283790ba07e449ae1446e6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0054b8c94dffb14eda798bf8fa3fd840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397742-dc22-4ff4-bdd8-7ca9f935d68a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9f908aa0-b421-498e-81af-4e890b04b9b0" xsi:nil="true"/>
    <CloudMigratorOriginId xmlns="9f908aa0-b421-498e-81af-4e890b04b9b0">fa028cb6-537c-4897-8738-2fbe8e6ec1e7</CloudMigratorOriginId>
    <FileHash xmlns="9f908aa0-b421-498e-81af-4e890b04b9b0">259f04ea7306e84a3acb71e7ed36d2b0637dd05d</FileHash>
    <CloudMigratorVersion xmlns="9f908aa0-b421-498e-81af-4e890b04b9b0">3.36.5.0</CloudMigratorVersion>
    <TaxCatchAll xmlns="c1b25066-805e-4268-8b97-2667cad0abb0" xsi:nil="true"/>
    <lcf76f155ced4ddcb4097134ff3c332f xmlns="9f908aa0-b421-498e-81af-4e890b04b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39BDCA-79E5-4CFE-9626-9F7BE126F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8aa0-b421-498e-81af-4e890b04b9b0"/>
    <ds:schemaRef ds:uri="c1b25066-805e-4268-8b97-2667cad0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6C4B4-0CEB-41B4-B266-DB06D14B5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80C4C-0B53-401E-92FC-96B9FBF0D6C7}">
  <ds:schemaRefs>
    <ds:schemaRef ds:uri="9f908aa0-b421-498e-81af-4e890b04b9b0"/>
    <ds:schemaRef ds:uri="http://www.w3.org/XML/1998/namespace"/>
    <ds:schemaRef ds:uri="c1b25066-805e-4268-8b97-2667cad0abb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Fawcett</dc:creator>
  <cp:keywords/>
  <dc:description/>
  <cp:lastModifiedBy>Cara Dexter</cp:lastModifiedBy>
  <cp:revision>3</cp:revision>
  <cp:lastPrinted>2020-10-13T06:45:00Z</cp:lastPrinted>
  <dcterms:created xsi:type="dcterms:W3CDTF">2026-03-08T12:32:00Z</dcterms:created>
  <dcterms:modified xsi:type="dcterms:W3CDTF">2026-03-08T13:39:00Z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MediaServiceImageTags">
    <vt:lpwstr/>
  </property>
</Properties>
</file>