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63" w:rsidRDefault="00971063" w:rsidP="00971063">
      <w:pPr>
        <w:rPr>
          <w:rFonts w:ascii="Arial" w:hAnsi="Arial" w:cs="Arial"/>
          <w:b/>
          <w:bCs/>
          <w:sz w:val="30"/>
          <w:szCs w:val="30"/>
        </w:rPr>
      </w:pPr>
      <w:r w:rsidRPr="00C87CE5">
        <w:rPr>
          <w:noProof/>
          <w:lang w:eastAsia="en-GB"/>
        </w:rPr>
        <w:drawing>
          <wp:inline distT="0" distB="0" distL="0" distR="0">
            <wp:extent cx="5724525" cy="990600"/>
            <wp:effectExtent l="0" t="0" r="9525" b="0"/>
            <wp:docPr id="1" name="Picture 1" descr="C:\Users\temperton.d\Desktop\The-Rose-Learning-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erton.d\Desktop\The-Rose-Learning-Tru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990600"/>
                    </a:xfrm>
                    <a:prstGeom prst="rect">
                      <a:avLst/>
                    </a:prstGeom>
                    <a:noFill/>
                    <a:ln>
                      <a:noFill/>
                    </a:ln>
                  </pic:spPr>
                </pic:pic>
              </a:graphicData>
            </a:graphic>
          </wp:inline>
        </w:drawing>
      </w:r>
    </w:p>
    <w:p w:rsidR="00971063" w:rsidRPr="00060D9E" w:rsidRDefault="00971063" w:rsidP="00971063">
      <w:pPr>
        <w:rPr>
          <w:rFonts w:ascii="Arial" w:hAnsi="Arial" w:cs="Arial"/>
          <w:b/>
          <w:bCs/>
        </w:rPr>
      </w:pPr>
    </w:p>
    <w:p w:rsidR="00971063" w:rsidRPr="00971063" w:rsidRDefault="00971063" w:rsidP="00971063">
      <w:pPr>
        <w:jc w:val="center"/>
        <w:rPr>
          <w:rFonts w:ascii="Arial" w:hAnsi="Arial" w:cs="Arial"/>
          <w:b/>
          <w:bCs/>
          <w:sz w:val="22"/>
          <w:szCs w:val="22"/>
          <w:u w:val="single"/>
        </w:rPr>
      </w:pPr>
      <w:r w:rsidRPr="00971063">
        <w:rPr>
          <w:rFonts w:ascii="Arial" w:hAnsi="Arial" w:cs="Arial"/>
          <w:b/>
          <w:bCs/>
          <w:sz w:val="22"/>
          <w:szCs w:val="22"/>
          <w:u w:val="single"/>
        </w:rPr>
        <w:t xml:space="preserve">Local Governing Body Minutes </w:t>
      </w:r>
    </w:p>
    <w:p w:rsidR="00971063" w:rsidRDefault="00971063" w:rsidP="00971063">
      <w:pPr>
        <w:jc w:val="center"/>
        <w:rPr>
          <w:rFonts w:ascii="Arial" w:hAnsi="Arial" w:cs="Arial"/>
          <w:b/>
          <w:bCs/>
          <w:sz w:val="22"/>
          <w:szCs w:val="22"/>
          <w:u w:val="single"/>
        </w:rPr>
      </w:pPr>
      <w:r w:rsidRPr="00971063">
        <w:rPr>
          <w:rFonts w:ascii="Arial" w:hAnsi="Arial" w:cs="Arial"/>
          <w:b/>
          <w:bCs/>
          <w:sz w:val="22"/>
          <w:szCs w:val="22"/>
          <w:u w:val="single"/>
        </w:rPr>
        <w:t>27</w:t>
      </w:r>
      <w:r w:rsidRPr="00971063">
        <w:rPr>
          <w:rFonts w:ascii="Arial" w:hAnsi="Arial" w:cs="Arial"/>
          <w:b/>
          <w:bCs/>
          <w:sz w:val="22"/>
          <w:szCs w:val="22"/>
          <w:u w:val="single"/>
          <w:vertAlign w:val="superscript"/>
        </w:rPr>
        <w:t>th</w:t>
      </w:r>
      <w:r>
        <w:rPr>
          <w:rFonts w:ascii="Arial" w:hAnsi="Arial" w:cs="Arial"/>
          <w:b/>
          <w:bCs/>
          <w:sz w:val="22"/>
          <w:szCs w:val="22"/>
          <w:u w:val="single"/>
        </w:rPr>
        <w:t xml:space="preserve"> November 2018</w:t>
      </w:r>
    </w:p>
    <w:p w:rsidR="00971063" w:rsidRDefault="00971063" w:rsidP="00971063">
      <w:pPr>
        <w:jc w:val="center"/>
        <w:rPr>
          <w:rFonts w:ascii="Arial" w:hAnsi="Arial" w:cs="Arial"/>
          <w:b/>
          <w:bCs/>
          <w:sz w:val="22"/>
          <w:szCs w:val="22"/>
          <w:u w:val="single"/>
        </w:rPr>
      </w:pPr>
    </w:p>
    <w:p w:rsidR="00971063" w:rsidRDefault="00971063" w:rsidP="00971063">
      <w:pPr>
        <w:rPr>
          <w:rFonts w:ascii="Arial" w:hAnsi="Arial" w:cs="Arial"/>
          <w:b/>
          <w:bCs/>
          <w:sz w:val="22"/>
          <w:szCs w:val="22"/>
        </w:rPr>
      </w:pPr>
      <w:r>
        <w:rPr>
          <w:rFonts w:ascii="Arial" w:hAnsi="Arial" w:cs="Arial"/>
          <w:b/>
          <w:bCs/>
          <w:sz w:val="22"/>
          <w:szCs w:val="22"/>
        </w:rPr>
        <w:t>Attendees:</w:t>
      </w:r>
    </w:p>
    <w:p w:rsidR="00971063" w:rsidRDefault="00971063" w:rsidP="00971063">
      <w:pPr>
        <w:rPr>
          <w:rFonts w:ascii="Arial" w:hAnsi="Arial" w:cs="Arial"/>
          <w:bCs/>
          <w:sz w:val="22"/>
          <w:szCs w:val="22"/>
        </w:rPr>
      </w:pPr>
      <w:r>
        <w:rPr>
          <w:rFonts w:ascii="Arial" w:hAnsi="Arial" w:cs="Arial"/>
          <w:bCs/>
          <w:sz w:val="22"/>
          <w:szCs w:val="22"/>
        </w:rPr>
        <w:t>Peter Steadman</w:t>
      </w:r>
      <w:r>
        <w:rPr>
          <w:rFonts w:ascii="Arial" w:hAnsi="Arial" w:cs="Arial"/>
          <w:bCs/>
          <w:sz w:val="22"/>
          <w:szCs w:val="22"/>
        </w:rPr>
        <w:tab/>
      </w:r>
      <w:r>
        <w:rPr>
          <w:rFonts w:ascii="Arial" w:hAnsi="Arial" w:cs="Arial"/>
          <w:bCs/>
          <w:sz w:val="22"/>
          <w:szCs w:val="22"/>
        </w:rPr>
        <w:tab/>
        <w:t>PST</w:t>
      </w:r>
      <w:r>
        <w:rPr>
          <w:rFonts w:ascii="Arial" w:hAnsi="Arial" w:cs="Arial"/>
          <w:bCs/>
          <w:sz w:val="22"/>
          <w:szCs w:val="22"/>
        </w:rPr>
        <w:tab/>
      </w:r>
      <w:r>
        <w:rPr>
          <w:rFonts w:ascii="Arial" w:hAnsi="Arial" w:cs="Arial"/>
          <w:bCs/>
          <w:sz w:val="22"/>
          <w:szCs w:val="22"/>
        </w:rPr>
        <w:tab/>
        <w:t>Chair</w:t>
      </w:r>
    </w:p>
    <w:p w:rsidR="00971063" w:rsidRDefault="00971063" w:rsidP="00971063">
      <w:pPr>
        <w:rPr>
          <w:rFonts w:ascii="Arial" w:hAnsi="Arial" w:cs="Arial"/>
          <w:bCs/>
          <w:sz w:val="22"/>
          <w:szCs w:val="22"/>
        </w:rPr>
      </w:pPr>
      <w:r>
        <w:rPr>
          <w:rFonts w:ascii="Arial" w:hAnsi="Arial" w:cs="Arial"/>
          <w:bCs/>
          <w:sz w:val="22"/>
          <w:szCs w:val="22"/>
        </w:rPr>
        <w:t>Nigel Simpson</w:t>
      </w:r>
      <w:r>
        <w:rPr>
          <w:rFonts w:ascii="Arial" w:hAnsi="Arial" w:cs="Arial"/>
          <w:bCs/>
          <w:sz w:val="22"/>
          <w:szCs w:val="22"/>
        </w:rPr>
        <w:tab/>
      </w:r>
      <w:r>
        <w:rPr>
          <w:rFonts w:ascii="Arial" w:hAnsi="Arial" w:cs="Arial"/>
          <w:bCs/>
          <w:sz w:val="22"/>
          <w:szCs w:val="22"/>
        </w:rPr>
        <w:tab/>
      </w:r>
      <w:r>
        <w:rPr>
          <w:rFonts w:ascii="Arial" w:hAnsi="Arial" w:cs="Arial"/>
          <w:bCs/>
          <w:sz w:val="22"/>
          <w:szCs w:val="22"/>
        </w:rPr>
        <w:tab/>
        <w:t>NSI</w:t>
      </w:r>
    </w:p>
    <w:p w:rsidR="00971063" w:rsidRDefault="00971063" w:rsidP="00971063">
      <w:pPr>
        <w:rPr>
          <w:rFonts w:ascii="Arial" w:hAnsi="Arial" w:cs="Arial"/>
          <w:bCs/>
          <w:sz w:val="22"/>
          <w:szCs w:val="22"/>
        </w:rPr>
      </w:pPr>
      <w:r>
        <w:rPr>
          <w:rFonts w:ascii="Arial" w:hAnsi="Arial" w:cs="Arial"/>
          <w:bCs/>
          <w:sz w:val="22"/>
          <w:szCs w:val="22"/>
        </w:rPr>
        <w:t>John Davis</w:t>
      </w:r>
      <w:r>
        <w:rPr>
          <w:rFonts w:ascii="Arial" w:hAnsi="Arial" w:cs="Arial"/>
          <w:bCs/>
          <w:sz w:val="22"/>
          <w:szCs w:val="22"/>
        </w:rPr>
        <w:tab/>
      </w:r>
      <w:r>
        <w:rPr>
          <w:rFonts w:ascii="Arial" w:hAnsi="Arial" w:cs="Arial"/>
          <w:bCs/>
          <w:sz w:val="22"/>
          <w:szCs w:val="22"/>
        </w:rPr>
        <w:tab/>
      </w:r>
      <w:r>
        <w:rPr>
          <w:rFonts w:ascii="Arial" w:hAnsi="Arial" w:cs="Arial"/>
          <w:bCs/>
          <w:sz w:val="22"/>
          <w:szCs w:val="22"/>
        </w:rPr>
        <w:tab/>
        <w:t>JDA</w:t>
      </w:r>
    </w:p>
    <w:p w:rsidR="00971063" w:rsidRDefault="00971063" w:rsidP="00971063">
      <w:pPr>
        <w:rPr>
          <w:rFonts w:ascii="Arial" w:hAnsi="Arial" w:cs="Arial"/>
          <w:bCs/>
          <w:sz w:val="22"/>
          <w:szCs w:val="22"/>
        </w:rPr>
      </w:pPr>
      <w:r>
        <w:rPr>
          <w:rFonts w:ascii="Arial" w:hAnsi="Arial" w:cs="Arial"/>
          <w:bCs/>
          <w:sz w:val="22"/>
          <w:szCs w:val="22"/>
        </w:rPr>
        <w:t>Julie Clift</w:t>
      </w:r>
      <w:r>
        <w:rPr>
          <w:rFonts w:ascii="Arial" w:hAnsi="Arial" w:cs="Arial"/>
          <w:bCs/>
          <w:sz w:val="22"/>
          <w:szCs w:val="22"/>
        </w:rPr>
        <w:tab/>
      </w:r>
      <w:r>
        <w:rPr>
          <w:rFonts w:ascii="Arial" w:hAnsi="Arial" w:cs="Arial"/>
          <w:bCs/>
          <w:sz w:val="22"/>
          <w:szCs w:val="22"/>
        </w:rPr>
        <w:tab/>
      </w:r>
      <w:r>
        <w:rPr>
          <w:rFonts w:ascii="Arial" w:hAnsi="Arial" w:cs="Arial"/>
          <w:bCs/>
          <w:sz w:val="22"/>
          <w:szCs w:val="22"/>
        </w:rPr>
        <w:tab/>
        <w:t>JCL</w:t>
      </w:r>
    </w:p>
    <w:p w:rsidR="00971063" w:rsidRDefault="00971063" w:rsidP="00971063">
      <w:pPr>
        <w:rPr>
          <w:rFonts w:ascii="Arial" w:hAnsi="Arial" w:cs="Arial"/>
          <w:bCs/>
          <w:sz w:val="22"/>
          <w:szCs w:val="22"/>
        </w:rPr>
      </w:pPr>
      <w:r>
        <w:rPr>
          <w:rFonts w:ascii="Arial" w:hAnsi="Arial" w:cs="Arial"/>
          <w:bCs/>
          <w:sz w:val="22"/>
          <w:szCs w:val="22"/>
        </w:rPr>
        <w:t>Rosie Baldock</w:t>
      </w:r>
      <w:r>
        <w:rPr>
          <w:rFonts w:ascii="Arial" w:hAnsi="Arial" w:cs="Arial"/>
          <w:bCs/>
          <w:sz w:val="22"/>
          <w:szCs w:val="22"/>
        </w:rPr>
        <w:tab/>
      </w:r>
      <w:r>
        <w:rPr>
          <w:rFonts w:ascii="Arial" w:hAnsi="Arial" w:cs="Arial"/>
          <w:bCs/>
          <w:sz w:val="22"/>
          <w:szCs w:val="22"/>
        </w:rPr>
        <w:tab/>
      </w:r>
      <w:r>
        <w:rPr>
          <w:rFonts w:ascii="Arial" w:hAnsi="Arial" w:cs="Arial"/>
          <w:bCs/>
          <w:sz w:val="22"/>
          <w:szCs w:val="22"/>
        </w:rPr>
        <w:tab/>
        <w:t>RBA</w:t>
      </w:r>
    </w:p>
    <w:p w:rsidR="00971063" w:rsidRDefault="00971063" w:rsidP="00971063">
      <w:pPr>
        <w:rPr>
          <w:rFonts w:ascii="Arial" w:hAnsi="Arial" w:cs="Arial"/>
          <w:bCs/>
          <w:sz w:val="22"/>
          <w:szCs w:val="22"/>
        </w:rPr>
      </w:pPr>
      <w:r>
        <w:rPr>
          <w:rFonts w:ascii="Arial" w:hAnsi="Arial" w:cs="Arial"/>
          <w:bCs/>
          <w:sz w:val="22"/>
          <w:szCs w:val="22"/>
        </w:rPr>
        <w:t>Sandra Betts</w:t>
      </w:r>
      <w:r>
        <w:rPr>
          <w:rFonts w:ascii="Arial" w:hAnsi="Arial" w:cs="Arial"/>
          <w:bCs/>
          <w:sz w:val="22"/>
          <w:szCs w:val="22"/>
        </w:rPr>
        <w:tab/>
      </w:r>
      <w:r>
        <w:rPr>
          <w:rFonts w:ascii="Arial" w:hAnsi="Arial" w:cs="Arial"/>
          <w:bCs/>
          <w:sz w:val="22"/>
          <w:szCs w:val="22"/>
        </w:rPr>
        <w:tab/>
      </w:r>
      <w:r>
        <w:rPr>
          <w:rFonts w:ascii="Arial" w:hAnsi="Arial" w:cs="Arial"/>
          <w:bCs/>
          <w:sz w:val="22"/>
          <w:szCs w:val="22"/>
        </w:rPr>
        <w:tab/>
        <w:t>SBE</w:t>
      </w:r>
    </w:p>
    <w:p w:rsidR="00971063" w:rsidRDefault="00971063" w:rsidP="00971063">
      <w:pPr>
        <w:rPr>
          <w:rFonts w:ascii="Arial" w:hAnsi="Arial" w:cs="Arial"/>
          <w:bCs/>
          <w:sz w:val="22"/>
          <w:szCs w:val="22"/>
        </w:rPr>
      </w:pPr>
      <w:r>
        <w:rPr>
          <w:rFonts w:ascii="Arial" w:hAnsi="Arial" w:cs="Arial"/>
          <w:bCs/>
          <w:sz w:val="22"/>
          <w:szCs w:val="22"/>
        </w:rPr>
        <w:t>Kate Hope</w:t>
      </w:r>
      <w:r>
        <w:rPr>
          <w:rFonts w:ascii="Arial" w:hAnsi="Arial" w:cs="Arial"/>
          <w:bCs/>
          <w:sz w:val="22"/>
          <w:szCs w:val="22"/>
        </w:rPr>
        <w:tab/>
      </w:r>
      <w:r>
        <w:rPr>
          <w:rFonts w:ascii="Arial" w:hAnsi="Arial" w:cs="Arial"/>
          <w:bCs/>
          <w:sz w:val="22"/>
          <w:szCs w:val="22"/>
        </w:rPr>
        <w:tab/>
      </w:r>
      <w:r>
        <w:rPr>
          <w:rFonts w:ascii="Arial" w:hAnsi="Arial" w:cs="Arial"/>
          <w:bCs/>
          <w:sz w:val="22"/>
          <w:szCs w:val="22"/>
        </w:rPr>
        <w:tab/>
        <w:t>KHO</w:t>
      </w:r>
    </w:p>
    <w:p w:rsidR="00971063" w:rsidRDefault="00971063" w:rsidP="00971063">
      <w:pPr>
        <w:rPr>
          <w:rFonts w:ascii="Arial" w:hAnsi="Arial" w:cs="Arial"/>
          <w:bCs/>
          <w:sz w:val="22"/>
          <w:szCs w:val="22"/>
        </w:rPr>
      </w:pPr>
      <w:r>
        <w:rPr>
          <w:rFonts w:ascii="Arial" w:hAnsi="Arial" w:cs="Arial"/>
          <w:bCs/>
          <w:sz w:val="22"/>
          <w:szCs w:val="22"/>
        </w:rPr>
        <w:t>Brian Newland</w:t>
      </w:r>
      <w:r>
        <w:rPr>
          <w:rFonts w:ascii="Arial" w:hAnsi="Arial" w:cs="Arial"/>
          <w:bCs/>
          <w:sz w:val="22"/>
          <w:szCs w:val="22"/>
        </w:rPr>
        <w:tab/>
      </w:r>
      <w:r>
        <w:rPr>
          <w:rFonts w:ascii="Arial" w:hAnsi="Arial" w:cs="Arial"/>
          <w:bCs/>
          <w:sz w:val="22"/>
          <w:szCs w:val="22"/>
        </w:rPr>
        <w:tab/>
      </w:r>
      <w:r>
        <w:rPr>
          <w:rFonts w:ascii="Arial" w:hAnsi="Arial" w:cs="Arial"/>
          <w:bCs/>
          <w:sz w:val="22"/>
          <w:szCs w:val="22"/>
        </w:rPr>
        <w:tab/>
        <w:t>BNE</w:t>
      </w:r>
    </w:p>
    <w:p w:rsidR="00971063" w:rsidRDefault="00971063" w:rsidP="00971063">
      <w:pPr>
        <w:rPr>
          <w:rFonts w:ascii="Arial" w:hAnsi="Arial" w:cs="Arial"/>
          <w:bCs/>
          <w:sz w:val="22"/>
          <w:szCs w:val="22"/>
        </w:rPr>
      </w:pPr>
      <w:r>
        <w:rPr>
          <w:rFonts w:ascii="Arial" w:hAnsi="Arial" w:cs="Arial"/>
          <w:bCs/>
          <w:sz w:val="22"/>
          <w:szCs w:val="22"/>
        </w:rPr>
        <w:t>Helen Harrison</w:t>
      </w:r>
      <w:r>
        <w:rPr>
          <w:rFonts w:ascii="Arial" w:hAnsi="Arial" w:cs="Arial"/>
          <w:bCs/>
          <w:sz w:val="22"/>
          <w:szCs w:val="22"/>
        </w:rPr>
        <w:tab/>
      </w:r>
      <w:r>
        <w:rPr>
          <w:rFonts w:ascii="Arial" w:hAnsi="Arial" w:cs="Arial"/>
          <w:bCs/>
          <w:sz w:val="22"/>
          <w:szCs w:val="22"/>
        </w:rPr>
        <w:tab/>
        <w:t>HHA</w:t>
      </w:r>
    </w:p>
    <w:p w:rsidR="00971063" w:rsidRDefault="00971063" w:rsidP="00971063">
      <w:pPr>
        <w:rPr>
          <w:rFonts w:ascii="Arial" w:hAnsi="Arial" w:cs="Arial"/>
          <w:bCs/>
          <w:sz w:val="22"/>
          <w:szCs w:val="22"/>
        </w:rPr>
      </w:pPr>
      <w:r>
        <w:rPr>
          <w:rFonts w:ascii="Arial" w:hAnsi="Arial" w:cs="Arial"/>
          <w:bCs/>
          <w:sz w:val="22"/>
          <w:szCs w:val="22"/>
        </w:rPr>
        <w:t>Nicky Fallon</w:t>
      </w:r>
      <w:r>
        <w:rPr>
          <w:rFonts w:ascii="Arial" w:hAnsi="Arial" w:cs="Arial"/>
          <w:bCs/>
          <w:sz w:val="22"/>
          <w:szCs w:val="22"/>
        </w:rPr>
        <w:tab/>
      </w:r>
      <w:r>
        <w:rPr>
          <w:rFonts w:ascii="Arial" w:hAnsi="Arial" w:cs="Arial"/>
          <w:bCs/>
          <w:sz w:val="22"/>
          <w:szCs w:val="22"/>
        </w:rPr>
        <w:tab/>
      </w:r>
      <w:r>
        <w:rPr>
          <w:rFonts w:ascii="Arial" w:hAnsi="Arial" w:cs="Arial"/>
          <w:bCs/>
          <w:sz w:val="22"/>
          <w:szCs w:val="22"/>
        </w:rPr>
        <w:tab/>
        <w:t>NFA</w:t>
      </w:r>
      <w:r w:rsidR="00F86919">
        <w:rPr>
          <w:rFonts w:ascii="Arial" w:hAnsi="Arial" w:cs="Arial"/>
          <w:bCs/>
          <w:sz w:val="22"/>
          <w:szCs w:val="22"/>
        </w:rPr>
        <w:tab/>
      </w:r>
      <w:r w:rsidR="00F86919">
        <w:rPr>
          <w:rFonts w:ascii="Arial" w:hAnsi="Arial" w:cs="Arial"/>
          <w:bCs/>
          <w:sz w:val="22"/>
          <w:szCs w:val="22"/>
        </w:rPr>
        <w:tab/>
        <w:t>Associate</w:t>
      </w:r>
    </w:p>
    <w:p w:rsidR="00971063" w:rsidRDefault="00971063" w:rsidP="00971063">
      <w:pPr>
        <w:rPr>
          <w:rFonts w:ascii="Arial" w:hAnsi="Arial" w:cs="Arial"/>
          <w:bCs/>
          <w:sz w:val="22"/>
          <w:szCs w:val="22"/>
        </w:rPr>
      </w:pPr>
      <w:r>
        <w:rPr>
          <w:rFonts w:ascii="Arial" w:hAnsi="Arial" w:cs="Arial"/>
          <w:bCs/>
          <w:sz w:val="22"/>
          <w:szCs w:val="22"/>
        </w:rPr>
        <w:t>Jayne Miller</w:t>
      </w:r>
      <w:r>
        <w:rPr>
          <w:rFonts w:ascii="Arial" w:hAnsi="Arial" w:cs="Arial"/>
          <w:bCs/>
          <w:sz w:val="22"/>
          <w:szCs w:val="22"/>
        </w:rPr>
        <w:tab/>
      </w:r>
      <w:r>
        <w:rPr>
          <w:rFonts w:ascii="Arial" w:hAnsi="Arial" w:cs="Arial"/>
          <w:bCs/>
          <w:sz w:val="22"/>
          <w:szCs w:val="22"/>
        </w:rPr>
        <w:tab/>
      </w:r>
      <w:r>
        <w:rPr>
          <w:rFonts w:ascii="Arial" w:hAnsi="Arial" w:cs="Arial"/>
          <w:bCs/>
          <w:sz w:val="22"/>
          <w:szCs w:val="22"/>
        </w:rPr>
        <w:tab/>
        <w:t>JMI</w:t>
      </w:r>
      <w:r>
        <w:rPr>
          <w:rFonts w:ascii="Arial" w:hAnsi="Arial" w:cs="Arial"/>
          <w:bCs/>
          <w:sz w:val="22"/>
          <w:szCs w:val="22"/>
        </w:rPr>
        <w:tab/>
      </w:r>
      <w:r>
        <w:rPr>
          <w:rFonts w:ascii="Arial" w:hAnsi="Arial" w:cs="Arial"/>
          <w:bCs/>
          <w:sz w:val="22"/>
          <w:szCs w:val="22"/>
        </w:rPr>
        <w:tab/>
      </w:r>
      <w:r w:rsidR="00F86919">
        <w:rPr>
          <w:rFonts w:ascii="Arial" w:hAnsi="Arial" w:cs="Arial"/>
          <w:bCs/>
          <w:sz w:val="22"/>
          <w:szCs w:val="22"/>
        </w:rPr>
        <w:t xml:space="preserve">Associate and </w:t>
      </w:r>
      <w:r>
        <w:rPr>
          <w:rFonts w:ascii="Arial" w:hAnsi="Arial" w:cs="Arial"/>
          <w:bCs/>
          <w:sz w:val="22"/>
          <w:szCs w:val="22"/>
        </w:rPr>
        <w:t>Minutes</w:t>
      </w:r>
    </w:p>
    <w:p w:rsidR="00971063" w:rsidRDefault="00971063" w:rsidP="00971063">
      <w:pPr>
        <w:rPr>
          <w:rFonts w:ascii="Arial" w:hAnsi="Arial" w:cs="Arial"/>
          <w:bCs/>
          <w:sz w:val="22"/>
          <w:szCs w:val="22"/>
        </w:rPr>
      </w:pPr>
      <w:r>
        <w:rPr>
          <w:rFonts w:ascii="Arial" w:hAnsi="Arial" w:cs="Arial"/>
          <w:bCs/>
          <w:sz w:val="22"/>
          <w:szCs w:val="22"/>
        </w:rPr>
        <w:t>James Rolstone</w:t>
      </w:r>
      <w:r>
        <w:rPr>
          <w:rFonts w:ascii="Arial" w:hAnsi="Arial" w:cs="Arial"/>
          <w:bCs/>
          <w:sz w:val="22"/>
          <w:szCs w:val="22"/>
        </w:rPr>
        <w:tab/>
      </w:r>
      <w:r>
        <w:rPr>
          <w:rFonts w:ascii="Arial" w:hAnsi="Arial" w:cs="Arial"/>
          <w:bCs/>
          <w:sz w:val="22"/>
          <w:szCs w:val="22"/>
        </w:rPr>
        <w:tab/>
        <w:t>JRO</w:t>
      </w:r>
      <w:r>
        <w:rPr>
          <w:rFonts w:ascii="Arial" w:hAnsi="Arial" w:cs="Arial"/>
          <w:bCs/>
          <w:sz w:val="22"/>
          <w:szCs w:val="22"/>
        </w:rPr>
        <w:tab/>
      </w:r>
      <w:r>
        <w:rPr>
          <w:rFonts w:ascii="Arial" w:hAnsi="Arial" w:cs="Arial"/>
          <w:bCs/>
          <w:sz w:val="22"/>
          <w:szCs w:val="22"/>
        </w:rPr>
        <w:tab/>
        <w:t>DfE – observer</w:t>
      </w:r>
    </w:p>
    <w:p w:rsidR="00971063" w:rsidRDefault="00971063" w:rsidP="00971063">
      <w:pPr>
        <w:rPr>
          <w:rFonts w:ascii="Arial" w:hAnsi="Arial" w:cs="Arial"/>
          <w:bCs/>
          <w:sz w:val="22"/>
          <w:szCs w:val="22"/>
        </w:rPr>
      </w:pPr>
    </w:p>
    <w:p w:rsidR="00971063" w:rsidRDefault="00971063" w:rsidP="00EC23EC">
      <w:pPr>
        <w:jc w:val="both"/>
        <w:rPr>
          <w:rFonts w:ascii="Arial" w:hAnsi="Arial" w:cs="Arial"/>
          <w:bCs/>
          <w:sz w:val="22"/>
          <w:szCs w:val="22"/>
        </w:rPr>
      </w:pPr>
      <w:r>
        <w:rPr>
          <w:rFonts w:ascii="Arial" w:hAnsi="Arial" w:cs="Arial"/>
          <w:bCs/>
          <w:sz w:val="22"/>
          <w:szCs w:val="22"/>
        </w:rPr>
        <w:t>As there were new attendees at the meeting and an observer all Local Governing Body (LGB) members introduced themselves and outlined their role within school/on the LGB.</w:t>
      </w:r>
    </w:p>
    <w:p w:rsidR="00971063" w:rsidRDefault="00971063" w:rsidP="00EC23EC">
      <w:pPr>
        <w:jc w:val="both"/>
        <w:rPr>
          <w:rFonts w:ascii="Arial" w:hAnsi="Arial" w:cs="Arial"/>
          <w:bCs/>
          <w:sz w:val="22"/>
          <w:szCs w:val="22"/>
        </w:rPr>
      </w:pPr>
    </w:p>
    <w:p w:rsidR="00971063" w:rsidRPr="00971063" w:rsidRDefault="00971063" w:rsidP="00EC23EC">
      <w:pPr>
        <w:pStyle w:val="ListParagraph"/>
        <w:numPr>
          <w:ilvl w:val="0"/>
          <w:numId w:val="1"/>
        </w:numPr>
        <w:jc w:val="both"/>
        <w:rPr>
          <w:rFonts w:ascii="Arial" w:hAnsi="Arial" w:cs="Arial"/>
          <w:b/>
          <w:bCs/>
          <w:sz w:val="22"/>
          <w:szCs w:val="22"/>
        </w:rPr>
      </w:pPr>
      <w:r w:rsidRPr="00971063">
        <w:rPr>
          <w:rFonts w:ascii="Arial" w:hAnsi="Arial" w:cs="Arial"/>
          <w:b/>
          <w:bCs/>
          <w:sz w:val="22"/>
          <w:szCs w:val="22"/>
        </w:rPr>
        <w:t>Apologies for Absence</w:t>
      </w:r>
    </w:p>
    <w:p w:rsidR="00971063" w:rsidRDefault="00971063" w:rsidP="00EC23EC">
      <w:pPr>
        <w:pStyle w:val="ListParagraph"/>
        <w:ind w:left="1080"/>
        <w:jc w:val="both"/>
        <w:rPr>
          <w:rFonts w:ascii="Arial" w:hAnsi="Arial" w:cs="Arial"/>
          <w:bCs/>
          <w:sz w:val="22"/>
          <w:szCs w:val="22"/>
        </w:rPr>
      </w:pPr>
      <w:r>
        <w:rPr>
          <w:rFonts w:ascii="Arial" w:hAnsi="Arial" w:cs="Arial"/>
          <w:bCs/>
          <w:sz w:val="22"/>
          <w:szCs w:val="22"/>
        </w:rPr>
        <w:t>There were no apologies for absence – all present</w:t>
      </w:r>
    </w:p>
    <w:p w:rsidR="00971063" w:rsidRDefault="00971063" w:rsidP="00EC23EC">
      <w:pPr>
        <w:jc w:val="both"/>
        <w:rPr>
          <w:rFonts w:ascii="Arial" w:hAnsi="Arial" w:cs="Arial"/>
          <w:bCs/>
          <w:sz w:val="22"/>
          <w:szCs w:val="22"/>
        </w:rPr>
      </w:pPr>
    </w:p>
    <w:p w:rsidR="00971063" w:rsidRDefault="00971063" w:rsidP="00EC23EC">
      <w:pPr>
        <w:pStyle w:val="ListParagraph"/>
        <w:numPr>
          <w:ilvl w:val="0"/>
          <w:numId w:val="1"/>
        </w:numPr>
        <w:jc w:val="both"/>
        <w:rPr>
          <w:rFonts w:ascii="Arial" w:hAnsi="Arial" w:cs="Arial"/>
          <w:b/>
          <w:bCs/>
          <w:sz w:val="22"/>
          <w:szCs w:val="22"/>
        </w:rPr>
      </w:pPr>
      <w:r w:rsidRPr="00971063">
        <w:rPr>
          <w:rFonts w:ascii="Arial" w:hAnsi="Arial" w:cs="Arial"/>
          <w:b/>
          <w:bCs/>
          <w:sz w:val="22"/>
          <w:szCs w:val="22"/>
        </w:rPr>
        <w:t>Declaration of Interests</w:t>
      </w:r>
    </w:p>
    <w:p w:rsidR="00971063" w:rsidRDefault="00971063" w:rsidP="00EC23EC">
      <w:pPr>
        <w:pStyle w:val="ListParagraph"/>
        <w:ind w:left="1080"/>
        <w:jc w:val="both"/>
        <w:rPr>
          <w:rFonts w:ascii="Arial" w:hAnsi="Arial" w:cs="Arial"/>
          <w:bCs/>
          <w:sz w:val="22"/>
          <w:szCs w:val="22"/>
        </w:rPr>
      </w:pPr>
      <w:r>
        <w:rPr>
          <w:rFonts w:ascii="Arial" w:hAnsi="Arial" w:cs="Arial"/>
          <w:bCs/>
          <w:sz w:val="22"/>
          <w:szCs w:val="22"/>
        </w:rPr>
        <w:t>John Davis as a new LGB member submitted his declaration of interests which are to be included on the Register of Interests.</w:t>
      </w:r>
    </w:p>
    <w:p w:rsidR="00971063" w:rsidRDefault="00971063" w:rsidP="00EC23EC">
      <w:pPr>
        <w:jc w:val="both"/>
        <w:rPr>
          <w:rFonts w:ascii="Arial" w:hAnsi="Arial" w:cs="Arial"/>
          <w:bCs/>
          <w:sz w:val="22"/>
          <w:szCs w:val="22"/>
        </w:rPr>
      </w:pPr>
    </w:p>
    <w:p w:rsidR="00971063" w:rsidRDefault="00971063" w:rsidP="00EC23EC">
      <w:pPr>
        <w:ind w:left="2160" w:hanging="108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 xml:space="preserve">JMI to ensure the LGB Risk Register is updated to include JDA information. </w:t>
      </w:r>
    </w:p>
    <w:p w:rsidR="00971063" w:rsidRDefault="00971063" w:rsidP="00EC23EC">
      <w:pPr>
        <w:jc w:val="both"/>
        <w:rPr>
          <w:rFonts w:ascii="Arial" w:hAnsi="Arial" w:cs="Arial"/>
          <w:b/>
          <w:bCs/>
          <w:sz w:val="22"/>
          <w:szCs w:val="22"/>
        </w:rPr>
      </w:pPr>
    </w:p>
    <w:p w:rsidR="00971063" w:rsidRPr="00971063" w:rsidRDefault="00971063" w:rsidP="00EC23EC">
      <w:pPr>
        <w:pStyle w:val="ListParagraph"/>
        <w:numPr>
          <w:ilvl w:val="0"/>
          <w:numId w:val="1"/>
        </w:numPr>
        <w:jc w:val="both"/>
        <w:rPr>
          <w:rFonts w:ascii="Arial" w:hAnsi="Arial" w:cs="Arial"/>
          <w:b/>
          <w:bCs/>
          <w:sz w:val="22"/>
          <w:szCs w:val="22"/>
        </w:rPr>
      </w:pPr>
      <w:r w:rsidRPr="00971063">
        <w:rPr>
          <w:rFonts w:ascii="Arial" w:hAnsi="Arial" w:cs="Arial"/>
          <w:b/>
          <w:bCs/>
          <w:sz w:val="22"/>
          <w:szCs w:val="22"/>
        </w:rPr>
        <w:t>Election of Chair and Vice Chair</w:t>
      </w:r>
    </w:p>
    <w:p w:rsidR="00971063" w:rsidRDefault="00971063" w:rsidP="00EC23EC">
      <w:pPr>
        <w:pStyle w:val="ListParagraph"/>
        <w:ind w:left="1080"/>
        <w:jc w:val="both"/>
        <w:rPr>
          <w:rFonts w:ascii="Arial" w:hAnsi="Arial" w:cs="Arial"/>
          <w:bCs/>
          <w:sz w:val="22"/>
          <w:szCs w:val="22"/>
        </w:rPr>
      </w:pPr>
      <w:r>
        <w:rPr>
          <w:rFonts w:ascii="Arial" w:hAnsi="Arial" w:cs="Arial"/>
          <w:bCs/>
          <w:sz w:val="22"/>
          <w:szCs w:val="22"/>
        </w:rPr>
        <w:t>NSI nominated PST as Chair of Governors, PST accepted this nomination.  KHO seconded the nomination.  As there were no other nominations for the role of Chair of Governors it was agreed that PST would undertake this role for this academic year.</w:t>
      </w:r>
    </w:p>
    <w:p w:rsidR="00971063" w:rsidRDefault="00971063" w:rsidP="00EC23EC">
      <w:pPr>
        <w:pStyle w:val="ListParagraph"/>
        <w:ind w:left="1080"/>
        <w:jc w:val="both"/>
        <w:rPr>
          <w:rFonts w:ascii="Arial" w:hAnsi="Arial" w:cs="Arial"/>
          <w:bCs/>
          <w:sz w:val="22"/>
          <w:szCs w:val="22"/>
        </w:rPr>
      </w:pPr>
    </w:p>
    <w:p w:rsidR="00971063" w:rsidRDefault="00971063" w:rsidP="00EC23EC">
      <w:pPr>
        <w:pStyle w:val="ListParagraph"/>
        <w:ind w:left="1080"/>
        <w:jc w:val="both"/>
        <w:rPr>
          <w:rFonts w:ascii="Arial" w:hAnsi="Arial" w:cs="Arial"/>
          <w:bCs/>
          <w:sz w:val="22"/>
          <w:szCs w:val="22"/>
        </w:rPr>
      </w:pPr>
      <w:r>
        <w:rPr>
          <w:rFonts w:ascii="Arial" w:hAnsi="Arial" w:cs="Arial"/>
          <w:bCs/>
          <w:sz w:val="22"/>
          <w:szCs w:val="22"/>
        </w:rPr>
        <w:t xml:space="preserve">PST nominated JCL as Vice Chair of Governors, JCL declined this nomination.  </w:t>
      </w:r>
    </w:p>
    <w:p w:rsidR="00971063" w:rsidRDefault="00971063" w:rsidP="00EC23EC">
      <w:pPr>
        <w:pStyle w:val="ListParagraph"/>
        <w:ind w:left="1080"/>
        <w:jc w:val="both"/>
        <w:rPr>
          <w:rFonts w:ascii="Arial" w:hAnsi="Arial" w:cs="Arial"/>
          <w:bCs/>
          <w:sz w:val="22"/>
          <w:szCs w:val="22"/>
        </w:rPr>
      </w:pPr>
    </w:p>
    <w:p w:rsidR="00971063" w:rsidRDefault="00971063" w:rsidP="00EC23EC">
      <w:pPr>
        <w:pStyle w:val="ListParagraph"/>
        <w:ind w:left="1080"/>
        <w:jc w:val="both"/>
        <w:rPr>
          <w:rFonts w:ascii="Arial" w:hAnsi="Arial" w:cs="Arial"/>
          <w:bCs/>
          <w:sz w:val="22"/>
          <w:szCs w:val="22"/>
        </w:rPr>
      </w:pPr>
      <w:r>
        <w:rPr>
          <w:rFonts w:ascii="Arial" w:hAnsi="Arial" w:cs="Arial"/>
          <w:bCs/>
          <w:sz w:val="22"/>
          <w:szCs w:val="22"/>
        </w:rPr>
        <w:t>SBE nominated NSI as Vice Chair of Governors, NSI accepted this nomination.  PST seconded the nomination.  As there were no other nominations for the role of Vice Chair of Governors it was agreed that NSI would undertake this role for this academic year.</w:t>
      </w:r>
    </w:p>
    <w:p w:rsidR="00971063" w:rsidRDefault="00971063" w:rsidP="00EC23EC">
      <w:pPr>
        <w:pStyle w:val="ListParagraph"/>
        <w:ind w:left="1080"/>
        <w:jc w:val="both"/>
        <w:rPr>
          <w:rFonts w:ascii="Arial" w:hAnsi="Arial" w:cs="Arial"/>
          <w:bCs/>
          <w:sz w:val="22"/>
          <w:szCs w:val="22"/>
        </w:rPr>
      </w:pPr>
    </w:p>
    <w:p w:rsidR="00971063" w:rsidRDefault="00971063" w:rsidP="00EC23EC">
      <w:pPr>
        <w:pStyle w:val="ListParagraph"/>
        <w:ind w:left="2160" w:hanging="108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JMI to update LGB information to show PST and NSI as Chair and Vice Chair accordingly.</w:t>
      </w:r>
    </w:p>
    <w:p w:rsidR="00EC23EC" w:rsidRDefault="00EC23EC" w:rsidP="00EC23EC">
      <w:pPr>
        <w:jc w:val="both"/>
        <w:rPr>
          <w:rFonts w:ascii="Arial" w:hAnsi="Arial" w:cs="Arial"/>
          <w:b/>
          <w:bCs/>
          <w:sz w:val="22"/>
          <w:szCs w:val="22"/>
        </w:rPr>
      </w:pPr>
    </w:p>
    <w:p w:rsidR="00EC14E1" w:rsidRDefault="00EC14E1">
      <w:pPr>
        <w:spacing w:after="160" w:line="259" w:lineRule="auto"/>
        <w:rPr>
          <w:rFonts w:ascii="Arial" w:hAnsi="Arial" w:cs="Arial"/>
          <w:b/>
          <w:bCs/>
          <w:sz w:val="22"/>
          <w:szCs w:val="22"/>
        </w:rPr>
      </w:pPr>
      <w:r>
        <w:rPr>
          <w:rFonts w:ascii="Arial" w:hAnsi="Arial" w:cs="Arial"/>
          <w:b/>
          <w:bCs/>
          <w:sz w:val="22"/>
          <w:szCs w:val="22"/>
        </w:rPr>
        <w:br w:type="page"/>
      </w:r>
    </w:p>
    <w:p w:rsidR="00EC23EC" w:rsidRDefault="00EC23EC" w:rsidP="00EC23EC">
      <w:pPr>
        <w:pStyle w:val="ListParagraph"/>
        <w:numPr>
          <w:ilvl w:val="0"/>
          <w:numId w:val="1"/>
        </w:numPr>
        <w:jc w:val="both"/>
        <w:rPr>
          <w:rFonts w:ascii="Arial" w:hAnsi="Arial" w:cs="Arial"/>
          <w:b/>
          <w:bCs/>
          <w:sz w:val="22"/>
          <w:szCs w:val="22"/>
        </w:rPr>
      </w:pPr>
      <w:r>
        <w:rPr>
          <w:rFonts w:ascii="Arial" w:hAnsi="Arial" w:cs="Arial"/>
          <w:b/>
          <w:bCs/>
          <w:sz w:val="22"/>
          <w:szCs w:val="22"/>
        </w:rPr>
        <w:lastRenderedPageBreak/>
        <w:t>Items of urgent Business</w:t>
      </w:r>
    </w:p>
    <w:p w:rsidR="00EC23EC" w:rsidRDefault="00EC23EC" w:rsidP="00EC23EC">
      <w:pPr>
        <w:pStyle w:val="ListParagraph"/>
        <w:ind w:left="1080"/>
        <w:jc w:val="both"/>
        <w:rPr>
          <w:rFonts w:ascii="Arial" w:hAnsi="Arial" w:cs="Arial"/>
          <w:bCs/>
          <w:sz w:val="22"/>
          <w:szCs w:val="22"/>
        </w:rPr>
      </w:pPr>
      <w:r>
        <w:rPr>
          <w:rFonts w:ascii="Arial" w:hAnsi="Arial" w:cs="Arial"/>
          <w:bCs/>
          <w:sz w:val="22"/>
          <w:szCs w:val="22"/>
        </w:rPr>
        <w:t xml:space="preserve">JMI </w:t>
      </w:r>
      <w:r w:rsidR="00DC27F3">
        <w:rPr>
          <w:rFonts w:ascii="Arial" w:hAnsi="Arial" w:cs="Arial"/>
          <w:bCs/>
          <w:sz w:val="22"/>
          <w:szCs w:val="22"/>
        </w:rPr>
        <w:t>tabled a paper with 3 items of u</w:t>
      </w:r>
      <w:r>
        <w:rPr>
          <w:rFonts w:ascii="Arial" w:hAnsi="Arial" w:cs="Arial"/>
          <w:bCs/>
          <w:sz w:val="22"/>
          <w:szCs w:val="22"/>
        </w:rPr>
        <w:t>rgent business to be addressed under item 8.  PST accepted these items and the paper was issued to all LGB members.</w:t>
      </w:r>
    </w:p>
    <w:p w:rsidR="00EC23EC" w:rsidRPr="00EC23EC" w:rsidRDefault="00EC23EC" w:rsidP="00EC23EC">
      <w:pPr>
        <w:pStyle w:val="ListParagraph"/>
        <w:ind w:left="1080"/>
        <w:jc w:val="both"/>
        <w:rPr>
          <w:rFonts w:ascii="Arial" w:hAnsi="Arial" w:cs="Arial"/>
          <w:bCs/>
          <w:sz w:val="22"/>
          <w:szCs w:val="22"/>
        </w:rPr>
      </w:pPr>
    </w:p>
    <w:p w:rsidR="00EC23EC" w:rsidRPr="00EC23EC" w:rsidRDefault="00EC23EC" w:rsidP="00EC23EC">
      <w:pPr>
        <w:pStyle w:val="ListParagraph"/>
        <w:numPr>
          <w:ilvl w:val="0"/>
          <w:numId w:val="1"/>
        </w:numPr>
        <w:jc w:val="both"/>
        <w:rPr>
          <w:rFonts w:ascii="Arial" w:hAnsi="Arial" w:cs="Arial"/>
          <w:b/>
          <w:bCs/>
          <w:sz w:val="22"/>
          <w:szCs w:val="22"/>
        </w:rPr>
      </w:pPr>
      <w:r w:rsidRPr="00EC23EC">
        <w:rPr>
          <w:rFonts w:ascii="Arial" w:hAnsi="Arial" w:cs="Arial"/>
          <w:b/>
          <w:bCs/>
          <w:sz w:val="22"/>
          <w:szCs w:val="22"/>
        </w:rPr>
        <w:t>Local Governing Board Minutes</w:t>
      </w:r>
    </w:p>
    <w:p w:rsidR="00EC23EC" w:rsidRDefault="00EC23EC" w:rsidP="00EC23EC">
      <w:pPr>
        <w:pStyle w:val="ListParagraph"/>
        <w:numPr>
          <w:ilvl w:val="0"/>
          <w:numId w:val="2"/>
        </w:numPr>
        <w:jc w:val="both"/>
        <w:rPr>
          <w:rFonts w:ascii="Arial" w:hAnsi="Arial" w:cs="Arial"/>
          <w:bCs/>
          <w:sz w:val="22"/>
          <w:szCs w:val="22"/>
        </w:rPr>
      </w:pPr>
      <w:r>
        <w:rPr>
          <w:rFonts w:ascii="Arial" w:hAnsi="Arial" w:cs="Arial"/>
          <w:bCs/>
          <w:sz w:val="22"/>
          <w:szCs w:val="22"/>
        </w:rPr>
        <w:t>LGB Minutes held 03.07.18 – approved and signed by Chair</w:t>
      </w:r>
    </w:p>
    <w:p w:rsidR="00EC23EC" w:rsidRDefault="00EC23EC" w:rsidP="00EC23EC">
      <w:pPr>
        <w:pStyle w:val="ListParagraph"/>
        <w:numPr>
          <w:ilvl w:val="0"/>
          <w:numId w:val="2"/>
        </w:numPr>
        <w:jc w:val="both"/>
        <w:rPr>
          <w:rFonts w:ascii="Arial" w:hAnsi="Arial" w:cs="Arial"/>
          <w:bCs/>
          <w:sz w:val="22"/>
          <w:szCs w:val="22"/>
        </w:rPr>
      </w:pPr>
      <w:r>
        <w:rPr>
          <w:rFonts w:ascii="Arial" w:hAnsi="Arial" w:cs="Arial"/>
          <w:bCs/>
          <w:sz w:val="22"/>
          <w:szCs w:val="22"/>
        </w:rPr>
        <w:t>Resources minutes held 26.10.18 – approved and signed by Chair</w:t>
      </w:r>
    </w:p>
    <w:p w:rsidR="00EC23EC" w:rsidRDefault="00EC23EC" w:rsidP="00EC23EC">
      <w:pPr>
        <w:jc w:val="both"/>
        <w:rPr>
          <w:rFonts w:ascii="Arial" w:hAnsi="Arial" w:cs="Arial"/>
          <w:bCs/>
          <w:sz w:val="22"/>
          <w:szCs w:val="22"/>
        </w:rPr>
      </w:pPr>
    </w:p>
    <w:p w:rsidR="00EC23EC" w:rsidRDefault="00EC23EC" w:rsidP="00EC23EC">
      <w:pPr>
        <w:ind w:left="1080"/>
        <w:jc w:val="both"/>
        <w:rPr>
          <w:rFonts w:ascii="Arial" w:hAnsi="Arial" w:cs="Arial"/>
          <w:bCs/>
          <w:sz w:val="22"/>
          <w:szCs w:val="22"/>
        </w:rPr>
      </w:pPr>
      <w:r>
        <w:rPr>
          <w:rFonts w:ascii="Arial" w:hAnsi="Arial" w:cs="Arial"/>
          <w:bCs/>
          <w:sz w:val="22"/>
          <w:szCs w:val="22"/>
        </w:rPr>
        <w:t>PST asked that the LGB note that the Performance Management of the Head Teacher took place last week and that the outcome was positive and in turn the Head would be uplifted by one point.  This had already been taken account of within the budget.</w:t>
      </w:r>
    </w:p>
    <w:p w:rsidR="00EC23EC" w:rsidRDefault="00EC23EC" w:rsidP="00EC23EC">
      <w:pPr>
        <w:ind w:left="1080"/>
        <w:jc w:val="both"/>
        <w:rPr>
          <w:rFonts w:ascii="Arial" w:hAnsi="Arial" w:cs="Arial"/>
          <w:bCs/>
          <w:sz w:val="22"/>
          <w:szCs w:val="22"/>
        </w:rPr>
      </w:pPr>
    </w:p>
    <w:p w:rsidR="00EC23EC" w:rsidRDefault="00EC23EC" w:rsidP="00EC23EC">
      <w:pPr>
        <w:ind w:left="2160" w:hanging="108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JMI to update HR portal and Payroll accordingly with regards to the Head’s Performance Management.</w:t>
      </w:r>
    </w:p>
    <w:p w:rsidR="00EC23EC" w:rsidRDefault="00EC23EC" w:rsidP="00EC23EC">
      <w:pPr>
        <w:ind w:left="2160" w:hanging="1080"/>
        <w:jc w:val="both"/>
        <w:rPr>
          <w:rFonts w:ascii="Arial" w:hAnsi="Arial" w:cs="Arial"/>
          <w:b/>
          <w:bCs/>
          <w:sz w:val="22"/>
          <w:szCs w:val="22"/>
        </w:rPr>
      </w:pPr>
    </w:p>
    <w:p w:rsidR="00EC23EC" w:rsidRDefault="00EC23EC" w:rsidP="00EC23EC">
      <w:pPr>
        <w:pStyle w:val="ListParagraph"/>
        <w:numPr>
          <w:ilvl w:val="0"/>
          <w:numId w:val="1"/>
        </w:numPr>
        <w:jc w:val="both"/>
        <w:rPr>
          <w:rFonts w:ascii="Arial" w:hAnsi="Arial" w:cs="Arial"/>
          <w:b/>
          <w:bCs/>
          <w:sz w:val="22"/>
          <w:szCs w:val="22"/>
        </w:rPr>
      </w:pPr>
      <w:r w:rsidRPr="00EC23EC">
        <w:rPr>
          <w:rFonts w:ascii="Arial" w:hAnsi="Arial" w:cs="Arial"/>
          <w:b/>
          <w:bCs/>
          <w:sz w:val="22"/>
          <w:szCs w:val="22"/>
        </w:rPr>
        <w:t>Head Teacher’s Termly Written Report (One Page Update)</w:t>
      </w:r>
    </w:p>
    <w:p w:rsidR="00EC23EC" w:rsidRDefault="00EC23EC" w:rsidP="00EC23EC">
      <w:pPr>
        <w:pStyle w:val="ListParagraph"/>
        <w:ind w:left="1080"/>
        <w:jc w:val="both"/>
        <w:rPr>
          <w:rFonts w:ascii="Arial" w:hAnsi="Arial" w:cs="Arial"/>
          <w:bCs/>
          <w:sz w:val="22"/>
          <w:szCs w:val="22"/>
        </w:rPr>
      </w:pPr>
      <w:r>
        <w:rPr>
          <w:rFonts w:ascii="Arial" w:hAnsi="Arial" w:cs="Arial"/>
          <w:bCs/>
          <w:sz w:val="22"/>
          <w:szCs w:val="22"/>
        </w:rPr>
        <w:t>The following questions were raised with regards to the Head’s One Page Update:</w:t>
      </w:r>
    </w:p>
    <w:p w:rsidR="00EC23EC" w:rsidRDefault="00EC23EC" w:rsidP="00EC23EC">
      <w:pPr>
        <w:pStyle w:val="ListParagraph"/>
        <w:ind w:left="1080"/>
        <w:jc w:val="both"/>
        <w:rPr>
          <w:rFonts w:ascii="Arial" w:hAnsi="Arial" w:cs="Arial"/>
          <w:bCs/>
          <w:sz w:val="22"/>
          <w:szCs w:val="22"/>
        </w:rPr>
      </w:pPr>
    </w:p>
    <w:p w:rsidR="00EC23EC" w:rsidRDefault="00EC23EC" w:rsidP="00EC23EC">
      <w:pPr>
        <w:pStyle w:val="ListParagraph"/>
        <w:ind w:left="1440" w:hanging="36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The SEN percentage is currently 18% why has it increased since the last time when it was 11%?  Do we receive any additional funding for this?</w:t>
      </w:r>
    </w:p>
    <w:p w:rsidR="00EC23EC" w:rsidRDefault="00EC23EC" w:rsidP="009774E5">
      <w:pPr>
        <w:pStyle w:val="ListParagraph"/>
        <w:ind w:left="1440" w:hanging="36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r>
      <w:r w:rsidR="009774E5">
        <w:rPr>
          <w:rFonts w:ascii="Arial" w:hAnsi="Arial" w:cs="Arial"/>
          <w:bCs/>
          <w:sz w:val="22"/>
          <w:szCs w:val="22"/>
        </w:rPr>
        <w:t>It has increased due to improvements in identifying additional needs earlier in particular children with SEMH needs.  Children who have EHCPs receive funding</w:t>
      </w:r>
      <w:r w:rsidR="00F86919">
        <w:rPr>
          <w:rFonts w:ascii="Arial" w:hAnsi="Arial" w:cs="Arial"/>
          <w:bCs/>
          <w:sz w:val="22"/>
          <w:szCs w:val="22"/>
        </w:rPr>
        <w:t>,</w:t>
      </w:r>
      <w:r w:rsidR="009774E5">
        <w:rPr>
          <w:rFonts w:ascii="Arial" w:hAnsi="Arial" w:cs="Arial"/>
          <w:bCs/>
          <w:sz w:val="22"/>
          <w:szCs w:val="22"/>
        </w:rPr>
        <w:t xml:space="preserve"> in addition to this we have children with interim funding however the majority are on SEN support plans which carry no additional funding.</w:t>
      </w:r>
    </w:p>
    <w:p w:rsidR="00EC23EC" w:rsidRDefault="00EC23EC" w:rsidP="00EC23EC">
      <w:pPr>
        <w:pStyle w:val="ListParagraph"/>
        <w:ind w:left="1080"/>
        <w:jc w:val="both"/>
        <w:rPr>
          <w:rFonts w:ascii="Arial" w:hAnsi="Arial" w:cs="Arial"/>
          <w:bCs/>
          <w:sz w:val="22"/>
          <w:szCs w:val="22"/>
        </w:rPr>
      </w:pPr>
    </w:p>
    <w:p w:rsidR="00EC23EC" w:rsidRDefault="00EC23EC" w:rsidP="00EC23EC">
      <w:pPr>
        <w:pStyle w:val="ListParagraph"/>
        <w:ind w:left="1440" w:hanging="36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What are the benefits for school in the partnerships with ITT providers and having trainees in school?</w:t>
      </w:r>
    </w:p>
    <w:p w:rsidR="00EC23EC" w:rsidRDefault="00EC23EC" w:rsidP="00486092">
      <w:pPr>
        <w:pStyle w:val="ListParagraph"/>
        <w:ind w:left="1440" w:hanging="36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r>
      <w:r w:rsidR="00F86919">
        <w:rPr>
          <w:rFonts w:ascii="Arial" w:hAnsi="Arial" w:cs="Arial"/>
          <w:bCs/>
          <w:sz w:val="22"/>
          <w:szCs w:val="22"/>
        </w:rPr>
        <w:t>I</w:t>
      </w:r>
      <w:r w:rsidR="009774E5">
        <w:rPr>
          <w:rFonts w:ascii="Arial" w:hAnsi="Arial" w:cs="Arial"/>
          <w:bCs/>
          <w:sz w:val="22"/>
          <w:szCs w:val="22"/>
        </w:rPr>
        <w:t>t benefits the school by ensuring that high quality teachers are entering the profession and also a number remain employed at our school or within our Trust.  The school receives financial benefits for their work as mentors and link tutors as well as undertaking CPD around this area that supports their wider role within school,</w:t>
      </w:r>
    </w:p>
    <w:p w:rsidR="00EC23EC" w:rsidRDefault="00EC23EC" w:rsidP="00EC23EC">
      <w:pPr>
        <w:pStyle w:val="ListParagraph"/>
        <w:ind w:left="1080"/>
        <w:jc w:val="both"/>
        <w:rPr>
          <w:rFonts w:ascii="Arial" w:hAnsi="Arial" w:cs="Arial"/>
          <w:bCs/>
          <w:sz w:val="22"/>
          <w:szCs w:val="22"/>
        </w:rPr>
      </w:pPr>
    </w:p>
    <w:p w:rsidR="00EC23EC" w:rsidRPr="00EC23EC" w:rsidRDefault="00EC23EC" w:rsidP="00EC23EC">
      <w:pPr>
        <w:pStyle w:val="ListParagraph"/>
        <w:ind w:left="1080"/>
        <w:jc w:val="both"/>
        <w:rPr>
          <w:rFonts w:ascii="Arial" w:hAnsi="Arial" w:cs="Arial"/>
          <w:bCs/>
          <w:sz w:val="22"/>
          <w:szCs w:val="22"/>
        </w:rPr>
      </w:pPr>
      <w:r>
        <w:rPr>
          <w:rFonts w:ascii="Arial" w:hAnsi="Arial" w:cs="Arial"/>
          <w:bCs/>
          <w:sz w:val="22"/>
          <w:szCs w:val="22"/>
        </w:rPr>
        <w:t xml:space="preserve">PST acknowledged how difficult it is to recruit good quality teachers and praised Woodfield for not having a recruitment </w:t>
      </w:r>
      <w:r w:rsidR="00F86919">
        <w:rPr>
          <w:rFonts w:ascii="Arial" w:hAnsi="Arial" w:cs="Arial"/>
          <w:bCs/>
          <w:sz w:val="22"/>
          <w:szCs w:val="22"/>
        </w:rPr>
        <w:t xml:space="preserve">or retention </w:t>
      </w:r>
      <w:r>
        <w:rPr>
          <w:rFonts w:ascii="Arial" w:hAnsi="Arial" w:cs="Arial"/>
          <w:bCs/>
          <w:sz w:val="22"/>
          <w:szCs w:val="22"/>
        </w:rPr>
        <w:t>issue.  It was noted that this was mainly due to ITT and home grown talent that was nurtured within school.  PST commented how Woodfield has good staff retention and it also assists the Trust in signposting talent to other Trust schools.</w:t>
      </w:r>
    </w:p>
    <w:p w:rsidR="00EC23EC" w:rsidRDefault="00EC23EC" w:rsidP="00EC23EC">
      <w:pPr>
        <w:pStyle w:val="ListParagraph"/>
        <w:ind w:left="1080"/>
        <w:jc w:val="both"/>
        <w:rPr>
          <w:rFonts w:ascii="Arial" w:hAnsi="Arial" w:cs="Arial"/>
          <w:bCs/>
          <w:sz w:val="22"/>
          <w:szCs w:val="22"/>
        </w:rPr>
      </w:pPr>
    </w:p>
    <w:p w:rsidR="00EC23EC" w:rsidRDefault="00DC27F3" w:rsidP="00EC23EC">
      <w:pPr>
        <w:pStyle w:val="ListParagraph"/>
        <w:ind w:left="1440" w:hanging="36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What is Practitioner Led E</w:t>
      </w:r>
      <w:r w:rsidR="00EC23EC">
        <w:rPr>
          <w:rFonts w:ascii="Arial" w:hAnsi="Arial" w:cs="Arial"/>
          <w:bCs/>
          <w:sz w:val="22"/>
          <w:szCs w:val="22"/>
        </w:rPr>
        <w:t>nquiry and how does it impact on teaching and learning?</w:t>
      </w:r>
    </w:p>
    <w:p w:rsidR="00EC23EC" w:rsidRDefault="00EC23EC" w:rsidP="00486092">
      <w:pPr>
        <w:pStyle w:val="ListParagraph"/>
        <w:ind w:left="1440" w:hanging="36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r>
      <w:r w:rsidR="009774E5" w:rsidRPr="00486092">
        <w:rPr>
          <w:rFonts w:ascii="Arial" w:hAnsi="Arial" w:cs="Arial"/>
          <w:bCs/>
          <w:sz w:val="22"/>
          <w:szCs w:val="22"/>
        </w:rPr>
        <w:t>It is empowering teacher</w:t>
      </w:r>
      <w:r w:rsidR="00DC27F3">
        <w:rPr>
          <w:rFonts w:ascii="Arial" w:hAnsi="Arial" w:cs="Arial"/>
          <w:bCs/>
          <w:sz w:val="22"/>
          <w:szCs w:val="22"/>
        </w:rPr>
        <w:t>s</w:t>
      </w:r>
      <w:r w:rsidR="009774E5" w:rsidRPr="00486092">
        <w:rPr>
          <w:rFonts w:ascii="Arial" w:hAnsi="Arial" w:cs="Arial"/>
          <w:bCs/>
          <w:sz w:val="22"/>
          <w:szCs w:val="22"/>
        </w:rPr>
        <w:t xml:space="preserve"> to self-lead, research current pra</w:t>
      </w:r>
      <w:r w:rsidR="00DC27F3">
        <w:rPr>
          <w:rFonts w:ascii="Arial" w:hAnsi="Arial" w:cs="Arial"/>
          <w:bCs/>
          <w:sz w:val="22"/>
          <w:szCs w:val="22"/>
        </w:rPr>
        <w:t>ctices in school in areas under-</w:t>
      </w:r>
      <w:r w:rsidR="009774E5" w:rsidRPr="00486092">
        <w:rPr>
          <w:rFonts w:ascii="Arial" w:hAnsi="Arial" w:cs="Arial"/>
          <w:bCs/>
          <w:sz w:val="22"/>
          <w:szCs w:val="22"/>
        </w:rPr>
        <w:t>performing and is a chance to coach, collaborate and evaluate these projects together</w:t>
      </w:r>
      <w:r w:rsidR="00DC27F3">
        <w:rPr>
          <w:rFonts w:ascii="Arial" w:hAnsi="Arial" w:cs="Arial"/>
          <w:bCs/>
          <w:sz w:val="22"/>
          <w:szCs w:val="22"/>
        </w:rPr>
        <w:t>,</w:t>
      </w:r>
      <w:r w:rsidR="009774E5" w:rsidRPr="00486092">
        <w:rPr>
          <w:rFonts w:ascii="Arial" w:hAnsi="Arial" w:cs="Arial"/>
          <w:bCs/>
          <w:sz w:val="22"/>
          <w:szCs w:val="22"/>
        </w:rPr>
        <w:t xml:space="preserve"> </w:t>
      </w:r>
      <w:r w:rsidR="00486092" w:rsidRPr="00486092">
        <w:rPr>
          <w:rFonts w:ascii="Arial" w:hAnsi="Arial" w:cs="Arial"/>
          <w:bCs/>
          <w:sz w:val="22"/>
          <w:szCs w:val="22"/>
        </w:rPr>
        <w:t>therefore empowering</w:t>
      </w:r>
      <w:r w:rsidR="009774E5" w:rsidRPr="00486092">
        <w:rPr>
          <w:rFonts w:ascii="Arial" w:hAnsi="Arial" w:cs="Arial"/>
          <w:bCs/>
          <w:sz w:val="22"/>
          <w:szCs w:val="22"/>
        </w:rPr>
        <w:t xml:space="preserve"> staff and driving school development </w:t>
      </w:r>
      <w:r w:rsidR="00486092" w:rsidRPr="00486092">
        <w:rPr>
          <w:rFonts w:ascii="Arial" w:hAnsi="Arial" w:cs="Arial"/>
          <w:bCs/>
          <w:sz w:val="22"/>
          <w:szCs w:val="22"/>
        </w:rPr>
        <w:t>effectively</w:t>
      </w:r>
      <w:r w:rsidR="009774E5" w:rsidRPr="00486092">
        <w:rPr>
          <w:rFonts w:ascii="Arial" w:hAnsi="Arial" w:cs="Arial"/>
          <w:bCs/>
          <w:sz w:val="22"/>
          <w:szCs w:val="22"/>
        </w:rPr>
        <w:t>.</w:t>
      </w:r>
    </w:p>
    <w:p w:rsidR="00EC23EC" w:rsidRDefault="00EC23EC" w:rsidP="00EC23EC">
      <w:pPr>
        <w:pStyle w:val="ListParagraph"/>
        <w:ind w:left="1080"/>
        <w:jc w:val="both"/>
        <w:rPr>
          <w:rFonts w:ascii="Arial" w:hAnsi="Arial" w:cs="Arial"/>
          <w:bCs/>
          <w:sz w:val="22"/>
          <w:szCs w:val="22"/>
        </w:rPr>
      </w:pPr>
    </w:p>
    <w:p w:rsidR="00EC23EC" w:rsidRDefault="00C30364" w:rsidP="00EC23EC">
      <w:pPr>
        <w:pStyle w:val="ListParagraph"/>
        <w:ind w:left="1080"/>
        <w:jc w:val="both"/>
        <w:rPr>
          <w:rFonts w:ascii="Arial" w:hAnsi="Arial" w:cs="Arial"/>
          <w:bCs/>
          <w:sz w:val="22"/>
          <w:szCs w:val="22"/>
        </w:rPr>
      </w:pPr>
      <w:r>
        <w:rPr>
          <w:rFonts w:ascii="Arial" w:hAnsi="Arial" w:cs="Arial"/>
          <w:bCs/>
          <w:sz w:val="22"/>
          <w:szCs w:val="22"/>
        </w:rPr>
        <w:t>JCL commente</w:t>
      </w:r>
      <w:r w:rsidR="00DC27F3">
        <w:rPr>
          <w:rFonts w:ascii="Arial" w:hAnsi="Arial" w:cs="Arial"/>
          <w:bCs/>
          <w:sz w:val="22"/>
          <w:szCs w:val="22"/>
        </w:rPr>
        <w:t>d that she had attended many PDM</w:t>
      </w:r>
      <w:r>
        <w:rPr>
          <w:rFonts w:ascii="Arial" w:hAnsi="Arial" w:cs="Arial"/>
          <w:bCs/>
          <w:sz w:val="22"/>
          <w:szCs w:val="22"/>
        </w:rPr>
        <w:t xml:space="preserve"> sessions including the </w:t>
      </w:r>
      <w:r w:rsidR="00DC27F3">
        <w:rPr>
          <w:rFonts w:ascii="Arial" w:hAnsi="Arial" w:cs="Arial"/>
          <w:bCs/>
          <w:sz w:val="22"/>
          <w:szCs w:val="22"/>
        </w:rPr>
        <w:t>P</w:t>
      </w:r>
      <w:r>
        <w:rPr>
          <w:rFonts w:ascii="Arial" w:hAnsi="Arial" w:cs="Arial"/>
          <w:bCs/>
          <w:sz w:val="22"/>
          <w:szCs w:val="22"/>
        </w:rPr>
        <w:t xml:space="preserve">ractitioner </w:t>
      </w:r>
      <w:r w:rsidR="00DC27F3">
        <w:rPr>
          <w:rFonts w:ascii="Arial" w:hAnsi="Arial" w:cs="Arial"/>
          <w:bCs/>
          <w:sz w:val="22"/>
          <w:szCs w:val="22"/>
        </w:rPr>
        <w:t>Led E</w:t>
      </w:r>
      <w:r>
        <w:rPr>
          <w:rFonts w:ascii="Arial" w:hAnsi="Arial" w:cs="Arial"/>
          <w:bCs/>
          <w:sz w:val="22"/>
          <w:szCs w:val="22"/>
        </w:rPr>
        <w:t xml:space="preserve">nquiry and that her Link Governor report </w:t>
      </w:r>
      <w:r w:rsidR="00DC27F3">
        <w:rPr>
          <w:rFonts w:ascii="Arial" w:hAnsi="Arial" w:cs="Arial"/>
          <w:bCs/>
          <w:sz w:val="22"/>
          <w:szCs w:val="22"/>
        </w:rPr>
        <w:t xml:space="preserve">focused </w:t>
      </w:r>
      <w:r>
        <w:rPr>
          <w:rFonts w:ascii="Arial" w:hAnsi="Arial" w:cs="Arial"/>
          <w:bCs/>
          <w:sz w:val="22"/>
          <w:szCs w:val="22"/>
        </w:rPr>
        <w:t>on this</w:t>
      </w:r>
      <w:r w:rsidR="00DC27F3">
        <w:rPr>
          <w:rFonts w:ascii="Arial" w:hAnsi="Arial" w:cs="Arial"/>
          <w:bCs/>
          <w:sz w:val="22"/>
          <w:szCs w:val="22"/>
        </w:rPr>
        <w:t>.</w:t>
      </w:r>
    </w:p>
    <w:p w:rsidR="00C30364" w:rsidRPr="00EC23EC" w:rsidRDefault="00C30364" w:rsidP="00EC23EC">
      <w:pPr>
        <w:pStyle w:val="ListParagraph"/>
        <w:ind w:left="1080"/>
        <w:jc w:val="both"/>
        <w:rPr>
          <w:rFonts w:ascii="Arial" w:hAnsi="Arial" w:cs="Arial"/>
          <w:bCs/>
          <w:sz w:val="22"/>
          <w:szCs w:val="22"/>
        </w:rPr>
      </w:pPr>
    </w:p>
    <w:p w:rsidR="00EC14E1" w:rsidRDefault="00EC14E1">
      <w:pPr>
        <w:spacing w:after="160" w:line="259" w:lineRule="auto"/>
        <w:rPr>
          <w:rFonts w:ascii="Arial" w:hAnsi="Arial" w:cs="Arial"/>
          <w:b/>
          <w:bCs/>
          <w:sz w:val="22"/>
          <w:szCs w:val="22"/>
        </w:rPr>
      </w:pPr>
      <w:r>
        <w:rPr>
          <w:rFonts w:ascii="Arial" w:hAnsi="Arial" w:cs="Arial"/>
          <w:b/>
          <w:bCs/>
          <w:sz w:val="22"/>
          <w:szCs w:val="22"/>
        </w:rPr>
        <w:br w:type="page"/>
      </w:r>
    </w:p>
    <w:p w:rsidR="00EC23EC" w:rsidRPr="001C78F1" w:rsidRDefault="001C78F1" w:rsidP="001C78F1">
      <w:pPr>
        <w:ind w:left="360" w:firstLine="720"/>
        <w:jc w:val="both"/>
        <w:rPr>
          <w:rFonts w:ascii="Arial" w:hAnsi="Arial" w:cs="Arial"/>
          <w:b/>
          <w:bCs/>
          <w:sz w:val="22"/>
          <w:szCs w:val="22"/>
        </w:rPr>
      </w:pPr>
      <w:r>
        <w:rPr>
          <w:rFonts w:ascii="Arial" w:hAnsi="Arial" w:cs="Arial"/>
          <w:b/>
          <w:bCs/>
          <w:sz w:val="22"/>
          <w:szCs w:val="22"/>
        </w:rPr>
        <w:lastRenderedPageBreak/>
        <w:t>6.1-</w:t>
      </w:r>
      <w:r w:rsidR="00EC23EC" w:rsidRPr="001C78F1">
        <w:rPr>
          <w:rFonts w:ascii="Arial" w:hAnsi="Arial" w:cs="Arial"/>
          <w:b/>
          <w:bCs/>
          <w:sz w:val="22"/>
          <w:szCs w:val="22"/>
        </w:rPr>
        <w:t>Strategic Leadership</w:t>
      </w:r>
    </w:p>
    <w:p w:rsidR="00C30364" w:rsidRDefault="00C30364" w:rsidP="00C30364">
      <w:pPr>
        <w:ind w:left="1080"/>
        <w:jc w:val="both"/>
        <w:rPr>
          <w:rFonts w:ascii="Arial" w:hAnsi="Arial" w:cs="Arial"/>
          <w:bCs/>
          <w:sz w:val="22"/>
          <w:szCs w:val="22"/>
        </w:rPr>
      </w:pPr>
    </w:p>
    <w:p w:rsidR="00C30364" w:rsidRDefault="00C30364" w:rsidP="00C30364">
      <w:pPr>
        <w:ind w:left="1080"/>
        <w:jc w:val="both"/>
        <w:rPr>
          <w:rFonts w:ascii="Arial" w:hAnsi="Arial" w:cs="Arial"/>
          <w:bCs/>
          <w:sz w:val="22"/>
          <w:szCs w:val="22"/>
        </w:rPr>
      </w:pPr>
      <w:r w:rsidRPr="00C30364">
        <w:rPr>
          <w:rFonts w:ascii="Arial" w:hAnsi="Arial" w:cs="Arial"/>
          <w:bCs/>
          <w:sz w:val="22"/>
          <w:szCs w:val="22"/>
        </w:rPr>
        <w:t>HHA shared with the LGB the Trusts Vision of “Transforming Futures Collaboratively” and also the Trust Developing Excellence Plan (DEP) which focuses on four key areas:</w:t>
      </w:r>
    </w:p>
    <w:p w:rsidR="00C30364" w:rsidRDefault="00C30364" w:rsidP="00C30364">
      <w:pPr>
        <w:ind w:left="1080"/>
        <w:jc w:val="both"/>
        <w:rPr>
          <w:rFonts w:ascii="Arial" w:hAnsi="Arial" w:cs="Arial"/>
          <w:bCs/>
          <w:sz w:val="22"/>
          <w:szCs w:val="22"/>
        </w:rPr>
      </w:pPr>
    </w:p>
    <w:p w:rsidR="00C30364" w:rsidRDefault="00C30364" w:rsidP="00C30364">
      <w:pPr>
        <w:pStyle w:val="ListParagraph"/>
        <w:numPr>
          <w:ilvl w:val="0"/>
          <w:numId w:val="5"/>
        </w:numPr>
        <w:jc w:val="both"/>
        <w:rPr>
          <w:rFonts w:ascii="Arial" w:hAnsi="Arial" w:cs="Arial"/>
          <w:bCs/>
          <w:sz w:val="22"/>
          <w:szCs w:val="22"/>
        </w:rPr>
      </w:pPr>
      <w:r w:rsidRPr="00C30364">
        <w:rPr>
          <w:rFonts w:ascii="Arial" w:hAnsi="Arial" w:cs="Arial"/>
          <w:bCs/>
          <w:sz w:val="22"/>
          <w:szCs w:val="22"/>
        </w:rPr>
        <w:t>Mastery Teaching and Learning (Maths)</w:t>
      </w:r>
      <w:r>
        <w:rPr>
          <w:rFonts w:ascii="Arial" w:hAnsi="Arial" w:cs="Arial"/>
          <w:bCs/>
          <w:sz w:val="22"/>
          <w:szCs w:val="22"/>
        </w:rPr>
        <w:t>.</w:t>
      </w:r>
    </w:p>
    <w:p w:rsidR="00C30364" w:rsidRDefault="00C30364" w:rsidP="00C30364">
      <w:pPr>
        <w:pStyle w:val="ListParagraph"/>
        <w:numPr>
          <w:ilvl w:val="0"/>
          <w:numId w:val="5"/>
        </w:numPr>
        <w:jc w:val="both"/>
        <w:rPr>
          <w:rFonts w:ascii="Arial" w:hAnsi="Arial" w:cs="Arial"/>
          <w:bCs/>
          <w:sz w:val="22"/>
          <w:szCs w:val="22"/>
        </w:rPr>
      </w:pPr>
      <w:r w:rsidRPr="00C30364">
        <w:rPr>
          <w:rFonts w:ascii="Arial" w:hAnsi="Arial" w:cs="Arial"/>
          <w:bCs/>
          <w:sz w:val="22"/>
          <w:szCs w:val="22"/>
        </w:rPr>
        <w:t xml:space="preserve">Diminishing the difference.  </w:t>
      </w:r>
    </w:p>
    <w:p w:rsidR="00C30364" w:rsidRDefault="00C30364" w:rsidP="00C30364">
      <w:pPr>
        <w:pStyle w:val="ListParagraph"/>
        <w:numPr>
          <w:ilvl w:val="0"/>
          <w:numId w:val="5"/>
        </w:numPr>
        <w:jc w:val="both"/>
        <w:rPr>
          <w:rFonts w:ascii="Arial" w:hAnsi="Arial" w:cs="Arial"/>
          <w:bCs/>
          <w:sz w:val="22"/>
          <w:szCs w:val="22"/>
        </w:rPr>
      </w:pPr>
      <w:r w:rsidRPr="00C30364">
        <w:rPr>
          <w:rFonts w:ascii="Arial" w:hAnsi="Arial" w:cs="Arial"/>
          <w:bCs/>
          <w:sz w:val="22"/>
          <w:szCs w:val="22"/>
        </w:rPr>
        <w:t>Healthy minds, Healthy lives</w:t>
      </w:r>
      <w:r>
        <w:rPr>
          <w:rFonts w:ascii="Arial" w:hAnsi="Arial" w:cs="Arial"/>
          <w:bCs/>
          <w:sz w:val="22"/>
          <w:szCs w:val="22"/>
        </w:rPr>
        <w:t>.</w:t>
      </w:r>
    </w:p>
    <w:p w:rsidR="00C30364" w:rsidRPr="00C30364" w:rsidRDefault="00C30364" w:rsidP="00C30364">
      <w:pPr>
        <w:pStyle w:val="ListParagraph"/>
        <w:numPr>
          <w:ilvl w:val="0"/>
          <w:numId w:val="5"/>
        </w:numPr>
        <w:jc w:val="both"/>
        <w:rPr>
          <w:rFonts w:ascii="Arial" w:hAnsi="Arial" w:cs="Arial"/>
          <w:bCs/>
          <w:sz w:val="22"/>
          <w:szCs w:val="22"/>
        </w:rPr>
      </w:pPr>
      <w:r w:rsidRPr="00C30364">
        <w:rPr>
          <w:rFonts w:ascii="Arial" w:hAnsi="Arial" w:cs="Arial"/>
          <w:bCs/>
          <w:sz w:val="22"/>
          <w:szCs w:val="22"/>
        </w:rPr>
        <w:t>Recruitment, retention and quality induction and development</w:t>
      </w:r>
    </w:p>
    <w:p w:rsidR="00C30364" w:rsidRDefault="00C30364" w:rsidP="00C30364">
      <w:pPr>
        <w:jc w:val="both"/>
        <w:rPr>
          <w:rFonts w:ascii="Arial" w:hAnsi="Arial" w:cs="Arial"/>
          <w:bCs/>
          <w:sz w:val="22"/>
          <w:szCs w:val="22"/>
        </w:rPr>
      </w:pPr>
    </w:p>
    <w:p w:rsidR="00971063" w:rsidRDefault="00C30364" w:rsidP="00C30364">
      <w:pPr>
        <w:ind w:left="720"/>
        <w:jc w:val="both"/>
        <w:rPr>
          <w:rFonts w:ascii="Arial" w:hAnsi="Arial" w:cs="Arial"/>
          <w:bCs/>
          <w:sz w:val="22"/>
          <w:szCs w:val="22"/>
        </w:rPr>
      </w:pPr>
      <w:r>
        <w:rPr>
          <w:rFonts w:ascii="Arial" w:hAnsi="Arial" w:cs="Arial"/>
          <w:bCs/>
          <w:sz w:val="22"/>
          <w:szCs w:val="22"/>
        </w:rPr>
        <w:t>HHA then asked the LGB to note that the School Self Evaluation (SEF) was currently under review and that this would be shared at the next LGB.  However the LGB were asked to note that the school currently judges itself as Good with areas of Outstanding.</w:t>
      </w:r>
    </w:p>
    <w:p w:rsidR="00C30364" w:rsidRDefault="00C30364" w:rsidP="00C30364">
      <w:pPr>
        <w:ind w:left="720"/>
        <w:jc w:val="both"/>
        <w:rPr>
          <w:rFonts w:ascii="Arial" w:hAnsi="Arial" w:cs="Arial"/>
          <w:bCs/>
          <w:sz w:val="22"/>
          <w:szCs w:val="22"/>
        </w:rPr>
      </w:pPr>
    </w:p>
    <w:p w:rsidR="00C30364" w:rsidRDefault="00C30364" w:rsidP="00C30364">
      <w:pPr>
        <w:ind w:left="720"/>
        <w:jc w:val="both"/>
        <w:rPr>
          <w:rFonts w:ascii="Arial" w:hAnsi="Arial" w:cs="Arial"/>
          <w:bCs/>
          <w:sz w:val="22"/>
          <w:szCs w:val="22"/>
        </w:rPr>
      </w:pPr>
      <w:r>
        <w:rPr>
          <w:rFonts w:ascii="Arial" w:hAnsi="Arial" w:cs="Arial"/>
          <w:bCs/>
          <w:sz w:val="22"/>
          <w:szCs w:val="22"/>
        </w:rPr>
        <w:t>HHA then shared the School’s DEP which focused on four key areas:</w:t>
      </w:r>
    </w:p>
    <w:p w:rsidR="00C30364" w:rsidRDefault="00C30364" w:rsidP="00C30364">
      <w:pPr>
        <w:ind w:left="720"/>
        <w:jc w:val="both"/>
        <w:rPr>
          <w:rFonts w:ascii="Arial" w:hAnsi="Arial" w:cs="Arial"/>
          <w:bCs/>
          <w:sz w:val="22"/>
          <w:szCs w:val="22"/>
        </w:rPr>
      </w:pPr>
    </w:p>
    <w:p w:rsidR="00C30364" w:rsidRDefault="00C30364" w:rsidP="00C30364">
      <w:pPr>
        <w:pStyle w:val="ListParagraph"/>
        <w:numPr>
          <w:ilvl w:val="0"/>
          <w:numId w:val="4"/>
        </w:numPr>
        <w:jc w:val="both"/>
        <w:rPr>
          <w:rFonts w:ascii="Arial" w:hAnsi="Arial" w:cs="Arial"/>
          <w:bCs/>
          <w:sz w:val="22"/>
          <w:szCs w:val="22"/>
        </w:rPr>
      </w:pPr>
      <w:r>
        <w:rPr>
          <w:rFonts w:ascii="Arial" w:hAnsi="Arial" w:cs="Arial"/>
          <w:bCs/>
          <w:sz w:val="22"/>
          <w:szCs w:val="22"/>
        </w:rPr>
        <w:t>English</w:t>
      </w:r>
    </w:p>
    <w:p w:rsidR="00C30364" w:rsidRDefault="00C30364" w:rsidP="00C30364">
      <w:pPr>
        <w:pStyle w:val="ListParagraph"/>
        <w:numPr>
          <w:ilvl w:val="0"/>
          <w:numId w:val="4"/>
        </w:numPr>
        <w:jc w:val="both"/>
        <w:rPr>
          <w:rFonts w:ascii="Arial" w:hAnsi="Arial" w:cs="Arial"/>
          <w:bCs/>
          <w:sz w:val="22"/>
          <w:szCs w:val="22"/>
        </w:rPr>
      </w:pPr>
      <w:r>
        <w:rPr>
          <w:rFonts w:ascii="Arial" w:hAnsi="Arial" w:cs="Arial"/>
          <w:bCs/>
          <w:sz w:val="22"/>
          <w:szCs w:val="22"/>
        </w:rPr>
        <w:t>Diminishing the difference</w:t>
      </w:r>
    </w:p>
    <w:p w:rsidR="00C30364" w:rsidRDefault="00C30364" w:rsidP="00C30364">
      <w:pPr>
        <w:pStyle w:val="ListParagraph"/>
        <w:numPr>
          <w:ilvl w:val="0"/>
          <w:numId w:val="4"/>
        </w:numPr>
        <w:jc w:val="both"/>
        <w:rPr>
          <w:rFonts w:ascii="Arial" w:hAnsi="Arial" w:cs="Arial"/>
          <w:bCs/>
          <w:sz w:val="22"/>
          <w:szCs w:val="22"/>
        </w:rPr>
      </w:pPr>
      <w:r>
        <w:rPr>
          <w:rFonts w:ascii="Arial" w:hAnsi="Arial" w:cs="Arial"/>
          <w:bCs/>
          <w:sz w:val="22"/>
          <w:szCs w:val="22"/>
        </w:rPr>
        <w:t>Mastery Teaching and Learning (to include Maths Mastery)</w:t>
      </w:r>
    </w:p>
    <w:p w:rsidR="00C30364" w:rsidRDefault="00C30364" w:rsidP="00C30364">
      <w:pPr>
        <w:pStyle w:val="ListParagraph"/>
        <w:numPr>
          <w:ilvl w:val="0"/>
          <w:numId w:val="4"/>
        </w:numPr>
        <w:jc w:val="both"/>
        <w:rPr>
          <w:rFonts w:ascii="Arial" w:hAnsi="Arial" w:cs="Arial"/>
          <w:bCs/>
          <w:sz w:val="22"/>
          <w:szCs w:val="22"/>
        </w:rPr>
      </w:pPr>
      <w:r w:rsidRPr="00C30364">
        <w:rPr>
          <w:rFonts w:ascii="Arial" w:hAnsi="Arial" w:cs="Arial"/>
          <w:bCs/>
          <w:sz w:val="22"/>
          <w:szCs w:val="22"/>
        </w:rPr>
        <w:t>Healthy minds, Healthy lives</w:t>
      </w:r>
      <w:r>
        <w:rPr>
          <w:rFonts w:ascii="Arial" w:hAnsi="Arial" w:cs="Arial"/>
          <w:bCs/>
          <w:sz w:val="22"/>
          <w:szCs w:val="22"/>
        </w:rPr>
        <w:t>.</w:t>
      </w:r>
    </w:p>
    <w:p w:rsidR="00C30364" w:rsidRDefault="00C30364" w:rsidP="00C30364">
      <w:pPr>
        <w:jc w:val="both"/>
        <w:rPr>
          <w:rFonts w:ascii="Arial" w:hAnsi="Arial" w:cs="Arial"/>
          <w:bCs/>
          <w:sz w:val="22"/>
          <w:szCs w:val="22"/>
        </w:rPr>
      </w:pPr>
    </w:p>
    <w:p w:rsidR="00C30364" w:rsidRDefault="001C78F1" w:rsidP="001C78F1">
      <w:pPr>
        <w:ind w:left="720"/>
        <w:jc w:val="both"/>
        <w:rPr>
          <w:rFonts w:ascii="Arial" w:hAnsi="Arial" w:cs="Arial"/>
          <w:bCs/>
          <w:sz w:val="22"/>
          <w:szCs w:val="22"/>
        </w:rPr>
      </w:pPr>
      <w:r>
        <w:rPr>
          <w:rFonts w:ascii="Arial" w:hAnsi="Arial" w:cs="Arial"/>
          <w:bCs/>
          <w:sz w:val="22"/>
          <w:szCs w:val="22"/>
        </w:rPr>
        <w:t>The LGB stated they particularly liked the timelines in the School DEP and stated that they made it clear and easy to understand when areas are being focused on.</w:t>
      </w:r>
    </w:p>
    <w:p w:rsidR="001C78F1" w:rsidRDefault="001C78F1" w:rsidP="001C78F1">
      <w:pPr>
        <w:ind w:left="720"/>
        <w:jc w:val="both"/>
        <w:rPr>
          <w:rFonts w:ascii="Arial" w:hAnsi="Arial" w:cs="Arial"/>
          <w:bCs/>
          <w:sz w:val="22"/>
          <w:szCs w:val="22"/>
        </w:rPr>
      </w:pPr>
    </w:p>
    <w:p w:rsidR="001C78F1" w:rsidRDefault="001C78F1" w:rsidP="001C78F1">
      <w:pPr>
        <w:ind w:left="720"/>
        <w:jc w:val="both"/>
        <w:rPr>
          <w:rFonts w:ascii="Arial" w:hAnsi="Arial" w:cs="Arial"/>
          <w:bCs/>
          <w:sz w:val="22"/>
          <w:szCs w:val="22"/>
        </w:rPr>
      </w:pPr>
      <w:r>
        <w:rPr>
          <w:rFonts w:ascii="Arial" w:hAnsi="Arial" w:cs="Arial"/>
          <w:bCs/>
          <w:sz w:val="22"/>
          <w:szCs w:val="22"/>
        </w:rPr>
        <w:t xml:space="preserve">The LGB </w:t>
      </w:r>
      <w:r w:rsidR="00DC27F3">
        <w:rPr>
          <w:rFonts w:ascii="Arial" w:hAnsi="Arial" w:cs="Arial"/>
          <w:bCs/>
          <w:sz w:val="22"/>
          <w:szCs w:val="22"/>
        </w:rPr>
        <w:t>noted the Trust DEP</w:t>
      </w:r>
      <w:r>
        <w:rPr>
          <w:rFonts w:ascii="Arial" w:hAnsi="Arial" w:cs="Arial"/>
          <w:bCs/>
          <w:sz w:val="22"/>
          <w:szCs w:val="22"/>
        </w:rPr>
        <w:t xml:space="preserve"> and the School SEF judgements and approved the School DEP.</w:t>
      </w:r>
    </w:p>
    <w:p w:rsidR="001C78F1" w:rsidRDefault="001C78F1" w:rsidP="001C78F1">
      <w:pPr>
        <w:ind w:left="720"/>
        <w:jc w:val="both"/>
        <w:rPr>
          <w:rFonts w:ascii="Arial" w:hAnsi="Arial" w:cs="Arial"/>
          <w:bCs/>
          <w:sz w:val="22"/>
          <w:szCs w:val="22"/>
        </w:rPr>
      </w:pPr>
    </w:p>
    <w:p w:rsidR="001C78F1" w:rsidRDefault="001C78F1" w:rsidP="001C78F1">
      <w:pPr>
        <w:ind w:left="72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HHA to present to LGB at the next meeting the School SEF</w:t>
      </w:r>
    </w:p>
    <w:p w:rsidR="001C78F1" w:rsidRDefault="001C78F1" w:rsidP="001C78F1">
      <w:pPr>
        <w:ind w:left="720"/>
        <w:jc w:val="both"/>
        <w:rPr>
          <w:rFonts w:ascii="Arial" w:hAnsi="Arial" w:cs="Arial"/>
          <w:b/>
          <w:bCs/>
          <w:sz w:val="22"/>
          <w:szCs w:val="22"/>
        </w:rPr>
      </w:pPr>
    </w:p>
    <w:p w:rsidR="001C78F1" w:rsidRPr="001C78F1" w:rsidRDefault="001C78F1" w:rsidP="001C78F1">
      <w:pPr>
        <w:ind w:firstLine="720"/>
        <w:jc w:val="both"/>
        <w:rPr>
          <w:rFonts w:ascii="Arial" w:hAnsi="Arial" w:cs="Arial"/>
          <w:b/>
          <w:bCs/>
          <w:sz w:val="22"/>
          <w:szCs w:val="22"/>
        </w:rPr>
      </w:pPr>
      <w:r>
        <w:rPr>
          <w:rFonts w:ascii="Arial" w:hAnsi="Arial" w:cs="Arial"/>
          <w:b/>
          <w:bCs/>
          <w:sz w:val="22"/>
          <w:szCs w:val="22"/>
        </w:rPr>
        <w:t>6.2-</w:t>
      </w:r>
      <w:r w:rsidRPr="001C78F1">
        <w:rPr>
          <w:rFonts w:ascii="Arial" w:hAnsi="Arial" w:cs="Arial"/>
          <w:b/>
          <w:bCs/>
          <w:sz w:val="22"/>
          <w:szCs w:val="22"/>
        </w:rPr>
        <w:t>Accountability for Educational Performance</w:t>
      </w:r>
    </w:p>
    <w:p w:rsidR="001C78F1" w:rsidRDefault="001C78F1" w:rsidP="001C78F1">
      <w:pPr>
        <w:ind w:left="720"/>
        <w:jc w:val="both"/>
        <w:rPr>
          <w:rFonts w:ascii="Arial" w:hAnsi="Arial" w:cs="Arial"/>
          <w:bCs/>
          <w:sz w:val="22"/>
          <w:szCs w:val="22"/>
        </w:rPr>
      </w:pPr>
      <w:r>
        <w:rPr>
          <w:rFonts w:ascii="Arial" w:hAnsi="Arial" w:cs="Arial"/>
          <w:bCs/>
          <w:sz w:val="22"/>
          <w:szCs w:val="22"/>
        </w:rPr>
        <w:t xml:space="preserve">KHO shared the </w:t>
      </w:r>
      <w:r w:rsidR="00F86919">
        <w:rPr>
          <w:rFonts w:ascii="Arial" w:hAnsi="Arial" w:cs="Arial"/>
          <w:bCs/>
          <w:sz w:val="22"/>
          <w:szCs w:val="22"/>
        </w:rPr>
        <w:t xml:space="preserve">Trust </w:t>
      </w:r>
      <w:r>
        <w:rPr>
          <w:rFonts w:ascii="Arial" w:hAnsi="Arial" w:cs="Arial"/>
          <w:bCs/>
          <w:sz w:val="22"/>
          <w:szCs w:val="22"/>
        </w:rPr>
        <w:t xml:space="preserve">Data Dashboard for Woodfield in relation to Standards, Finance and Infrastructure with the LGB.  The LGB noted that overall the dashboard was positive and mainly tracked at Green, the LGB are aware of the Red tracking with regards to the financial position and noted that this would </w:t>
      </w:r>
      <w:r w:rsidR="00F86919">
        <w:rPr>
          <w:rFonts w:ascii="Arial" w:hAnsi="Arial" w:cs="Arial"/>
          <w:bCs/>
          <w:sz w:val="22"/>
          <w:szCs w:val="22"/>
        </w:rPr>
        <w:t>be discussed further in item 6.4</w:t>
      </w:r>
      <w:r>
        <w:rPr>
          <w:rFonts w:ascii="Arial" w:hAnsi="Arial" w:cs="Arial"/>
          <w:bCs/>
          <w:sz w:val="22"/>
          <w:szCs w:val="22"/>
        </w:rPr>
        <w:t>.</w:t>
      </w:r>
    </w:p>
    <w:p w:rsidR="001C78F1" w:rsidRDefault="001C78F1" w:rsidP="001C78F1">
      <w:pPr>
        <w:jc w:val="both"/>
        <w:rPr>
          <w:rFonts w:ascii="Arial" w:hAnsi="Arial" w:cs="Arial"/>
          <w:bCs/>
          <w:sz w:val="22"/>
          <w:szCs w:val="22"/>
        </w:rPr>
      </w:pPr>
    </w:p>
    <w:p w:rsidR="001C78F1" w:rsidRDefault="001C78F1" w:rsidP="001C78F1">
      <w:pPr>
        <w:ind w:firstLine="72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 xml:space="preserve">NSI asked when </w:t>
      </w:r>
      <w:r w:rsidR="00F86919">
        <w:rPr>
          <w:rFonts w:ascii="Arial" w:hAnsi="Arial" w:cs="Arial"/>
          <w:bCs/>
          <w:sz w:val="22"/>
          <w:szCs w:val="22"/>
        </w:rPr>
        <w:t>the next data capture point was?</w:t>
      </w:r>
    </w:p>
    <w:p w:rsidR="001C78F1" w:rsidRDefault="001C78F1" w:rsidP="001C78F1">
      <w:pPr>
        <w:ind w:firstLine="72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16</w:t>
      </w:r>
      <w:r w:rsidRPr="001C78F1">
        <w:rPr>
          <w:rFonts w:ascii="Arial" w:hAnsi="Arial" w:cs="Arial"/>
          <w:bCs/>
          <w:sz w:val="22"/>
          <w:szCs w:val="22"/>
          <w:vertAlign w:val="superscript"/>
        </w:rPr>
        <w:t>th</w:t>
      </w:r>
      <w:r>
        <w:rPr>
          <w:rFonts w:ascii="Arial" w:hAnsi="Arial" w:cs="Arial"/>
          <w:bCs/>
          <w:sz w:val="22"/>
          <w:szCs w:val="22"/>
        </w:rPr>
        <w:t xml:space="preserve"> December as a school and then 18</w:t>
      </w:r>
      <w:r w:rsidRPr="001C78F1">
        <w:rPr>
          <w:rFonts w:ascii="Arial" w:hAnsi="Arial" w:cs="Arial"/>
          <w:bCs/>
          <w:sz w:val="22"/>
          <w:szCs w:val="22"/>
          <w:vertAlign w:val="superscript"/>
        </w:rPr>
        <w:t>th</w:t>
      </w:r>
      <w:r>
        <w:rPr>
          <w:rFonts w:ascii="Arial" w:hAnsi="Arial" w:cs="Arial"/>
          <w:bCs/>
          <w:sz w:val="22"/>
          <w:szCs w:val="22"/>
        </w:rPr>
        <w:t xml:space="preserve"> December as a Trust.</w:t>
      </w:r>
    </w:p>
    <w:p w:rsidR="001C78F1" w:rsidRDefault="001C78F1" w:rsidP="001C78F1">
      <w:pPr>
        <w:ind w:firstLine="720"/>
        <w:jc w:val="both"/>
        <w:rPr>
          <w:rFonts w:ascii="Arial" w:hAnsi="Arial" w:cs="Arial"/>
          <w:bCs/>
          <w:sz w:val="22"/>
          <w:szCs w:val="22"/>
        </w:rPr>
      </w:pPr>
    </w:p>
    <w:p w:rsidR="001C78F1" w:rsidRDefault="001C78F1" w:rsidP="001C78F1">
      <w:pPr>
        <w:ind w:firstLine="72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 xml:space="preserve">NSI asked if there was </w:t>
      </w:r>
      <w:r w:rsidR="00F86919">
        <w:rPr>
          <w:rFonts w:ascii="Arial" w:hAnsi="Arial" w:cs="Arial"/>
          <w:bCs/>
          <w:sz w:val="22"/>
          <w:szCs w:val="22"/>
        </w:rPr>
        <w:t>any significance to these dates?</w:t>
      </w:r>
    </w:p>
    <w:p w:rsidR="001C78F1" w:rsidRPr="001C78F1" w:rsidRDefault="001C78F1" w:rsidP="001C78F1">
      <w:pPr>
        <w:ind w:firstLine="72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KHO confirmed it was the end of each term.</w:t>
      </w:r>
    </w:p>
    <w:p w:rsidR="001C78F1" w:rsidRPr="001C78F1" w:rsidRDefault="001C78F1" w:rsidP="001C78F1">
      <w:pPr>
        <w:pStyle w:val="ListParagraph"/>
        <w:ind w:left="2160"/>
        <w:jc w:val="both"/>
        <w:rPr>
          <w:rFonts w:ascii="Arial" w:hAnsi="Arial" w:cs="Arial"/>
          <w:b/>
          <w:bCs/>
          <w:sz w:val="22"/>
          <w:szCs w:val="22"/>
        </w:rPr>
      </w:pPr>
    </w:p>
    <w:p w:rsidR="001C78F1" w:rsidRDefault="00C34727" w:rsidP="001C78F1">
      <w:pPr>
        <w:ind w:left="720"/>
        <w:jc w:val="both"/>
        <w:rPr>
          <w:rFonts w:ascii="Arial" w:hAnsi="Arial" w:cs="Arial"/>
          <w:bCs/>
          <w:sz w:val="22"/>
          <w:szCs w:val="22"/>
        </w:rPr>
      </w:pPr>
      <w:r>
        <w:rPr>
          <w:rFonts w:ascii="Arial" w:hAnsi="Arial" w:cs="Arial"/>
          <w:bCs/>
          <w:sz w:val="22"/>
          <w:szCs w:val="22"/>
        </w:rPr>
        <w:t>KHO explained that the system worked on a rating from 1 to 10 with 10 being the highest and focused on key areas.  PST confirmed that the Board of Trustees had identified the areas of focus for the dashboard and these were in place to give an overall view of a school not just purely be results driven.</w:t>
      </w:r>
    </w:p>
    <w:p w:rsidR="00C34727" w:rsidRDefault="00C34727" w:rsidP="001C78F1">
      <w:pPr>
        <w:ind w:left="720"/>
        <w:jc w:val="both"/>
        <w:rPr>
          <w:rFonts w:ascii="Arial" w:hAnsi="Arial" w:cs="Arial"/>
          <w:bCs/>
          <w:sz w:val="22"/>
          <w:szCs w:val="22"/>
        </w:rPr>
      </w:pPr>
    </w:p>
    <w:p w:rsidR="00C34727" w:rsidRDefault="00C34727" w:rsidP="001C78F1">
      <w:pPr>
        <w:ind w:left="720"/>
        <w:jc w:val="both"/>
        <w:rPr>
          <w:rFonts w:ascii="Arial" w:hAnsi="Arial" w:cs="Arial"/>
          <w:bCs/>
          <w:sz w:val="22"/>
          <w:szCs w:val="22"/>
        </w:rPr>
      </w:pPr>
      <w:r>
        <w:rPr>
          <w:rFonts w:ascii="Arial" w:hAnsi="Arial" w:cs="Arial"/>
          <w:bCs/>
          <w:sz w:val="22"/>
          <w:szCs w:val="22"/>
        </w:rPr>
        <w:t>The LGB were asked to note that the current rating for the LGB was 8 – the LGB were asked to approve this rating.  The LGB approved a rating of 8.</w:t>
      </w:r>
    </w:p>
    <w:p w:rsidR="00C34727" w:rsidRDefault="00C34727" w:rsidP="001C78F1">
      <w:pPr>
        <w:ind w:left="720"/>
        <w:jc w:val="both"/>
        <w:rPr>
          <w:rFonts w:ascii="Arial" w:hAnsi="Arial" w:cs="Arial"/>
          <w:bCs/>
          <w:sz w:val="22"/>
          <w:szCs w:val="22"/>
        </w:rPr>
      </w:pPr>
    </w:p>
    <w:p w:rsidR="00C34727" w:rsidRDefault="00C34727" w:rsidP="001C78F1">
      <w:pPr>
        <w:ind w:left="72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RBA asked what are</w:t>
      </w:r>
      <w:r w:rsidR="00F86919">
        <w:rPr>
          <w:rFonts w:ascii="Arial" w:hAnsi="Arial" w:cs="Arial"/>
          <w:bCs/>
          <w:sz w:val="22"/>
          <w:szCs w:val="22"/>
        </w:rPr>
        <w:t xml:space="preserve"> the current risks to Woodfield?</w:t>
      </w:r>
    </w:p>
    <w:p w:rsidR="00C34727" w:rsidRDefault="00C34727" w:rsidP="00C34727">
      <w:pPr>
        <w:ind w:left="1440" w:hanging="72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It was confirmed that the current risks are the financial stability but this was being closely managed and would be picked up under item 6.4 on the agenda.</w:t>
      </w:r>
    </w:p>
    <w:p w:rsidR="00C34727" w:rsidRDefault="00C34727" w:rsidP="001C78F1">
      <w:pPr>
        <w:ind w:left="720"/>
        <w:jc w:val="both"/>
        <w:rPr>
          <w:rFonts w:ascii="Arial" w:hAnsi="Arial" w:cs="Arial"/>
          <w:bCs/>
          <w:sz w:val="22"/>
          <w:szCs w:val="22"/>
        </w:rPr>
      </w:pPr>
    </w:p>
    <w:p w:rsidR="00C34727" w:rsidRDefault="00C34727" w:rsidP="00C34727">
      <w:pPr>
        <w:ind w:left="720"/>
        <w:jc w:val="both"/>
        <w:rPr>
          <w:rFonts w:ascii="Arial" w:hAnsi="Arial" w:cs="Arial"/>
          <w:bCs/>
          <w:sz w:val="22"/>
          <w:szCs w:val="22"/>
        </w:rPr>
      </w:pPr>
      <w:r>
        <w:rPr>
          <w:rFonts w:ascii="Arial" w:hAnsi="Arial" w:cs="Arial"/>
          <w:bCs/>
          <w:sz w:val="22"/>
          <w:szCs w:val="22"/>
        </w:rPr>
        <w:t>KHO stated that the Data Dashboard was a joint process between Trust Schools and the Central Trust Team and provides benchmarking between Trust Schools as it is an evidence based system.  KHO was unable to share the overall consolidated Trust Data Dashboard as not all areas had been completed for all schools currently but this would be shared at the next LGB.</w:t>
      </w:r>
      <w:r w:rsidR="00F86919">
        <w:rPr>
          <w:rFonts w:ascii="Arial" w:hAnsi="Arial" w:cs="Arial"/>
          <w:bCs/>
          <w:sz w:val="22"/>
          <w:szCs w:val="22"/>
        </w:rPr>
        <w:t xml:space="preserve">  It was noted that the dashboard is a live document that reflects where the school is over time.</w:t>
      </w:r>
    </w:p>
    <w:p w:rsidR="00C34727" w:rsidRDefault="00C34727" w:rsidP="00C34727">
      <w:pPr>
        <w:ind w:left="720"/>
        <w:jc w:val="both"/>
        <w:rPr>
          <w:rFonts w:ascii="Arial" w:hAnsi="Arial" w:cs="Arial"/>
          <w:bCs/>
          <w:sz w:val="22"/>
          <w:szCs w:val="22"/>
        </w:rPr>
      </w:pPr>
    </w:p>
    <w:p w:rsidR="00C34727" w:rsidRDefault="00C34727" w:rsidP="00C34727">
      <w:pPr>
        <w:ind w:left="2160" w:hanging="144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KHO to share the consolidated Trust Data Dashboard at the next LGB meeting.</w:t>
      </w:r>
    </w:p>
    <w:p w:rsidR="00C34727" w:rsidRDefault="00C34727" w:rsidP="00C34727">
      <w:pPr>
        <w:ind w:left="720"/>
        <w:jc w:val="both"/>
        <w:rPr>
          <w:rFonts w:ascii="Arial" w:hAnsi="Arial" w:cs="Arial"/>
          <w:b/>
          <w:bCs/>
          <w:sz w:val="22"/>
          <w:szCs w:val="22"/>
        </w:rPr>
      </w:pPr>
    </w:p>
    <w:p w:rsidR="00C34727" w:rsidRDefault="00C34727" w:rsidP="00C34727">
      <w:pPr>
        <w:ind w:left="720"/>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t>KHO to email PST with Woodfield’s current Data Dashboard.</w:t>
      </w:r>
    </w:p>
    <w:p w:rsidR="00C34727" w:rsidRDefault="00C34727" w:rsidP="00C34727">
      <w:pPr>
        <w:ind w:left="720"/>
        <w:jc w:val="both"/>
        <w:rPr>
          <w:rFonts w:ascii="Arial" w:hAnsi="Arial" w:cs="Arial"/>
          <w:b/>
          <w:bCs/>
          <w:sz w:val="22"/>
          <w:szCs w:val="22"/>
        </w:rPr>
      </w:pPr>
    </w:p>
    <w:p w:rsidR="00C34727" w:rsidRDefault="00C34727" w:rsidP="00C34727">
      <w:pPr>
        <w:ind w:left="720"/>
        <w:jc w:val="both"/>
        <w:rPr>
          <w:rFonts w:ascii="Arial" w:hAnsi="Arial" w:cs="Arial"/>
          <w:bCs/>
          <w:sz w:val="22"/>
          <w:szCs w:val="22"/>
        </w:rPr>
      </w:pPr>
      <w:r>
        <w:rPr>
          <w:rFonts w:ascii="Arial" w:hAnsi="Arial" w:cs="Arial"/>
          <w:bCs/>
          <w:sz w:val="22"/>
          <w:szCs w:val="22"/>
        </w:rPr>
        <w:t xml:space="preserve">The reports for all Link Governor Visits were circulated prior to the meeting and there were no questions raised in relation to these papers.  PST thanked JCL for these.  </w:t>
      </w:r>
    </w:p>
    <w:p w:rsidR="00C34727" w:rsidRDefault="00C34727" w:rsidP="00C34727">
      <w:pPr>
        <w:ind w:left="720"/>
        <w:jc w:val="both"/>
        <w:rPr>
          <w:rFonts w:ascii="Arial" w:hAnsi="Arial" w:cs="Arial"/>
          <w:bCs/>
          <w:sz w:val="22"/>
          <w:szCs w:val="22"/>
        </w:rPr>
      </w:pPr>
    </w:p>
    <w:p w:rsidR="00C34727" w:rsidRDefault="00C34727" w:rsidP="00C34727">
      <w:pPr>
        <w:ind w:left="72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 xml:space="preserve">PST asked how staff felt </w:t>
      </w:r>
      <w:r w:rsidR="00F86919">
        <w:rPr>
          <w:rFonts w:ascii="Arial" w:hAnsi="Arial" w:cs="Arial"/>
          <w:bCs/>
          <w:sz w:val="22"/>
          <w:szCs w:val="22"/>
        </w:rPr>
        <w:t>about LGB Link Governors Visits?</w:t>
      </w:r>
    </w:p>
    <w:p w:rsidR="00C34727" w:rsidRDefault="00C34727" w:rsidP="00C34727">
      <w:pPr>
        <w:ind w:left="1440" w:hanging="72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HHA stated that staff felt comfortable with Link Governor Visits and embraced LGB members as part of the wider team at Woodfield.</w:t>
      </w:r>
    </w:p>
    <w:p w:rsidR="00C34727" w:rsidRDefault="00C34727" w:rsidP="00C34727">
      <w:pPr>
        <w:ind w:left="720"/>
        <w:jc w:val="both"/>
        <w:rPr>
          <w:rFonts w:ascii="Arial" w:hAnsi="Arial" w:cs="Arial"/>
          <w:bCs/>
          <w:sz w:val="22"/>
          <w:szCs w:val="22"/>
        </w:rPr>
      </w:pPr>
    </w:p>
    <w:p w:rsidR="00C34727" w:rsidRDefault="00C34727" w:rsidP="00C34727">
      <w:pPr>
        <w:ind w:left="720"/>
        <w:jc w:val="both"/>
        <w:rPr>
          <w:rFonts w:ascii="Arial" w:hAnsi="Arial" w:cs="Arial"/>
          <w:b/>
          <w:bCs/>
          <w:sz w:val="22"/>
          <w:szCs w:val="22"/>
        </w:rPr>
      </w:pPr>
      <w:r>
        <w:rPr>
          <w:rFonts w:ascii="Arial" w:hAnsi="Arial" w:cs="Arial"/>
          <w:b/>
          <w:bCs/>
          <w:sz w:val="22"/>
          <w:szCs w:val="22"/>
        </w:rPr>
        <w:t>6.3-Accountability for Financial performance</w:t>
      </w:r>
    </w:p>
    <w:p w:rsidR="00C34727" w:rsidRDefault="00C34727" w:rsidP="00C34727">
      <w:pPr>
        <w:ind w:left="720"/>
        <w:jc w:val="both"/>
        <w:rPr>
          <w:rFonts w:ascii="Arial" w:hAnsi="Arial" w:cs="Arial"/>
          <w:bCs/>
          <w:sz w:val="22"/>
          <w:szCs w:val="22"/>
        </w:rPr>
      </w:pPr>
      <w:r>
        <w:rPr>
          <w:rFonts w:ascii="Arial" w:hAnsi="Arial" w:cs="Arial"/>
          <w:bCs/>
          <w:sz w:val="22"/>
          <w:szCs w:val="22"/>
        </w:rPr>
        <w:t>The LGB noted the Academies Financial Handbook.</w:t>
      </w:r>
    </w:p>
    <w:p w:rsidR="00C34727" w:rsidRDefault="00C34727" w:rsidP="00C34727">
      <w:pPr>
        <w:ind w:left="720"/>
        <w:jc w:val="both"/>
        <w:rPr>
          <w:rFonts w:ascii="Arial" w:hAnsi="Arial" w:cs="Arial"/>
          <w:bCs/>
          <w:sz w:val="22"/>
          <w:szCs w:val="22"/>
        </w:rPr>
      </w:pPr>
      <w:r>
        <w:rPr>
          <w:rFonts w:ascii="Arial" w:hAnsi="Arial" w:cs="Arial"/>
          <w:bCs/>
          <w:sz w:val="22"/>
          <w:szCs w:val="22"/>
        </w:rPr>
        <w:t xml:space="preserve">The LGB noted the Register of Interests (ROI) and all LGB members were reminded to produce new ROI forms at the end of the meeting.  ROI forms were received from all LGB members except </w:t>
      </w:r>
      <w:r w:rsidR="00C453AA">
        <w:rPr>
          <w:rFonts w:ascii="Arial" w:hAnsi="Arial" w:cs="Arial"/>
          <w:bCs/>
          <w:sz w:val="22"/>
          <w:szCs w:val="22"/>
        </w:rPr>
        <w:t xml:space="preserve">NSI and </w:t>
      </w:r>
      <w:r>
        <w:rPr>
          <w:rFonts w:ascii="Arial" w:hAnsi="Arial" w:cs="Arial"/>
          <w:bCs/>
          <w:sz w:val="22"/>
          <w:szCs w:val="22"/>
        </w:rPr>
        <w:t>RBA.</w:t>
      </w:r>
    </w:p>
    <w:p w:rsidR="00C34727" w:rsidRDefault="00C34727" w:rsidP="00C34727">
      <w:pPr>
        <w:ind w:left="720"/>
        <w:jc w:val="both"/>
        <w:rPr>
          <w:rFonts w:ascii="Arial" w:hAnsi="Arial" w:cs="Arial"/>
          <w:bCs/>
          <w:sz w:val="22"/>
          <w:szCs w:val="22"/>
        </w:rPr>
      </w:pPr>
    </w:p>
    <w:p w:rsidR="00C34727" w:rsidRDefault="00C34727" w:rsidP="00C34727">
      <w:pPr>
        <w:ind w:left="2160" w:hanging="144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r>
      <w:r w:rsidR="00C453AA">
        <w:rPr>
          <w:rFonts w:ascii="Arial" w:hAnsi="Arial" w:cs="Arial"/>
          <w:b/>
          <w:bCs/>
          <w:sz w:val="22"/>
          <w:szCs w:val="22"/>
        </w:rPr>
        <w:t xml:space="preserve">NSI and </w:t>
      </w:r>
      <w:r>
        <w:rPr>
          <w:rFonts w:ascii="Arial" w:hAnsi="Arial" w:cs="Arial"/>
          <w:b/>
          <w:bCs/>
          <w:sz w:val="22"/>
          <w:szCs w:val="22"/>
        </w:rPr>
        <w:t>RBA to complete a ROI form for this academic year and submit directly to JMI</w:t>
      </w:r>
      <w:r w:rsidR="00C453AA">
        <w:rPr>
          <w:rFonts w:ascii="Arial" w:hAnsi="Arial" w:cs="Arial"/>
          <w:b/>
          <w:bCs/>
          <w:sz w:val="22"/>
          <w:szCs w:val="22"/>
        </w:rPr>
        <w:t xml:space="preserve"> as a matter of urgency.</w:t>
      </w:r>
    </w:p>
    <w:p w:rsidR="00C34727" w:rsidRDefault="00C34727" w:rsidP="00C34727">
      <w:pPr>
        <w:ind w:left="720"/>
        <w:jc w:val="both"/>
        <w:rPr>
          <w:rFonts w:ascii="Arial" w:hAnsi="Arial" w:cs="Arial"/>
          <w:b/>
          <w:bCs/>
          <w:sz w:val="22"/>
          <w:szCs w:val="22"/>
        </w:rPr>
      </w:pPr>
    </w:p>
    <w:p w:rsidR="00C34727" w:rsidRDefault="00C34727" w:rsidP="00C34727">
      <w:pPr>
        <w:ind w:left="720"/>
        <w:jc w:val="both"/>
        <w:rPr>
          <w:rFonts w:ascii="Arial" w:hAnsi="Arial" w:cs="Arial"/>
          <w:b/>
          <w:bCs/>
          <w:sz w:val="22"/>
          <w:szCs w:val="22"/>
        </w:rPr>
      </w:pPr>
      <w:r>
        <w:rPr>
          <w:rFonts w:ascii="Arial" w:hAnsi="Arial" w:cs="Arial"/>
          <w:b/>
          <w:bCs/>
          <w:sz w:val="22"/>
          <w:szCs w:val="22"/>
        </w:rPr>
        <w:t>6.4-Compliance with Statutory and Other Contractual Requirements</w:t>
      </w:r>
    </w:p>
    <w:p w:rsidR="00C34727" w:rsidRDefault="00FF07C1" w:rsidP="00C34727">
      <w:pPr>
        <w:ind w:left="720"/>
        <w:jc w:val="both"/>
        <w:rPr>
          <w:rFonts w:ascii="Arial" w:hAnsi="Arial" w:cs="Arial"/>
          <w:bCs/>
          <w:sz w:val="22"/>
          <w:szCs w:val="22"/>
        </w:rPr>
      </w:pPr>
      <w:r>
        <w:rPr>
          <w:rFonts w:ascii="Arial" w:hAnsi="Arial" w:cs="Arial"/>
          <w:bCs/>
          <w:sz w:val="22"/>
          <w:szCs w:val="22"/>
        </w:rPr>
        <w:t>a) The LGB received the Safeguarding report and noted the contents.</w:t>
      </w:r>
    </w:p>
    <w:p w:rsidR="00FF07C1" w:rsidRDefault="00FF07C1" w:rsidP="00C34727">
      <w:pPr>
        <w:ind w:left="720"/>
        <w:jc w:val="both"/>
        <w:rPr>
          <w:rFonts w:ascii="Arial" w:hAnsi="Arial" w:cs="Arial"/>
          <w:bCs/>
          <w:sz w:val="22"/>
          <w:szCs w:val="22"/>
        </w:rPr>
      </w:pPr>
      <w:r>
        <w:rPr>
          <w:rFonts w:ascii="Arial" w:hAnsi="Arial" w:cs="Arial"/>
          <w:bCs/>
          <w:sz w:val="22"/>
          <w:szCs w:val="22"/>
        </w:rPr>
        <w:t>b) The LGB received the SENd report and noted the contents.</w:t>
      </w:r>
    </w:p>
    <w:p w:rsidR="00FF07C1" w:rsidRDefault="00FF07C1" w:rsidP="00C34727">
      <w:pPr>
        <w:ind w:left="720"/>
        <w:jc w:val="both"/>
        <w:rPr>
          <w:rFonts w:ascii="Arial" w:hAnsi="Arial" w:cs="Arial"/>
          <w:bCs/>
          <w:sz w:val="22"/>
          <w:szCs w:val="22"/>
        </w:rPr>
      </w:pPr>
      <w:r>
        <w:rPr>
          <w:rFonts w:ascii="Arial" w:hAnsi="Arial" w:cs="Arial"/>
          <w:bCs/>
          <w:sz w:val="22"/>
          <w:szCs w:val="22"/>
        </w:rPr>
        <w:t>c) The LGB were informed that school no longer had any Looked After Children (LAC) as the last LAC child left with Year 6 to transition to secondary school.</w:t>
      </w:r>
    </w:p>
    <w:p w:rsidR="00FF07C1" w:rsidRDefault="00FF07C1" w:rsidP="00C34727">
      <w:pPr>
        <w:ind w:left="720"/>
        <w:jc w:val="both"/>
        <w:rPr>
          <w:rFonts w:ascii="Arial" w:hAnsi="Arial" w:cs="Arial"/>
          <w:bCs/>
          <w:sz w:val="22"/>
          <w:szCs w:val="22"/>
        </w:rPr>
      </w:pPr>
      <w:r>
        <w:rPr>
          <w:rFonts w:ascii="Arial" w:hAnsi="Arial" w:cs="Arial"/>
          <w:bCs/>
          <w:sz w:val="22"/>
          <w:szCs w:val="22"/>
        </w:rPr>
        <w:t>d) The LGB received the Pupil Premium Report for 2018-19 and approved the contents.</w:t>
      </w:r>
    </w:p>
    <w:p w:rsidR="00FF07C1" w:rsidRDefault="00FF07C1" w:rsidP="00C34727">
      <w:pPr>
        <w:ind w:left="720"/>
        <w:jc w:val="both"/>
        <w:rPr>
          <w:rFonts w:ascii="Arial" w:hAnsi="Arial" w:cs="Arial"/>
          <w:bCs/>
          <w:sz w:val="22"/>
          <w:szCs w:val="22"/>
        </w:rPr>
      </w:pPr>
      <w:r>
        <w:rPr>
          <w:rFonts w:ascii="Arial" w:hAnsi="Arial" w:cs="Arial"/>
          <w:bCs/>
          <w:sz w:val="22"/>
          <w:szCs w:val="22"/>
        </w:rPr>
        <w:t>e) The LGB received the PE and Sports Premium Report for 2018-19 and approved the contents.</w:t>
      </w:r>
    </w:p>
    <w:p w:rsidR="003E643C" w:rsidRDefault="003E643C" w:rsidP="00C34727">
      <w:pPr>
        <w:ind w:left="72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 xml:space="preserve">Do we have any </w:t>
      </w:r>
      <w:r w:rsidR="00F86919">
        <w:rPr>
          <w:rFonts w:ascii="Arial" w:hAnsi="Arial" w:cs="Arial"/>
          <w:bCs/>
          <w:sz w:val="22"/>
          <w:szCs w:val="22"/>
        </w:rPr>
        <w:t>Trust/School competitions/teams?</w:t>
      </w:r>
    </w:p>
    <w:p w:rsidR="003E643C" w:rsidRDefault="003E643C" w:rsidP="00186DB5">
      <w:pPr>
        <w:ind w:left="1440" w:hanging="72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r>
      <w:r w:rsidR="00186DB5">
        <w:rPr>
          <w:rFonts w:ascii="Arial" w:hAnsi="Arial" w:cs="Arial"/>
          <w:bCs/>
          <w:sz w:val="22"/>
          <w:szCs w:val="22"/>
        </w:rPr>
        <w:t>Yes.  Football for both boys and girl</w:t>
      </w:r>
      <w:r w:rsidR="00DC27F3">
        <w:rPr>
          <w:rFonts w:ascii="Arial" w:hAnsi="Arial" w:cs="Arial"/>
          <w:bCs/>
          <w:sz w:val="22"/>
          <w:szCs w:val="22"/>
        </w:rPr>
        <w:t>s, Cross Country and we took a Rugby and H</w:t>
      </w:r>
      <w:r w:rsidR="00186DB5">
        <w:rPr>
          <w:rFonts w:ascii="Arial" w:hAnsi="Arial" w:cs="Arial"/>
          <w:bCs/>
          <w:sz w:val="22"/>
          <w:szCs w:val="22"/>
        </w:rPr>
        <w:t>ockey Y5 group of children to Hill House representing Woodfield in a competitive Trust sports event.</w:t>
      </w:r>
    </w:p>
    <w:p w:rsidR="003E643C" w:rsidRDefault="003E643C" w:rsidP="003E643C">
      <w:pPr>
        <w:ind w:left="1440" w:hanging="720"/>
        <w:jc w:val="both"/>
        <w:rPr>
          <w:rFonts w:ascii="Arial" w:hAnsi="Arial" w:cs="Arial"/>
          <w:bCs/>
          <w:sz w:val="22"/>
          <w:szCs w:val="22"/>
        </w:rPr>
      </w:pPr>
      <w:r>
        <w:rPr>
          <w:rFonts w:ascii="Arial" w:hAnsi="Arial" w:cs="Arial"/>
          <w:bCs/>
          <w:sz w:val="22"/>
          <w:szCs w:val="22"/>
        </w:rPr>
        <w:t>Q.</w:t>
      </w:r>
      <w:r>
        <w:rPr>
          <w:rFonts w:ascii="Arial" w:hAnsi="Arial" w:cs="Arial"/>
          <w:bCs/>
          <w:sz w:val="22"/>
          <w:szCs w:val="22"/>
        </w:rPr>
        <w:tab/>
        <w:t>Are we working in conjunction with the feeder Secondary School – Astrea Woodfields to use their sports facilities?</w:t>
      </w:r>
    </w:p>
    <w:p w:rsidR="003E643C" w:rsidRDefault="003E643C" w:rsidP="003E643C">
      <w:pPr>
        <w:ind w:left="1440" w:hanging="720"/>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Currently Astrea Woodfields are undergoing lots of changes in leadership so it is currently not appropriate to explore this option.</w:t>
      </w:r>
    </w:p>
    <w:p w:rsidR="00FF07C1" w:rsidRDefault="00FF07C1" w:rsidP="00C34727">
      <w:pPr>
        <w:ind w:left="720"/>
        <w:jc w:val="both"/>
        <w:rPr>
          <w:rFonts w:ascii="Arial" w:hAnsi="Arial" w:cs="Arial"/>
          <w:bCs/>
          <w:sz w:val="22"/>
          <w:szCs w:val="22"/>
        </w:rPr>
      </w:pPr>
      <w:r>
        <w:rPr>
          <w:rFonts w:ascii="Arial" w:hAnsi="Arial" w:cs="Arial"/>
          <w:bCs/>
          <w:sz w:val="22"/>
          <w:szCs w:val="22"/>
        </w:rPr>
        <w:t>f) The LGB were asked to check the GIAS portal contents and report back to JMI any changes required.</w:t>
      </w:r>
    </w:p>
    <w:p w:rsidR="00FF07C1" w:rsidRDefault="00FF07C1" w:rsidP="00C34727">
      <w:pPr>
        <w:ind w:left="72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All LGB members to check the GIAS Portal</w:t>
      </w:r>
    </w:p>
    <w:p w:rsidR="00FF07C1" w:rsidRDefault="00FF07C1" w:rsidP="00C34727">
      <w:pPr>
        <w:ind w:left="720"/>
        <w:jc w:val="both"/>
        <w:rPr>
          <w:rFonts w:ascii="Arial" w:hAnsi="Arial" w:cs="Arial"/>
          <w:bCs/>
          <w:sz w:val="22"/>
          <w:szCs w:val="22"/>
        </w:rPr>
      </w:pPr>
      <w:r>
        <w:rPr>
          <w:rFonts w:ascii="Arial" w:hAnsi="Arial" w:cs="Arial"/>
          <w:bCs/>
          <w:sz w:val="22"/>
          <w:szCs w:val="22"/>
        </w:rPr>
        <w:t>g) The LGB were asked to check the Governance section of the school website and report back any changes to JMI.</w:t>
      </w:r>
    </w:p>
    <w:p w:rsidR="00FF07C1" w:rsidRDefault="00FF07C1" w:rsidP="00FF07C1">
      <w:pPr>
        <w:ind w:left="2160" w:hanging="144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All LGB members to check the Governance Section of the school website.</w:t>
      </w:r>
    </w:p>
    <w:p w:rsidR="00FF07C1" w:rsidRDefault="00FF07C1" w:rsidP="00C34727">
      <w:pPr>
        <w:ind w:left="720"/>
        <w:jc w:val="both"/>
        <w:rPr>
          <w:rFonts w:ascii="Arial" w:hAnsi="Arial" w:cs="Arial"/>
          <w:bCs/>
          <w:sz w:val="22"/>
          <w:szCs w:val="22"/>
        </w:rPr>
      </w:pPr>
      <w:r>
        <w:rPr>
          <w:rFonts w:ascii="Arial" w:hAnsi="Arial" w:cs="Arial"/>
          <w:bCs/>
          <w:sz w:val="22"/>
          <w:szCs w:val="22"/>
        </w:rPr>
        <w:t>h) The LGB received the additional report covering Health and Safety, Register of interests, HR and Finance and the following actions were agreed:</w:t>
      </w:r>
    </w:p>
    <w:p w:rsidR="00FF07C1" w:rsidRDefault="00FF07C1" w:rsidP="00C34727">
      <w:pPr>
        <w:ind w:left="720"/>
        <w:jc w:val="both"/>
        <w:rPr>
          <w:rFonts w:ascii="Arial" w:hAnsi="Arial" w:cs="Arial"/>
          <w:bCs/>
          <w:sz w:val="22"/>
          <w:szCs w:val="22"/>
        </w:rPr>
      </w:pPr>
      <w:r>
        <w:rPr>
          <w:rFonts w:ascii="Arial" w:hAnsi="Arial" w:cs="Arial"/>
          <w:bCs/>
          <w:sz w:val="22"/>
          <w:szCs w:val="22"/>
        </w:rPr>
        <w:lastRenderedPageBreak/>
        <w:t>5.1 to 5.5 The LGB noted the H&amp;S Update</w:t>
      </w:r>
    </w:p>
    <w:p w:rsidR="00FF07C1" w:rsidRDefault="00FF07C1" w:rsidP="00C34727">
      <w:pPr>
        <w:ind w:left="720"/>
        <w:jc w:val="both"/>
        <w:rPr>
          <w:rFonts w:ascii="Arial" w:hAnsi="Arial" w:cs="Arial"/>
          <w:bCs/>
          <w:sz w:val="22"/>
          <w:szCs w:val="22"/>
        </w:rPr>
      </w:pPr>
      <w:r>
        <w:rPr>
          <w:rFonts w:ascii="Arial" w:hAnsi="Arial" w:cs="Arial"/>
          <w:bCs/>
          <w:sz w:val="22"/>
          <w:szCs w:val="22"/>
        </w:rPr>
        <w:t>6.1 The LGB noted the Register of Interests for all staff in school</w:t>
      </w:r>
    </w:p>
    <w:p w:rsidR="00FF07C1" w:rsidRDefault="00FF07C1" w:rsidP="00C34727">
      <w:pPr>
        <w:ind w:left="720"/>
        <w:jc w:val="both"/>
        <w:rPr>
          <w:rFonts w:ascii="Arial" w:hAnsi="Arial" w:cs="Arial"/>
          <w:bCs/>
          <w:sz w:val="22"/>
          <w:szCs w:val="22"/>
        </w:rPr>
      </w:pPr>
      <w:r>
        <w:rPr>
          <w:rFonts w:ascii="Arial" w:hAnsi="Arial" w:cs="Arial"/>
          <w:bCs/>
          <w:sz w:val="22"/>
          <w:szCs w:val="22"/>
        </w:rPr>
        <w:t>7.1 to 7.9 The LGB noted the staffing/HR/CPD update</w:t>
      </w:r>
    </w:p>
    <w:p w:rsidR="00FF07C1" w:rsidRDefault="00FF07C1" w:rsidP="00C34727">
      <w:pPr>
        <w:ind w:left="720"/>
        <w:jc w:val="both"/>
        <w:rPr>
          <w:rFonts w:ascii="Arial" w:hAnsi="Arial" w:cs="Arial"/>
          <w:bCs/>
          <w:sz w:val="22"/>
          <w:szCs w:val="22"/>
        </w:rPr>
      </w:pPr>
      <w:r>
        <w:rPr>
          <w:rFonts w:ascii="Arial" w:hAnsi="Arial" w:cs="Arial"/>
          <w:bCs/>
          <w:sz w:val="22"/>
          <w:szCs w:val="22"/>
        </w:rPr>
        <w:t>8.1to 8.2 The LGB noted the Trust Financial Regulations including the “musts” appendix</w:t>
      </w:r>
    </w:p>
    <w:p w:rsidR="00FF07C1" w:rsidRDefault="00FF07C1" w:rsidP="00C34727">
      <w:pPr>
        <w:ind w:left="720"/>
        <w:jc w:val="both"/>
        <w:rPr>
          <w:rFonts w:ascii="Arial" w:hAnsi="Arial" w:cs="Arial"/>
          <w:bCs/>
          <w:sz w:val="22"/>
          <w:szCs w:val="22"/>
        </w:rPr>
      </w:pPr>
      <w:r>
        <w:rPr>
          <w:rFonts w:ascii="Arial" w:hAnsi="Arial" w:cs="Arial"/>
          <w:bCs/>
          <w:sz w:val="22"/>
          <w:szCs w:val="22"/>
        </w:rPr>
        <w:t>8.3 to 8.6 The LGB noted the update regarding School Fund and subsequent annual return.</w:t>
      </w:r>
    </w:p>
    <w:p w:rsidR="00FF07C1" w:rsidRDefault="00FF07C1" w:rsidP="00C34727">
      <w:pPr>
        <w:ind w:left="720"/>
        <w:jc w:val="both"/>
        <w:rPr>
          <w:rFonts w:ascii="Arial" w:hAnsi="Arial" w:cs="Arial"/>
          <w:bCs/>
          <w:sz w:val="22"/>
          <w:szCs w:val="22"/>
        </w:rPr>
      </w:pPr>
      <w:r>
        <w:rPr>
          <w:rFonts w:ascii="Arial" w:hAnsi="Arial" w:cs="Arial"/>
          <w:bCs/>
          <w:sz w:val="22"/>
          <w:szCs w:val="22"/>
        </w:rPr>
        <w:t>8.7 to 8.9 The LGB noted the closing budget for 2017/18 and approved.  PST thanked JMI for all her hard work in negotiating of all contracts to improve the financial position of the school.</w:t>
      </w:r>
    </w:p>
    <w:p w:rsidR="00FF07C1" w:rsidRDefault="00FF07C1" w:rsidP="00C34727">
      <w:pPr>
        <w:ind w:left="720"/>
        <w:jc w:val="both"/>
        <w:rPr>
          <w:rFonts w:ascii="Arial" w:hAnsi="Arial" w:cs="Arial"/>
          <w:bCs/>
          <w:sz w:val="22"/>
          <w:szCs w:val="22"/>
        </w:rPr>
      </w:pPr>
      <w:r>
        <w:rPr>
          <w:rFonts w:ascii="Arial" w:hAnsi="Arial" w:cs="Arial"/>
          <w:bCs/>
          <w:sz w:val="22"/>
          <w:szCs w:val="22"/>
        </w:rPr>
        <w:t>8.10 The LGB noted the budget monitoring report up to the 31</w:t>
      </w:r>
      <w:r w:rsidRPr="00FF07C1">
        <w:rPr>
          <w:rFonts w:ascii="Arial" w:hAnsi="Arial" w:cs="Arial"/>
          <w:bCs/>
          <w:sz w:val="22"/>
          <w:szCs w:val="22"/>
          <w:vertAlign w:val="superscript"/>
        </w:rPr>
        <w:t>st</w:t>
      </w:r>
      <w:r>
        <w:rPr>
          <w:rFonts w:ascii="Arial" w:hAnsi="Arial" w:cs="Arial"/>
          <w:bCs/>
          <w:sz w:val="22"/>
          <w:szCs w:val="22"/>
        </w:rPr>
        <w:t xml:space="preserve"> October 2018 and the subsequent revisions and approved these.</w:t>
      </w:r>
    </w:p>
    <w:p w:rsidR="00FF07C1" w:rsidRDefault="00FF07C1" w:rsidP="00C34727">
      <w:pPr>
        <w:ind w:left="72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JMI to update FMS in line with agreed budget monitoring revisions.</w:t>
      </w:r>
    </w:p>
    <w:p w:rsidR="00FF07C1" w:rsidRDefault="00FF07C1" w:rsidP="00C34727">
      <w:pPr>
        <w:ind w:left="720"/>
        <w:jc w:val="both"/>
        <w:rPr>
          <w:rFonts w:ascii="Arial" w:hAnsi="Arial" w:cs="Arial"/>
          <w:bCs/>
          <w:sz w:val="22"/>
          <w:szCs w:val="22"/>
        </w:rPr>
      </w:pPr>
      <w:r>
        <w:rPr>
          <w:rFonts w:ascii="Arial" w:hAnsi="Arial" w:cs="Arial"/>
          <w:bCs/>
          <w:sz w:val="22"/>
          <w:szCs w:val="22"/>
        </w:rPr>
        <w:t xml:space="preserve">8.11 The LGB noted and approved the revised </w:t>
      </w:r>
      <w:r w:rsidR="00406846">
        <w:rPr>
          <w:rFonts w:ascii="Arial" w:hAnsi="Arial" w:cs="Arial"/>
          <w:bCs/>
          <w:sz w:val="22"/>
          <w:szCs w:val="22"/>
        </w:rPr>
        <w:t>three year forecast.</w:t>
      </w:r>
    </w:p>
    <w:p w:rsidR="00406846" w:rsidRDefault="00406846" w:rsidP="00C34727">
      <w:pPr>
        <w:ind w:left="720"/>
        <w:jc w:val="both"/>
        <w:rPr>
          <w:rFonts w:ascii="Arial" w:hAnsi="Arial" w:cs="Arial"/>
          <w:bCs/>
          <w:sz w:val="22"/>
          <w:szCs w:val="22"/>
        </w:rPr>
      </w:pPr>
      <w:r>
        <w:rPr>
          <w:rFonts w:ascii="Arial" w:hAnsi="Arial" w:cs="Arial"/>
          <w:bCs/>
          <w:sz w:val="22"/>
          <w:szCs w:val="22"/>
        </w:rPr>
        <w:t>8.12 The LGB approved the lift on spend currently in place to allow spending in line with the current budget plan for 2018/19.  However no spend outside of this plan is to be authorised.</w:t>
      </w:r>
    </w:p>
    <w:p w:rsidR="00406846" w:rsidRDefault="00406846" w:rsidP="00406846">
      <w:pPr>
        <w:ind w:left="2160" w:hanging="144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JMI to inform SLT of the lift on spend in line with the 2018/19 budget plan.</w:t>
      </w:r>
    </w:p>
    <w:p w:rsidR="00406846" w:rsidRDefault="00406846" w:rsidP="00C34727">
      <w:pPr>
        <w:ind w:left="720"/>
        <w:jc w:val="both"/>
        <w:rPr>
          <w:rFonts w:ascii="Arial" w:hAnsi="Arial" w:cs="Arial"/>
          <w:bCs/>
          <w:sz w:val="22"/>
          <w:szCs w:val="22"/>
        </w:rPr>
      </w:pPr>
      <w:r>
        <w:rPr>
          <w:rFonts w:ascii="Arial" w:hAnsi="Arial" w:cs="Arial"/>
          <w:bCs/>
          <w:sz w:val="22"/>
          <w:szCs w:val="22"/>
        </w:rPr>
        <w:t>9.1 The LGB noted the update on The Real Junk Food Project</w:t>
      </w:r>
      <w:r w:rsidR="00DC27F3">
        <w:rPr>
          <w:rFonts w:ascii="Arial" w:hAnsi="Arial" w:cs="Arial"/>
          <w:bCs/>
          <w:sz w:val="22"/>
          <w:szCs w:val="22"/>
        </w:rPr>
        <w:t>.</w:t>
      </w:r>
    </w:p>
    <w:p w:rsidR="00406846" w:rsidRDefault="00406846" w:rsidP="00C34727">
      <w:pPr>
        <w:ind w:left="720"/>
        <w:jc w:val="both"/>
        <w:rPr>
          <w:rFonts w:ascii="Arial" w:hAnsi="Arial" w:cs="Arial"/>
          <w:bCs/>
          <w:sz w:val="22"/>
          <w:szCs w:val="22"/>
        </w:rPr>
      </w:pPr>
      <w:r>
        <w:rPr>
          <w:rFonts w:ascii="Arial" w:hAnsi="Arial" w:cs="Arial"/>
          <w:bCs/>
          <w:sz w:val="22"/>
          <w:szCs w:val="22"/>
        </w:rPr>
        <w:t>9.2 The LGB noted the update regarding BT and approved the initial fact finding exercise.</w:t>
      </w:r>
    </w:p>
    <w:p w:rsidR="00406846" w:rsidRPr="00406846" w:rsidRDefault="00406846" w:rsidP="00C34727">
      <w:pPr>
        <w:ind w:left="720"/>
        <w:jc w:val="both"/>
        <w:rPr>
          <w:rFonts w:ascii="Arial" w:hAnsi="Arial" w:cs="Arial"/>
          <w:bCs/>
          <w:sz w:val="22"/>
          <w:szCs w:val="22"/>
        </w:rPr>
      </w:pPr>
      <w:r>
        <w:rPr>
          <w:rFonts w:ascii="Arial" w:hAnsi="Arial" w:cs="Arial"/>
          <w:bCs/>
          <w:sz w:val="22"/>
          <w:szCs w:val="22"/>
        </w:rPr>
        <w:t>9.3 The LGB noted the successful gaining of the Asthma Award.</w:t>
      </w:r>
    </w:p>
    <w:p w:rsidR="00C34727" w:rsidRDefault="00406846" w:rsidP="00C34727">
      <w:pPr>
        <w:ind w:left="720"/>
        <w:jc w:val="both"/>
        <w:rPr>
          <w:rFonts w:ascii="Arial" w:hAnsi="Arial" w:cs="Arial"/>
          <w:bCs/>
          <w:sz w:val="22"/>
          <w:szCs w:val="22"/>
        </w:rPr>
      </w:pPr>
      <w:r>
        <w:rPr>
          <w:rFonts w:ascii="Arial" w:hAnsi="Arial" w:cs="Arial"/>
          <w:bCs/>
          <w:sz w:val="22"/>
          <w:szCs w:val="22"/>
        </w:rPr>
        <w:t>i) IT Data Security was picked up under item 6.2b on the agenda as it formed part of the Data Dashboard.</w:t>
      </w:r>
    </w:p>
    <w:p w:rsidR="00406846" w:rsidRDefault="00406846" w:rsidP="00406846">
      <w:pPr>
        <w:ind w:left="2160" w:hanging="1080"/>
        <w:jc w:val="both"/>
        <w:rPr>
          <w:rFonts w:ascii="Arial" w:hAnsi="Arial" w:cs="Arial"/>
          <w:b/>
          <w:bCs/>
          <w:sz w:val="22"/>
          <w:szCs w:val="22"/>
        </w:rPr>
      </w:pPr>
    </w:p>
    <w:p w:rsidR="00406846" w:rsidRDefault="00406846" w:rsidP="00406846">
      <w:pPr>
        <w:pStyle w:val="ListParagraph"/>
        <w:numPr>
          <w:ilvl w:val="0"/>
          <w:numId w:val="1"/>
        </w:numPr>
        <w:jc w:val="both"/>
        <w:rPr>
          <w:rFonts w:ascii="Arial" w:hAnsi="Arial" w:cs="Arial"/>
          <w:b/>
          <w:bCs/>
          <w:sz w:val="22"/>
          <w:szCs w:val="22"/>
        </w:rPr>
      </w:pPr>
      <w:r>
        <w:rPr>
          <w:rFonts w:ascii="Arial" w:hAnsi="Arial" w:cs="Arial"/>
          <w:b/>
          <w:bCs/>
          <w:sz w:val="22"/>
          <w:szCs w:val="22"/>
        </w:rPr>
        <w:t>Effective Governance</w:t>
      </w:r>
    </w:p>
    <w:p w:rsidR="00EC23EC" w:rsidRDefault="00EC23EC" w:rsidP="00EC23EC">
      <w:pPr>
        <w:pStyle w:val="ListParagraph"/>
        <w:ind w:left="1080"/>
        <w:jc w:val="both"/>
        <w:rPr>
          <w:rFonts w:ascii="Arial" w:hAnsi="Arial" w:cs="Arial"/>
          <w:bCs/>
          <w:sz w:val="22"/>
          <w:szCs w:val="22"/>
        </w:rPr>
      </w:pPr>
    </w:p>
    <w:p w:rsidR="00EC23EC" w:rsidRDefault="00EC23EC" w:rsidP="00EC23EC">
      <w:pPr>
        <w:ind w:left="1080"/>
        <w:jc w:val="both"/>
        <w:rPr>
          <w:rFonts w:ascii="Arial" w:hAnsi="Arial" w:cs="Arial"/>
          <w:bCs/>
          <w:sz w:val="22"/>
          <w:szCs w:val="22"/>
        </w:rPr>
      </w:pPr>
      <w:r>
        <w:rPr>
          <w:rFonts w:ascii="Arial" w:hAnsi="Arial" w:cs="Arial"/>
          <w:bCs/>
          <w:sz w:val="22"/>
          <w:szCs w:val="22"/>
        </w:rPr>
        <w:t>PST shared that at</w:t>
      </w:r>
      <w:r w:rsidR="00DC27F3">
        <w:rPr>
          <w:rFonts w:ascii="Arial" w:hAnsi="Arial" w:cs="Arial"/>
          <w:bCs/>
          <w:sz w:val="22"/>
          <w:szCs w:val="22"/>
        </w:rPr>
        <w:t xml:space="preserve"> the last Chair of Governors (Co</w:t>
      </w:r>
      <w:r>
        <w:rPr>
          <w:rFonts w:ascii="Arial" w:hAnsi="Arial" w:cs="Arial"/>
          <w:bCs/>
          <w:sz w:val="22"/>
          <w:szCs w:val="22"/>
        </w:rPr>
        <w:t xml:space="preserve">Gs) meeting it was confirmed that the Trust Chief Executive Officer (CEO), Jill Foster is currently reviewing the </w:t>
      </w:r>
      <w:r w:rsidR="002B09CB">
        <w:rPr>
          <w:rFonts w:ascii="Arial" w:hAnsi="Arial" w:cs="Arial"/>
          <w:bCs/>
          <w:sz w:val="22"/>
          <w:szCs w:val="22"/>
        </w:rPr>
        <w:t>make-up</w:t>
      </w:r>
      <w:r>
        <w:rPr>
          <w:rFonts w:ascii="Arial" w:hAnsi="Arial" w:cs="Arial"/>
          <w:bCs/>
          <w:sz w:val="22"/>
          <w:szCs w:val="22"/>
        </w:rPr>
        <w:t xml:space="preserve"> of all LGBs in line with the new Scheme of Delegation and in turn a new LGB skills audit would be produced and rolled out.</w:t>
      </w:r>
      <w:r w:rsidR="002B09CB">
        <w:rPr>
          <w:rFonts w:ascii="Arial" w:hAnsi="Arial" w:cs="Arial"/>
          <w:bCs/>
          <w:sz w:val="22"/>
          <w:szCs w:val="22"/>
        </w:rPr>
        <w:t xml:space="preserve">  As such the whole membership of all LGBs would be reviewed at a later date.</w:t>
      </w:r>
    </w:p>
    <w:p w:rsidR="002B09CB" w:rsidRDefault="002B09CB" w:rsidP="00EC23EC">
      <w:pPr>
        <w:ind w:left="1080"/>
        <w:jc w:val="both"/>
        <w:rPr>
          <w:rFonts w:ascii="Arial" w:hAnsi="Arial" w:cs="Arial"/>
          <w:bCs/>
          <w:sz w:val="22"/>
          <w:szCs w:val="22"/>
        </w:rPr>
      </w:pPr>
    </w:p>
    <w:p w:rsidR="002B09CB" w:rsidRDefault="002B09CB" w:rsidP="00EC23EC">
      <w:pPr>
        <w:ind w:left="1080"/>
        <w:jc w:val="both"/>
        <w:rPr>
          <w:rFonts w:ascii="Arial" w:hAnsi="Arial" w:cs="Arial"/>
          <w:bCs/>
          <w:sz w:val="22"/>
          <w:szCs w:val="22"/>
        </w:rPr>
      </w:pPr>
      <w:r>
        <w:rPr>
          <w:rFonts w:ascii="Arial" w:hAnsi="Arial" w:cs="Arial"/>
          <w:bCs/>
          <w:sz w:val="22"/>
          <w:szCs w:val="22"/>
        </w:rPr>
        <w:t>PST thanked JDA for joining the LGB of Woodfield and confirmed his term of o</w:t>
      </w:r>
      <w:r w:rsidR="00DC27F3">
        <w:rPr>
          <w:rFonts w:ascii="Arial" w:hAnsi="Arial" w:cs="Arial"/>
          <w:bCs/>
          <w:sz w:val="22"/>
          <w:szCs w:val="22"/>
        </w:rPr>
        <w:t>ffice as 4 years from today:  27</w:t>
      </w:r>
      <w:r w:rsidR="00DC27F3" w:rsidRPr="00DC27F3">
        <w:rPr>
          <w:rFonts w:ascii="Arial" w:hAnsi="Arial" w:cs="Arial"/>
          <w:bCs/>
          <w:sz w:val="22"/>
          <w:szCs w:val="22"/>
          <w:vertAlign w:val="superscript"/>
        </w:rPr>
        <w:t>th</w:t>
      </w:r>
      <w:r w:rsidR="00DC27F3">
        <w:rPr>
          <w:rFonts w:ascii="Arial" w:hAnsi="Arial" w:cs="Arial"/>
          <w:bCs/>
          <w:sz w:val="22"/>
          <w:szCs w:val="22"/>
        </w:rPr>
        <w:t xml:space="preserve"> Nov 2018 to 27</w:t>
      </w:r>
      <w:r w:rsidR="00DC27F3" w:rsidRPr="00DC27F3">
        <w:rPr>
          <w:rFonts w:ascii="Arial" w:hAnsi="Arial" w:cs="Arial"/>
          <w:bCs/>
          <w:sz w:val="22"/>
          <w:szCs w:val="22"/>
          <w:vertAlign w:val="superscript"/>
        </w:rPr>
        <w:t>th</w:t>
      </w:r>
      <w:r w:rsidR="00DC27F3">
        <w:rPr>
          <w:rFonts w:ascii="Arial" w:hAnsi="Arial" w:cs="Arial"/>
          <w:bCs/>
          <w:sz w:val="22"/>
          <w:szCs w:val="22"/>
        </w:rPr>
        <w:t xml:space="preserve"> </w:t>
      </w:r>
      <w:r>
        <w:rPr>
          <w:rFonts w:ascii="Arial" w:hAnsi="Arial" w:cs="Arial"/>
          <w:bCs/>
          <w:sz w:val="22"/>
          <w:szCs w:val="22"/>
        </w:rPr>
        <w:t>Nov 2022.  As a temporary measure until the full LGB review takes place JDA was placed on the Resources Committee as well as the full LGB.</w:t>
      </w:r>
    </w:p>
    <w:p w:rsidR="002B09CB" w:rsidRDefault="002B09CB" w:rsidP="00EC23EC">
      <w:pPr>
        <w:ind w:left="1080"/>
        <w:jc w:val="both"/>
        <w:rPr>
          <w:rFonts w:ascii="Arial" w:hAnsi="Arial" w:cs="Arial"/>
          <w:bCs/>
          <w:sz w:val="22"/>
          <w:szCs w:val="22"/>
        </w:rPr>
      </w:pPr>
    </w:p>
    <w:p w:rsidR="002B09CB" w:rsidRDefault="002B09CB" w:rsidP="00EC23EC">
      <w:pPr>
        <w:ind w:left="1080"/>
        <w:jc w:val="both"/>
        <w:rPr>
          <w:rFonts w:ascii="Arial" w:hAnsi="Arial" w:cs="Arial"/>
          <w:bCs/>
          <w:sz w:val="22"/>
          <w:szCs w:val="22"/>
        </w:rPr>
      </w:pPr>
      <w:r>
        <w:rPr>
          <w:rFonts w:ascii="Arial" w:hAnsi="Arial" w:cs="Arial"/>
          <w:bCs/>
          <w:sz w:val="22"/>
          <w:szCs w:val="22"/>
        </w:rPr>
        <w:t>PST acknowledged the term of office for KHO was ending and the LG</w:t>
      </w:r>
      <w:r w:rsidR="00DC27F3">
        <w:rPr>
          <w:rFonts w:ascii="Arial" w:hAnsi="Arial" w:cs="Arial"/>
          <w:bCs/>
          <w:sz w:val="22"/>
          <w:szCs w:val="22"/>
        </w:rPr>
        <w:t>B agreed to extend this until 27</w:t>
      </w:r>
      <w:r w:rsidR="00DC27F3" w:rsidRPr="00DC27F3">
        <w:rPr>
          <w:rFonts w:ascii="Arial" w:hAnsi="Arial" w:cs="Arial"/>
          <w:bCs/>
          <w:sz w:val="22"/>
          <w:szCs w:val="22"/>
          <w:vertAlign w:val="superscript"/>
        </w:rPr>
        <w:t>th</w:t>
      </w:r>
      <w:r w:rsidR="00DC27F3">
        <w:rPr>
          <w:rFonts w:ascii="Arial" w:hAnsi="Arial" w:cs="Arial"/>
          <w:bCs/>
          <w:sz w:val="22"/>
          <w:szCs w:val="22"/>
        </w:rPr>
        <w:t xml:space="preserve"> </w:t>
      </w:r>
      <w:r>
        <w:rPr>
          <w:rFonts w:ascii="Arial" w:hAnsi="Arial" w:cs="Arial"/>
          <w:bCs/>
          <w:sz w:val="22"/>
          <w:szCs w:val="22"/>
        </w:rPr>
        <w:t>Nov 2022.</w:t>
      </w:r>
    </w:p>
    <w:p w:rsidR="002B09CB" w:rsidRDefault="002B09CB" w:rsidP="00EC23EC">
      <w:pPr>
        <w:ind w:left="1080"/>
        <w:jc w:val="both"/>
        <w:rPr>
          <w:rFonts w:ascii="Arial" w:hAnsi="Arial" w:cs="Arial"/>
          <w:bCs/>
          <w:sz w:val="22"/>
          <w:szCs w:val="22"/>
        </w:rPr>
      </w:pPr>
    </w:p>
    <w:p w:rsidR="002B09CB" w:rsidRDefault="002B09CB" w:rsidP="00EC23EC">
      <w:pPr>
        <w:ind w:left="1080"/>
        <w:jc w:val="both"/>
        <w:rPr>
          <w:rFonts w:ascii="Arial" w:hAnsi="Arial" w:cs="Arial"/>
          <w:bCs/>
          <w:sz w:val="22"/>
          <w:szCs w:val="22"/>
        </w:rPr>
      </w:pPr>
      <w:r>
        <w:rPr>
          <w:rFonts w:ascii="Arial" w:hAnsi="Arial" w:cs="Arial"/>
          <w:bCs/>
          <w:sz w:val="22"/>
          <w:szCs w:val="22"/>
        </w:rPr>
        <w:t>PST acknowledged the term of office for SBE was ending and that she had submitted</w:t>
      </w:r>
      <w:r w:rsidR="003E643C">
        <w:rPr>
          <w:rFonts w:ascii="Arial" w:hAnsi="Arial" w:cs="Arial"/>
          <w:bCs/>
          <w:sz w:val="22"/>
          <w:szCs w:val="22"/>
        </w:rPr>
        <w:t xml:space="preserve"> her resignation in writing to end.  PST thanked SBE for her commitment to Woodfield initially as a parent, then a member of staff and finally as a Governor.  All LGB members wished SBE well with her retirement and she was presented with a bouquet of flowers.</w:t>
      </w:r>
    </w:p>
    <w:p w:rsidR="00EC23EC" w:rsidRDefault="00EC23EC" w:rsidP="00EC23EC">
      <w:pPr>
        <w:pStyle w:val="ListParagraph"/>
        <w:ind w:left="1080"/>
        <w:jc w:val="both"/>
        <w:rPr>
          <w:rFonts w:ascii="Arial" w:hAnsi="Arial" w:cs="Arial"/>
          <w:bCs/>
          <w:sz w:val="22"/>
          <w:szCs w:val="22"/>
        </w:rPr>
      </w:pPr>
    </w:p>
    <w:p w:rsidR="003E643C" w:rsidRDefault="003E643C" w:rsidP="00EC23EC">
      <w:pPr>
        <w:pStyle w:val="ListParagraph"/>
        <w:ind w:left="1080"/>
        <w:jc w:val="both"/>
        <w:rPr>
          <w:rFonts w:ascii="Arial" w:hAnsi="Arial" w:cs="Arial"/>
          <w:bCs/>
          <w:sz w:val="22"/>
          <w:szCs w:val="22"/>
        </w:rPr>
      </w:pPr>
      <w:r>
        <w:rPr>
          <w:rFonts w:ascii="Arial" w:hAnsi="Arial" w:cs="Arial"/>
          <w:bCs/>
          <w:sz w:val="22"/>
          <w:szCs w:val="22"/>
        </w:rPr>
        <w:t>HHA shared with the LGB the Trust membership of NGA and all LGB members with the exception of SBE asked to be signed up to this.</w:t>
      </w:r>
    </w:p>
    <w:p w:rsidR="00DC27F3" w:rsidRDefault="00DC27F3" w:rsidP="00EC23EC">
      <w:pPr>
        <w:pStyle w:val="ListParagraph"/>
        <w:ind w:left="1080"/>
        <w:jc w:val="both"/>
        <w:rPr>
          <w:rFonts w:ascii="Arial" w:hAnsi="Arial" w:cs="Arial"/>
          <w:bCs/>
          <w:sz w:val="22"/>
          <w:szCs w:val="22"/>
        </w:rPr>
      </w:pPr>
    </w:p>
    <w:p w:rsidR="00DC27F3" w:rsidRPr="00DC27F3" w:rsidRDefault="00DC27F3" w:rsidP="00DC27F3">
      <w:pPr>
        <w:pStyle w:val="ListParagraph"/>
        <w:ind w:left="2160" w:hanging="108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JMI to update GIAS portal and school website with above governance information.</w:t>
      </w:r>
    </w:p>
    <w:p w:rsidR="003E643C" w:rsidRDefault="003E643C" w:rsidP="003E643C">
      <w:pPr>
        <w:jc w:val="both"/>
        <w:rPr>
          <w:rFonts w:ascii="Arial" w:hAnsi="Arial" w:cs="Arial"/>
          <w:bCs/>
          <w:sz w:val="22"/>
          <w:szCs w:val="22"/>
        </w:rPr>
      </w:pPr>
    </w:p>
    <w:p w:rsidR="00EC14E1" w:rsidRDefault="00EC14E1">
      <w:pPr>
        <w:spacing w:after="160" w:line="259" w:lineRule="auto"/>
        <w:rPr>
          <w:rFonts w:ascii="Arial" w:hAnsi="Arial" w:cs="Arial"/>
          <w:b/>
          <w:bCs/>
          <w:sz w:val="22"/>
          <w:szCs w:val="22"/>
        </w:rPr>
      </w:pPr>
      <w:r>
        <w:rPr>
          <w:rFonts w:ascii="Arial" w:hAnsi="Arial" w:cs="Arial"/>
          <w:b/>
          <w:bCs/>
          <w:sz w:val="22"/>
          <w:szCs w:val="22"/>
        </w:rPr>
        <w:br w:type="page"/>
      </w:r>
    </w:p>
    <w:p w:rsidR="003E643C" w:rsidRPr="003E643C" w:rsidRDefault="003E643C" w:rsidP="003E643C">
      <w:pPr>
        <w:pStyle w:val="ListParagraph"/>
        <w:numPr>
          <w:ilvl w:val="0"/>
          <w:numId w:val="1"/>
        </w:numPr>
        <w:jc w:val="both"/>
        <w:rPr>
          <w:rFonts w:ascii="Arial" w:hAnsi="Arial" w:cs="Arial"/>
          <w:b/>
          <w:bCs/>
          <w:sz w:val="22"/>
          <w:szCs w:val="22"/>
        </w:rPr>
      </w:pPr>
      <w:r w:rsidRPr="003E643C">
        <w:rPr>
          <w:rFonts w:ascii="Arial" w:hAnsi="Arial" w:cs="Arial"/>
          <w:b/>
          <w:bCs/>
          <w:sz w:val="22"/>
          <w:szCs w:val="22"/>
        </w:rPr>
        <w:lastRenderedPageBreak/>
        <w:t>Policies</w:t>
      </w:r>
    </w:p>
    <w:p w:rsidR="003E643C" w:rsidRDefault="003A441C" w:rsidP="003A441C">
      <w:pPr>
        <w:pStyle w:val="ListParagraph"/>
        <w:numPr>
          <w:ilvl w:val="0"/>
          <w:numId w:val="7"/>
        </w:numPr>
        <w:jc w:val="both"/>
        <w:rPr>
          <w:rFonts w:ascii="Arial" w:hAnsi="Arial" w:cs="Arial"/>
          <w:bCs/>
          <w:sz w:val="22"/>
          <w:szCs w:val="22"/>
        </w:rPr>
      </w:pPr>
      <w:r>
        <w:rPr>
          <w:rFonts w:ascii="Arial" w:hAnsi="Arial" w:cs="Arial"/>
          <w:bCs/>
          <w:sz w:val="22"/>
          <w:szCs w:val="22"/>
        </w:rPr>
        <w:t>The LGB noted the contents of the Trust Complaints Policy 2019</w:t>
      </w:r>
    </w:p>
    <w:p w:rsidR="003A441C" w:rsidRDefault="003A441C" w:rsidP="003A441C">
      <w:pPr>
        <w:pStyle w:val="ListParagraph"/>
        <w:numPr>
          <w:ilvl w:val="0"/>
          <w:numId w:val="7"/>
        </w:numPr>
        <w:jc w:val="both"/>
        <w:rPr>
          <w:rFonts w:ascii="Arial" w:hAnsi="Arial" w:cs="Arial"/>
          <w:bCs/>
          <w:sz w:val="22"/>
          <w:szCs w:val="22"/>
        </w:rPr>
      </w:pPr>
      <w:r>
        <w:rPr>
          <w:rFonts w:ascii="Arial" w:hAnsi="Arial" w:cs="Arial"/>
          <w:bCs/>
          <w:sz w:val="22"/>
          <w:szCs w:val="22"/>
        </w:rPr>
        <w:t>The LGB noted and approved the Induction and CPD Policy</w:t>
      </w:r>
    </w:p>
    <w:p w:rsidR="003A441C" w:rsidRDefault="003A441C" w:rsidP="003A441C">
      <w:pPr>
        <w:pStyle w:val="ListParagraph"/>
        <w:numPr>
          <w:ilvl w:val="0"/>
          <w:numId w:val="7"/>
        </w:numPr>
        <w:jc w:val="both"/>
        <w:rPr>
          <w:rFonts w:ascii="Arial" w:hAnsi="Arial" w:cs="Arial"/>
          <w:bCs/>
          <w:sz w:val="22"/>
          <w:szCs w:val="22"/>
        </w:rPr>
      </w:pPr>
      <w:r>
        <w:rPr>
          <w:rFonts w:ascii="Arial" w:hAnsi="Arial" w:cs="Arial"/>
          <w:bCs/>
          <w:sz w:val="22"/>
          <w:szCs w:val="22"/>
        </w:rPr>
        <w:t>The LGB noted and approved the Teaching and Learning Policy</w:t>
      </w:r>
    </w:p>
    <w:p w:rsidR="003A441C" w:rsidRDefault="003A441C" w:rsidP="003A441C">
      <w:pPr>
        <w:pStyle w:val="ListParagraph"/>
        <w:numPr>
          <w:ilvl w:val="0"/>
          <w:numId w:val="7"/>
        </w:numPr>
        <w:jc w:val="both"/>
        <w:rPr>
          <w:rFonts w:ascii="Arial" w:hAnsi="Arial" w:cs="Arial"/>
          <w:bCs/>
          <w:sz w:val="22"/>
          <w:szCs w:val="22"/>
        </w:rPr>
      </w:pPr>
      <w:r>
        <w:rPr>
          <w:rFonts w:ascii="Arial" w:hAnsi="Arial" w:cs="Arial"/>
          <w:bCs/>
          <w:sz w:val="22"/>
          <w:szCs w:val="22"/>
        </w:rPr>
        <w:t>The LGB noted and approved the Marking and Feedback Policy</w:t>
      </w:r>
    </w:p>
    <w:p w:rsidR="003A441C" w:rsidRDefault="003A441C" w:rsidP="003A441C">
      <w:pPr>
        <w:pStyle w:val="ListParagraph"/>
        <w:numPr>
          <w:ilvl w:val="0"/>
          <w:numId w:val="7"/>
        </w:numPr>
        <w:jc w:val="both"/>
        <w:rPr>
          <w:rFonts w:ascii="Arial" w:hAnsi="Arial" w:cs="Arial"/>
          <w:bCs/>
          <w:sz w:val="22"/>
          <w:szCs w:val="22"/>
        </w:rPr>
      </w:pPr>
      <w:r>
        <w:rPr>
          <w:rFonts w:ascii="Arial" w:hAnsi="Arial" w:cs="Arial"/>
          <w:bCs/>
          <w:sz w:val="22"/>
          <w:szCs w:val="22"/>
        </w:rPr>
        <w:t>The LGB noted and approved the Nuts in School Guidelines</w:t>
      </w:r>
    </w:p>
    <w:p w:rsidR="003A441C" w:rsidRDefault="003A441C" w:rsidP="003A441C">
      <w:pPr>
        <w:pStyle w:val="ListParagraph"/>
        <w:numPr>
          <w:ilvl w:val="0"/>
          <w:numId w:val="7"/>
        </w:numPr>
        <w:jc w:val="both"/>
        <w:rPr>
          <w:rFonts w:ascii="Arial" w:hAnsi="Arial" w:cs="Arial"/>
          <w:bCs/>
          <w:sz w:val="22"/>
          <w:szCs w:val="22"/>
        </w:rPr>
      </w:pPr>
      <w:r>
        <w:rPr>
          <w:rFonts w:ascii="Arial" w:hAnsi="Arial" w:cs="Arial"/>
          <w:bCs/>
          <w:sz w:val="22"/>
          <w:szCs w:val="22"/>
        </w:rPr>
        <w:t>The LGB noted and approved the Behaviour and Inclusion Policy</w:t>
      </w:r>
    </w:p>
    <w:p w:rsidR="003A441C" w:rsidRDefault="003A441C" w:rsidP="003A441C">
      <w:pPr>
        <w:pStyle w:val="ListParagraph"/>
        <w:numPr>
          <w:ilvl w:val="0"/>
          <w:numId w:val="7"/>
        </w:numPr>
        <w:jc w:val="both"/>
        <w:rPr>
          <w:rFonts w:ascii="Arial" w:hAnsi="Arial" w:cs="Arial"/>
          <w:bCs/>
          <w:sz w:val="22"/>
          <w:szCs w:val="22"/>
        </w:rPr>
      </w:pPr>
      <w:r>
        <w:rPr>
          <w:rFonts w:ascii="Arial" w:hAnsi="Arial" w:cs="Arial"/>
          <w:bCs/>
          <w:sz w:val="22"/>
          <w:szCs w:val="22"/>
        </w:rPr>
        <w:t>The LGB noted and approved the Positive Handling Policy</w:t>
      </w:r>
    </w:p>
    <w:p w:rsidR="003A441C" w:rsidRDefault="003A441C" w:rsidP="003A441C">
      <w:pPr>
        <w:jc w:val="both"/>
        <w:rPr>
          <w:rFonts w:ascii="Arial" w:hAnsi="Arial" w:cs="Arial"/>
          <w:bCs/>
          <w:sz w:val="22"/>
          <w:szCs w:val="22"/>
        </w:rPr>
      </w:pPr>
    </w:p>
    <w:p w:rsidR="003A441C" w:rsidRDefault="003A441C" w:rsidP="003A441C">
      <w:pPr>
        <w:ind w:left="1080"/>
        <w:jc w:val="both"/>
        <w:rPr>
          <w:rFonts w:ascii="Arial" w:hAnsi="Arial" w:cs="Arial"/>
          <w:bCs/>
          <w:sz w:val="22"/>
          <w:szCs w:val="22"/>
        </w:rPr>
      </w:pPr>
      <w:r>
        <w:rPr>
          <w:rFonts w:ascii="Arial" w:hAnsi="Arial" w:cs="Arial"/>
          <w:bCs/>
          <w:sz w:val="22"/>
          <w:szCs w:val="22"/>
        </w:rPr>
        <w:t>JCL commented that the Behaviour and Inclusion Policy was very lengthy and asked could a</w:t>
      </w:r>
      <w:r w:rsidR="00EC14E1">
        <w:rPr>
          <w:rFonts w:ascii="Arial" w:hAnsi="Arial" w:cs="Arial"/>
          <w:bCs/>
          <w:sz w:val="22"/>
          <w:szCs w:val="22"/>
        </w:rPr>
        <w:t xml:space="preserve"> one page summary</w:t>
      </w:r>
      <w:r>
        <w:rPr>
          <w:rFonts w:ascii="Arial" w:hAnsi="Arial" w:cs="Arial"/>
          <w:bCs/>
          <w:sz w:val="22"/>
          <w:szCs w:val="22"/>
        </w:rPr>
        <w:t xml:space="preserve"> sheet be produced as an appendix that highlighted the important key areas.</w:t>
      </w:r>
    </w:p>
    <w:p w:rsidR="003A441C" w:rsidRDefault="003A441C" w:rsidP="003A441C">
      <w:pPr>
        <w:ind w:left="1080"/>
        <w:jc w:val="both"/>
        <w:rPr>
          <w:rFonts w:ascii="Arial" w:hAnsi="Arial" w:cs="Arial"/>
          <w:bCs/>
          <w:sz w:val="22"/>
          <w:szCs w:val="22"/>
        </w:rPr>
      </w:pPr>
    </w:p>
    <w:p w:rsidR="003A441C" w:rsidRDefault="003A441C" w:rsidP="003A441C">
      <w:pPr>
        <w:ind w:left="1080"/>
        <w:jc w:val="both"/>
        <w:rPr>
          <w:rFonts w:ascii="Arial" w:hAnsi="Arial" w:cs="Arial"/>
          <w:b/>
          <w:bCs/>
          <w:sz w:val="22"/>
          <w:szCs w:val="22"/>
        </w:rPr>
      </w:pPr>
      <w:r>
        <w:rPr>
          <w:rFonts w:ascii="Arial" w:hAnsi="Arial" w:cs="Arial"/>
          <w:b/>
          <w:bCs/>
          <w:sz w:val="22"/>
          <w:szCs w:val="22"/>
        </w:rPr>
        <w:t>ACTION</w:t>
      </w:r>
      <w:r w:rsidR="00EC14E1">
        <w:rPr>
          <w:rFonts w:ascii="Arial" w:hAnsi="Arial" w:cs="Arial"/>
          <w:b/>
          <w:bCs/>
          <w:sz w:val="22"/>
          <w:szCs w:val="22"/>
        </w:rPr>
        <w:t>:</w:t>
      </w:r>
      <w:r w:rsidR="00EC14E1">
        <w:rPr>
          <w:rFonts w:ascii="Arial" w:hAnsi="Arial" w:cs="Arial"/>
          <w:b/>
          <w:bCs/>
          <w:sz w:val="22"/>
          <w:szCs w:val="22"/>
        </w:rPr>
        <w:tab/>
        <w:t>NFA to produce a one page summary</w:t>
      </w:r>
      <w:r>
        <w:rPr>
          <w:rFonts w:ascii="Arial" w:hAnsi="Arial" w:cs="Arial"/>
          <w:b/>
          <w:bCs/>
          <w:sz w:val="22"/>
          <w:szCs w:val="22"/>
        </w:rPr>
        <w:t xml:space="preserve"> sheet for the Behaviour and Inclusion Policy to be shared with the LGB at the next meeting.</w:t>
      </w:r>
    </w:p>
    <w:p w:rsidR="003A441C" w:rsidRDefault="003A441C" w:rsidP="003A441C">
      <w:pPr>
        <w:jc w:val="both"/>
        <w:rPr>
          <w:rFonts w:ascii="Arial" w:hAnsi="Arial" w:cs="Arial"/>
          <w:b/>
          <w:bCs/>
          <w:sz w:val="22"/>
          <w:szCs w:val="22"/>
        </w:rPr>
      </w:pPr>
    </w:p>
    <w:p w:rsidR="003A441C" w:rsidRPr="003A441C" w:rsidRDefault="003A441C" w:rsidP="003A441C">
      <w:pPr>
        <w:pStyle w:val="ListParagraph"/>
        <w:numPr>
          <w:ilvl w:val="0"/>
          <w:numId w:val="1"/>
        </w:numPr>
        <w:jc w:val="both"/>
        <w:rPr>
          <w:rFonts w:ascii="Arial" w:hAnsi="Arial" w:cs="Arial"/>
          <w:b/>
          <w:bCs/>
          <w:sz w:val="22"/>
          <w:szCs w:val="22"/>
        </w:rPr>
      </w:pPr>
      <w:r w:rsidRPr="003A441C">
        <w:rPr>
          <w:rFonts w:ascii="Arial" w:hAnsi="Arial" w:cs="Arial"/>
          <w:b/>
          <w:bCs/>
          <w:sz w:val="22"/>
          <w:szCs w:val="22"/>
        </w:rPr>
        <w:t>Any other urgent business</w:t>
      </w:r>
    </w:p>
    <w:p w:rsidR="00EC14E1" w:rsidRPr="00EC14E1" w:rsidRDefault="003A441C" w:rsidP="003A441C">
      <w:pPr>
        <w:pStyle w:val="ListParagraph"/>
        <w:ind w:left="1080"/>
        <w:jc w:val="both"/>
        <w:rPr>
          <w:rFonts w:ascii="Arial" w:hAnsi="Arial" w:cs="Arial"/>
          <w:bCs/>
          <w:sz w:val="22"/>
          <w:szCs w:val="22"/>
        </w:rPr>
      </w:pPr>
      <w:r w:rsidRPr="00EC14E1">
        <w:rPr>
          <w:rFonts w:ascii="Arial" w:hAnsi="Arial" w:cs="Arial"/>
          <w:bCs/>
          <w:sz w:val="22"/>
          <w:szCs w:val="22"/>
        </w:rPr>
        <w:t>HHA informed the LGB of the verbal resignation from a member of teaching staf</w:t>
      </w:r>
      <w:r w:rsidR="00486B6F" w:rsidRPr="00EC14E1">
        <w:rPr>
          <w:rFonts w:ascii="Arial" w:hAnsi="Arial" w:cs="Arial"/>
          <w:bCs/>
          <w:sz w:val="22"/>
          <w:szCs w:val="22"/>
        </w:rPr>
        <w:t xml:space="preserve">f and in line with the </w:t>
      </w:r>
      <w:r w:rsidRPr="00EC14E1">
        <w:rPr>
          <w:rFonts w:ascii="Arial" w:hAnsi="Arial" w:cs="Arial"/>
          <w:bCs/>
          <w:sz w:val="22"/>
          <w:szCs w:val="22"/>
        </w:rPr>
        <w:t xml:space="preserve">paper </w:t>
      </w:r>
      <w:r w:rsidR="00486B6F" w:rsidRPr="00EC14E1">
        <w:rPr>
          <w:rFonts w:ascii="Arial" w:hAnsi="Arial" w:cs="Arial"/>
          <w:bCs/>
          <w:sz w:val="22"/>
          <w:szCs w:val="22"/>
        </w:rPr>
        <w:t xml:space="preserve">tabled under item 4 </w:t>
      </w:r>
      <w:r w:rsidRPr="00EC14E1">
        <w:rPr>
          <w:rFonts w:ascii="Arial" w:hAnsi="Arial" w:cs="Arial"/>
          <w:bCs/>
          <w:sz w:val="22"/>
          <w:szCs w:val="22"/>
        </w:rPr>
        <w:t>requested permission to appoint a replacement teacher on a temporary basis until 31</w:t>
      </w:r>
      <w:r w:rsidRPr="00EC14E1">
        <w:rPr>
          <w:rFonts w:ascii="Arial" w:hAnsi="Arial" w:cs="Arial"/>
          <w:bCs/>
          <w:sz w:val="22"/>
          <w:szCs w:val="22"/>
          <w:vertAlign w:val="superscript"/>
        </w:rPr>
        <w:t>st</w:t>
      </w:r>
      <w:r w:rsidRPr="00EC14E1">
        <w:rPr>
          <w:rFonts w:ascii="Arial" w:hAnsi="Arial" w:cs="Arial"/>
          <w:bCs/>
          <w:sz w:val="22"/>
          <w:szCs w:val="22"/>
        </w:rPr>
        <w:t xml:space="preserve"> August </w:t>
      </w:r>
      <w:r w:rsidR="00EC14E1" w:rsidRPr="00EC14E1">
        <w:rPr>
          <w:rFonts w:ascii="Arial" w:hAnsi="Arial" w:cs="Arial"/>
          <w:bCs/>
          <w:sz w:val="22"/>
          <w:szCs w:val="22"/>
        </w:rPr>
        <w:t>2020 in line with the following recommendations from the CFO:</w:t>
      </w:r>
    </w:p>
    <w:p w:rsidR="00EC14E1" w:rsidRPr="00EC14E1" w:rsidRDefault="00EC14E1" w:rsidP="003A441C">
      <w:pPr>
        <w:pStyle w:val="ListParagraph"/>
        <w:ind w:left="1080"/>
        <w:jc w:val="both"/>
        <w:rPr>
          <w:rFonts w:ascii="Arial" w:hAnsi="Arial" w:cs="Arial"/>
          <w:bCs/>
          <w:sz w:val="22"/>
          <w:szCs w:val="22"/>
        </w:rPr>
      </w:pPr>
    </w:p>
    <w:p w:rsidR="00EC14E1" w:rsidRPr="00EC14E1" w:rsidRDefault="00EC14E1" w:rsidP="00EC14E1">
      <w:pPr>
        <w:numPr>
          <w:ilvl w:val="0"/>
          <w:numId w:val="8"/>
        </w:numPr>
        <w:rPr>
          <w:rFonts w:ascii="Arial" w:hAnsi="Arial" w:cs="Arial"/>
          <w:sz w:val="22"/>
          <w:szCs w:val="22"/>
        </w:rPr>
      </w:pPr>
      <w:r w:rsidRPr="00EC14E1">
        <w:rPr>
          <w:rFonts w:ascii="Arial" w:hAnsi="Arial" w:cs="Arial"/>
          <w:sz w:val="22"/>
          <w:szCs w:val="22"/>
        </w:rPr>
        <w:t xml:space="preserve">Woodfield has above average staffing costs meaning that the budget is more open to real terms cuts. The NI, non- teaching pensions and pay awards over the last few years have hit our budget – the higher the proportion of staff costs the bigger the real term cuts. </w:t>
      </w:r>
    </w:p>
    <w:p w:rsidR="00EC14E1" w:rsidRPr="00EC14E1" w:rsidRDefault="00EC14E1" w:rsidP="00EC14E1">
      <w:pPr>
        <w:numPr>
          <w:ilvl w:val="0"/>
          <w:numId w:val="8"/>
        </w:numPr>
        <w:rPr>
          <w:rFonts w:ascii="Arial" w:hAnsi="Arial" w:cs="Arial"/>
          <w:sz w:val="22"/>
          <w:szCs w:val="22"/>
        </w:rPr>
      </w:pPr>
      <w:r w:rsidRPr="00EC14E1">
        <w:rPr>
          <w:rFonts w:ascii="Arial" w:hAnsi="Arial" w:cs="Arial"/>
          <w:sz w:val="22"/>
          <w:szCs w:val="22"/>
        </w:rPr>
        <w:t>Teacher Pensions rate is estimated to increase to 23% from Sept 2019, (we have budgeted for an increase to 18%) this again will impact the budget long term.</w:t>
      </w:r>
    </w:p>
    <w:p w:rsidR="00EC14E1" w:rsidRPr="00EC14E1" w:rsidRDefault="00EC14E1" w:rsidP="00EC14E1">
      <w:pPr>
        <w:numPr>
          <w:ilvl w:val="0"/>
          <w:numId w:val="8"/>
        </w:numPr>
        <w:rPr>
          <w:rFonts w:ascii="Arial" w:hAnsi="Arial" w:cs="Arial"/>
          <w:sz w:val="22"/>
          <w:szCs w:val="22"/>
        </w:rPr>
      </w:pPr>
      <w:r w:rsidRPr="00EC14E1">
        <w:rPr>
          <w:rFonts w:ascii="Arial" w:hAnsi="Arial" w:cs="Arial"/>
          <w:sz w:val="22"/>
          <w:szCs w:val="22"/>
        </w:rPr>
        <w:t xml:space="preserve">Although the Teachers Pay Award was funded by a grant and it has been suggested that the Teacher Pensions increase will be funded also, our above average staffing costs means that the grants awarded are not covering the cost. </w:t>
      </w:r>
    </w:p>
    <w:p w:rsidR="00EC14E1" w:rsidRPr="00EC14E1" w:rsidRDefault="00EC14E1" w:rsidP="00EC14E1">
      <w:pPr>
        <w:numPr>
          <w:ilvl w:val="0"/>
          <w:numId w:val="8"/>
        </w:numPr>
        <w:rPr>
          <w:rFonts w:ascii="Arial" w:hAnsi="Arial" w:cs="Arial"/>
          <w:sz w:val="22"/>
          <w:szCs w:val="22"/>
        </w:rPr>
      </w:pPr>
      <w:r w:rsidRPr="00EC14E1">
        <w:rPr>
          <w:rFonts w:ascii="Arial" w:hAnsi="Arial" w:cs="Arial"/>
          <w:sz w:val="22"/>
          <w:szCs w:val="22"/>
        </w:rPr>
        <w:t>With the above in mind it is suggested that Governors recruit to replace on a temporary basis initially until further clarification of this year’s Pupil Premium and next year’s overall funding is established.</w:t>
      </w:r>
    </w:p>
    <w:p w:rsidR="00EC14E1" w:rsidRDefault="00EC14E1" w:rsidP="003A441C">
      <w:pPr>
        <w:pStyle w:val="ListParagraph"/>
        <w:ind w:left="1080"/>
        <w:jc w:val="both"/>
        <w:rPr>
          <w:rFonts w:ascii="Arial" w:hAnsi="Arial" w:cs="Arial"/>
          <w:bCs/>
          <w:sz w:val="22"/>
          <w:szCs w:val="22"/>
        </w:rPr>
      </w:pPr>
    </w:p>
    <w:p w:rsidR="003A441C" w:rsidRDefault="00486B6F" w:rsidP="003A441C">
      <w:pPr>
        <w:pStyle w:val="ListParagraph"/>
        <w:ind w:left="1080"/>
        <w:jc w:val="both"/>
        <w:rPr>
          <w:rFonts w:ascii="Arial" w:hAnsi="Arial" w:cs="Arial"/>
          <w:bCs/>
          <w:sz w:val="22"/>
          <w:szCs w:val="22"/>
        </w:rPr>
      </w:pPr>
      <w:r>
        <w:rPr>
          <w:rFonts w:ascii="Arial" w:hAnsi="Arial" w:cs="Arial"/>
          <w:bCs/>
          <w:sz w:val="22"/>
          <w:szCs w:val="22"/>
        </w:rPr>
        <w:t>The LGB noted the resignation and agreed to the tem</w:t>
      </w:r>
      <w:r w:rsidR="00EC14E1">
        <w:rPr>
          <w:rFonts w:ascii="Arial" w:hAnsi="Arial" w:cs="Arial"/>
          <w:bCs/>
          <w:sz w:val="22"/>
          <w:szCs w:val="22"/>
        </w:rPr>
        <w:t>porary appointment of a teacher in line with the above.</w:t>
      </w:r>
    </w:p>
    <w:p w:rsidR="00486B6F" w:rsidRDefault="00486B6F" w:rsidP="003A441C">
      <w:pPr>
        <w:pStyle w:val="ListParagraph"/>
        <w:ind w:left="1080"/>
        <w:jc w:val="both"/>
        <w:rPr>
          <w:rFonts w:ascii="Arial" w:hAnsi="Arial" w:cs="Arial"/>
          <w:bCs/>
          <w:sz w:val="22"/>
          <w:szCs w:val="22"/>
        </w:rPr>
      </w:pPr>
    </w:p>
    <w:p w:rsidR="00486B6F" w:rsidRDefault="00486B6F" w:rsidP="00486B6F">
      <w:pPr>
        <w:pStyle w:val="ListParagraph"/>
        <w:ind w:left="2160" w:hanging="1080"/>
        <w:jc w:val="both"/>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Once the resignation in writing is received, HHA to advertise and recruit for a class teacher, fixed term from 29</w:t>
      </w:r>
      <w:r w:rsidRPr="00486B6F">
        <w:rPr>
          <w:rFonts w:ascii="Arial" w:hAnsi="Arial" w:cs="Arial"/>
          <w:b/>
          <w:bCs/>
          <w:sz w:val="22"/>
          <w:szCs w:val="22"/>
          <w:vertAlign w:val="superscript"/>
        </w:rPr>
        <w:t>th</w:t>
      </w:r>
      <w:r>
        <w:rPr>
          <w:rFonts w:ascii="Arial" w:hAnsi="Arial" w:cs="Arial"/>
          <w:b/>
          <w:bCs/>
          <w:sz w:val="22"/>
          <w:szCs w:val="22"/>
        </w:rPr>
        <w:t xml:space="preserve"> April 2019 to 31</w:t>
      </w:r>
      <w:r w:rsidRPr="00486B6F">
        <w:rPr>
          <w:rFonts w:ascii="Arial" w:hAnsi="Arial" w:cs="Arial"/>
          <w:b/>
          <w:bCs/>
          <w:sz w:val="22"/>
          <w:szCs w:val="22"/>
          <w:vertAlign w:val="superscript"/>
        </w:rPr>
        <w:t>st</w:t>
      </w:r>
      <w:r>
        <w:rPr>
          <w:rFonts w:ascii="Arial" w:hAnsi="Arial" w:cs="Arial"/>
          <w:b/>
          <w:bCs/>
          <w:sz w:val="22"/>
          <w:szCs w:val="22"/>
        </w:rPr>
        <w:t xml:space="preserve"> August 2020.</w:t>
      </w:r>
    </w:p>
    <w:p w:rsidR="00486B6F" w:rsidRDefault="00486B6F" w:rsidP="00486B6F">
      <w:pPr>
        <w:pStyle w:val="ListParagraph"/>
        <w:ind w:left="2160" w:hanging="1080"/>
        <w:jc w:val="both"/>
        <w:rPr>
          <w:rFonts w:ascii="Arial" w:hAnsi="Arial" w:cs="Arial"/>
          <w:b/>
          <w:bCs/>
          <w:sz w:val="22"/>
          <w:szCs w:val="22"/>
        </w:rPr>
      </w:pPr>
    </w:p>
    <w:p w:rsidR="00486B6F" w:rsidRDefault="00486B6F" w:rsidP="00486B6F">
      <w:pPr>
        <w:pStyle w:val="ListParagraph"/>
        <w:ind w:left="1080"/>
        <w:jc w:val="both"/>
        <w:rPr>
          <w:rFonts w:ascii="Arial" w:hAnsi="Arial" w:cs="Arial"/>
          <w:bCs/>
          <w:sz w:val="22"/>
          <w:szCs w:val="22"/>
        </w:rPr>
      </w:pPr>
      <w:r>
        <w:rPr>
          <w:rFonts w:ascii="Arial" w:hAnsi="Arial" w:cs="Arial"/>
          <w:bCs/>
          <w:sz w:val="22"/>
          <w:szCs w:val="22"/>
        </w:rPr>
        <w:t>JMI tabled a quote</w:t>
      </w:r>
      <w:r w:rsidR="00DC27F3">
        <w:rPr>
          <w:rFonts w:ascii="Arial" w:hAnsi="Arial" w:cs="Arial"/>
          <w:bCs/>
          <w:sz w:val="22"/>
          <w:szCs w:val="22"/>
        </w:rPr>
        <w:t xml:space="preserve"> for 2 additional fob doors in N</w:t>
      </w:r>
      <w:r>
        <w:rPr>
          <w:rFonts w:ascii="Arial" w:hAnsi="Arial" w:cs="Arial"/>
          <w:bCs/>
          <w:sz w:val="22"/>
          <w:szCs w:val="22"/>
        </w:rPr>
        <w:t>urture/Thrive along with an additional income invoice.  The LGB approved the quote on the grounds that the income would cover this.</w:t>
      </w:r>
    </w:p>
    <w:p w:rsidR="00486B6F" w:rsidRDefault="00486B6F" w:rsidP="00486B6F">
      <w:pPr>
        <w:pStyle w:val="ListParagraph"/>
        <w:ind w:left="2160" w:hanging="1080"/>
        <w:jc w:val="both"/>
        <w:rPr>
          <w:rFonts w:ascii="Arial" w:hAnsi="Arial" w:cs="Arial"/>
          <w:bCs/>
          <w:sz w:val="22"/>
          <w:szCs w:val="22"/>
        </w:rPr>
      </w:pPr>
    </w:p>
    <w:p w:rsidR="00486B6F" w:rsidRDefault="00486B6F" w:rsidP="00486B6F">
      <w:pPr>
        <w:pStyle w:val="ListParagraph"/>
        <w:ind w:left="1080"/>
        <w:jc w:val="both"/>
        <w:rPr>
          <w:rFonts w:ascii="Arial" w:hAnsi="Arial" w:cs="Arial"/>
          <w:bCs/>
          <w:sz w:val="22"/>
          <w:szCs w:val="22"/>
        </w:rPr>
      </w:pPr>
      <w:r>
        <w:rPr>
          <w:rFonts w:ascii="Arial" w:hAnsi="Arial" w:cs="Arial"/>
          <w:bCs/>
          <w:sz w:val="22"/>
          <w:szCs w:val="22"/>
        </w:rPr>
        <w:t>The quote for the main hall projector was not yet received and once in place would be tabled for a Chairs urgent action if prior to the next LGB meeting.</w:t>
      </w:r>
    </w:p>
    <w:p w:rsidR="00486B6F" w:rsidRDefault="00486B6F" w:rsidP="00486B6F">
      <w:pPr>
        <w:pStyle w:val="ListParagraph"/>
        <w:ind w:left="1080"/>
        <w:jc w:val="both"/>
        <w:rPr>
          <w:rFonts w:ascii="Arial" w:hAnsi="Arial" w:cs="Arial"/>
          <w:bCs/>
          <w:sz w:val="22"/>
          <w:szCs w:val="22"/>
        </w:rPr>
      </w:pPr>
    </w:p>
    <w:p w:rsidR="00486B6F" w:rsidRDefault="00486B6F" w:rsidP="00486B6F">
      <w:pPr>
        <w:pStyle w:val="ListParagraph"/>
        <w:ind w:left="1080"/>
        <w:jc w:val="both"/>
        <w:rPr>
          <w:rFonts w:ascii="Arial" w:hAnsi="Arial" w:cs="Arial"/>
          <w:bCs/>
          <w:sz w:val="22"/>
          <w:szCs w:val="22"/>
        </w:rPr>
      </w:pPr>
      <w:r>
        <w:rPr>
          <w:rFonts w:ascii="Arial" w:hAnsi="Arial" w:cs="Arial"/>
          <w:bCs/>
          <w:sz w:val="22"/>
          <w:szCs w:val="22"/>
        </w:rPr>
        <w:t>JMI informed the LGB of the Save the Date for the Rainbow Connection Choir performance on 9</w:t>
      </w:r>
      <w:r w:rsidRPr="00486B6F">
        <w:rPr>
          <w:rFonts w:ascii="Arial" w:hAnsi="Arial" w:cs="Arial"/>
          <w:bCs/>
          <w:sz w:val="22"/>
          <w:szCs w:val="22"/>
          <w:vertAlign w:val="superscript"/>
        </w:rPr>
        <w:t>th</w:t>
      </w:r>
      <w:r>
        <w:rPr>
          <w:rFonts w:ascii="Arial" w:hAnsi="Arial" w:cs="Arial"/>
          <w:bCs/>
          <w:sz w:val="22"/>
          <w:szCs w:val="22"/>
        </w:rPr>
        <w:t xml:space="preserve"> January 2019.  The LGB noted this date.</w:t>
      </w:r>
    </w:p>
    <w:p w:rsidR="00486B6F" w:rsidRDefault="00486B6F" w:rsidP="00486B6F">
      <w:pPr>
        <w:pStyle w:val="ListParagraph"/>
        <w:ind w:left="1080"/>
        <w:jc w:val="both"/>
        <w:rPr>
          <w:rFonts w:ascii="Arial" w:hAnsi="Arial" w:cs="Arial"/>
          <w:bCs/>
          <w:sz w:val="22"/>
          <w:szCs w:val="22"/>
        </w:rPr>
      </w:pPr>
    </w:p>
    <w:p w:rsidR="00486B6F" w:rsidRPr="005D5D47" w:rsidRDefault="00486B6F" w:rsidP="00486B6F">
      <w:pPr>
        <w:pStyle w:val="ListParagraph"/>
        <w:ind w:left="1080"/>
        <w:jc w:val="both"/>
        <w:rPr>
          <w:rFonts w:ascii="Arial" w:hAnsi="Arial" w:cs="Arial"/>
          <w:bCs/>
          <w:sz w:val="22"/>
          <w:szCs w:val="22"/>
        </w:rPr>
      </w:pPr>
      <w:r w:rsidRPr="005D5D47">
        <w:rPr>
          <w:rFonts w:ascii="Arial" w:hAnsi="Arial" w:cs="Arial"/>
          <w:bCs/>
          <w:sz w:val="22"/>
          <w:szCs w:val="22"/>
        </w:rPr>
        <w:lastRenderedPageBreak/>
        <w:t>JMI confirmed that JCL had now been updated on the training register as attending the PiL Research Conference.</w:t>
      </w:r>
    </w:p>
    <w:p w:rsidR="005D5D47" w:rsidRPr="005D5D47" w:rsidRDefault="005D5D47" w:rsidP="00486B6F">
      <w:pPr>
        <w:pStyle w:val="ListParagraph"/>
        <w:ind w:left="1080"/>
        <w:jc w:val="both"/>
        <w:rPr>
          <w:rFonts w:ascii="Arial" w:hAnsi="Arial" w:cs="Arial"/>
          <w:bCs/>
          <w:sz w:val="22"/>
          <w:szCs w:val="22"/>
        </w:rPr>
      </w:pPr>
    </w:p>
    <w:p w:rsidR="005D5D47" w:rsidRDefault="005D5D47" w:rsidP="005D5D47">
      <w:pPr>
        <w:ind w:left="1080"/>
        <w:rPr>
          <w:rFonts w:ascii="Arial" w:hAnsi="Arial" w:cs="Arial"/>
          <w:sz w:val="22"/>
          <w:szCs w:val="22"/>
        </w:rPr>
      </w:pPr>
      <w:r w:rsidRPr="005D5D47">
        <w:rPr>
          <w:rFonts w:ascii="Arial" w:hAnsi="Arial" w:cs="Arial"/>
          <w:bCs/>
          <w:sz w:val="22"/>
          <w:szCs w:val="22"/>
        </w:rPr>
        <w:t xml:space="preserve">PS and JC confirmed they had undertaken the performance management of the Head Teacher, HH </w:t>
      </w:r>
      <w:r w:rsidRPr="005D5D47">
        <w:rPr>
          <w:rFonts w:ascii="Arial" w:hAnsi="Arial" w:cs="Arial"/>
          <w:sz w:val="22"/>
          <w:szCs w:val="22"/>
        </w:rPr>
        <w:t>supported by the Chief Exec of The Rose Learning Trus</w:t>
      </w:r>
      <w:r w:rsidR="00E6530B">
        <w:rPr>
          <w:rFonts w:ascii="Arial" w:hAnsi="Arial" w:cs="Arial"/>
          <w:sz w:val="22"/>
          <w:szCs w:val="22"/>
        </w:rPr>
        <w:t>t this was extremely successful.</w:t>
      </w:r>
    </w:p>
    <w:p w:rsidR="005D5D47" w:rsidRDefault="005D5D47" w:rsidP="005D5D47">
      <w:pPr>
        <w:ind w:left="1080"/>
        <w:rPr>
          <w:rFonts w:ascii="Arial" w:hAnsi="Arial" w:cs="Arial"/>
          <w:sz w:val="22"/>
          <w:szCs w:val="22"/>
        </w:rPr>
      </w:pPr>
    </w:p>
    <w:p w:rsidR="00486092" w:rsidRPr="00486092" w:rsidRDefault="00486092" w:rsidP="00486092">
      <w:pPr>
        <w:pStyle w:val="ListParagraph"/>
        <w:numPr>
          <w:ilvl w:val="0"/>
          <w:numId w:val="1"/>
        </w:numPr>
        <w:jc w:val="both"/>
        <w:rPr>
          <w:rFonts w:ascii="Arial" w:hAnsi="Arial" w:cs="Arial"/>
          <w:b/>
          <w:bCs/>
          <w:sz w:val="22"/>
          <w:szCs w:val="22"/>
        </w:rPr>
      </w:pPr>
      <w:r w:rsidRPr="00486092">
        <w:rPr>
          <w:rFonts w:ascii="Arial" w:hAnsi="Arial" w:cs="Arial"/>
          <w:b/>
          <w:bCs/>
          <w:sz w:val="22"/>
          <w:szCs w:val="22"/>
        </w:rPr>
        <w:t>Confidentiality</w:t>
      </w:r>
    </w:p>
    <w:p w:rsidR="00971063" w:rsidRDefault="00486092" w:rsidP="00486092">
      <w:pPr>
        <w:pStyle w:val="ListParagraph"/>
        <w:ind w:left="1080"/>
        <w:jc w:val="both"/>
        <w:rPr>
          <w:rFonts w:ascii="Arial" w:hAnsi="Arial" w:cs="Arial"/>
          <w:bCs/>
          <w:sz w:val="22"/>
          <w:szCs w:val="22"/>
        </w:rPr>
      </w:pPr>
      <w:r>
        <w:rPr>
          <w:rFonts w:ascii="Arial" w:hAnsi="Arial" w:cs="Arial"/>
          <w:bCs/>
          <w:sz w:val="22"/>
          <w:szCs w:val="22"/>
        </w:rPr>
        <w:t>There were no papers deemed as confidential and requiring withdrawal.  The LGB were reminded that any papers requiring shredding should be left for JMI to dispose of at the end of the LGB meeting.</w:t>
      </w:r>
    </w:p>
    <w:p w:rsidR="00486092" w:rsidRDefault="00486092" w:rsidP="00486092">
      <w:pPr>
        <w:jc w:val="both"/>
        <w:rPr>
          <w:rFonts w:ascii="Arial" w:hAnsi="Arial" w:cs="Arial"/>
          <w:bCs/>
          <w:sz w:val="22"/>
          <w:szCs w:val="22"/>
        </w:rPr>
      </w:pPr>
    </w:p>
    <w:p w:rsidR="00486092" w:rsidRPr="00486092" w:rsidRDefault="00486092" w:rsidP="00486092">
      <w:pPr>
        <w:pStyle w:val="ListParagraph"/>
        <w:numPr>
          <w:ilvl w:val="0"/>
          <w:numId w:val="1"/>
        </w:numPr>
        <w:jc w:val="both"/>
        <w:rPr>
          <w:rFonts w:ascii="Arial" w:hAnsi="Arial" w:cs="Arial"/>
          <w:b/>
          <w:bCs/>
          <w:sz w:val="22"/>
          <w:szCs w:val="22"/>
        </w:rPr>
      </w:pPr>
      <w:r w:rsidRPr="00486092">
        <w:rPr>
          <w:rFonts w:ascii="Arial" w:hAnsi="Arial" w:cs="Arial"/>
          <w:b/>
          <w:bCs/>
          <w:sz w:val="22"/>
          <w:szCs w:val="22"/>
        </w:rPr>
        <w:t>Date of future meetings</w:t>
      </w:r>
    </w:p>
    <w:p w:rsidR="00486092" w:rsidRDefault="00486092" w:rsidP="00486092">
      <w:pPr>
        <w:pStyle w:val="ListParagraph"/>
        <w:ind w:left="1080"/>
        <w:jc w:val="both"/>
        <w:rPr>
          <w:rFonts w:ascii="Arial" w:hAnsi="Arial" w:cs="Arial"/>
          <w:bCs/>
          <w:sz w:val="22"/>
          <w:szCs w:val="22"/>
        </w:rPr>
      </w:pPr>
      <w:r>
        <w:rPr>
          <w:rFonts w:ascii="Arial" w:hAnsi="Arial" w:cs="Arial"/>
          <w:bCs/>
          <w:sz w:val="22"/>
          <w:szCs w:val="22"/>
        </w:rPr>
        <w:t>The LGB noted the dates of future meetings</w:t>
      </w:r>
    </w:p>
    <w:p w:rsidR="00486092" w:rsidRDefault="00486092" w:rsidP="00486092">
      <w:pPr>
        <w:jc w:val="both"/>
        <w:rPr>
          <w:rFonts w:ascii="Arial" w:hAnsi="Arial" w:cs="Arial"/>
          <w:bCs/>
          <w:sz w:val="22"/>
          <w:szCs w:val="22"/>
        </w:rPr>
      </w:pPr>
    </w:p>
    <w:p w:rsidR="00486092" w:rsidRPr="00486092" w:rsidRDefault="00486092" w:rsidP="00486092">
      <w:pPr>
        <w:jc w:val="both"/>
        <w:rPr>
          <w:rFonts w:ascii="Arial" w:hAnsi="Arial" w:cs="Arial"/>
          <w:bCs/>
          <w:sz w:val="22"/>
          <w:szCs w:val="22"/>
        </w:rPr>
      </w:pPr>
      <w:r>
        <w:rPr>
          <w:rFonts w:ascii="Arial" w:hAnsi="Arial" w:cs="Arial"/>
          <w:bCs/>
          <w:sz w:val="22"/>
          <w:szCs w:val="22"/>
        </w:rPr>
        <w:t>There was a rest break of ten minutes before the Pupil Outcomes for 2017/18 training took place for Governors.</w:t>
      </w:r>
    </w:p>
    <w:p w:rsidR="00486092" w:rsidRDefault="00486092" w:rsidP="00486092">
      <w:pPr>
        <w:jc w:val="both"/>
        <w:rPr>
          <w:rFonts w:ascii="Arial" w:hAnsi="Arial" w:cs="Arial"/>
          <w:bCs/>
          <w:sz w:val="22"/>
          <w:szCs w:val="22"/>
        </w:rPr>
      </w:pPr>
    </w:p>
    <w:p w:rsidR="008C3175" w:rsidRDefault="008C3175">
      <w:pPr>
        <w:spacing w:after="160" w:line="259" w:lineRule="auto"/>
        <w:rPr>
          <w:rFonts w:ascii="Arial" w:hAnsi="Arial" w:cs="Arial"/>
          <w:bCs/>
          <w:sz w:val="22"/>
          <w:szCs w:val="22"/>
        </w:rPr>
      </w:pPr>
      <w:r>
        <w:rPr>
          <w:rFonts w:ascii="Arial" w:hAnsi="Arial" w:cs="Arial"/>
          <w:bCs/>
          <w:sz w:val="22"/>
          <w:szCs w:val="22"/>
        </w:rPr>
        <w:br w:type="page"/>
      </w:r>
    </w:p>
    <w:p w:rsidR="008C3175" w:rsidRDefault="008C3175" w:rsidP="008C3175">
      <w:pPr>
        <w:jc w:val="center"/>
        <w:rPr>
          <w:rFonts w:ascii="Arial" w:hAnsi="Arial" w:cs="Arial"/>
          <w:b/>
          <w:bCs/>
          <w:sz w:val="22"/>
          <w:szCs w:val="22"/>
          <w:u w:val="single"/>
        </w:rPr>
      </w:pPr>
      <w:r>
        <w:rPr>
          <w:rFonts w:ascii="Arial" w:hAnsi="Arial" w:cs="Arial"/>
          <w:b/>
          <w:bCs/>
          <w:sz w:val="22"/>
          <w:szCs w:val="22"/>
          <w:u w:val="single"/>
        </w:rPr>
        <w:lastRenderedPageBreak/>
        <w:t>ACTIONS</w:t>
      </w:r>
    </w:p>
    <w:p w:rsidR="008C3175" w:rsidRDefault="008C3175" w:rsidP="008C3175">
      <w:pPr>
        <w:jc w:val="center"/>
        <w:rPr>
          <w:rFonts w:ascii="Arial" w:hAnsi="Arial" w:cs="Arial"/>
          <w:b/>
          <w:bCs/>
          <w:sz w:val="22"/>
          <w:szCs w:val="22"/>
          <w:u w:val="single"/>
        </w:rPr>
      </w:pPr>
    </w:p>
    <w:tbl>
      <w:tblPr>
        <w:tblStyle w:val="TableGrid"/>
        <w:tblW w:w="0" w:type="auto"/>
        <w:tblLook w:val="04A0" w:firstRow="1" w:lastRow="0" w:firstColumn="1" w:lastColumn="0" w:noHBand="0" w:noVBand="1"/>
      </w:tblPr>
      <w:tblGrid>
        <w:gridCol w:w="522"/>
        <w:gridCol w:w="5518"/>
        <w:gridCol w:w="2976"/>
      </w:tblGrid>
      <w:tr w:rsidR="008C3175" w:rsidRPr="008C3175" w:rsidTr="008C3175">
        <w:tc>
          <w:tcPr>
            <w:tcW w:w="421" w:type="dxa"/>
          </w:tcPr>
          <w:p w:rsidR="008C3175" w:rsidRPr="008C3175" w:rsidRDefault="008C3175" w:rsidP="008C3175">
            <w:pPr>
              <w:rPr>
                <w:rFonts w:ascii="Arial" w:hAnsi="Arial" w:cs="Arial"/>
                <w:b/>
                <w:bCs/>
                <w:sz w:val="22"/>
                <w:szCs w:val="22"/>
              </w:rPr>
            </w:pPr>
            <w:r>
              <w:rPr>
                <w:rFonts w:ascii="Arial" w:hAnsi="Arial" w:cs="Arial"/>
                <w:b/>
                <w:bCs/>
                <w:sz w:val="22"/>
                <w:szCs w:val="22"/>
              </w:rPr>
              <w:t>No</w:t>
            </w:r>
          </w:p>
        </w:tc>
        <w:tc>
          <w:tcPr>
            <w:tcW w:w="5589" w:type="dxa"/>
          </w:tcPr>
          <w:p w:rsidR="008C3175" w:rsidRPr="008C3175" w:rsidRDefault="008C3175" w:rsidP="008C3175">
            <w:pPr>
              <w:rPr>
                <w:rFonts w:ascii="Arial" w:hAnsi="Arial" w:cs="Arial"/>
                <w:b/>
                <w:bCs/>
                <w:sz w:val="22"/>
                <w:szCs w:val="22"/>
              </w:rPr>
            </w:pPr>
            <w:r>
              <w:rPr>
                <w:rFonts w:ascii="Arial" w:hAnsi="Arial" w:cs="Arial"/>
                <w:b/>
                <w:bCs/>
                <w:sz w:val="22"/>
                <w:szCs w:val="22"/>
              </w:rPr>
              <w:t>Action</w:t>
            </w:r>
          </w:p>
        </w:tc>
        <w:tc>
          <w:tcPr>
            <w:tcW w:w="3006" w:type="dxa"/>
          </w:tcPr>
          <w:p w:rsidR="008C3175" w:rsidRPr="008C3175" w:rsidRDefault="008C3175" w:rsidP="008C3175">
            <w:pPr>
              <w:rPr>
                <w:rFonts w:ascii="Arial" w:hAnsi="Arial" w:cs="Arial"/>
                <w:b/>
                <w:bCs/>
                <w:sz w:val="22"/>
                <w:szCs w:val="22"/>
              </w:rPr>
            </w:pPr>
            <w:r>
              <w:rPr>
                <w:rFonts w:ascii="Arial" w:hAnsi="Arial" w:cs="Arial"/>
                <w:b/>
                <w:bCs/>
                <w:sz w:val="22"/>
                <w:szCs w:val="22"/>
              </w:rPr>
              <w:t>Completed</w:t>
            </w: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2</w:t>
            </w:r>
          </w:p>
        </w:tc>
        <w:tc>
          <w:tcPr>
            <w:tcW w:w="5589"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JMI to ensure the LGB Risk Register is updated to include JDA information.</w:t>
            </w:r>
          </w:p>
          <w:p w:rsidR="008C3175" w:rsidRPr="008C3175" w:rsidRDefault="008C3175" w:rsidP="008C3175">
            <w:pPr>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3</w:t>
            </w:r>
          </w:p>
        </w:tc>
        <w:tc>
          <w:tcPr>
            <w:tcW w:w="5589"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JMI to update LGB information to show PST and NSI as Chair and Vice Chair accordingly.</w:t>
            </w:r>
          </w:p>
          <w:p w:rsidR="008C3175" w:rsidRPr="008C3175" w:rsidRDefault="008C3175" w:rsidP="008C3175">
            <w:pPr>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5</w:t>
            </w:r>
          </w:p>
        </w:tc>
        <w:tc>
          <w:tcPr>
            <w:tcW w:w="5589" w:type="dxa"/>
          </w:tcPr>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JMI to update HR portal and Payroll accordingly with regards to the Head’s Performance Management.</w:t>
            </w:r>
          </w:p>
          <w:p w:rsidR="008C3175" w:rsidRPr="008C3175" w:rsidRDefault="008C3175" w:rsidP="008C3175">
            <w:pPr>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6.1</w:t>
            </w:r>
          </w:p>
        </w:tc>
        <w:tc>
          <w:tcPr>
            <w:tcW w:w="5589" w:type="dxa"/>
          </w:tcPr>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HHA to present to LGB at the next meeting the School SEF.</w:t>
            </w:r>
          </w:p>
          <w:p w:rsidR="008C3175" w:rsidRPr="008C3175" w:rsidRDefault="008C3175" w:rsidP="008C3175">
            <w:pPr>
              <w:jc w:val="both"/>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6.2</w:t>
            </w:r>
          </w:p>
        </w:tc>
        <w:tc>
          <w:tcPr>
            <w:tcW w:w="5589" w:type="dxa"/>
          </w:tcPr>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KHO to share the consolidated Trust Data Dashboard at the next LGB meeting.</w:t>
            </w:r>
          </w:p>
          <w:p w:rsidR="008C3175" w:rsidRPr="008C3175" w:rsidRDefault="008C3175" w:rsidP="008C3175">
            <w:pPr>
              <w:ind w:left="720"/>
              <w:jc w:val="both"/>
              <w:rPr>
                <w:rFonts w:ascii="Arial" w:hAnsi="Arial" w:cs="Arial"/>
                <w:b/>
                <w:bCs/>
                <w:sz w:val="22"/>
                <w:szCs w:val="22"/>
              </w:rPr>
            </w:pPr>
          </w:p>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KHO to email PST with Woodfield’s current Data Dashboard.</w:t>
            </w:r>
          </w:p>
          <w:p w:rsidR="008C3175" w:rsidRPr="008C3175" w:rsidRDefault="008C3175" w:rsidP="008C3175">
            <w:pPr>
              <w:ind w:left="2160" w:hanging="1080"/>
              <w:jc w:val="both"/>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6.3</w:t>
            </w:r>
          </w:p>
        </w:tc>
        <w:tc>
          <w:tcPr>
            <w:tcW w:w="5589" w:type="dxa"/>
          </w:tcPr>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NSI and RBA to complete a ROI form for this academic year and submit directly to JMI as a matter of urgency.</w:t>
            </w:r>
          </w:p>
          <w:p w:rsidR="008C3175" w:rsidRPr="008C3175" w:rsidRDefault="008C3175" w:rsidP="008C3175">
            <w:pPr>
              <w:ind w:left="2160" w:hanging="1440"/>
              <w:jc w:val="both"/>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6.4</w:t>
            </w:r>
          </w:p>
        </w:tc>
        <w:tc>
          <w:tcPr>
            <w:tcW w:w="5589" w:type="dxa"/>
          </w:tcPr>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All LGB members to check the GIAS Portal.</w:t>
            </w:r>
          </w:p>
          <w:p w:rsidR="008C3175" w:rsidRPr="008C3175" w:rsidRDefault="008C3175" w:rsidP="008C3175">
            <w:pPr>
              <w:ind w:left="2160" w:hanging="1440"/>
              <w:jc w:val="both"/>
              <w:rPr>
                <w:rFonts w:ascii="Arial" w:hAnsi="Arial" w:cs="Arial"/>
                <w:b/>
                <w:bCs/>
                <w:sz w:val="22"/>
                <w:szCs w:val="22"/>
              </w:rPr>
            </w:pPr>
          </w:p>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All LGB members to check the Governance Section of the school website.</w:t>
            </w:r>
          </w:p>
          <w:p w:rsidR="008C3175" w:rsidRPr="008C3175" w:rsidRDefault="008C3175" w:rsidP="008C3175">
            <w:pPr>
              <w:ind w:left="2160" w:hanging="1440"/>
              <w:jc w:val="both"/>
              <w:rPr>
                <w:rFonts w:ascii="Arial" w:hAnsi="Arial" w:cs="Arial"/>
                <w:b/>
                <w:bCs/>
                <w:sz w:val="22"/>
                <w:szCs w:val="22"/>
              </w:rPr>
            </w:pPr>
          </w:p>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JMI to update FMS in line with agreed budget monitoring revisions.</w:t>
            </w:r>
          </w:p>
          <w:p w:rsidR="008C3175" w:rsidRPr="008C3175" w:rsidRDefault="008C3175" w:rsidP="008C3175">
            <w:pPr>
              <w:ind w:left="2160" w:hanging="1440"/>
              <w:jc w:val="both"/>
              <w:rPr>
                <w:rFonts w:ascii="Arial" w:hAnsi="Arial" w:cs="Arial"/>
                <w:b/>
                <w:bCs/>
                <w:sz w:val="22"/>
                <w:szCs w:val="22"/>
              </w:rPr>
            </w:pPr>
          </w:p>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JMI to inform SLT of the lift on spend in line with the 2018/19 budget plan.</w:t>
            </w:r>
          </w:p>
          <w:p w:rsidR="008C3175" w:rsidRPr="008C3175" w:rsidRDefault="008C3175" w:rsidP="008C3175">
            <w:pPr>
              <w:jc w:val="both"/>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7</w:t>
            </w:r>
          </w:p>
        </w:tc>
        <w:tc>
          <w:tcPr>
            <w:tcW w:w="5589" w:type="dxa"/>
          </w:tcPr>
          <w:p w:rsidR="008C3175" w:rsidRPr="008C3175" w:rsidRDefault="008C3175" w:rsidP="008C3175">
            <w:pPr>
              <w:jc w:val="both"/>
              <w:rPr>
                <w:rFonts w:ascii="Arial" w:hAnsi="Arial" w:cs="Arial"/>
                <w:b/>
                <w:bCs/>
                <w:sz w:val="22"/>
                <w:szCs w:val="22"/>
              </w:rPr>
            </w:pPr>
            <w:r w:rsidRPr="008C3175">
              <w:rPr>
                <w:rFonts w:ascii="Arial" w:hAnsi="Arial" w:cs="Arial"/>
                <w:b/>
                <w:bCs/>
                <w:sz w:val="22"/>
                <w:szCs w:val="22"/>
              </w:rPr>
              <w:t>JMI to update GIAS portal and school website with above governance information.</w:t>
            </w:r>
          </w:p>
          <w:p w:rsidR="008C3175" w:rsidRPr="008C3175" w:rsidRDefault="008C3175" w:rsidP="008C3175">
            <w:pPr>
              <w:ind w:left="720"/>
              <w:jc w:val="both"/>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8</w:t>
            </w:r>
          </w:p>
        </w:tc>
        <w:tc>
          <w:tcPr>
            <w:tcW w:w="5589" w:type="dxa"/>
          </w:tcPr>
          <w:p w:rsidR="008C3175" w:rsidRPr="008C3175" w:rsidRDefault="00EC14E1" w:rsidP="008C3175">
            <w:pPr>
              <w:jc w:val="both"/>
              <w:rPr>
                <w:rFonts w:ascii="Arial" w:hAnsi="Arial" w:cs="Arial"/>
                <w:b/>
                <w:bCs/>
                <w:sz w:val="22"/>
                <w:szCs w:val="22"/>
              </w:rPr>
            </w:pPr>
            <w:r>
              <w:rPr>
                <w:rFonts w:ascii="Arial" w:hAnsi="Arial" w:cs="Arial"/>
                <w:b/>
                <w:bCs/>
                <w:sz w:val="22"/>
                <w:szCs w:val="22"/>
              </w:rPr>
              <w:t>NFA to produce a one page summary</w:t>
            </w:r>
            <w:r w:rsidR="008C3175" w:rsidRPr="008C3175">
              <w:rPr>
                <w:rFonts w:ascii="Arial" w:hAnsi="Arial" w:cs="Arial"/>
                <w:b/>
                <w:bCs/>
                <w:sz w:val="22"/>
                <w:szCs w:val="22"/>
              </w:rPr>
              <w:t xml:space="preserve"> sheet for the Behaviour and Inclusion Policy to be shared with the LGB at the next meeting.</w:t>
            </w:r>
          </w:p>
          <w:p w:rsidR="008C3175" w:rsidRPr="008C3175" w:rsidRDefault="008C3175" w:rsidP="008C3175">
            <w:pPr>
              <w:pStyle w:val="ListParagraph"/>
              <w:ind w:left="2160" w:hanging="1080"/>
              <w:jc w:val="both"/>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r w:rsidR="008C3175" w:rsidRPr="008C3175" w:rsidTr="008C3175">
        <w:tc>
          <w:tcPr>
            <w:tcW w:w="421" w:type="dxa"/>
          </w:tcPr>
          <w:p w:rsidR="008C3175" w:rsidRPr="008C3175" w:rsidRDefault="008C3175" w:rsidP="008C3175">
            <w:pPr>
              <w:rPr>
                <w:rFonts w:ascii="Arial" w:hAnsi="Arial" w:cs="Arial"/>
                <w:b/>
                <w:bCs/>
                <w:sz w:val="22"/>
                <w:szCs w:val="22"/>
              </w:rPr>
            </w:pPr>
            <w:r w:rsidRPr="008C3175">
              <w:rPr>
                <w:rFonts w:ascii="Arial" w:hAnsi="Arial" w:cs="Arial"/>
                <w:b/>
                <w:bCs/>
                <w:sz w:val="22"/>
                <w:szCs w:val="22"/>
              </w:rPr>
              <w:t>9</w:t>
            </w:r>
          </w:p>
        </w:tc>
        <w:tc>
          <w:tcPr>
            <w:tcW w:w="5589" w:type="dxa"/>
          </w:tcPr>
          <w:p w:rsidR="005D5D47" w:rsidRPr="008C3175" w:rsidRDefault="008C3175" w:rsidP="008C3175">
            <w:pPr>
              <w:jc w:val="both"/>
              <w:rPr>
                <w:rFonts w:ascii="Arial" w:hAnsi="Arial" w:cs="Arial"/>
                <w:b/>
                <w:bCs/>
                <w:sz w:val="22"/>
                <w:szCs w:val="22"/>
              </w:rPr>
            </w:pPr>
            <w:r w:rsidRPr="008C3175">
              <w:rPr>
                <w:rFonts w:ascii="Arial" w:hAnsi="Arial" w:cs="Arial"/>
                <w:b/>
                <w:bCs/>
                <w:sz w:val="22"/>
                <w:szCs w:val="22"/>
              </w:rPr>
              <w:t>Once the resignation in writing is received, HHA to advertise and recruit for a class teacher, fixed term from 29</w:t>
            </w:r>
            <w:r w:rsidRPr="008C3175">
              <w:rPr>
                <w:rFonts w:ascii="Arial" w:hAnsi="Arial" w:cs="Arial"/>
                <w:b/>
                <w:bCs/>
                <w:sz w:val="22"/>
                <w:szCs w:val="22"/>
                <w:vertAlign w:val="superscript"/>
              </w:rPr>
              <w:t>th</w:t>
            </w:r>
            <w:r w:rsidRPr="008C3175">
              <w:rPr>
                <w:rFonts w:ascii="Arial" w:hAnsi="Arial" w:cs="Arial"/>
                <w:b/>
                <w:bCs/>
                <w:sz w:val="22"/>
                <w:szCs w:val="22"/>
              </w:rPr>
              <w:t xml:space="preserve"> April 2019 to 31</w:t>
            </w:r>
            <w:r w:rsidRPr="008C3175">
              <w:rPr>
                <w:rFonts w:ascii="Arial" w:hAnsi="Arial" w:cs="Arial"/>
                <w:b/>
                <w:bCs/>
                <w:sz w:val="22"/>
                <w:szCs w:val="22"/>
                <w:vertAlign w:val="superscript"/>
              </w:rPr>
              <w:t>st</w:t>
            </w:r>
            <w:r w:rsidRPr="008C3175">
              <w:rPr>
                <w:rFonts w:ascii="Arial" w:hAnsi="Arial" w:cs="Arial"/>
                <w:b/>
                <w:bCs/>
                <w:sz w:val="22"/>
                <w:szCs w:val="22"/>
              </w:rPr>
              <w:t xml:space="preserve"> August 2020.</w:t>
            </w:r>
            <w:bookmarkStart w:id="0" w:name="_GoBack"/>
            <w:bookmarkEnd w:id="0"/>
          </w:p>
          <w:p w:rsidR="008C3175" w:rsidRPr="008C3175" w:rsidRDefault="008C3175" w:rsidP="008C3175">
            <w:pPr>
              <w:ind w:left="1080"/>
              <w:jc w:val="both"/>
              <w:rPr>
                <w:rFonts w:ascii="Arial" w:hAnsi="Arial" w:cs="Arial"/>
                <w:b/>
                <w:bCs/>
                <w:sz w:val="22"/>
                <w:szCs w:val="22"/>
              </w:rPr>
            </w:pPr>
          </w:p>
        </w:tc>
        <w:tc>
          <w:tcPr>
            <w:tcW w:w="3006" w:type="dxa"/>
          </w:tcPr>
          <w:p w:rsidR="008C3175" w:rsidRPr="008C3175" w:rsidRDefault="008C3175" w:rsidP="008C3175">
            <w:pPr>
              <w:rPr>
                <w:rFonts w:ascii="Arial" w:hAnsi="Arial" w:cs="Arial"/>
                <w:b/>
                <w:bCs/>
                <w:sz w:val="22"/>
                <w:szCs w:val="22"/>
              </w:rPr>
            </w:pPr>
          </w:p>
        </w:tc>
      </w:tr>
    </w:tbl>
    <w:p w:rsidR="008C3175" w:rsidRPr="008C3175" w:rsidRDefault="008C3175" w:rsidP="008C3175">
      <w:pPr>
        <w:rPr>
          <w:rFonts w:ascii="Arial" w:hAnsi="Arial" w:cs="Arial"/>
          <w:bCs/>
          <w:sz w:val="22"/>
          <w:szCs w:val="22"/>
        </w:rPr>
      </w:pPr>
    </w:p>
    <w:p w:rsidR="00486092" w:rsidRPr="00486092" w:rsidRDefault="00486092" w:rsidP="00486092">
      <w:pPr>
        <w:jc w:val="right"/>
        <w:rPr>
          <w:rFonts w:ascii="Arial" w:hAnsi="Arial" w:cs="Arial"/>
          <w:bCs/>
          <w:sz w:val="22"/>
          <w:szCs w:val="22"/>
        </w:rPr>
      </w:pPr>
    </w:p>
    <w:p w:rsidR="00971063" w:rsidRPr="00486092" w:rsidRDefault="00486092" w:rsidP="00486092">
      <w:pPr>
        <w:jc w:val="right"/>
        <w:rPr>
          <w:rFonts w:ascii="Arial" w:hAnsi="Arial" w:cs="Arial"/>
          <w:sz w:val="22"/>
          <w:szCs w:val="22"/>
        </w:rPr>
      </w:pPr>
      <w:r w:rsidRPr="00486092">
        <w:rPr>
          <w:rFonts w:ascii="Arial" w:hAnsi="Arial" w:cs="Arial"/>
          <w:sz w:val="22"/>
          <w:szCs w:val="22"/>
        </w:rPr>
        <w:t>Minutes: 27</w:t>
      </w:r>
      <w:r w:rsidRPr="00486092">
        <w:rPr>
          <w:rFonts w:ascii="Arial" w:hAnsi="Arial" w:cs="Arial"/>
          <w:sz w:val="22"/>
          <w:szCs w:val="22"/>
          <w:vertAlign w:val="superscript"/>
        </w:rPr>
        <w:t>th</w:t>
      </w:r>
      <w:r w:rsidRPr="00486092">
        <w:rPr>
          <w:rFonts w:ascii="Arial" w:hAnsi="Arial" w:cs="Arial"/>
          <w:sz w:val="22"/>
          <w:szCs w:val="22"/>
        </w:rPr>
        <w:t xml:space="preserve"> November 2018</w:t>
      </w:r>
    </w:p>
    <w:sectPr w:rsidR="00971063" w:rsidRPr="004860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65A" w:rsidRDefault="00F9665A" w:rsidP="00186DB5">
      <w:r>
        <w:separator/>
      </w:r>
    </w:p>
  </w:endnote>
  <w:endnote w:type="continuationSeparator" w:id="0">
    <w:p w:rsidR="00F9665A" w:rsidRDefault="00F9665A" w:rsidP="0018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743705"/>
      <w:docPartObj>
        <w:docPartGallery w:val="Page Numbers (Bottom of Page)"/>
        <w:docPartUnique/>
      </w:docPartObj>
    </w:sdtPr>
    <w:sdtEndPr/>
    <w:sdtContent>
      <w:sdt>
        <w:sdtPr>
          <w:id w:val="-1705238520"/>
          <w:docPartObj>
            <w:docPartGallery w:val="Page Numbers (Top of Page)"/>
            <w:docPartUnique/>
          </w:docPartObj>
        </w:sdtPr>
        <w:sdtEndPr/>
        <w:sdtContent>
          <w:p w:rsidR="00186DB5" w:rsidRDefault="00186DB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653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530B">
              <w:rPr>
                <w:b/>
                <w:bCs/>
                <w:noProof/>
              </w:rPr>
              <w:t>8</w:t>
            </w:r>
            <w:r>
              <w:rPr>
                <w:b/>
                <w:bCs/>
                <w:sz w:val="24"/>
                <w:szCs w:val="24"/>
              </w:rPr>
              <w:fldChar w:fldCharType="end"/>
            </w:r>
          </w:p>
        </w:sdtContent>
      </w:sdt>
    </w:sdtContent>
  </w:sdt>
  <w:p w:rsidR="00186DB5" w:rsidRDefault="00186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65A" w:rsidRDefault="00F9665A" w:rsidP="00186DB5">
      <w:r>
        <w:separator/>
      </w:r>
    </w:p>
  </w:footnote>
  <w:footnote w:type="continuationSeparator" w:id="0">
    <w:p w:rsidR="00F9665A" w:rsidRDefault="00F9665A" w:rsidP="00186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457"/>
    <w:multiLevelType w:val="multilevel"/>
    <w:tmpl w:val="60D08DF2"/>
    <w:lvl w:ilvl="0">
      <w:start w:val="1"/>
      <w:numFmt w:val="decimal"/>
      <w:lvlText w:val="%1"/>
      <w:lvlJc w:val="left"/>
      <w:pPr>
        <w:ind w:left="1080" w:hanging="720"/>
      </w:pPr>
      <w:rPr>
        <w:rFonts w:hint="default"/>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BB67756"/>
    <w:multiLevelType w:val="multilevel"/>
    <w:tmpl w:val="60D08DF2"/>
    <w:lvl w:ilvl="0">
      <w:start w:val="1"/>
      <w:numFmt w:val="decimal"/>
      <w:lvlText w:val="%1"/>
      <w:lvlJc w:val="left"/>
      <w:pPr>
        <w:ind w:left="1080" w:hanging="720"/>
      </w:pPr>
      <w:rPr>
        <w:rFonts w:hint="default"/>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0FE60E50"/>
    <w:multiLevelType w:val="hybridMultilevel"/>
    <w:tmpl w:val="9B4AE4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9C5B54"/>
    <w:multiLevelType w:val="hybridMultilevel"/>
    <w:tmpl w:val="07BC05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DEF088C"/>
    <w:multiLevelType w:val="hybridMultilevel"/>
    <w:tmpl w:val="75C6BA88"/>
    <w:lvl w:ilvl="0" w:tplc="4698C42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2975D57"/>
    <w:multiLevelType w:val="hybridMultilevel"/>
    <w:tmpl w:val="DD48A86A"/>
    <w:lvl w:ilvl="0" w:tplc="08090001">
      <w:start w:val="1"/>
      <w:numFmt w:val="bullet"/>
      <w:lvlText w:val=""/>
      <w:lvlJc w:val="left"/>
      <w:pPr>
        <w:ind w:left="2940" w:hanging="360"/>
      </w:pPr>
      <w:rPr>
        <w:rFonts w:ascii="Symbol" w:hAnsi="Symbo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6" w15:restartNumberingAfterBreak="0">
    <w:nsid w:val="5FFC15F6"/>
    <w:multiLevelType w:val="hybridMultilevel"/>
    <w:tmpl w:val="43CEC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6B3F00"/>
    <w:multiLevelType w:val="hybridMultilevel"/>
    <w:tmpl w:val="3D845768"/>
    <w:lvl w:ilvl="0" w:tplc="5D0856E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63"/>
    <w:rsid w:val="000F4B7D"/>
    <w:rsid w:val="00186DB5"/>
    <w:rsid w:val="001C78F1"/>
    <w:rsid w:val="002B09CB"/>
    <w:rsid w:val="003A441C"/>
    <w:rsid w:val="003E643C"/>
    <w:rsid w:val="00406846"/>
    <w:rsid w:val="00486092"/>
    <w:rsid w:val="00486B6F"/>
    <w:rsid w:val="005D5D47"/>
    <w:rsid w:val="008C3175"/>
    <w:rsid w:val="00971063"/>
    <w:rsid w:val="009774E5"/>
    <w:rsid w:val="00A92CE8"/>
    <w:rsid w:val="00C30364"/>
    <w:rsid w:val="00C34727"/>
    <w:rsid w:val="00C453AA"/>
    <w:rsid w:val="00DC27F3"/>
    <w:rsid w:val="00E2131E"/>
    <w:rsid w:val="00E6530B"/>
    <w:rsid w:val="00EC14E1"/>
    <w:rsid w:val="00EC23EC"/>
    <w:rsid w:val="00F86919"/>
    <w:rsid w:val="00F9665A"/>
    <w:rsid w:val="00FF0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8804"/>
  <w15:chartTrackingRefBased/>
  <w15:docId w15:val="{7248BF8F-8C6B-4BFF-AEB6-C9F1AF23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063"/>
    <w:pPr>
      <w:ind w:left="720"/>
      <w:contextualSpacing/>
    </w:pPr>
  </w:style>
  <w:style w:type="paragraph" w:styleId="Header">
    <w:name w:val="header"/>
    <w:basedOn w:val="Normal"/>
    <w:link w:val="HeaderChar"/>
    <w:uiPriority w:val="99"/>
    <w:unhideWhenUsed/>
    <w:rsid w:val="00186DB5"/>
    <w:pPr>
      <w:tabs>
        <w:tab w:val="center" w:pos="4513"/>
        <w:tab w:val="right" w:pos="9026"/>
      </w:tabs>
    </w:pPr>
  </w:style>
  <w:style w:type="character" w:customStyle="1" w:styleId="HeaderChar">
    <w:name w:val="Header Char"/>
    <w:basedOn w:val="DefaultParagraphFont"/>
    <w:link w:val="Header"/>
    <w:uiPriority w:val="99"/>
    <w:rsid w:val="00186DB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6DB5"/>
    <w:pPr>
      <w:tabs>
        <w:tab w:val="center" w:pos="4513"/>
        <w:tab w:val="right" w:pos="9026"/>
      </w:tabs>
    </w:pPr>
  </w:style>
  <w:style w:type="character" w:customStyle="1" w:styleId="FooterChar">
    <w:name w:val="Footer Char"/>
    <w:basedOn w:val="DefaultParagraphFont"/>
    <w:link w:val="Footer"/>
    <w:uiPriority w:val="99"/>
    <w:rsid w:val="00186D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86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DB5"/>
    <w:rPr>
      <w:rFonts w:ascii="Segoe UI" w:eastAsia="Times New Roman" w:hAnsi="Segoe UI" w:cs="Segoe UI"/>
      <w:sz w:val="18"/>
      <w:szCs w:val="18"/>
    </w:rPr>
  </w:style>
  <w:style w:type="table" w:styleId="TableGrid">
    <w:name w:val="Table Grid"/>
    <w:basedOn w:val="TableNormal"/>
    <w:uiPriority w:val="39"/>
    <w:rsid w:val="008C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2497</Words>
  <Characters>14233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Miller</dc:creator>
  <cp:keywords/>
  <dc:description/>
  <cp:lastModifiedBy>Jayne Miller</cp:lastModifiedBy>
  <cp:revision>2</cp:revision>
  <cp:lastPrinted>2018-11-27T15:28:00Z</cp:lastPrinted>
  <dcterms:created xsi:type="dcterms:W3CDTF">2018-12-06T15:45:00Z</dcterms:created>
  <dcterms:modified xsi:type="dcterms:W3CDTF">2018-12-06T15:45:00Z</dcterms:modified>
</cp:coreProperties>
</file>