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FAB" w14:textId="77777777" w:rsidR="009D00D2" w:rsidRDefault="008C083A">
      <w:pPr>
        <w:jc w:val="center"/>
        <w:rPr>
          <w:b/>
        </w:rPr>
      </w:pPr>
      <w:r>
        <w:rPr>
          <w:b/>
          <w:noProof/>
        </w:rPr>
        <w:drawing>
          <wp:anchor distT="0" distB="0" distL="114300" distR="114300" simplePos="0" relativeHeight="251660288" behindDoc="1" locked="0" layoutInCell="1" allowOverlap="1" wp14:anchorId="026FEE74" wp14:editId="0C897965">
            <wp:simplePos x="0" y="0"/>
            <wp:positionH relativeFrom="margin">
              <wp:align>right</wp:align>
            </wp:positionH>
            <wp:positionV relativeFrom="paragraph">
              <wp:posOffset>87</wp:posOffset>
            </wp:positionV>
            <wp:extent cx="638077" cy="596374"/>
            <wp:effectExtent l="0" t="0" r="0" b="0"/>
            <wp:wrapTight wrapText="bothSides">
              <wp:wrapPolygon edited="0">
                <wp:start x="5163" y="0"/>
                <wp:lineTo x="0" y="4141"/>
                <wp:lineTo x="0" y="17252"/>
                <wp:lineTo x="5163" y="20703"/>
                <wp:lineTo x="15490" y="20703"/>
                <wp:lineTo x="20653" y="17252"/>
                <wp:lineTo x="20653" y="4141"/>
                <wp:lineTo x="15490" y="0"/>
                <wp:lineTo x="51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PAcademyPNG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077" cy="596374"/>
                    </a:xfrm>
                    <a:prstGeom prst="rect">
                      <a:avLst/>
                    </a:prstGeom>
                  </pic:spPr>
                </pic:pic>
              </a:graphicData>
            </a:graphic>
            <wp14:sizeRelH relativeFrom="page">
              <wp14:pctWidth>0</wp14:pctWidth>
            </wp14:sizeRelH>
            <wp14:sizeRelV relativeFrom="page">
              <wp14:pctHeight>0</wp14:pctHeight>
            </wp14:sizeRelV>
          </wp:anchor>
        </w:drawing>
      </w:r>
    </w:p>
    <w:p w14:paraId="50E9CA47" w14:textId="6A0E1001" w:rsidR="009D00D2" w:rsidRPr="00AE569F" w:rsidRDefault="00DE4A17" w:rsidP="00AE569F">
      <w:pPr>
        <w:jc w:val="center"/>
        <w:rPr>
          <w:b/>
          <w:color w:val="4F81BD" w:themeColor="accent1"/>
          <w:sz w:val="32"/>
          <w:szCs w:val="32"/>
        </w:rPr>
      </w:pPr>
      <w:r w:rsidRPr="00AE569F">
        <w:rPr>
          <w:b/>
          <w:color w:val="4F81BD" w:themeColor="accent1"/>
          <w:sz w:val="32"/>
          <w:szCs w:val="32"/>
        </w:rPr>
        <w:t>Richmond Hill Primary Academy</w:t>
      </w:r>
    </w:p>
    <w:p w14:paraId="3401F37D" w14:textId="64669C4F" w:rsidR="009D00D2" w:rsidRPr="00F360AC" w:rsidRDefault="00DE4A17" w:rsidP="18C7301A">
      <w:pPr>
        <w:jc w:val="center"/>
        <w:rPr>
          <w:b/>
          <w:bCs/>
          <w:color w:val="4F81BD" w:themeColor="accent1"/>
        </w:rPr>
      </w:pPr>
      <w:r w:rsidRPr="00F360AC">
        <w:rPr>
          <w:b/>
          <w:bCs/>
          <w:color w:val="4F81BD" w:themeColor="accent1"/>
        </w:rPr>
        <w:t>HOLIDAY NOTIFICATION/EXC</w:t>
      </w:r>
      <w:r w:rsidR="008C083A" w:rsidRPr="00F360AC">
        <w:rPr>
          <w:b/>
          <w:bCs/>
          <w:color w:val="4F81BD" w:themeColor="accent1"/>
        </w:rPr>
        <w:t>EPTIONAL CIRCUMSTANCES FORM 202</w:t>
      </w:r>
      <w:r w:rsidR="007B5FFE">
        <w:rPr>
          <w:b/>
          <w:bCs/>
          <w:color w:val="4F81BD" w:themeColor="accent1"/>
        </w:rPr>
        <w:t>6</w:t>
      </w:r>
      <w:r w:rsidR="008C083A" w:rsidRPr="00F360AC">
        <w:rPr>
          <w:b/>
          <w:bCs/>
          <w:color w:val="4F81BD" w:themeColor="accent1"/>
        </w:rPr>
        <w:t>-202</w:t>
      </w:r>
      <w:r w:rsidR="007B5FFE">
        <w:rPr>
          <w:b/>
          <w:bCs/>
          <w:color w:val="4F81BD" w:themeColor="accent1"/>
        </w:rPr>
        <w:t>7</w:t>
      </w:r>
    </w:p>
    <w:p w14:paraId="70F5FA74" w14:textId="77777777" w:rsidR="00AE569F" w:rsidRDefault="00AE569F">
      <w:pPr>
        <w:rPr>
          <w:color w:val="4F81BD" w:themeColor="accent1"/>
          <w:sz w:val="20"/>
        </w:rPr>
      </w:pPr>
    </w:p>
    <w:p w14:paraId="49E6D940" w14:textId="7CD8F4EE" w:rsidR="009D00D2" w:rsidRPr="00AE569F" w:rsidRDefault="00AE569F" w:rsidP="00AE569F">
      <w:pPr>
        <w:jc w:val="center"/>
        <w:rPr>
          <w:b/>
          <w:color w:val="244061" w:themeColor="accent1" w:themeShade="80"/>
          <w:sz w:val="20"/>
          <w:u w:val="single"/>
        </w:rPr>
      </w:pPr>
      <w:r w:rsidRPr="00AE569F">
        <w:rPr>
          <w:b/>
          <w:color w:val="244061" w:themeColor="accent1" w:themeShade="80"/>
          <w:sz w:val="20"/>
          <w:u w:val="single"/>
        </w:rPr>
        <w:t>Please</w:t>
      </w:r>
      <w:r w:rsidR="003A0B43">
        <w:rPr>
          <w:b/>
          <w:color w:val="244061" w:themeColor="accent1" w:themeShade="80"/>
          <w:sz w:val="20"/>
          <w:u w:val="single"/>
        </w:rPr>
        <w:t xml:space="preserve"> ensure this</w:t>
      </w:r>
      <w:r w:rsidRPr="00AE569F">
        <w:rPr>
          <w:b/>
          <w:color w:val="244061" w:themeColor="accent1" w:themeShade="80"/>
          <w:sz w:val="20"/>
          <w:u w:val="single"/>
        </w:rPr>
        <w:t xml:space="preserve"> form is read in full before completion as fines or legal action may be applicable.</w:t>
      </w:r>
    </w:p>
    <w:p w14:paraId="25722F80" w14:textId="27962030" w:rsidR="009D00D2" w:rsidRPr="00F360AC" w:rsidRDefault="00AE569F">
      <w:pPr>
        <w:rPr>
          <w:b/>
          <w:color w:val="4F81BD" w:themeColor="accent1"/>
        </w:rPr>
      </w:pPr>
      <w:r w:rsidRPr="00F360AC">
        <w:rPr>
          <w:noProof/>
          <w:color w:val="4F81BD" w:themeColor="accent1"/>
        </w:rPr>
        <mc:AlternateContent>
          <mc:Choice Requires="wps">
            <w:drawing>
              <wp:anchor distT="0" distB="0" distL="114300" distR="114300" simplePos="0" relativeHeight="251659264" behindDoc="0" locked="0" layoutInCell="1" allowOverlap="1" wp14:anchorId="1DB3A57D" wp14:editId="68EA7910">
                <wp:simplePos x="0" y="0"/>
                <wp:positionH relativeFrom="column">
                  <wp:posOffset>-257503</wp:posOffset>
                </wp:positionH>
                <wp:positionV relativeFrom="paragraph">
                  <wp:posOffset>179990</wp:posOffset>
                </wp:positionV>
                <wp:extent cx="7315200" cy="530312"/>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30312"/>
                        </a:xfrm>
                        <a:prstGeom prst="rect">
                          <a:avLst/>
                        </a:prstGeom>
                        <a:noFill/>
                        <a:ln w="25400" cmpd="dbl">
                          <a:noFill/>
                          <a:miter lim="800000"/>
                          <a:headEnd/>
                          <a:tailEnd/>
                        </a:ln>
                      </wps:spPr>
                      <wps:txbx>
                        <w:txbxContent>
                          <w:p w14:paraId="610E4B02" w14:textId="25B3F800" w:rsidR="009D00D2" w:rsidRDefault="00DE4A17" w:rsidP="00F360AC">
                            <w:pPr>
                              <w:shd w:val="clear" w:color="auto" w:fill="FFFFFF"/>
                              <w:spacing w:before="100" w:beforeAutospacing="1" w:after="225"/>
                              <w:jc w:val="center"/>
                              <w:rPr>
                                <w:rFonts w:cs="Arial"/>
                                <w:i/>
                                <w:iCs/>
                                <w:color w:val="4F81BD" w:themeColor="accent1"/>
                                <w:sz w:val="20"/>
                                <w:lang w:val="en"/>
                              </w:rPr>
                            </w:pPr>
                            <w:r w:rsidRPr="00F360AC">
                              <w:rPr>
                                <w:rFonts w:cs="Arial"/>
                                <w:i/>
                                <w:iCs/>
                                <w:color w:val="4F81BD" w:themeColor="accent1"/>
                                <w:sz w:val="20"/>
                                <w:lang w:val="en"/>
                              </w:rPr>
                              <w:t xml:space="preserve">The </w:t>
                            </w:r>
                            <w:hyperlink r:id="rId12" w:tgtFrame="_blank" w:history="1">
                              <w:r w:rsidRPr="00F360AC">
                                <w:rPr>
                                  <w:rStyle w:val="Hyperlink"/>
                                  <w:rFonts w:cs="Arial"/>
                                  <w:bCs/>
                                  <w:i/>
                                  <w:iCs/>
                                  <w:color w:val="4F81BD" w:themeColor="accent1"/>
                                  <w:sz w:val="20"/>
                                  <w:u w:val="none"/>
                                  <w:lang w:val="en"/>
                                </w:rPr>
                                <w:t>Education (Student Registration) (England) Regulations 2006</w:t>
                              </w:r>
                            </w:hyperlink>
                            <w:r w:rsidRPr="00F360AC">
                              <w:rPr>
                                <w:rFonts w:cs="Arial"/>
                                <w:i/>
                                <w:iCs/>
                                <w:color w:val="4F81BD" w:themeColor="accent1"/>
                                <w:sz w:val="20"/>
                                <w:lang w:val="en"/>
                              </w:rPr>
                              <w:t xml:space="preserve"> (Amended Septemb</w:t>
                            </w:r>
                            <w:r w:rsidR="00F360AC">
                              <w:rPr>
                                <w:rFonts w:cs="Arial"/>
                                <w:i/>
                                <w:iCs/>
                                <w:color w:val="4F81BD" w:themeColor="accent1"/>
                                <w:sz w:val="20"/>
                                <w:lang w:val="en"/>
                              </w:rPr>
                              <w:t>er 2013) state that Head teache</w:t>
                            </w:r>
                            <w:r w:rsidR="00F360AC" w:rsidRPr="00F360AC">
                              <w:rPr>
                                <w:rFonts w:cs="Arial"/>
                                <w:i/>
                                <w:iCs/>
                                <w:color w:val="4F81BD" w:themeColor="accent1"/>
                                <w:sz w:val="20"/>
                                <w:lang w:val="en"/>
                              </w:rPr>
                              <w:t>rs</w:t>
                            </w:r>
                            <w:r w:rsidRPr="00F360AC">
                              <w:rPr>
                                <w:rFonts w:cs="Arial"/>
                                <w:i/>
                                <w:iCs/>
                                <w:color w:val="4F81BD" w:themeColor="accent1"/>
                                <w:sz w:val="20"/>
                                <w:lang w:val="en"/>
                              </w:rPr>
                              <w:t xml:space="preserve"> may not grant any leave of absence during term-time unless there are exceptional circumstances.</w:t>
                            </w:r>
                          </w:p>
                          <w:p w14:paraId="043DE9D3" w14:textId="5640049D" w:rsidR="00AE569F" w:rsidRDefault="00AE569F" w:rsidP="00F360AC">
                            <w:pPr>
                              <w:shd w:val="clear" w:color="auto" w:fill="FFFFFF"/>
                              <w:spacing w:before="100" w:beforeAutospacing="1" w:after="225"/>
                              <w:jc w:val="center"/>
                              <w:rPr>
                                <w:rFonts w:cs="Arial"/>
                                <w:i/>
                                <w:iCs/>
                                <w:color w:val="4F81BD" w:themeColor="accent1"/>
                                <w:sz w:val="20"/>
                                <w:lang w:val="en"/>
                              </w:rPr>
                            </w:pPr>
                          </w:p>
                          <w:p w14:paraId="70FDE761" w14:textId="77777777" w:rsidR="00AE569F" w:rsidRPr="00F360AC" w:rsidRDefault="00AE569F" w:rsidP="00F360AC">
                            <w:pPr>
                              <w:shd w:val="clear" w:color="auto" w:fill="FFFFFF"/>
                              <w:spacing w:before="100" w:beforeAutospacing="1" w:after="225"/>
                              <w:jc w:val="center"/>
                              <w:rPr>
                                <w:rFonts w:cs="Arial"/>
                                <w:i/>
                                <w:iCs/>
                                <w:color w:val="4F81BD" w:themeColor="accent1"/>
                                <w:sz w:val="20"/>
                                <w:lang w:val="en"/>
                              </w:rPr>
                            </w:pPr>
                          </w:p>
                          <w:p w14:paraId="7C606663" w14:textId="77777777" w:rsidR="009D00D2" w:rsidRDefault="009D0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3A57D" id="_x0000_t202" coordsize="21600,21600" o:spt="202" path="m,l,21600r21600,l21600,xe">
                <v:stroke joinstyle="miter"/>
                <v:path gradientshapeok="t" o:connecttype="rect"/>
              </v:shapetype>
              <v:shape id="Text Box 5" o:spid="_x0000_s1026" type="#_x0000_t202" style="position:absolute;margin-left:-20.3pt;margin-top:14.15pt;width:8in;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" filled="f" stroked="f" strokeweight="2pt">
                <v:stroke linestyle="thinThin"/>
                <v:textbox>
                  <w:txbxContent>
                    <w:p w14:paraId="610E4B02" w14:textId="25B3F800" w:rsidR="009D00D2" w:rsidRDefault="00DE4A17" w:rsidP="00F360AC">
                      <w:pPr>
                        <w:shd w:val="clear" w:color="auto" w:fill="FFFFFF"/>
                        <w:spacing w:before="100" w:beforeAutospacing="1" w:after="225"/>
                        <w:jc w:val="center"/>
                        <w:rPr>
                          <w:rFonts w:cs="Arial"/>
                          <w:i/>
                          <w:iCs/>
                          <w:color w:val="4F81BD" w:themeColor="accent1"/>
                          <w:sz w:val="20"/>
                          <w:lang w:val="en"/>
                        </w:rPr>
                      </w:pPr>
                      <w:r w:rsidRPr="00F360AC">
                        <w:rPr>
                          <w:rFonts w:cs="Arial"/>
                          <w:i/>
                          <w:iCs/>
                          <w:color w:val="4F81BD" w:themeColor="accent1"/>
                          <w:sz w:val="20"/>
                          <w:lang w:val="en"/>
                        </w:rPr>
                        <w:t xml:space="preserve">The </w:t>
                      </w:r>
                      <w:hyperlink r:id="rId13" w:tgtFrame="_blank" w:history="1">
                        <w:r w:rsidRPr="00F360AC">
                          <w:rPr>
                            <w:rStyle w:val="Hyperlink"/>
                            <w:rFonts w:cs="Arial"/>
                            <w:bCs/>
                            <w:i/>
                            <w:iCs/>
                            <w:color w:val="4F81BD" w:themeColor="accent1"/>
                            <w:sz w:val="20"/>
                            <w:u w:val="none"/>
                            <w:lang w:val="en"/>
                          </w:rPr>
                          <w:t>Education (Student Registration) (England) Regulations 2006</w:t>
                        </w:r>
                      </w:hyperlink>
                      <w:r w:rsidRPr="00F360AC">
                        <w:rPr>
                          <w:rFonts w:cs="Arial"/>
                          <w:i/>
                          <w:iCs/>
                          <w:color w:val="4F81BD" w:themeColor="accent1"/>
                          <w:sz w:val="20"/>
                          <w:lang w:val="en"/>
                        </w:rPr>
                        <w:t xml:space="preserve"> (Amended Septemb</w:t>
                      </w:r>
                      <w:r w:rsidR="00F360AC">
                        <w:rPr>
                          <w:rFonts w:cs="Arial"/>
                          <w:i/>
                          <w:iCs/>
                          <w:color w:val="4F81BD" w:themeColor="accent1"/>
                          <w:sz w:val="20"/>
                          <w:lang w:val="en"/>
                        </w:rPr>
                        <w:t>er 2013) state that Head teache</w:t>
                      </w:r>
                      <w:r w:rsidR="00F360AC" w:rsidRPr="00F360AC">
                        <w:rPr>
                          <w:rFonts w:cs="Arial"/>
                          <w:i/>
                          <w:iCs/>
                          <w:color w:val="4F81BD" w:themeColor="accent1"/>
                          <w:sz w:val="20"/>
                          <w:lang w:val="en"/>
                        </w:rPr>
                        <w:t>rs</w:t>
                      </w:r>
                      <w:r w:rsidRPr="00F360AC">
                        <w:rPr>
                          <w:rFonts w:cs="Arial"/>
                          <w:i/>
                          <w:iCs/>
                          <w:color w:val="4F81BD" w:themeColor="accent1"/>
                          <w:sz w:val="20"/>
                          <w:lang w:val="en"/>
                        </w:rPr>
                        <w:t xml:space="preserve"> may not grant any leave of absence during term-time unless there are exceptional circumstances.</w:t>
                      </w:r>
                    </w:p>
                    <w:p w14:paraId="043DE9D3" w14:textId="5640049D" w:rsidR="00AE569F" w:rsidRDefault="00AE569F" w:rsidP="00F360AC">
                      <w:pPr>
                        <w:shd w:val="clear" w:color="auto" w:fill="FFFFFF"/>
                        <w:spacing w:before="100" w:beforeAutospacing="1" w:after="225"/>
                        <w:jc w:val="center"/>
                        <w:rPr>
                          <w:rFonts w:cs="Arial"/>
                          <w:i/>
                          <w:iCs/>
                          <w:color w:val="4F81BD" w:themeColor="accent1"/>
                          <w:sz w:val="20"/>
                          <w:lang w:val="en"/>
                        </w:rPr>
                      </w:pPr>
                    </w:p>
                    <w:p w14:paraId="70FDE761" w14:textId="77777777" w:rsidR="00AE569F" w:rsidRPr="00F360AC" w:rsidRDefault="00AE569F" w:rsidP="00F360AC">
                      <w:pPr>
                        <w:shd w:val="clear" w:color="auto" w:fill="FFFFFF"/>
                        <w:spacing w:before="100" w:beforeAutospacing="1" w:after="225"/>
                        <w:jc w:val="center"/>
                        <w:rPr>
                          <w:rFonts w:cs="Arial"/>
                          <w:i/>
                          <w:iCs/>
                          <w:color w:val="4F81BD" w:themeColor="accent1"/>
                          <w:sz w:val="20"/>
                          <w:lang w:val="en"/>
                        </w:rPr>
                      </w:pPr>
                    </w:p>
                    <w:p w14:paraId="7C606663" w14:textId="77777777" w:rsidR="009D00D2" w:rsidRDefault="009D00D2"/>
                  </w:txbxContent>
                </v:textbox>
              </v:shape>
            </w:pict>
          </mc:Fallback>
        </mc:AlternateContent>
      </w:r>
    </w:p>
    <w:tbl>
      <w:tblPr>
        <w:tblpPr w:leftFromText="180" w:rightFromText="180" w:vertAnchor="page" w:horzAnchor="margin" w:tblpY="3496"/>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28"/>
        <w:gridCol w:w="320"/>
        <w:gridCol w:w="2170"/>
        <w:gridCol w:w="949"/>
        <w:gridCol w:w="549"/>
        <w:gridCol w:w="8"/>
        <w:gridCol w:w="1425"/>
        <w:gridCol w:w="2559"/>
      </w:tblGrid>
      <w:tr w:rsidR="00F360AC" w:rsidRPr="00F360AC" w14:paraId="21E528ED" w14:textId="77777777" w:rsidTr="005C63A5">
        <w:trPr>
          <w:trHeight w:val="256"/>
        </w:trPr>
        <w:tc>
          <w:tcPr>
            <w:tcW w:w="2528" w:type="dxa"/>
            <w:vMerge w:val="restart"/>
            <w:shd w:val="clear" w:color="auto" w:fill="FFFFFF"/>
          </w:tcPr>
          <w:p w14:paraId="12BAEE23"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 xml:space="preserve">Pupils Name(s) </w:t>
            </w:r>
            <w:r w:rsidRPr="00F360AC">
              <w:rPr>
                <w:color w:val="4F81BD" w:themeColor="accent1"/>
                <w:sz w:val="16"/>
                <w:szCs w:val="16"/>
              </w:rPr>
              <w:t>(in full)</w:t>
            </w:r>
          </w:p>
          <w:p w14:paraId="284E7228" w14:textId="77777777" w:rsidR="005C63A5" w:rsidRPr="00F360AC" w:rsidRDefault="005C63A5" w:rsidP="005C63A5">
            <w:pPr>
              <w:overflowPunct/>
              <w:autoSpaceDE/>
              <w:autoSpaceDN/>
              <w:adjustRightInd/>
              <w:textAlignment w:val="auto"/>
              <w:rPr>
                <w:color w:val="4F81BD" w:themeColor="accent1"/>
                <w:sz w:val="22"/>
                <w:szCs w:val="22"/>
              </w:rPr>
            </w:pPr>
          </w:p>
          <w:p w14:paraId="647E4045" w14:textId="77777777" w:rsidR="005C63A5" w:rsidRPr="00F360AC" w:rsidRDefault="005C63A5" w:rsidP="005C63A5">
            <w:pPr>
              <w:rPr>
                <w:color w:val="4F81BD" w:themeColor="accent1"/>
                <w:sz w:val="22"/>
                <w:szCs w:val="22"/>
              </w:rPr>
            </w:pPr>
          </w:p>
        </w:tc>
        <w:tc>
          <w:tcPr>
            <w:tcW w:w="3996" w:type="dxa"/>
            <w:gridSpan w:val="5"/>
            <w:shd w:val="clear" w:color="auto" w:fill="FFFFFF"/>
          </w:tcPr>
          <w:p w14:paraId="5A748BC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425" w:type="dxa"/>
            <w:vMerge w:val="restart"/>
            <w:shd w:val="clear" w:color="auto" w:fill="FFFFFF"/>
          </w:tcPr>
          <w:p w14:paraId="44243786"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Date(s) of Birth</w:t>
            </w:r>
          </w:p>
        </w:tc>
        <w:tc>
          <w:tcPr>
            <w:tcW w:w="2559" w:type="dxa"/>
            <w:shd w:val="clear" w:color="auto" w:fill="FFFFFF"/>
          </w:tcPr>
          <w:p w14:paraId="3C72F9C7"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01BE31A5" w14:textId="77777777" w:rsidTr="005C63A5">
        <w:trPr>
          <w:trHeight w:val="256"/>
        </w:trPr>
        <w:tc>
          <w:tcPr>
            <w:tcW w:w="2528" w:type="dxa"/>
            <w:vMerge/>
            <w:shd w:val="clear" w:color="auto" w:fill="FFFFFF"/>
          </w:tcPr>
          <w:p w14:paraId="6F5FD992" w14:textId="77777777" w:rsidR="005C63A5" w:rsidRPr="00F360AC" w:rsidRDefault="005C63A5" w:rsidP="005C63A5">
            <w:pPr>
              <w:overflowPunct/>
              <w:autoSpaceDE/>
              <w:autoSpaceDN/>
              <w:adjustRightInd/>
              <w:textAlignment w:val="auto"/>
              <w:rPr>
                <w:color w:val="4F81BD" w:themeColor="accent1"/>
                <w:sz w:val="22"/>
                <w:szCs w:val="22"/>
              </w:rPr>
            </w:pPr>
          </w:p>
        </w:tc>
        <w:tc>
          <w:tcPr>
            <w:tcW w:w="3996" w:type="dxa"/>
            <w:gridSpan w:val="5"/>
            <w:shd w:val="clear" w:color="auto" w:fill="FFFFFF"/>
          </w:tcPr>
          <w:p w14:paraId="4B2AAF33"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425" w:type="dxa"/>
            <w:vMerge/>
            <w:shd w:val="clear" w:color="auto" w:fill="FFFFFF"/>
          </w:tcPr>
          <w:p w14:paraId="3F90066D"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2559" w:type="dxa"/>
            <w:shd w:val="clear" w:color="auto" w:fill="FFFFFF"/>
          </w:tcPr>
          <w:p w14:paraId="135367B4"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329DF9C7" w14:textId="77777777" w:rsidTr="005C63A5">
        <w:trPr>
          <w:trHeight w:val="256"/>
        </w:trPr>
        <w:tc>
          <w:tcPr>
            <w:tcW w:w="2528" w:type="dxa"/>
            <w:vMerge/>
            <w:shd w:val="clear" w:color="auto" w:fill="FFFFFF"/>
          </w:tcPr>
          <w:p w14:paraId="788344D4" w14:textId="77777777" w:rsidR="005C63A5" w:rsidRPr="00F360AC" w:rsidRDefault="005C63A5" w:rsidP="005C63A5">
            <w:pPr>
              <w:overflowPunct/>
              <w:autoSpaceDE/>
              <w:autoSpaceDN/>
              <w:adjustRightInd/>
              <w:textAlignment w:val="auto"/>
              <w:rPr>
                <w:color w:val="4F81BD" w:themeColor="accent1"/>
                <w:sz w:val="22"/>
                <w:szCs w:val="22"/>
              </w:rPr>
            </w:pPr>
          </w:p>
        </w:tc>
        <w:tc>
          <w:tcPr>
            <w:tcW w:w="3996" w:type="dxa"/>
            <w:gridSpan w:val="5"/>
            <w:shd w:val="clear" w:color="auto" w:fill="FFFFFF"/>
          </w:tcPr>
          <w:p w14:paraId="5EF47A91"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425" w:type="dxa"/>
            <w:vMerge/>
            <w:shd w:val="clear" w:color="auto" w:fill="FFFFFF"/>
          </w:tcPr>
          <w:p w14:paraId="640EFFB0"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2559" w:type="dxa"/>
            <w:shd w:val="clear" w:color="auto" w:fill="FFFFFF"/>
          </w:tcPr>
          <w:p w14:paraId="2E73FC2C"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085B1ADC" w14:textId="77777777" w:rsidTr="005C63A5">
        <w:trPr>
          <w:trHeight w:val="1523"/>
        </w:trPr>
        <w:tc>
          <w:tcPr>
            <w:tcW w:w="2528" w:type="dxa"/>
            <w:shd w:val="clear" w:color="auto" w:fill="FFFFFF"/>
          </w:tcPr>
          <w:p w14:paraId="7184204E"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Address</w:t>
            </w:r>
          </w:p>
          <w:p w14:paraId="74D84871" w14:textId="77777777" w:rsidR="005C63A5" w:rsidRPr="00F360AC" w:rsidRDefault="005C63A5" w:rsidP="005C63A5">
            <w:pPr>
              <w:overflowPunct/>
              <w:autoSpaceDE/>
              <w:autoSpaceDN/>
              <w:adjustRightInd/>
              <w:textAlignment w:val="auto"/>
              <w:rPr>
                <w:color w:val="4F81BD" w:themeColor="accent1"/>
                <w:sz w:val="22"/>
                <w:szCs w:val="22"/>
              </w:rPr>
            </w:pPr>
          </w:p>
          <w:p w14:paraId="28601DD9" w14:textId="77777777" w:rsidR="005C63A5" w:rsidRPr="00F360AC" w:rsidRDefault="005C63A5" w:rsidP="005C63A5">
            <w:pPr>
              <w:overflowPunct/>
              <w:autoSpaceDE/>
              <w:autoSpaceDN/>
              <w:adjustRightInd/>
              <w:textAlignment w:val="auto"/>
              <w:rPr>
                <w:color w:val="4F81BD" w:themeColor="accent1"/>
                <w:sz w:val="22"/>
                <w:szCs w:val="22"/>
              </w:rPr>
            </w:pPr>
          </w:p>
          <w:p w14:paraId="0A65DEFC" w14:textId="77777777" w:rsidR="005C63A5" w:rsidRPr="00F360AC" w:rsidRDefault="005C63A5" w:rsidP="005C63A5">
            <w:pPr>
              <w:overflowPunct/>
              <w:autoSpaceDE/>
              <w:autoSpaceDN/>
              <w:adjustRightInd/>
              <w:textAlignment w:val="auto"/>
              <w:rPr>
                <w:color w:val="4F81BD" w:themeColor="accent1"/>
                <w:sz w:val="22"/>
                <w:szCs w:val="22"/>
              </w:rPr>
            </w:pPr>
          </w:p>
        </w:tc>
        <w:tc>
          <w:tcPr>
            <w:tcW w:w="7980" w:type="dxa"/>
            <w:gridSpan w:val="7"/>
            <w:shd w:val="clear" w:color="auto" w:fill="FFFFFF"/>
          </w:tcPr>
          <w:p w14:paraId="0128122A"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p w14:paraId="794D739A"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p w14:paraId="2B58CA71"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6ADCED2E" w14:textId="77777777" w:rsidTr="005C63A5">
        <w:trPr>
          <w:trHeight w:val="593"/>
        </w:trPr>
        <w:tc>
          <w:tcPr>
            <w:tcW w:w="10508" w:type="dxa"/>
            <w:gridSpan w:val="8"/>
            <w:shd w:val="clear" w:color="auto" w:fill="FFFFFF"/>
          </w:tcPr>
          <w:p w14:paraId="013BB6B5" w14:textId="77777777" w:rsidR="005C63A5" w:rsidRPr="00F360AC" w:rsidRDefault="005C63A5" w:rsidP="005C63A5">
            <w:pPr>
              <w:overflowPunct/>
              <w:autoSpaceDE/>
              <w:autoSpaceDN/>
              <w:adjustRightInd/>
              <w:spacing w:before="60" w:after="60"/>
              <w:textAlignment w:val="auto"/>
              <w:rPr>
                <w:b/>
                <w:color w:val="4F81BD" w:themeColor="accent1"/>
                <w:sz w:val="22"/>
                <w:szCs w:val="22"/>
              </w:rPr>
            </w:pPr>
            <w:r w:rsidRPr="00F360AC">
              <w:rPr>
                <w:b/>
                <w:color w:val="4F81BD" w:themeColor="accent1"/>
                <w:sz w:val="22"/>
                <w:szCs w:val="22"/>
              </w:rPr>
              <w:t xml:space="preserve">Parent/Carer Details </w:t>
            </w:r>
          </w:p>
        </w:tc>
      </w:tr>
      <w:tr w:rsidR="00F360AC" w:rsidRPr="00F360AC" w14:paraId="7D716D5C" w14:textId="77777777" w:rsidTr="005C63A5">
        <w:trPr>
          <w:trHeight w:val="770"/>
        </w:trPr>
        <w:tc>
          <w:tcPr>
            <w:tcW w:w="2528" w:type="dxa"/>
            <w:shd w:val="clear" w:color="auto" w:fill="FFFFFF"/>
          </w:tcPr>
          <w:p w14:paraId="3883FD17"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 xml:space="preserve">Parent 1 Name </w:t>
            </w:r>
            <w:r w:rsidRPr="00F360AC">
              <w:rPr>
                <w:color w:val="4F81BD" w:themeColor="accent1"/>
                <w:sz w:val="16"/>
                <w:szCs w:val="16"/>
              </w:rPr>
              <w:t>(inc title)</w:t>
            </w:r>
            <w:r w:rsidRPr="00F360AC">
              <w:rPr>
                <w:color w:val="4F81BD" w:themeColor="accent1"/>
                <w:sz w:val="22"/>
                <w:szCs w:val="22"/>
              </w:rPr>
              <w:t xml:space="preserve"> </w:t>
            </w:r>
          </w:p>
          <w:p w14:paraId="3A9138A4" w14:textId="77777777" w:rsidR="005C63A5" w:rsidRPr="00F360AC" w:rsidRDefault="005C63A5" w:rsidP="005C63A5">
            <w:pPr>
              <w:overflowPunct/>
              <w:autoSpaceDE/>
              <w:autoSpaceDN/>
              <w:adjustRightInd/>
              <w:textAlignment w:val="auto"/>
              <w:rPr>
                <w:color w:val="4F81BD" w:themeColor="accent1"/>
                <w:sz w:val="22"/>
                <w:szCs w:val="22"/>
              </w:rPr>
            </w:pPr>
          </w:p>
        </w:tc>
        <w:tc>
          <w:tcPr>
            <w:tcW w:w="3988" w:type="dxa"/>
            <w:gridSpan w:val="4"/>
            <w:shd w:val="clear" w:color="auto" w:fill="FFFFFF"/>
          </w:tcPr>
          <w:p w14:paraId="7036CAE2"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433" w:type="dxa"/>
            <w:gridSpan w:val="2"/>
            <w:shd w:val="clear" w:color="auto" w:fill="FFFFFF"/>
          </w:tcPr>
          <w:p w14:paraId="0112421B"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Date of Birth:</w:t>
            </w:r>
          </w:p>
        </w:tc>
        <w:tc>
          <w:tcPr>
            <w:tcW w:w="2559" w:type="dxa"/>
            <w:shd w:val="clear" w:color="auto" w:fill="FFFFFF"/>
          </w:tcPr>
          <w:p w14:paraId="347EBEFB"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5D64AC6F" w14:textId="77777777" w:rsidTr="005C63A5">
        <w:trPr>
          <w:trHeight w:val="649"/>
        </w:trPr>
        <w:tc>
          <w:tcPr>
            <w:tcW w:w="2528" w:type="dxa"/>
            <w:shd w:val="clear" w:color="auto" w:fill="FFFFFF"/>
          </w:tcPr>
          <w:p w14:paraId="037D6763"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Relationship to Pupil</w:t>
            </w:r>
          </w:p>
          <w:p w14:paraId="7CF3EDB2" w14:textId="77777777" w:rsidR="005C63A5" w:rsidRPr="00F360AC" w:rsidRDefault="005C63A5" w:rsidP="005C63A5">
            <w:pPr>
              <w:overflowPunct/>
              <w:autoSpaceDE/>
              <w:autoSpaceDN/>
              <w:adjustRightInd/>
              <w:textAlignment w:val="auto"/>
              <w:rPr>
                <w:color w:val="4F81BD" w:themeColor="accent1"/>
                <w:sz w:val="22"/>
                <w:szCs w:val="22"/>
              </w:rPr>
            </w:pPr>
          </w:p>
        </w:tc>
        <w:tc>
          <w:tcPr>
            <w:tcW w:w="7980" w:type="dxa"/>
            <w:gridSpan w:val="7"/>
            <w:shd w:val="clear" w:color="auto" w:fill="FFFFFF"/>
          </w:tcPr>
          <w:p w14:paraId="34F2B05D"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5BAE0940" w14:textId="77777777" w:rsidTr="005C63A5">
        <w:trPr>
          <w:trHeight w:val="649"/>
        </w:trPr>
        <w:tc>
          <w:tcPr>
            <w:tcW w:w="2528" w:type="dxa"/>
            <w:shd w:val="clear" w:color="auto" w:fill="FFFFFF"/>
          </w:tcPr>
          <w:p w14:paraId="7A38178E"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 xml:space="preserve">Address </w:t>
            </w:r>
            <w:r w:rsidRPr="00F360AC">
              <w:rPr>
                <w:color w:val="4F81BD" w:themeColor="accent1"/>
                <w:sz w:val="16"/>
                <w:szCs w:val="16"/>
              </w:rPr>
              <w:t>(inc Post Code)</w:t>
            </w:r>
          </w:p>
          <w:p w14:paraId="54EC9EBE" w14:textId="77777777" w:rsidR="005C63A5" w:rsidRPr="00F360AC" w:rsidRDefault="005C63A5" w:rsidP="005C63A5">
            <w:pPr>
              <w:overflowPunct/>
              <w:autoSpaceDE/>
              <w:autoSpaceDN/>
              <w:adjustRightInd/>
              <w:textAlignment w:val="auto"/>
              <w:rPr>
                <w:color w:val="4F81BD" w:themeColor="accent1"/>
                <w:sz w:val="22"/>
                <w:szCs w:val="22"/>
              </w:rPr>
            </w:pPr>
          </w:p>
        </w:tc>
        <w:tc>
          <w:tcPr>
            <w:tcW w:w="7980" w:type="dxa"/>
            <w:gridSpan w:val="7"/>
            <w:shd w:val="clear" w:color="auto" w:fill="FFFFFF"/>
          </w:tcPr>
          <w:p w14:paraId="1492B81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24321311" w14:textId="77777777" w:rsidTr="005C63A5">
        <w:trPr>
          <w:trHeight w:val="649"/>
        </w:trPr>
        <w:tc>
          <w:tcPr>
            <w:tcW w:w="2528" w:type="dxa"/>
            <w:shd w:val="clear" w:color="auto" w:fill="FFFFFF"/>
          </w:tcPr>
          <w:p w14:paraId="3EA5B87D"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 xml:space="preserve">Parent 2 Name </w:t>
            </w:r>
            <w:r w:rsidRPr="00F360AC">
              <w:rPr>
                <w:color w:val="4F81BD" w:themeColor="accent1"/>
                <w:sz w:val="16"/>
                <w:szCs w:val="16"/>
              </w:rPr>
              <w:t xml:space="preserve">(inc title) </w:t>
            </w:r>
          </w:p>
          <w:p w14:paraId="76A35DE3" w14:textId="77777777" w:rsidR="005C63A5" w:rsidRPr="00F360AC" w:rsidRDefault="005C63A5" w:rsidP="005C63A5">
            <w:pPr>
              <w:overflowPunct/>
              <w:autoSpaceDE/>
              <w:autoSpaceDN/>
              <w:adjustRightInd/>
              <w:textAlignment w:val="auto"/>
              <w:rPr>
                <w:color w:val="4F81BD" w:themeColor="accent1"/>
                <w:sz w:val="22"/>
                <w:szCs w:val="22"/>
              </w:rPr>
            </w:pPr>
          </w:p>
        </w:tc>
        <w:tc>
          <w:tcPr>
            <w:tcW w:w="3988" w:type="dxa"/>
            <w:gridSpan w:val="4"/>
            <w:shd w:val="clear" w:color="auto" w:fill="FFFFFF"/>
          </w:tcPr>
          <w:p w14:paraId="7455BC6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433" w:type="dxa"/>
            <w:gridSpan w:val="2"/>
            <w:shd w:val="clear" w:color="auto" w:fill="FFFFFF"/>
          </w:tcPr>
          <w:p w14:paraId="182AC89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Date of Birth:</w:t>
            </w:r>
          </w:p>
        </w:tc>
        <w:tc>
          <w:tcPr>
            <w:tcW w:w="2559" w:type="dxa"/>
            <w:shd w:val="clear" w:color="auto" w:fill="FFFFFF"/>
          </w:tcPr>
          <w:p w14:paraId="3C5F043B"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178884B3" w14:textId="77777777" w:rsidTr="005C63A5">
        <w:trPr>
          <w:trHeight w:val="649"/>
        </w:trPr>
        <w:tc>
          <w:tcPr>
            <w:tcW w:w="2528" w:type="dxa"/>
            <w:shd w:val="clear" w:color="auto" w:fill="FFFFFF"/>
          </w:tcPr>
          <w:p w14:paraId="30123F87"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Relationship to Pupil</w:t>
            </w:r>
          </w:p>
        </w:tc>
        <w:tc>
          <w:tcPr>
            <w:tcW w:w="7980" w:type="dxa"/>
            <w:gridSpan w:val="7"/>
            <w:shd w:val="clear" w:color="auto" w:fill="FFFFFF"/>
          </w:tcPr>
          <w:p w14:paraId="471BFB67"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64AF91B4" w14:textId="77777777" w:rsidTr="005C63A5">
        <w:trPr>
          <w:trHeight w:val="649"/>
        </w:trPr>
        <w:tc>
          <w:tcPr>
            <w:tcW w:w="2528" w:type="dxa"/>
            <w:shd w:val="clear" w:color="auto" w:fill="FFFFFF"/>
          </w:tcPr>
          <w:p w14:paraId="6B57782E"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 xml:space="preserve">Address </w:t>
            </w:r>
            <w:r w:rsidRPr="00F360AC">
              <w:rPr>
                <w:color w:val="4F81BD" w:themeColor="accent1"/>
                <w:sz w:val="16"/>
                <w:szCs w:val="16"/>
              </w:rPr>
              <w:t>(inc Post Code)</w:t>
            </w:r>
          </w:p>
          <w:p w14:paraId="15AA5C8C" w14:textId="77777777" w:rsidR="005C63A5" w:rsidRPr="00F360AC" w:rsidRDefault="005C63A5" w:rsidP="005C63A5">
            <w:pPr>
              <w:overflowPunct/>
              <w:autoSpaceDE/>
              <w:autoSpaceDN/>
              <w:adjustRightInd/>
              <w:textAlignment w:val="auto"/>
              <w:rPr>
                <w:color w:val="4F81BD" w:themeColor="accent1"/>
                <w:sz w:val="22"/>
                <w:szCs w:val="22"/>
              </w:rPr>
            </w:pPr>
          </w:p>
        </w:tc>
        <w:tc>
          <w:tcPr>
            <w:tcW w:w="7980" w:type="dxa"/>
            <w:gridSpan w:val="7"/>
            <w:shd w:val="clear" w:color="auto" w:fill="FFFFFF"/>
          </w:tcPr>
          <w:p w14:paraId="43AD26A0"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594EA7D9" w14:textId="77777777" w:rsidTr="005C63A5">
        <w:trPr>
          <w:trHeight w:val="2263"/>
        </w:trPr>
        <w:tc>
          <w:tcPr>
            <w:tcW w:w="10508" w:type="dxa"/>
            <w:gridSpan w:val="8"/>
            <w:shd w:val="clear" w:color="auto" w:fill="FFFFFF"/>
          </w:tcPr>
          <w:p w14:paraId="3E758E77" w14:textId="7F47F1BE" w:rsidR="005C63A5" w:rsidRPr="00F360AC" w:rsidRDefault="005C63A5" w:rsidP="005C63A5">
            <w:pPr>
              <w:overflowPunct/>
              <w:autoSpaceDE/>
              <w:autoSpaceDN/>
              <w:adjustRightInd/>
              <w:spacing w:before="60" w:after="60"/>
              <w:textAlignment w:val="auto"/>
              <w:rPr>
                <w:b/>
                <w:color w:val="4F81BD" w:themeColor="accent1"/>
                <w:sz w:val="22"/>
                <w:szCs w:val="22"/>
              </w:rPr>
            </w:pPr>
            <w:r w:rsidRPr="00F360AC">
              <w:rPr>
                <w:b/>
                <w:color w:val="4F81BD" w:themeColor="accent1"/>
                <w:sz w:val="22"/>
                <w:szCs w:val="22"/>
              </w:rPr>
              <w:t>Reason for the Request</w:t>
            </w:r>
            <w:r w:rsidR="00F360AC">
              <w:rPr>
                <w:b/>
                <w:color w:val="4F81BD" w:themeColor="accent1"/>
                <w:sz w:val="22"/>
                <w:szCs w:val="22"/>
              </w:rPr>
              <w:t xml:space="preserve"> (Please provid</w:t>
            </w:r>
            <w:r w:rsidR="00AE569F">
              <w:rPr>
                <w:b/>
                <w:color w:val="4F81BD" w:themeColor="accent1"/>
                <w:sz w:val="22"/>
                <w:szCs w:val="22"/>
              </w:rPr>
              <w:t xml:space="preserve">e as much detail </w:t>
            </w:r>
            <w:r w:rsidR="00F360AC">
              <w:rPr>
                <w:b/>
                <w:color w:val="4F81BD" w:themeColor="accent1"/>
                <w:sz w:val="22"/>
                <w:szCs w:val="22"/>
              </w:rPr>
              <w:t xml:space="preserve">as possible): </w:t>
            </w:r>
          </w:p>
          <w:p w14:paraId="3EE75089"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p w14:paraId="4B09616C" w14:textId="65772397" w:rsidR="005C63A5" w:rsidRPr="00F360AC" w:rsidRDefault="005C63A5" w:rsidP="005C63A5">
            <w:pPr>
              <w:overflowPunct/>
              <w:autoSpaceDE/>
              <w:autoSpaceDN/>
              <w:adjustRightInd/>
              <w:spacing w:before="60" w:after="60"/>
              <w:textAlignment w:val="auto"/>
              <w:rPr>
                <w:color w:val="4F81BD" w:themeColor="accent1"/>
                <w:sz w:val="22"/>
                <w:szCs w:val="22"/>
              </w:rPr>
            </w:pPr>
          </w:p>
          <w:p w14:paraId="269D4E18" w14:textId="7BC9BA51" w:rsidR="00F360AC" w:rsidRPr="00F360AC" w:rsidRDefault="00F360AC" w:rsidP="005C63A5">
            <w:pPr>
              <w:overflowPunct/>
              <w:autoSpaceDE/>
              <w:autoSpaceDN/>
              <w:adjustRightInd/>
              <w:spacing w:before="60" w:after="60"/>
              <w:textAlignment w:val="auto"/>
              <w:rPr>
                <w:color w:val="4F81BD" w:themeColor="accent1"/>
                <w:sz w:val="22"/>
                <w:szCs w:val="22"/>
              </w:rPr>
            </w:pPr>
          </w:p>
          <w:p w14:paraId="04FDC032" w14:textId="15C300EE" w:rsidR="00F360AC" w:rsidRPr="00F360AC" w:rsidRDefault="00F360AC" w:rsidP="005C63A5">
            <w:pPr>
              <w:overflowPunct/>
              <w:autoSpaceDE/>
              <w:autoSpaceDN/>
              <w:adjustRightInd/>
              <w:spacing w:before="60" w:after="60"/>
              <w:textAlignment w:val="auto"/>
              <w:rPr>
                <w:color w:val="4F81BD" w:themeColor="accent1"/>
                <w:sz w:val="22"/>
                <w:szCs w:val="22"/>
              </w:rPr>
            </w:pPr>
          </w:p>
          <w:p w14:paraId="750757DD" w14:textId="35C2BC56" w:rsidR="00F360AC" w:rsidRPr="00F360AC" w:rsidRDefault="00F360AC" w:rsidP="005C63A5">
            <w:pPr>
              <w:overflowPunct/>
              <w:autoSpaceDE/>
              <w:autoSpaceDN/>
              <w:adjustRightInd/>
              <w:spacing w:before="60" w:after="60"/>
              <w:textAlignment w:val="auto"/>
              <w:rPr>
                <w:color w:val="4F81BD" w:themeColor="accent1"/>
                <w:sz w:val="22"/>
                <w:szCs w:val="22"/>
              </w:rPr>
            </w:pPr>
          </w:p>
          <w:p w14:paraId="0ABFFD3F" w14:textId="026310BD" w:rsidR="00F360AC" w:rsidRPr="00F360AC" w:rsidRDefault="00F360AC" w:rsidP="005C63A5">
            <w:pPr>
              <w:overflowPunct/>
              <w:autoSpaceDE/>
              <w:autoSpaceDN/>
              <w:adjustRightInd/>
              <w:spacing w:before="60" w:after="60"/>
              <w:textAlignment w:val="auto"/>
              <w:rPr>
                <w:color w:val="4F81BD" w:themeColor="accent1"/>
                <w:sz w:val="22"/>
                <w:szCs w:val="22"/>
              </w:rPr>
            </w:pPr>
          </w:p>
          <w:p w14:paraId="2D85D4A4" w14:textId="023B50FB" w:rsidR="00F360AC" w:rsidRPr="00F360AC" w:rsidRDefault="00F360AC" w:rsidP="005C63A5">
            <w:pPr>
              <w:overflowPunct/>
              <w:autoSpaceDE/>
              <w:autoSpaceDN/>
              <w:adjustRightInd/>
              <w:spacing w:before="60" w:after="60"/>
              <w:textAlignment w:val="auto"/>
              <w:rPr>
                <w:color w:val="4F81BD" w:themeColor="accent1"/>
                <w:sz w:val="22"/>
                <w:szCs w:val="22"/>
              </w:rPr>
            </w:pPr>
          </w:p>
          <w:p w14:paraId="389E568B" w14:textId="2D6AF687" w:rsidR="00F360AC" w:rsidRPr="00F360AC" w:rsidRDefault="00F360AC" w:rsidP="005C63A5">
            <w:pPr>
              <w:overflowPunct/>
              <w:autoSpaceDE/>
              <w:autoSpaceDN/>
              <w:adjustRightInd/>
              <w:spacing w:before="60" w:after="60"/>
              <w:textAlignment w:val="auto"/>
              <w:rPr>
                <w:color w:val="4F81BD" w:themeColor="accent1"/>
                <w:sz w:val="22"/>
                <w:szCs w:val="22"/>
              </w:rPr>
            </w:pPr>
          </w:p>
          <w:p w14:paraId="7B807653" w14:textId="0A4853D4" w:rsidR="00F360AC" w:rsidRPr="00F360AC" w:rsidRDefault="00F360AC" w:rsidP="005C63A5">
            <w:pPr>
              <w:overflowPunct/>
              <w:autoSpaceDE/>
              <w:autoSpaceDN/>
              <w:adjustRightInd/>
              <w:spacing w:before="60" w:after="60"/>
              <w:textAlignment w:val="auto"/>
              <w:rPr>
                <w:color w:val="4F81BD" w:themeColor="accent1"/>
                <w:sz w:val="22"/>
                <w:szCs w:val="22"/>
              </w:rPr>
            </w:pPr>
          </w:p>
          <w:p w14:paraId="13C4A14B" w14:textId="796C7357" w:rsidR="00F360AC" w:rsidRPr="00F360AC" w:rsidRDefault="00F360AC" w:rsidP="005C63A5">
            <w:pPr>
              <w:overflowPunct/>
              <w:autoSpaceDE/>
              <w:autoSpaceDN/>
              <w:adjustRightInd/>
              <w:spacing w:before="60" w:after="60"/>
              <w:textAlignment w:val="auto"/>
              <w:rPr>
                <w:color w:val="4F81BD" w:themeColor="accent1"/>
                <w:sz w:val="22"/>
                <w:szCs w:val="22"/>
              </w:rPr>
            </w:pPr>
          </w:p>
          <w:p w14:paraId="5091BA2E" w14:textId="01A04E02" w:rsidR="00F360AC" w:rsidRPr="00F360AC" w:rsidRDefault="00F360AC" w:rsidP="005C63A5">
            <w:pPr>
              <w:overflowPunct/>
              <w:autoSpaceDE/>
              <w:autoSpaceDN/>
              <w:adjustRightInd/>
              <w:spacing w:before="60" w:after="60"/>
              <w:textAlignment w:val="auto"/>
              <w:rPr>
                <w:color w:val="4F81BD" w:themeColor="accent1"/>
                <w:sz w:val="22"/>
                <w:szCs w:val="22"/>
              </w:rPr>
            </w:pPr>
          </w:p>
          <w:p w14:paraId="7DDD474A" w14:textId="77777777" w:rsidR="00F360AC" w:rsidRPr="00F360AC" w:rsidRDefault="00F360AC" w:rsidP="005C63A5">
            <w:pPr>
              <w:overflowPunct/>
              <w:autoSpaceDE/>
              <w:autoSpaceDN/>
              <w:adjustRightInd/>
              <w:spacing w:before="60" w:after="60"/>
              <w:textAlignment w:val="auto"/>
              <w:rPr>
                <w:color w:val="4F81BD" w:themeColor="accent1"/>
                <w:sz w:val="22"/>
                <w:szCs w:val="22"/>
              </w:rPr>
            </w:pPr>
          </w:p>
          <w:p w14:paraId="41EB5B47"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p w14:paraId="7D1993F9"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6BB10A34" w14:textId="77777777" w:rsidTr="005C63A5">
        <w:trPr>
          <w:trHeight w:val="649"/>
        </w:trPr>
        <w:tc>
          <w:tcPr>
            <w:tcW w:w="2848" w:type="dxa"/>
            <w:gridSpan w:val="2"/>
            <w:shd w:val="clear" w:color="auto" w:fill="FFFFFF"/>
          </w:tcPr>
          <w:p w14:paraId="398A1B5B"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lastRenderedPageBreak/>
              <w:t>First Day of Leave</w:t>
            </w:r>
          </w:p>
        </w:tc>
        <w:tc>
          <w:tcPr>
            <w:tcW w:w="2170" w:type="dxa"/>
            <w:shd w:val="clear" w:color="auto" w:fill="FFFFFF"/>
          </w:tcPr>
          <w:p w14:paraId="02483EA4"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2931" w:type="dxa"/>
            <w:gridSpan w:val="4"/>
            <w:shd w:val="clear" w:color="auto" w:fill="FFFFFF"/>
          </w:tcPr>
          <w:p w14:paraId="2897BF1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Last Day of Leave</w:t>
            </w:r>
          </w:p>
        </w:tc>
        <w:tc>
          <w:tcPr>
            <w:tcW w:w="2559" w:type="dxa"/>
            <w:shd w:val="clear" w:color="auto" w:fill="FFFFFF"/>
          </w:tcPr>
          <w:p w14:paraId="608BBBD0"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1BA8B2A3" w14:textId="77777777" w:rsidTr="005C63A5">
        <w:trPr>
          <w:trHeight w:val="649"/>
        </w:trPr>
        <w:tc>
          <w:tcPr>
            <w:tcW w:w="2848" w:type="dxa"/>
            <w:gridSpan w:val="2"/>
            <w:shd w:val="clear" w:color="auto" w:fill="FFFFFF"/>
          </w:tcPr>
          <w:p w14:paraId="01E15F76"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Date to return to School</w:t>
            </w:r>
          </w:p>
        </w:tc>
        <w:tc>
          <w:tcPr>
            <w:tcW w:w="2170" w:type="dxa"/>
            <w:shd w:val="clear" w:color="auto" w:fill="FFFFFF"/>
          </w:tcPr>
          <w:p w14:paraId="3E17DB01"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2931" w:type="dxa"/>
            <w:gridSpan w:val="4"/>
            <w:shd w:val="clear" w:color="auto" w:fill="FFFFFF"/>
          </w:tcPr>
          <w:p w14:paraId="3439847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Number of school days absent</w:t>
            </w:r>
          </w:p>
        </w:tc>
        <w:tc>
          <w:tcPr>
            <w:tcW w:w="2559" w:type="dxa"/>
            <w:shd w:val="clear" w:color="auto" w:fill="FFFFFF"/>
          </w:tcPr>
          <w:p w14:paraId="1D9C9910"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06EA9ECF" w14:textId="77777777" w:rsidTr="005C63A5">
        <w:trPr>
          <w:trHeight w:val="649"/>
        </w:trPr>
        <w:tc>
          <w:tcPr>
            <w:tcW w:w="2848" w:type="dxa"/>
            <w:gridSpan w:val="2"/>
            <w:shd w:val="clear" w:color="auto" w:fill="FFFFFF"/>
          </w:tcPr>
          <w:p w14:paraId="31D9D70E" w14:textId="66C5D1FF"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Adult</w:t>
            </w:r>
            <w:r w:rsidR="00AE569F">
              <w:rPr>
                <w:color w:val="4F81BD" w:themeColor="accent1"/>
                <w:sz w:val="22"/>
                <w:szCs w:val="22"/>
              </w:rPr>
              <w:t>(s)</w:t>
            </w:r>
            <w:r w:rsidRPr="00F360AC">
              <w:rPr>
                <w:color w:val="4F81BD" w:themeColor="accent1"/>
                <w:sz w:val="22"/>
                <w:szCs w:val="22"/>
              </w:rPr>
              <w:t xml:space="preserve"> accompanying Pupil</w:t>
            </w:r>
          </w:p>
        </w:tc>
        <w:tc>
          <w:tcPr>
            <w:tcW w:w="7660" w:type="dxa"/>
            <w:gridSpan w:val="6"/>
            <w:shd w:val="clear" w:color="auto" w:fill="FFFFFF"/>
          </w:tcPr>
          <w:p w14:paraId="0D1C04A3"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r w:rsidR="00F360AC" w:rsidRPr="00F360AC" w14:paraId="38F7C11C" w14:textId="77777777" w:rsidTr="005C63A5">
        <w:trPr>
          <w:trHeight w:val="576"/>
        </w:trPr>
        <w:tc>
          <w:tcPr>
            <w:tcW w:w="2848" w:type="dxa"/>
            <w:gridSpan w:val="2"/>
            <w:shd w:val="clear" w:color="auto" w:fill="FFFFFF"/>
          </w:tcPr>
          <w:p w14:paraId="71DB2A83" w14:textId="77777777" w:rsidR="005C63A5" w:rsidRPr="00F360AC" w:rsidRDefault="005C63A5" w:rsidP="005C63A5">
            <w:pPr>
              <w:overflowPunct/>
              <w:autoSpaceDE/>
              <w:autoSpaceDN/>
              <w:adjustRightInd/>
              <w:textAlignment w:val="auto"/>
              <w:rPr>
                <w:color w:val="4F81BD" w:themeColor="accent1"/>
                <w:sz w:val="22"/>
                <w:szCs w:val="22"/>
              </w:rPr>
            </w:pPr>
            <w:r w:rsidRPr="00F360AC">
              <w:rPr>
                <w:color w:val="4F81BD" w:themeColor="accent1"/>
                <w:sz w:val="22"/>
                <w:szCs w:val="22"/>
              </w:rPr>
              <w:t>Signature of Parent/Carer</w:t>
            </w:r>
          </w:p>
        </w:tc>
        <w:tc>
          <w:tcPr>
            <w:tcW w:w="3119" w:type="dxa"/>
            <w:gridSpan w:val="2"/>
            <w:shd w:val="clear" w:color="auto" w:fill="FFFFFF"/>
          </w:tcPr>
          <w:p w14:paraId="7FFAD015"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c>
          <w:tcPr>
            <w:tcW w:w="1982" w:type="dxa"/>
            <w:gridSpan w:val="3"/>
            <w:shd w:val="clear" w:color="auto" w:fill="FFFFFF"/>
          </w:tcPr>
          <w:p w14:paraId="540DB66E" w14:textId="77777777" w:rsidR="005C63A5" w:rsidRPr="00F360AC" w:rsidRDefault="005C63A5" w:rsidP="005C63A5">
            <w:pPr>
              <w:overflowPunct/>
              <w:autoSpaceDE/>
              <w:autoSpaceDN/>
              <w:adjustRightInd/>
              <w:spacing w:before="60" w:after="60"/>
              <w:textAlignment w:val="auto"/>
              <w:rPr>
                <w:color w:val="4F81BD" w:themeColor="accent1"/>
                <w:sz w:val="22"/>
                <w:szCs w:val="22"/>
              </w:rPr>
            </w:pPr>
            <w:r w:rsidRPr="00F360AC">
              <w:rPr>
                <w:color w:val="4F81BD" w:themeColor="accent1"/>
                <w:sz w:val="22"/>
                <w:szCs w:val="22"/>
              </w:rPr>
              <w:t>Date</w:t>
            </w:r>
          </w:p>
        </w:tc>
        <w:tc>
          <w:tcPr>
            <w:tcW w:w="2559" w:type="dxa"/>
            <w:shd w:val="clear" w:color="auto" w:fill="FFFFFF"/>
          </w:tcPr>
          <w:p w14:paraId="2D1C7D18" w14:textId="77777777" w:rsidR="005C63A5" w:rsidRPr="00F360AC" w:rsidRDefault="005C63A5" w:rsidP="005C63A5">
            <w:pPr>
              <w:overflowPunct/>
              <w:autoSpaceDE/>
              <w:autoSpaceDN/>
              <w:adjustRightInd/>
              <w:spacing w:before="60" w:after="60"/>
              <w:textAlignment w:val="auto"/>
              <w:rPr>
                <w:color w:val="4F81BD" w:themeColor="accent1"/>
                <w:sz w:val="22"/>
                <w:szCs w:val="22"/>
              </w:rPr>
            </w:pPr>
          </w:p>
        </w:tc>
      </w:tr>
    </w:tbl>
    <w:p w14:paraId="289500BE" w14:textId="77777777" w:rsidR="009D00D2" w:rsidRPr="00F360AC" w:rsidRDefault="009D00D2">
      <w:pPr>
        <w:rPr>
          <w:b/>
          <w:color w:val="4F81BD" w:themeColor="accent1"/>
        </w:rPr>
      </w:pPr>
    </w:p>
    <w:p w14:paraId="13B23CB5" w14:textId="77777777" w:rsidR="00E27BEF" w:rsidRPr="00F360AC" w:rsidRDefault="00E27BEF">
      <w:pPr>
        <w:jc w:val="center"/>
        <w:rPr>
          <w:b/>
          <w:color w:val="4F81BD" w:themeColor="accent1"/>
        </w:rPr>
      </w:pPr>
    </w:p>
    <w:p w14:paraId="167DFA12" w14:textId="77777777" w:rsidR="009D00D2" w:rsidRDefault="009D00D2">
      <w:pPr>
        <w:jc w:val="center"/>
        <w:rPr>
          <w:b/>
        </w:rPr>
      </w:pPr>
    </w:p>
    <w:tbl>
      <w:tblPr>
        <w:tblpPr w:leftFromText="180" w:rightFromText="180" w:vertAnchor="page" w:horzAnchor="margin" w:tblpY="4194"/>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54"/>
      </w:tblGrid>
      <w:tr w:rsidR="00AE569F" w:rsidRPr="00F360AC" w14:paraId="6F2555BD" w14:textId="77777777" w:rsidTr="00AE569F">
        <w:trPr>
          <w:trHeight w:val="6832"/>
        </w:trPr>
        <w:tc>
          <w:tcPr>
            <w:tcW w:w="10854" w:type="dxa"/>
            <w:shd w:val="clear" w:color="auto" w:fill="FFFFFF"/>
          </w:tcPr>
          <w:p w14:paraId="0D2DC55C" w14:textId="77777777" w:rsidR="00AE569F" w:rsidRPr="00F360AC" w:rsidRDefault="00AE569F" w:rsidP="00AE569F">
            <w:pPr>
              <w:rPr>
                <w:color w:val="4F81BD" w:themeColor="accent1"/>
                <w:sz w:val="22"/>
                <w:szCs w:val="22"/>
              </w:rPr>
            </w:pPr>
          </w:p>
          <w:p w14:paraId="2FF917CA" w14:textId="314D6B5F" w:rsidR="00AE569F" w:rsidRPr="00F360AC" w:rsidRDefault="00AE569F" w:rsidP="00AE569F">
            <w:pPr>
              <w:overflowPunct/>
              <w:autoSpaceDE/>
              <w:autoSpaceDN/>
              <w:adjustRightInd/>
              <w:spacing w:after="200" w:line="276" w:lineRule="auto"/>
              <w:jc w:val="both"/>
              <w:textAlignment w:val="auto"/>
              <w:rPr>
                <w:rFonts w:eastAsiaTheme="minorHAnsi" w:cs="Arial"/>
                <w:b/>
                <w:i/>
                <w:iCs/>
                <w:color w:val="4F81BD" w:themeColor="accent1"/>
                <w:sz w:val="22"/>
                <w:szCs w:val="22"/>
                <w:lang w:val="en" w:eastAsia="en-US"/>
              </w:rPr>
            </w:pPr>
            <w:r w:rsidRPr="00F360AC">
              <w:rPr>
                <w:rFonts w:eastAsiaTheme="minorHAnsi" w:cs="Arial"/>
                <w:color w:val="4F81BD" w:themeColor="accent1"/>
                <w:sz w:val="22"/>
                <w:szCs w:val="22"/>
                <w:lang w:eastAsia="en-US"/>
              </w:rPr>
              <w:t xml:space="preserve">Please complete the Form with as much detail as possible </w:t>
            </w:r>
            <w:r>
              <w:rPr>
                <w:rFonts w:eastAsiaTheme="minorHAnsi" w:cs="Arial"/>
                <w:color w:val="4F81BD" w:themeColor="accent1"/>
                <w:sz w:val="22"/>
                <w:szCs w:val="22"/>
                <w:lang w:eastAsia="en-US"/>
              </w:rPr>
              <w:t>and return it to the school office</w:t>
            </w:r>
            <w:r w:rsidRPr="00F360AC">
              <w:rPr>
                <w:rFonts w:eastAsiaTheme="minorHAnsi" w:cs="Arial"/>
                <w:color w:val="4F81BD" w:themeColor="accent1"/>
                <w:sz w:val="22"/>
                <w:szCs w:val="22"/>
                <w:lang w:eastAsia="en-US"/>
              </w:rPr>
              <w:t xml:space="preserve"> for any application for leave of absence for the Academic year commencing </w:t>
            </w:r>
            <w:r w:rsidR="007B5FFE">
              <w:rPr>
                <w:rFonts w:eastAsiaTheme="minorHAnsi" w:cs="Arial"/>
                <w:color w:val="4F81BD" w:themeColor="accent1"/>
                <w:sz w:val="22"/>
                <w:szCs w:val="22"/>
                <w:lang w:eastAsia="en-US"/>
              </w:rPr>
              <w:t>3</w:t>
            </w:r>
            <w:r w:rsidR="007B5FFE" w:rsidRPr="007B5FFE">
              <w:rPr>
                <w:rFonts w:eastAsiaTheme="minorHAnsi" w:cs="Arial"/>
                <w:color w:val="4F81BD" w:themeColor="accent1"/>
                <w:sz w:val="22"/>
                <w:szCs w:val="22"/>
                <w:vertAlign w:val="superscript"/>
                <w:lang w:eastAsia="en-US"/>
              </w:rPr>
              <w:t>rd</w:t>
            </w:r>
            <w:r w:rsidRPr="00F360AC">
              <w:rPr>
                <w:rFonts w:eastAsiaTheme="minorHAnsi" w:cs="Arial"/>
                <w:color w:val="4F81BD" w:themeColor="accent1"/>
                <w:sz w:val="22"/>
                <w:szCs w:val="22"/>
                <w:vertAlign w:val="superscript"/>
                <w:lang w:eastAsia="en-US"/>
              </w:rPr>
              <w:t xml:space="preserve"> </w:t>
            </w:r>
            <w:r w:rsidRPr="00F360AC">
              <w:rPr>
                <w:rFonts w:eastAsiaTheme="minorHAnsi" w:cs="Arial"/>
                <w:color w:val="4F81BD" w:themeColor="accent1"/>
                <w:sz w:val="22"/>
                <w:szCs w:val="22"/>
                <w:lang w:eastAsia="en-US"/>
              </w:rPr>
              <w:t>September 202</w:t>
            </w:r>
            <w:r w:rsidR="00C00497">
              <w:rPr>
                <w:rFonts w:eastAsiaTheme="minorHAnsi" w:cs="Arial"/>
                <w:color w:val="4F81BD" w:themeColor="accent1"/>
                <w:sz w:val="22"/>
                <w:szCs w:val="22"/>
                <w:lang w:eastAsia="en-US"/>
              </w:rPr>
              <w:t>6</w:t>
            </w:r>
            <w:r w:rsidRPr="00F360AC">
              <w:rPr>
                <w:rFonts w:eastAsiaTheme="minorHAnsi" w:cs="Arial"/>
                <w:color w:val="4F81BD" w:themeColor="accent1"/>
                <w:sz w:val="22"/>
                <w:szCs w:val="22"/>
                <w:lang w:eastAsia="en-US"/>
              </w:rPr>
              <w:t xml:space="preserve"> – 1</w:t>
            </w:r>
            <w:r w:rsidR="00C00497">
              <w:rPr>
                <w:rFonts w:eastAsiaTheme="minorHAnsi" w:cs="Arial"/>
                <w:color w:val="4F81BD" w:themeColor="accent1"/>
                <w:sz w:val="22"/>
                <w:szCs w:val="22"/>
                <w:lang w:eastAsia="en-US"/>
              </w:rPr>
              <w:t>6</w:t>
            </w:r>
            <w:r w:rsidRPr="00F360AC">
              <w:rPr>
                <w:rFonts w:eastAsiaTheme="minorHAnsi" w:cs="Arial"/>
                <w:color w:val="4F81BD" w:themeColor="accent1"/>
                <w:sz w:val="22"/>
                <w:szCs w:val="22"/>
                <w:vertAlign w:val="superscript"/>
                <w:lang w:eastAsia="en-US"/>
              </w:rPr>
              <w:t>th</w:t>
            </w:r>
            <w:r w:rsidRPr="00F360AC">
              <w:rPr>
                <w:rFonts w:eastAsiaTheme="minorHAnsi" w:cs="Arial"/>
                <w:color w:val="4F81BD" w:themeColor="accent1"/>
                <w:sz w:val="22"/>
                <w:szCs w:val="22"/>
                <w:lang w:eastAsia="en-US"/>
              </w:rPr>
              <w:t xml:space="preserve"> July 202</w:t>
            </w:r>
            <w:r w:rsidR="00C00497">
              <w:rPr>
                <w:rFonts w:eastAsiaTheme="minorHAnsi" w:cs="Arial"/>
                <w:color w:val="4F81BD" w:themeColor="accent1"/>
                <w:sz w:val="22"/>
                <w:szCs w:val="22"/>
                <w:lang w:eastAsia="en-US"/>
              </w:rPr>
              <w:t>7</w:t>
            </w:r>
            <w:r w:rsidRPr="00F360AC">
              <w:rPr>
                <w:rFonts w:eastAsiaTheme="minorHAnsi" w:cs="Arial"/>
                <w:color w:val="4F81BD" w:themeColor="accent1"/>
                <w:sz w:val="22"/>
                <w:szCs w:val="22"/>
                <w:lang w:eastAsia="en-US"/>
              </w:rPr>
              <w:t xml:space="preserve">. The decision will be based on the </w:t>
            </w:r>
            <w:hyperlink r:id="rId14" w:tgtFrame="_blank" w:history="1">
              <w:r w:rsidRPr="00F360AC">
                <w:rPr>
                  <w:rFonts w:eastAsiaTheme="minorHAnsi" w:cs="Arial"/>
                  <w:b/>
                  <w:bCs/>
                  <w:i/>
                  <w:iCs/>
                  <w:color w:val="4F81BD" w:themeColor="accent1"/>
                  <w:sz w:val="22"/>
                  <w:szCs w:val="22"/>
                  <w:u w:val="single"/>
                  <w:lang w:val="en" w:eastAsia="en-US"/>
                </w:rPr>
                <w:t>Education (Pupil Registration England) Regulations 2006</w:t>
              </w:r>
            </w:hyperlink>
            <w:r w:rsidRPr="00F360AC">
              <w:rPr>
                <w:rFonts w:eastAsiaTheme="minorHAnsi" w:cs="Arial"/>
                <w:b/>
                <w:i/>
                <w:iCs/>
                <w:color w:val="4F81BD" w:themeColor="accent1"/>
                <w:sz w:val="22"/>
                <w:szCs w:val="22"/>
                <w:lang w:val="en" w:eastAsia="en-US"/>
              </w:rPr>
              <w:t xml:space="preserve"> (Amended September 2013). </w:t>
            </w:r>
            <w:r w:rsidRPr="00F360AC">
              <w:rPr>
                <w:rFonts w:eastAsiaTheme="minorHAnsi" w:cs="Arial"/>
                <w:iCs/>
                <w:color w:val="4F81BD" w:themeColor="accent1"/>
                <w:sz w:val="22"/>
                <w:szCs w:val="22"/>
                <w:lang w:val="en" w:eastAsia="en-US"/>
              </w:rPr>
              <w:t xml:space="preserve">Head teachers should determine the number of School days a child can be away from School </w:t>
            </w:r>
            <w:r w:rsidRPr="00F360AC">
              <w:rPr>
                <w:rFonts w:eastAsiaTheme="minorHAnsi" w:cs="Arial"/>
                <w:b/>
                <w:i/>
                <w:iCs/>
                <w:color w:val="4F81BD" w:themeColor="accent1"/>
                <w:sz w:val="22"/>
                <w:szCs w:val="22"/>
                <w:lang w:val="en" w:eastAsia="en-US"/>
              </w:rPr>
              <w:t>IF</w:t>
            </w:r>
            <w:r w:rsidRPr="00F360AC">
              <w:rPr>
                <w:rFonts w:eastAsiaTheme="minorHAnsi" w:cs="Arial"/>
                <w:iCs/>
                <w:color w:val="4F81BD" w:themeColor="accent1"/>
                <w:sz w:val="22"/>
                <w:szCs w:val="22"/>
                <w:lang w:val="en" w:eastAsia="en-US"/>
              </w:rPr>
              <w:t xml:space="preserve"> leave is granted and may make the decision following advice </w:t>
            </w:r>
            <w:r>
              <w:rPr>
                <w:rFonts w:eastAsiaTheme="minorHAnsi" w:cs="Arial"/>
                <w:iCs/>
                <w:color w:val="4F81BD" w:themeColor="accent1"/>
                <w:sz w:val="22"/>
                <w:szCs w:val="22"/>
                <w:lang w:val="en" w:eastAsia="en-US"/>
              </w:rPr>
              <w:t xml:space="preserve">from Attendance and Pupil Welfare Service as part of the Local Authority. </w:t>
            </w:r>
            <w:r w:rsidRPr="00F360AC">
              <w:rPr>
                <w:rFonts w:eastAsiaTheme="minorHAnsi" w:cs="Arial"/>
                <w:b/>
                <w:i/>
                <w:iCs/>
                <w:color w:val="4F81BD" w:themeColor="accent1"/>
                <w:sz w:val="22"/>
                <w:szCs w:val="22"/>
                <w:lang w:val="en" w:eastAsia="en-US"/>
              </w:rPr>
              <w:t xml:space="preserve"> </w:t>
            </w:r>
          </w:p>
          <w:p w14:paraId="02127129" w14:textId="77777777" w:rsidR="00AE569F" w:rsidRPr="00AE569F" w:rsidRDefault="00AE569F" w:rsidP="00AE569F">
            <w:pPr>
              <w:overflowPunct/>
              <w:autoSpaceDE/>
              <w:autoSpaceDN/>
              <w:adjustRightInd/>
              <w:spacing w:after="200" w:line="276" w:lineRule="auto"/>
              <w:jc w:val="both"/>
              <w:textAlignment w:val="auto"/>
              <w:rPr>
                <w:rFonts w:eastAsiaTheme="minorHAnsi" w:cs="Arial"/>
                <w:b/>
                <w:color w:val="4F81BD" w:themeColor="accent1"/>
                <w:sz w:val="22"/>
                <w:szCs w:val="22"/>
                <w:lang w:eastAsia="en-US"/>
              </w:rPr>
            </w:pPr>
            <w:r w:rsidRPr="00AE569F">
              <w:rPr>
                <w:rFonts w:eastAsiaTheme="minorHAnsi" w:cs="Arial"/>
                <w:b/>
                <w:color w:val="4F81BD" w:themeColor="accent1"/>
                <w:sz w:val="22"/>
                <w:szCs w:val="22"/>
                <w:lang w:eastAsia="en-US"/>
              </w:rPr>
              <w:t xml:space="preserve">Any absence which does not meet the criteria of being </w:t>
            </w:r>
            <w:r w:rsidRPr="00AE569F">
              <w:rPr>
                <w:rFonts w:eastAsiaTheme="minorHAnsi" w:cs="Arial"/>
                <w:b/>
                <w:i/>
                <w:color w:val="4F81BD" w:themeColor="accent1"/>
                <w:sz w:val="22"/>
                <w:szCs w:val="22"/>
                <w:lang w:eastAsia="en-US"/>
              </w:rPr>
              <w:t>‘an exceptional circumstance’</w:t>
            </w:r>
            <w:r w:rsidRPr="00AE569F">
              <w:rPr>
                <w:rFonts w:eastAsiaTheme="minorHAnsi" w:cs="Arial"/>
                <w:b/>
                <w:color w:val="4F81BD" w:themeColor="accent1"/>
                <w:sz w:val="22"/>
                <w:szCs w:val="22"/>
                <w:lang w:eastAsia="en-US"/>
              </w:rPr>
              <w:t xml:space="preserve"> will be marked as unauthorised absence and as such you may be at risk of receiving a Fixed Penalty Notice. Please be aware that </w:t>
            </w:r>
            <w:r w:rsidRPr="00AE569F">
              <w:rPr>
                <w:rFonts w:eastAsiaTheme="minorHAnsi" w:cs="Arial"/>
                <w:b/>
                <w:i/>
                <w:color w:val="4F81BD" w:themeColor="accent1"/>
                <w:sz w:val="22"/>
                <w:szCs w:val="22"/>
                <w:lang w:eastAsia="en-US"/>
              </w:rPr>
              <w:t>BOTH</w:t>
            </w:r>
            <w:r w:rsidRPr="00AE569F">
              <w:rPr>
                <w:rFonts w:eastAsiaTheme="minorHAnsi" w:cs="Arial"/>
                <w:b/>
                <w:color w:val="4F81BD" w:themeColor="accent1"/>
                <w:sz w:val="22"/>
                <w:szCs w:val="22"/>
                <w:lang w:eastAsia="en-US"/>
              </w:rPr>
              <w:t xml:space="preserve"> parents are at risk of receiving a Fixed Penalty Notice for </w:t>
            </w:r>
            <w:r w:rsidRPr="00AE569F">
              <w:rPr>
                <w:rFonts w:eastAsiaTheme="minorHAnsi" w:cs="Arial"/>
                <w:b/>
                <w:i/>
                <w:color w:val="4F81BD" w:themeColor="accent1"/>
                <w:sz w:val="22"/>
                <w:szCs w:val="22"/>
                <w:lang w:eastAsia="en-US"/>
              </w:rPr>
              <w:t>EACH</w:t>
            </w:r>
            <w:r w:rsidRPr="00AE569F">
              <w:rPr>
                <w:rFonts w:eastAsiaTheme="minorHAnsi" w:cs="Arial"/>
                <w:b/>
                <w:color w:val="4F81BD" w:themeColor="accent1"/>
                <w:sz w:val="22"/>
                <w:szCs w:val="22"/>
                <w:lang w:eastAsia="en-US"/>
              </w:rPr>
              <w:t xml:space="preserve"> child of the family with a period of unauthorised absence from school in line with </w:t>
            </w:r>
            <w:r w:rsidRPr="00AE569F">
              <w:rPr>
                <w:rFonts w:eastAsiaTheme="minorHAnsi" w:cs="Arial"/>
                <w:b/>
                <w:i/>
                <w:color w:val="4F81BD" w:themeColor="accent1"/>
                <w:sz w:val="22"/>
                <w:szCs w:val="22"/>
                <w:lang w:eastAsia="en-US"/>
              </w:rPr>
              <w:t>Section 23 of the Anti-Social Behaviour Act 2003</w:t>
            </w:r>
            <w:r w:rsidRPr="00AE569F">
              <w:rPr>
                <w:rFonts w:eastAsiaTheme="minorHAnsi" w:cs="Arial"/>
                <w:b/>
                <w:color w:val="4F81BD" w:themeColor="accent1"/>
                <w:sz w:val="22"/>
                <w:szCs w:val="22"/>
                <w:lang w:eastAsia="en-US"/>
              </w:rPr>
              <w:t>.</w:t>
            </w:r>
          </w:p>
          <w:p w14:paraId="188BDE08" w14:textId="77777777" w:rsidR="00AE569F" w:rsidRPr="00AE569F" w:rsidRDefault="00AE569F" w:rsidP="00AE569F">
            <w:pPr>
              <w:overflowPunct/>
              <w:autoSpaceDE/>
              <w:autoSpaceDN/>
              <w:adjustRightInd/>
              <w:spacing w:after="200" w:line="276" w:lineRule="auto"/>
              <w:jc w:val="both"/>
              <w:textAlignment w:val="auto"/>
              <w:rPr>
                <w:rFonts w:eastAsiaTheme="minorHAnsi" w:cs="Arial"/>
                <w:b/>
                <w:iCs/>
                <w:color w:val="4F81BD" w:themeColor="accent1"/>
                <w:sz w:val="22"/>
                <w:szCs w:val="22"/>
                <w:lang w:eastAsia="en-US"/>
              </w:rPr>
            </w:pPr>
            <w:r w:rsidRPr="00AE569F">
              <w:rPr>
                <w:rFonts w:eastAsiaTheme="minorHAnsi" w:cs="Arial"/>
                <w:b/>
                <w:iCs/>
                <w:color w:val="4F81BD" w:themeColor="accent1"/>
                <w:sz w:val="22"/>
                <w:szCs w:val="22"/>
                <w:lang w:eastAsia="en-US"/>
              </w:rPr>
              <w:t xml:space="preserve">If a Fixed Penalty Notice is issued the penalty is £80 per parent per child if the payment is made within 21 days. If payment is made after 21 days but within 28 days this will increase to £160 per parent per child. If a parent receives a second fine this will be issued at £160 per parent per child. Fixed penalty notices are capped at two fines within any 3-year period. Once this limit has been reached, other actions such as a parenting order or prosecution will be considered. If you are prosecuted and attend court you could receive a Fine of up to £2,500. </w:t>
            </w:r>
          </w:p>
          <w:p w14:paraId="48D18BDC" w14:textId="77777777" w:rsidR="00AE569F" w:rsidRPr="00AE569F" w:rsidRDefault="00AE569F" w:rsidP="00AE569F">
            <w:pPr>
              <w:overflowPunct/>
              <w:autoSpaceDE/>
              <w:autoSpaceDN/>
              <w:adjustRightInd/>
              <w:spacing w:after="200" w:line="276" w:lineRule="auto"/>
              <w:jc w:val="both"/>
              <w:textAlignment w:val="auto"/>
              <w:rPr>
                <w:rFonts w:eastAsiaTheme="minorHAnsi" w:cs="Arial"/>
                <w:iCs/>
                <w:color w:val="4F81BD" w:themeColor="accent1"/>
                <w:sz w:val="22"/>
                <w:szCs w:val="22"/>
                <w:lang w:eastAsia="en-US"/>
              </w:rPr>
            </w:pPr>
            <w:r w:rsidRPr="00AE569F">
              <w:rPr>
                <w:rFonts w:eastAsiaTheme="minorHAnsi" w:cs="Arial"/>
                <w:iCs/>
                <w:color w:val="4F81BD" w:themeColor="accent1"/>
                <w:sz w:val="22"/>
                <w:szCs w:val="22"/>
                <w:lang w:eastAsia="en-US"/>
              </w:rPr>
              <w:t>The 2013 change to Legislation states that it is really important that every child attends school for as many of the 380 half day sessions of the school year as possible. Children have a legal right to an education and it is the responsibility of Parents to ensure that their Children do not take unnecessary time off school.</w:t>
            </w:r>
          </w:p>
          <w:p w14:paraId="29EF552F" w14:textId="6A2615F7" w:rsidR="00AE569F" w:rsidRDefault="00AE569F" w:rsidP="00AE569F">
            <w:pPr>
              <w:overflowPunct/>
              <w:autoSpaceDE/>
              <w:autoSpaceDN/>
              <w:adjustRightInd/>
              <w:spacing w:after="200" w:line="276" w:lineRule="auto"/>
              <w:jc w:val="both"/>
              <w:textAlignment w:val="auto"/>
              <w:rPr>
                <w:rFonts w:eastAsiaTheme="minorHAnsi" w:cs="Arial"/>
                <w:color w:val="4F81BD" w:themeColor="accent1"/>
                <w:sz w:val="22"/>
                <w:szCs w:val="22"/>
                <w:lang w:eastAsia="en-US"/>
              </w:rPr>
            </w:pPr>
            <w:r w:rsidRPr="00F360AC">
              <w:rPr>
                <w:rFonts w:eastAsiaTheme="minorHAnsi" w:cs="Arial"/>
                <w:color w:val="4F81BD" w:themeColor="accent1"/>
                <w:sz w:val="22"/>
                <w:szCs w:val="22"/>
                <w:lang w:eastAsia="en-US"/>
              </w:rPr>
              <w:t>Any absence taken during term-tim</w:t>
            </w:r>
            <w:r w:rsidR="007071E7">
              <w:rPr>
                <w:rFonts w:eastAsiaTheme="minorHAnsi" w:cs="Arial"/>
                <w:color w:val="4F81BD" w:themeColor="accent1"/>
                <w:sz w:val="22"/>
                <w:szCs w:val="22"/>
                <w:lang w:eastAsia="en-US"/>
              </w:rPr>
              <w:t>e destroys the continuity of a</w:t>
            </w:r>
            <w:r w:rsidRPr="00F360AC">
              <w:rPr>
                <w:rFonts w:eastAsiaTheme="minorHAnsi" w:cs="Arial"/>
                <w:color w:val="4F81BD" w:themeColor="accent1"/>
                <w:sz w:val="22"/>
                <w:szCs w:val="22"/>
                <w:lang w:eastAsia="en-US"/>
              </w:rPr>
              <w:t xml:space="preserve"> child’s education and reduces chances of success.</w:t>
            </w:r>
            <w:r>
              <w:rPr>
                <w:rFonts w:eastAsiaTheme="minorHAnsi" w:cs="Arial"/>
                <w:color w:val="4F81BD" w:themeColor="accent1"/>
                <w:sz w:val="22"/>
                <w:szCs w:val="22"/>
                <w:lang w:eastAsia="en-US"/>
              </w:rPr>
              <w:t xml:space="preserve"> Social, emotional and mental health can </w:t>
            </w:r>
            <w:r w:rsidR="007071E7">
              <w:rPr>
                <w:rFonts w:eastAsiaTheme="minorHAnsi" w:cs="Arial"/>
                <w:color w:val="4F81BD" w:themeColor="accent1"/>
                <w:sz w:val="22"/>
                <w:szCs w:val="22"/>
                <w:lang w:eastAsia="en-US"/>
              </w:rPr>
              <w:t xml:space="preserve">also </w:t>
            </w:r>
            <w:r>
              <w:rPr>
                <w:rFonts w:eastAsiaTheme="minorHAnsi" w:cs="Arial"/>
                <w:color w:val="4F81BD" w:themeColor="accent1"/>
                <w:sz w:val="22"/>
                <w:szCs w:val="22"/>
                <w:lang w:eastAsia="en-US"/>
              </w:rPr>
              <w:t xml:space="preserve">be negatively affected by unnecessary time off school. </w:t>
            </w:r>
            <w:r w:rsidRPr="00F360AC">
              <w:rPr>
                <w:rFonts w:eastAsiaTheme="minorHAnsi" w:cs="Arial"/>
                <w:color w:val="4F81BD" w:themeColor="accent1"/>
                <w:sz w:val="22"/>
                <w:szCs w:val="22"/>
                <w:lang w:eastAsia="en-US"/>
              </w:rPr>
              <w:t xml:space="preserve"> </w:t>
            </w:r>
          </w:p>
          <w:p w14:paraId="5DA3B2E1" w14:textId="3BFBA671" w:rsidR="00AE569F" w:rsidRPr="00F360AC" w:rsidRDefault="00AE569F" w:rsidP="00AE569F">
            <w:pPr>
              <w:overflowPunct/>
              <w:autoSpaceDE/>
              <w:autoSpaceDN/>
              <w:adjustRightInd/>
              <w:spacing w:before="240" w:after="200" w:line="276" w:lineRule="auto"/>
              <w:jc w:val="both"/>
              <w:textAlignment w:val="auto"/>
              <w:rPr>
                <w:rFonts w:eastAsiaTheme="minorHAnsi" w:cs="Arial"/>
                <w:color w:val="4F81BD" w:themeColor="accent1"/>
                <w:sz w:val="22"/>
                <w:szCs w:val="22"/>
                <w:lang w:eastAsia="en-US"/>
              </w:rPr>
            </w:pPr>
            <w:r w:rsidRPr="00F360AC">
              <w:rPr>
                <w:rFonts w:eastAsiaTheme="minorHAnsi" w:cs="Arial"/>
                <w:color w:val="4F81BD" w:themeColor="accent1"/>
                <w:sz w:val="22"/>
                <w:szCs w:val="22"/>
                <w:lang w:eastAsia="en-US"/>
              </w:rPr>
              <w:t>Ab</w:t>
            </w:r>
            <w:r>
              <w:rPr>
                <w:rFonts w:eastAsiaTheme="minorHAnsi" w:cs="Arial"/>
                <w:color w:val="4F81BD" w:themeColor="accent1"/>
                <w:sz w:val="22"/>
                <w:szCs w:val="22"/>
                <w:lang w:eastAsia="en-US"/>
              </w:rPr>
              <w:t>sence in the weeks prior to assessment, especially Phonics screen, Multiplication Timetable Check and SATs will also cause disruption</w:t>
            </w:r>
            <w:r w:rsidR="007071E7">
              <w:rPr>
                <w:rFonts w:eastAsiaTheme="minorHAnsi" w:cs="Arial"/>
                <w:color w:val="4F81BD" w:themeColor="accent1"/>
                <w:sz w:val="22"/>
                <w:szCs w:val="22"/>
                <w:lang w:eastAsia="en-US"/>
              </w:rPr>
              <w:t xml:space="preserve"> and preven</w:t>
            </w:r>
            <w:r w:rsidRPr="00F360AC">
              <w:rPr>
                <w:rFonts w:eastAsiaTheme="minorHAnsi" w:cs="Arial"/>
                <w:color w:val="4F81BD" w:themeColor="accent1"/>
                <w:sz w:val="22"/>
                <w:szCs w:val="22"/>
                <w:lang w:eastAsia="en-US"/>
              </w:rPr>
              <w:t xml:space="preserve">t the reassurance that school staff can provide during the preparation period. </w:t>
            </w:r>
          </w:p>
          <w:p w14:paraId="6C125487" w14:textId="022332EF" w:rsidR="00AE569F" w:rsidRPr="00F360AC" w:rsidRDefault="00AE569F" w:rsidP="00AE569F">
            <w:pPr>
              <w:overflowPunct/>
              <w:autoSpaceDE/>
              <w:autoSpaceDN/>
              <w:adjustRightInd/>
              <w:spacing w:after="200" w:line="276" w:lineRule="auto"/>
              <w:jc w:val="both"/>
              <w:textAlignment w:val="auto"/>
              <w:rPr>
                <w:rFonts w:eastAsiaTheme="minorHAnsi" w:cs="Arial"/>
                <w:color w:val="4F81BD" w:themeColor="accent1"/>
                <w:sz w:val="22"/>
                <w:szCs w:val="22"/>
                <w:lang w:eastAsia="en-US"/>
              </w:rPr>
            </w:pPr>
            <w:r w:rsidRPr="00F360AC">
              <w:rPr>
                <w:rFonts w:eastAsiaTheme="minorHAnsi" w:cs="Arial"/>
                <w:color w:val="4F81BD" w:themeColor="accent1"/>
                <w:sz w:val="22"/>
                <w:szCs w:val="22"/>
                <w:lang w:eastAsia="en-US"/>
              </w:rPr>
              <w:t>Absence taken during</w:t>
            </w:r>
            <w:r>
              <w:rPr>
                <w:rFonts w:eastAsiaTheme="minorHAnsi" w:cs="Arial"/>
                <w:color w:val="4F81BD" w:themeColor="accent1"/>
                <w:sz w:val="22"/>
                <w:szCs w:val="22"/>
                <w:lang w:eastAsia="en-US"/>
              </w:rPr>
              <w:t xml:space="preserve"> at the start and end of the academic</w:t>
            </w:r>
            <w:r w:rsidR="007071E7">
              <w:rPr>
                <w:rFonts w:eastAsiaTheme="minorHAnsi" w:cs="Arial"/>
                <w:color w:val="4F81BD" w:themeColor="accent1"/>
                <w:sz w:val="22"/>
                <w:szCs w:val="22"/>
                <w:lang w:eastAsia="en-US"/>
              </w:rPr>
              <w:t xml:space="preserve"> year</w:t>
            </w:r>
            <w:r>
              <w:rPr>
                <w:rFonts w:eastAsiaTheme="minorHAnsi" w:cs="Arial"/>
                <w:color w:val="4F81BD" w:themeColor="accent1"/>
                <w:sz w:val="22"/>
                <w:szCs w:val="22"/>
                <w:lang w:eastAsia="en-US"/>
              </w:rPr>
              <w:t>, especially in</w:t>
            </w:r>
            <w:r w:rsidRPr="00F360AC">
              <w:rPr>
                <w:rFonts w:eastAsiaTheme="minorHAnsi" w:cs="Arial"/>
                <w:color w:val="4F81BD" w:themeColor="accent1"/>
                <w:sz w:val="22"/>
                <w:szCs w:val="22"/>
                <w:lang w:eastAsia="en-US"/>
              </w:rPr>
              <w:t xml:space="preserve"> year</w:t>
            </w:r>
            <w:r>
              <w:rPr>
                <w:rFonts w:eastAsiaTheme="minorHAnsi" w:cs="Arial"/>
                <w:color w:val="4F81BD" w:themeColor="accent1"/>
                <w:sz w:val="22"/>
                <w:szCs w:val="22"/>
                <w:lang w:eastAsia="en-US"/>
              </w:rPr>
              <w:t xml:space="preserve"> 6, </w:t>
            </w:r>
            <w:r w:rsidRPr="00F360AC">
              <w:rPr>
                <w:rFonts w:eastAsiaTheme="minorHAnsi" w:cs="Arial"/>
                <w:color w:val="4F81BD" w:themeColor="accent1"/>
                <w:sz w:val="22"/>
                <w:szCs w:val="22"/>
                <w:lang w:eastAsia="en-US"/>
              </w:rPr>
              <w:t>can also have a negative impa</w:t>
            </w:r>
            <w:r>
              <w:rPr>
                <w:rFonts w:eastAsiaTheme="minorHAnsi" w:cs="Arial"/>
                <w:color w:val="4F81BD" w:themeColor="accent1"/>
                <w:sz w:val="22"/>
                <w:szCs w:val="22"/>
                <w:lang w:eastAsia="en-US"/>
              </w:rPr>
              <w:t>ct on transition</w:t>
            </w:r>
            <w:r w:rsidR="007071E7">
              <w:rPr>
                <w:rFonts w:eastAsiaTheme="minorHAnsi" w:cs="Arial"/>
                <w:color w:val="4F81BD" w:themeColor="accent1"/>
                <w:sz w:val="22"/>
                <w:szCs w:val="22"/>
                <w:lang w:eastAsia="en-US"/>
              </w:rPr>
              <w:t xml:space="preserve"> to the next year group/school creating barriers later on. </w:t>
            </w:r>
          </w:p>
          <w:p w14:paraId="1641A360" w14:textId="77777777" w:rsidR="00AE569F" w:rsidRPr="00F360AC" w:rsidRDefault="00AE569F" w:rsidP="00AE569F">
            <w:pPr>
              <w:spacing w:before="60" w:after="60"/>
              <w:rPr>
                <w:color w:val="4F81BD" w:themeColor="accent1"/>
                <w:sz w:val="22"/>
                <w:szCs w:val="22"/>
              </w:rPr>
            </w:pPr>
          </w:p>
        </w:tc>
      </w:tr>
    </w:tbl>
    <w:p w14:paraId="79EF4486" w14:textId="77777777" w:rsidR="009D00D2" w:rsidRDefault="009D00D2">
      <w:pPr>
        <w:rPr>
          <w:b/>
          <w:sz w:val="26"/>
        </w:rPr>
      </w:pPr>
    </w:p>
    <w:sectPr w:rsidR="009D00D2">
      <w:footerReference w:type="default" r:id="rId15"/>
      <w:pgSz w:w="11906" w:h="16838"/>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671E" w14:textId="77777777" w:rsidR="00B44C9C" w:rsidRDefault="00B44C9C">
      <w:r>
        <w:separator/>
      </w:r>
    </w:p>
  </w:endnote>
  <w:endnote w:type="continuationSeparator" w:id="0">
    <w:p w14:paraId="1FE1A230" w14:textId="77777777" w:rsidR="00B44C9C" w:rsidRDefault="00B4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07DF" w14:textId="77777777" w:rsidR="009D00D2" w:rsidRDefault="00DE4A17">
    <w:pPr>
      <w:pStyle w:val="Footer"/>
      <w:rPr>
        <w:rFonts w:ascii="Times New Roman" w:hAnsi="Times New Roman"/>
        <w:sz w:val="16"/>
        <w:szCs w:val="16"/>
      </w:rPr>
    </w:pPr>
    <w:r>
      <w:rPr>
        <w:rFonts w:ascii="Times New Roman" w:hAnsi="Times New Roman"/>
        <w:sz w:val="16"/>
        <w:szCs w:val="16"/>
      </w:rPr>
      <w:t>V:Admin/attendance/newleaveof absenceform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626A" w14:textId="77777777" w:rsidR="00B44C9C" w:rsidRDefault="00B44C9C">
      <w:r>
        <w:separator/>
      </w:r>
    </w:p>
  </w:footnote>
  <w:footnote w:type="continuationSeparator" w:id="0">
    <w:p w14:paraId="6BF9AC69" w14:textId="77777777" w:rsidR="00B44C9C" w:rsidRDefault="00B44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30C2"/>
    <w:multiLevelType w:val="hybridMultilevel"/>
    <w:tmpl w:val="89760CEC"/>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9690858"/>
    <w:multiLevelType w:val="hybridMultilevel"/>
    <w:tmpl w:val="7880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8331392">
    <w:abstractNumId w:val="0"/>
  </w:num>
  <w:num w:numId="2" w16cid:durableId="117106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D2"/>
    <w:rsid w:val="0005318F"/>
    <w:rsid w:val="000D3D08"/>
    <w:rsid w:val="00212811"/>
    <w:rsid w:val="003A0B43"/>
    <w:rsid w:val="004B3B4E"/>
    <w:rsid w:val="004E1BC6"/>
    <w:rsid w:val="00556287"/>
    <w:rsid w:val="005C63A5"/>
    <w:rsid w:val="005F59DA"/>
    <w:rsid w:val="006630E1"/>
    <w:rsid w:val="007071E7"/>
    <w:rsid w:val="00720BD6"/>
    <w:rsid w:val="00765716"/>
    <w:rsid w:val="007B5FFE"/>
    <w:rsid w:val="00867B9E"/>
    <w:rsid w:val="00872917"/>
    <w:rsid w:val="008C083A"/>
    <w:rsid w:val="00933074"/>
    <w:rsid w:val="009D00D2"/>
    <w:rsid w:val="00A07F93"/>
    <w:rsid w:val="00AE569F"/>
    <w:rsid w:val="00B44C9C"/>
    <w:rsid w:val="00B82861"/>
    <w:rsid w:val="00C00497"/>
    <w:rsid w:val="00C24234"/>
    <w:rsid w:val="00DD0343"/>
    <w:rsid w:val="00DE4A17"/>
    <w:rsid w:val="00E27BEF"/>
    <w:rsid w:val="00F360AC"/>
    <w:rsid w:val="18C7301A"/>
    <w:rsid w:val="44EE5A50"/>
    <w:rsid w:val="79E49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43C07"/>
  <w15:docId w15:val="{BE1AE911-3E2F-447C-9491-AE4B51D7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5278"/>
      </w:tabs>
      <w:outlineLvl w:val="3"/>
    </w:pPr>
    <w:rPr>
      <w:b/>
      <w:sz w:val="18"/>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left="720" w:hanging="720"/>
      <w:jc w:val="both"/>
    </w:pPr>
  </w:style>
  <w:style w:type="paragraph" w:styleId="Title">
    <w:name w:val="Title"/>
    <w:basedOn w:val="Normal"/>
    <w:qFormat/>
    <w:pPr>
      <w:jc w:val="center"/>
    </w:pPr>
    <w:rPr>
      <w:b/>
    </w:rPr>
  </w:style>
  <w:style w:type="character" w:styleId="Hyperlink">
    <w:name w:val="Hyperlink"/>
    <w:uiPriority w:val="99"/>
    <w:unhideWhenUsed/>
    <w:rPr>
      <w:color w:val="0000FF"/>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Arial" w:hAnsi="Arial"/>
      <w:sz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Arial" w:hAnsi="Arial"/>
      <w:sz w:val="24"/>
    </w:rPr>
  </w:style>
  <w:style w:type="character" w:styleId="Emphasis">
    <w:name w:val="Emphasis"/>
    <w:qFormat/>
    <w:rPr>
      <w:i/>
      <w:i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070">
      <w:bodyDiv w:val="1"/>
      <w:marLeft w:val="0"/>
      <w:marRight w:val="0"/>
      <w:marTop w:val="0"/>
      <w:marBottom w:val="0"/>
      <w:divBdr>
        <w:top w:val="none" w:sz="0" w:space="0" w:color="auto"/>
        <w:left w:val="none" w:sz="0" w:space="0" w:color="auto"/>
        <w:bottom w:val="none" w:sz="0" w:space="0" w:color="auto"/>
        <w:right w:val="none" w:sz="0" w:space="0" w:color="auto"/>
      </w:divBdr>
    </w:div>
    <w:div w:id="2776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6/1751/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6/1751/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6/175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18" ma:contentTypeDescription="Create a new document." ma:contentTypeScope="" ma:versionID="c537361f8df993a1604340e617256fb2">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6d66680435c2f67361bf5045ae3b9fe0"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07d89-ddc3-4c2b-9ac3-0e8e325c47df}"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908aa0-b421-498e-81af-4e890b04b9b0">
      <Terms xmlns="http://schemas.microsoft.com/office/infopath/2007/PartnerControls"/>
    </lcf76f155ced4ddcb4097134ff3c332f>
    <TaxCatchAll xmlns="c1b25066-805e-4268-8b97-2667cad0abb0" xsi:nil="true"/>
    <UniqueSourceRef xmlns="9f908aa0-b421-498e-81af-4e890b04b9b0" xsi:nil="true"/>
    <CloudMigratorOriginId xmlns="9f908aa0-b421-498e-81af-4e890b04b9b0" xsi:nil="true"/>
    <FileHash xmlns="9f908aa0-b421-498e-81af-4e890b04b9b0" xsi:nil="true"/>
    <CloudMigratorVersion xmlns="9f908aa0-b421-498e-81af-4e890b04b9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8604B-E79B-4823-9A75-B53046842F0B}">
  <ds:schemaRefs>
    <ds:schemaRef ds:uri="http://schemas.openxmlformats.org/officeDocument/2006/bibliography"/>
  </ds:schemaRefs>
</ds:datastoreItem>
</file>

<file path=customXml/itemProps2.xml><?xml version="1.0" encoding="utf-8"?>
<ds:datastoreItem xmlns:ds="http://schemas.openxmlformats.org/officeDocument/2006/customXml" ds:itemID="{B91EE9FC-53B3-43C9-B478-D5244498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4227E-6A76-4DFB-8533-EF2358037CBC}">
  <ds:schemaRefs>
    <ds:schemaRef ds:uri="http://schemas.microsoft.com/office/2006/metadata/properties"/>
    <ds:schemaRef ds:uri="http://schemas.microsoft.com/office/infopath/2007/PartnerControls"/>
    <ds:schemaRef ds:uri="9f908aa0-b421-498e-81af-4e890b04b9b0"/>
    <ds:schemaRef ds:uri="c1b25066-805e-4268-8b97-2667cad0abb0"/>
  </ds:schemaRefs>
</ds:datastoreItem>
</file>

<file path=customXml/itemProps4.xml><?xml version="1.0" encoding="utf-8"?>
<ds:datastoreItem xmlns:ds="http://schemas.openxmlformats.org/officeDocument/2006/customXml" ds:itemID="{78406D77-20C9-4859-95CB-B5C22839A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Name</vt:lpstr>
    </vt:vector>
  </TitlesOfParts>
  <Company>DMBC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creator>DMBC</dc:creator>
  <cp:lastModifiedBy>Samantha Harhoff</cp:lastModifiedBy>
  <cp:revision>4</cp:revision>
  <cp:lastPrinted>2026-04-13T10:35:00Z</cp:lastPrinted>
  <dcterms:created xsi:type="dcterms:W3CDTF">2026-04-13T10:36:00Z</dcterms:created>
  <dcterms:modified xsi:type="dcterms:W3CDTF">2026-07-13T08:44:00Z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