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67909" w14:textId="57403DFE" w:rsidR="003F27F1" w:rsidRPr="003F27F1" w:rsidRDefault="005F703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011E3F" wp14:editId="47118BB0">
                <wp:simplePos x="0" y="0"/>
                <wp:positionH relativeFrom="column">
                  <wp:posOffset>-600710</wp:posOffset>
                </wp:positionH>
                <wp:positionV relativeFrom="paragraph">
                  <wp:posOffset>2939844</wp:posOffset>
                </wp:positionV>
                <wp:extent cx="3070860" cy="3680460"/>
                <wp:effectExtent l="0" t="0" r="0" b="0"/>
                <wp:wrapNone/>
                <wp:docPr id="15048023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60" cy="3680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BCF981" w14:textId="77777777" w:rsidR="00CA4546" w:rsidRDefault="001C1787" w:rsidP="001C1787">
                            <w:pPr>
                              <w:rPr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 w:rsidRPr="00603A2F">
                              <w:rPr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Artists to Study: </w:t>
                            </w:r>
                          </w:p>
                          <w:p w14:paraId="7FB0CF23" w14:textId="77777777" w:rsidR="00CA4546" w:rsidRDefault="001C1787" w:rsidP="001C1787">
                            <w:pPr>
                              <w:rPr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 w:rsidRPr="00603A2F">
                              <w:rPr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L.S. Lowry </w:t>
                            </w:r>
                          </w:p>
                          <w:p w14:paraId="44CF5E67" w14:textId="52F2F83B" w:rsidR="00CA4546" w:rsidRDefault="00CA4546" w:rsidP="001C1787">
                            <w:pPr>
                              <w:rPr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 w:rsidRPr="00CA4546">
                              <w:rPr>
                                <w:noProof/>
                                <w:color w:val="4472C4" w:themeColor="accent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9E7069D" wp14:editId="1175A5A5">
                                  <wp:extent cx="2715577" cy="1697355"/>
                                  <wp:effectExtent l="0" t="0" r="8890" b="0"/>
                                  <wp:docPr id="2050" name="Picture 2" descr="10 things to know about L.S. Lowry | Christie's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E99AF22-2FC5-4550-BE23-704F444FA5D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 descr="10 things to know about L.S. Lowry | Christie's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E99AF22-2FC5-4550-BE23-704F444FA5D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1233" cy="1700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28961F" w14:textId="77777777" w:rsidR="00CA4546" w:rsidRPr="00CA4546" w:rsidRDefault="00CA4546" w:rsidP="00CA45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A4546">
                              <w:rPr>
                                <w:sz w:val="24"/>
                                <w:szCs w:val="24"/>
                              </w:rPr>
                              <w:t xml:space="preserve">He is best known for his paintings of mills and the industrial landscapes of Manchester and Salford.  </w:t>
                            </w:r>
                          </w:p>
                          <w:p w14:paraId="31B9B90B" w14:textId="77777777" w:rsidR="00CA4546" w:rsidRDefault="00CA4546" w:rsidP="001C1787">
                            <w:pPr>
                              <w:rPr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11E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7.3pt;margin-top:231.5pt;width:241.8pt;height:28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" fillcolor="white [3201]" stroked="f" strokeweight=".5pt">
                <v:textbox>
                  <w:txbxContent>
                    <w:p w14:paraId="19BCF981" w14:textId="77777777" w:rsidR="00CA4546" w:rsidRDefault="001C1787" w:rsidP="001C1787">
                      <w:pPr>
                        <w:rPr>
                          <w:color w:val="4472C4" w:themeColor="accent1"/>
                          <w:sz w:val="36"/>
                          <w:szCs w:val="36"/>
                        </w:rPr>
                      </w:pPr>
                      <w:r w:rsidRPr="00603A2F">
                        <w:rPr>
                          <w:color w:val="4472C4" w:themeColor="accent1"/>
                          <w:sz w:val="36"/>
                          <w:szCs w:val="36"/>
                        </w:rPr>
                        <w:t xml:space="preserve">Artists to Study: </w:t>
                      </w:r>
                    </w:p>
                    <w:p w14:paraId="7FB0CF23" w14:textId="77777777" w:rsidR="00CA4546" w:rsidRDefault="001C1787" w:rsidP="001C1787">
                      <w:pPr>
                        <w:rPr>
                          <w:color w:val="4472C4" w:themeColor="accent1"/>
                          <w:sz w:val="36"/>
                          <w:szCs w:val="36"/>
                        </w:rPr>
                      </w:pPr>
                      <w:r w:rsidRPr="00603A2F">
                        <w:rPr>
                          <w:color w:val="4472C4" w:themeColor="accent1"/>
                          <w:sz w:val="36"/>
                          <w:szCs w:val="36"/>
                        </w:rPr>
                        <w:t xml:space="preserve">L.S. Lowry </w:t>
                      </w:r>
                    </w:p>
                    <w:p w14:paraId="44CF5E67" w14:textId="52F2F83B" w:rsidR="00CA4546" w:rsidRDefault="00CA4546" w:rsidP="001C1787">
                      <w:pPr>
                        <w:rPr>
                          <w:color w:val="4472C4" w:themeColor="accent1"/>
                          <w:sz w:val="36"/>
                          <w:szCs w:val="36"/>
                        </w:rPr>
                      </w:pPr>
                      <w:r w:rsidRPr="00CA4546">
                        <w:rPr>
                          <w:noProof/>
                          <w:color w:val="4472C4" w:themeColor="accent1"/>
                          <w:sz w:val="36"/>
                          <w:szCs w:val="36"/>
                        </w:rPr>
                        <w:drawing>
                          <wp:inline distT="0" distB="0" distL="0" distR="0" wp14:anchorId="79E7069D" wp14:editId="1175A5A5">
                            <wp:extent cx="2715577" cy="1697355"/>
                            <wp:effectExtent l="0" t="0" r="8890" b="0"/>
                            <wp:docPr id="2050" name="Picture 2" descr="10 things to know about L.S. Lowry | Christie's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E99AF22-2FC5-4550-BE23-704F444FA5DE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" name="Picture 2" descr="10 things to know about L.S. Lowry | Christie's">
                                      <a:extLst>
                                        <a:ext uri="{FF2B5EF4-FFF2-40B4-BE49-F238E27FC236}">
                                          <a16:creationId xmlns:a16="http://schemas.microsoft.com/office/drawing/2014/main" id="{3E99AF22-2FC5-4550-BE23-704F444FA5DE}"/>
                                        </a:ext>
                                      </a:extLst>
                                    </pic:cNvPr>
                                    <pic:cNvPicPr>
                                      <a:picLocks noGrp="1"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1233" cy="1700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28961F" w14:textId="77777777" w:rsidR="00CA4546" w:rsidRPr="00CA4546" w:rsidRDefault="00CA4546" w:rsidP="00CA4546">
                      <w:pPr>
                        <w:rPr>
                          <w:sz w:val="24"/>
                          <w:szCs w:val="24"/>
                        </w:rPr>
                      </w:pPr>
                      <w:r w:rsidRPr="00CA4546">
                        <w:rPr>
                          <w:sz w:val="24"/>
                          <w:szCs w:val="24"/>
                        </w:rPr>
                        <w:t xml:space="preserve">He is best known for his paintings of mills and the industrial landscapes of Manchester and Salford.  </w:t>
                      </w:r>
                    </w:p>
                    <w:p w14:paraId="31B9B90B" w14:textId="77777777" w:rsidR="00CA4546" w:rsidRDefault="00CA4546" w:rsidP="001C1787">
                      <w:pPr>
                        <w:rPr>
                          <w:color w:val="4472C4" w:themeColor="accen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3A3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3D4734" wp14:editId="3260A7D1">
                <wp:simplePos x="0" y="0"/>
                <wp:positionH relativeFrom="margin">
                  <wp:posOffset>-644525</wp:posOffset>
                </wp:positionH>
                <wp:positionV relativeFrom="paragraph">
                  <wp:posOffset>353695</wp:posOffset>
                </wp:positionV>
                <wp:extent cx="3726180" cy="2510790"/>
                <wp:effectExtent l="0" t="0" r="26670" b="22860"/>
                <wp:wrapSquare wrapText="bothSides"/>
                <wp:docPr id="5100333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180" cy="25107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4AF123" w14:textId="77777777" w:rsidR="00D43A30" w:rsidRDefault="00D43A3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Our Lessons:</w:t>
                            </w:r>
                          </w:p>
                          <w:p w14:paraId="133DF968" w14:textId="73968A77" w:rsidR="003F27F1" w:rsidRPr="00CA4546" w:rsidRDefault="003F27F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A4546">
                              <w:rPr>
                                <w:sz w:val="24"/>
                                <w:szCs w:val="24"/>
                              </w:rPr>
                              <w:t>WALT 1 - draw moving people in the style of Lowry</w:t>
                            </w:r>
                          </w:p>
                          <w:p w14:paraId="4B95B39E" w14:textId="77777777" w:rsidR="003F27F1" w:rsidRPr="00CA4546" w:rsidRDefault="003F27F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A4546">
                              <w:rPr>
                                <w:sz w:val="24"/>
                                <w:szCs w:val="24"/>
                              </w:rPr>
                              <w:t>WALT 2 - use vanishing points to create perspective</w:t>
                            </w:r>
                          </w:p>
                          <w:p w14:paraId="49188E03" w14:textId="77777777" w:rsidR="003F27F1" w:rsidRPr="00CA4546" w:rsidRDefault="003F27F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A4546">
                              <w:rPr>
                                <w:sz w:val="24"/>
                                <w:szCs w:val="24"/>
                              </w:rPr>
                              <w:t>WALT 3 - understand the work of Picasso and what happened to the town of Guernica</w:t>
                            </w:r>
                          </w:p>
                          <w:p w14:paraId="4E0CEC38" w14:textId="77777777" w:rsidR="003F27F1" w:rsidRPr="00CA4546" w:rsidRDefault="003F27F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A4546">
                              <w:rPr>
                                <w:sz w:val="24"/>
                                <w:szCs w:val="24"/>
                              </w:rPr>
                              <w:t>WALT 4 - understand how emotions can be portrayed through paintings</w:t>
                            </w:r>
                          </w:p>
                          <w:p w14:paraId="60CF0618" w14:textId="77777777" w:rsidR="003F27F1" w:rsidRPr="00CA4546" w:rsidRDefault="003F27F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A4546">
                              <w:rPr>
                                <w:sz w:val="24"/>
                                <w:szCs w:val="24"/>
                              </w:rPr>
                              <w:t>WALT 5 - create a piece of art work showing emotion</w:t>
                            </w:r>
                          </w:p>
                          <w:p w14:paraId="0129BA30" w14:textId="77777777" w:rsidR="003F27F1" w:rsidRPr="00CA4546" w:rsidRDefault="003F27F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A4546">
                              <w:rPr>
                                <w:sz w:val="24"/>
                                <w:szCs w:val="24"/>
                              </w:rPr>
                              <w:t>WALT 6 - evaluate a piece of art work showing emotion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D4734" id="Text Box 1" o:spid="_x0000_s1027" type="#_x0000_t202" style="position:absolute;margin-left:-50.75pt;margin-top:27.85pt;width:293.4pt;height:197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" filled="f" strokeweight=".5pt">
                <v:textbox>
                  <w:txbxContent>
                    <w:p w14:paraId="714AF123" w14:textId="77777777" w:rsidR="00D43A30" w:rsidRDefault="00D43A3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Our Lessons:</w:t>
                      </w:r>
                    </w:p>
                    <w:p w14:paraId="133DF968" w14:textId="73968A77" w:rsidR="003F27F1" w:rsidRPr="00CA4546" w:rsidRDefault="003F27F1">
                      <w:pPr>
                        <w:rPr>
                          <w:sz w:val="24"/>
                          <w:szCs w:val="24"/>
                        </w:rPr>
                      </w:pPr>
                      <w:r w:rsidRPr="00CA4546">
                        <w:rPr>
                          <w:sz w:val="24"/>
                          <w:szCs w:val="24"/>
                        </w:rPr>
                        <w:t>WALT 1 - draw moving people in the style of Lowry</w:t>
                      </w:r>
                    </w:p>
                    <w:p w14:paraId="4B95B39E" w14:textId="77777777" w:rsidR="003F27F1" w:rsidRPr="00CA4546" w:rsidRDefault="003F27F1">
                      <w:pPr>
                        <w:rPr>
                          <w:sz w:val="24"/>
                          <w:szCs w:val="24"/>
                        </w:rPr>
                      </w:pPr>
                      <w:r w:rsidRPr="00CA4546">
                        <w:rPr>
                          <w:sz w:val="24"/>
                          <w:szCs w:val="24"/>
                        </w:rPr>
                        <w:t>WALT 2 - use vanishing points to create perspective</w:t>
                      </w:r>
                    </w:p>
                    <w:p w14:paraId="49188E03" w14:textId="77777777" w:rsidR="003F27F1" w:rsidRPr="00CA4546" w:rsidRDefault="003F27F1">
                      <w:pPr>
                        <w:rPr>
                          <w:sz w:val="24"/>
                          <w:szCs w:val="24"/>
                        </w:rPr>
                      </w:pPr>
                      <w:r w:rsidRPr="00CA4546">
                        <w:rPr>
                          <w:sz w:val="24"/>
                          <w:szCs w:val="24"/>
                        </w:rPr>
                        <w:t>WALT 3 - understand the work of Picasso and what happened to the town of Guernica</w:t>
                      </w:r>
                    </w:p>
                    <w:p w14:paraId="4E0CEC38" w14:textId="77777777" w:rsidR="003F27F1" w:rsidRPr="00CA4546" w:rsidRDefault="003F27F1">
                      <w:pPr>
                        <w:rPr>
                          <w:sz w:val="24"/>
                          <w:szCs w:val="24"/>
                        </w:rPr>
                      </w:pPr>
                      <w:r w:rsidRPr="00CA4546">
                        <w:rPr>
                          <w:sz w:val="24"/>
                          <w:szCs w:val="24"/>
                        </w:rPr>
                        <w:t>WALT 4 - understand how emotions can be portrayed through paintings</w:t>
                      </w:r>
                    </w:p>
                    <w:p w14:paraId="60CF0618" w14:textId="77777777" w:rsidR="003F27F1" w:rsidRPr="00CA4546" w:rsidRDefault="003F27F1">
                      <w:pPr>
                        <w:rPr>
                          <w:sz w:val="24"/>
                          <w:szCs w:val="24"/>
                        </w:rPr>
                      </w:pPr>
                      <w:r w:rsidRPr="00CA4546">
                        <w:rPr>
                          <w:sz w:val="24"/>
                          <w:szCs w:val="24"/>
                        </w:rPr>
                        <w:t>WALT 5 - create a piece of art work showing emotion</w:t>
                      </w:r>
                    </w:p>
                    <w:p w14:paraId="0129BA30" w14:textId="77777777" w:rsidR="003F27F1" w:rsidRPr="00CA4546" w:rsidRDefault="003F27F1">
                      <w:pPr>
                        <w:rPr>
                          <w:sz w:val="24"/>
                          <w:szCs w:val="24"/>
                        </w:rPr>
                      </w:pPr>
                      <w:r w:rsidRPr="00CA4546">
                        <w:rPr>
                          <w:sz w:val="24"/>
                          <w:szCs w:val="24"/>
                        </w:rPr>
                        <w:t>WALT 6 - evaluate a piece of art work showing emotion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62A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C37E5C" wp14:editId="57BB1D69">
                <wp:simplePos x="0" y="0"/>
                <wp:positionH relativeFrom="column">
                  <wp:posOffset>-521594</wp:posOffset>
                </wp:positionH>
                <wp:positionV relativeFrom="paragraph">
                  <wp:posOffset>-856445</wp:posOffset>
                </wp:positionV>
                <wp:extent cx="1358721" cy="1178417"/>
                <wp:effectExtent l="0" t="0" r="0" b="3175"/>
                <wp:wrapNone/>
                <wp:docPr id="18216293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721" cy="11784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DE183C" w14:textId="180F1598" w:rsidR="00E90B46" w:rsidRDefault="00E90B46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5BC15B4" wp14:editId="6B7A803F">
                                  <wp:extent cx="779172" cy="1025894"/>
                                  <wp:effectExtent l="0" t="0" r="1905" b="3175"/>
                                  <wp:docPr id="184471889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471889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2689" cy="1056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37E5C" id="_x0000_s1028" type="#_x0000_t202" style="position:absolute;margin-left:-41.05pt;margin-top:-67.45pt;width:107pt;height:9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" fillcolor="white [3201]" stroked="f" strokeweight=".5pt">
                <v:textbox>
                  <w:txbxContent>
                    <w:p w14:paraId="7CDE183C" w14:textId="180F1598" w:rsidR="00E90B46" w:rsidRDefault="00E90B46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15BC15B4" wp14:editId="6B7A803F">
                            <wp:extent cx="779172" cy="1025894"/>
                            <wp:effectExtent l="0" t="0" r="1905" b="3175"/>
                            <wp:docPr id="184471889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471889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2689" cy="10568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62A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285B6D" wp14:editId="2D38EF2A">
                <wp:simplePos x="0" y="0"/>
                <wp:positionH relativeFrom="page">
                  <wp:posOffset>4095482</wp:posOffset>
                </wp:positionH>
                <wp:positionV relativeFrom="paragraph">
                  <wp:posOffset>377029</wp:posOffset>
                </wp:positionV>
                <wp:extent cx="2590800" cy="2247900"/>
                <wp:effectExtent l="0" t="0" r="19050" b="19050"/>
                <wp:wrapSquare wrapText="bothSides"/>
                <wp:docPr id="121916810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247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5F1A5A" w14:textId="385D0326" w:rsidR="003F27F1" w:rsidRPr="00CA4546" w:rsidRDefault="003F27F1" w:rsidP="003F27F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A4546">
                              <w:rPr>
                                <w:sz w:val="24"/>
                                <w:szCs w:val="24"/>
                              </w:rPr>
                              <w:t>What I should already know:</w:t>
                            </w:r>
                          </w:p>
                          <w:p w14:paraId="5A1E8CFC" w14:textId="72393F11" w:rsidR="003F27F1" w:rsidRPr="00CA4546" w:rsidRDefault="003F27F1" w:rsidP="003F27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A4546">
                              <w:rPr>
                                <w:sz w:val="24"/>
                                <w:szCs w:val="24"/>
                              </w:rPr>
                              <w:t>Artwork can be used to convey messages</w:t>
                            </w:r>
                          </w:p>
                          <w:p w14:paraId="2DC5DE9D" w14:textId="78A2DBA9" w:rsidR="003F27F1" w:rsidRPr="00CA4546" w:rsidRDefault="003F27F1" w:rsidP="003F27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A4546">
                              <w:rPr>
                                <w:sz w:val="24"/>
                                <w:szCs w:val="24"/>
                              </w:rPr>
                              <w:t>Colours can add warmth and coolness and can change how someone feels when viewing artwork</w:t>
                            </w:r>
                          </w:p>
                          <w:p w14:paraId="24D8E82F" w14:textId="37521A99" w:rsidR="003F27F1" w:rsidRPr="00CA4546" w:rsidRDefault="003F27F1" w:rsidP="003F27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A4546">
                              <w:rPr>
                                <w:sz w:val="24"/>
                                <w:szCs w:val="24"/>
                              </w:rPr>
                              <w:t>How to create vanishing points linked to L.S. Lowry’s work in Y2</w:t>
                            </w:r>
                            <w:r w:rsidR="00CA4546" w:rsidRPr="00CA4546">
                              <w:rPr>
                                <w:sz w:val="24"/>
                                <w:szCs w:val="24"/>
                              </w:rPr>
                              <w:t xml:space="preserve"> / Impressionism in Y6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85B6D" id="_x0000_s1029" type="#_x0000_t202" style="position:absolute;margin-left:322.5pt;margin-top:29.7pt;width:204pt;height:17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" filled="f" strokeweight=".5pt">
                <v:textbox>
                  <w:txbxContent>
                    <w:p w14:paraId="785F1A5A" w14:textId="385D0326" w:rsidR="003F27F1" w:rsidRPr="00CA4546" w:rsidRDefault="003F27F1" w:rsidP="003F27F1">
                      <w:pPr>
                        <w:rPr>
                          <w:sz w:val="24"/>
                          <w:szCs w:val="24"/>
                        </w:rPr>
                      </w:pPr>
                      <w:r w:rsidRPr="00CA4546">
                        <w:rPr>
                          <w:sz w:val="24"/>
                          <w:szCs w:val="24"/>
                        </w:rPr>
                        <w:t>What I should already know:</w:t>
                      </w:r>
                    </w:p>
                    <w:p w14:paraId="5A1E8CFC" w14:textId="72393F11" w:rsidR="003F27F1" w:rsidRPr="00CA4546" w:rsidRDefault="003F27F1" w:rsidP="003F27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CA4546">
                        <w:rPr>
                          <w:sz w:val="24"/>
                          <w:szCs w:val="24"/>
                        </w:rPr>
                        <w:t>Artwork can be used to convey messages</w:t>
                      </w:r>
                    </w:p>
                    <w:p w14:paraId="2DC5DE9D" w14:textId="78A2DBA9" w:rsidR="003F27F1" w:rsidRPr="00CA4546" w:rsidRDefault="003F27F1" w:rsidP="003F27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CA4546">
                        <w:rPr>
                          <w:sz w:val="24"/>
                          <w:szCs w:val="24"/>
                        </w:rPr>
                        <w:t>Colours can add warmth and coolness and can change how someone feels when viewing artwork</w:t>
                      </w:r>
                    </w:p>
                    <w:p w14:paraId="24D8E82F" w14:textId="37521A99" w:rsidR="003F27F1" w:rsidRPr="00CA4546" w:rsidRDefault="003F27F1" w:rsidP="003F27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CA4546">
                        <w:rPr>
                          <w:sz w:val="24"/>
                          <w:szCs w:val="24"/>
                        </w:rPr>
                        <w:t>How to create vanishing points linked to L.S. Lowry’s work in Y2</w:t>
                      </w:r>
                      <w:r w:rsidR="00CA4546" w:rsidRPr="00CA4546">
                        <w:rPr>
                          <w:sz w:val="24"/>
                          <w:szCs w:val="24"/>
                        </w:rPr>
                        <w:t xml:space="preserve"> / Impressionism in Y6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E62A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EDD109" wp14:editId="6B2D0885">
                <wp:simplePos x="0" y="0"/>
                <wp:positionH relativeFrom="column">
                  <wp:posOffset>2428517</wp:posOffset>
                </wp:positionH>
                <wp:positionV relativeFrom="paragraph">
                  <wp:posOffset>2916814</wp:posOffset>
                </wp:positionV>
                <wp:extent cx="3093720" cy="3627120"/>
                <wp:effectExtent l="0" t="0" r="0" b="0"/>
                <wp:wrapNone/>
                <wp:docPr id="1386480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3627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CE4128" w14:textId="77777777" w:rsidR="00CA4546" w:rsidRPr="00CA4546" w:rsidRDefault="00CA4546" w:rsidP="00CA45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779A920" w14:textId="77777777" w:rsidR="00CA4546" w:rsidRPr="00603A2F" w:rsidRDefault="00CA4546" w:rsidP="00CA4546">
                            <w:pPr>
                              <w:rPr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 w:rsidRPr="00603A2F">
                              <w:rPr>
                                <w:color w:val="4472C4" w:themeColor="accent1"/>
                                <w:sz w:val="36"/>
                                <w:szCs w:val="36"/>
                              </w:rPr>
                              <w:t>Picasso</w:t>
                            </w:r>
                          </w:p>
                          <w:p w14:paraId="0159E9CD" w14:textId="77777777" w:rsidR="00CA4546" w:rsidRPr="001C1787" w:rsidRDefault="00CA4546" w:rsidP="00CA45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C1787">
                              <w:rPr>
                                <w:sz w:val="24"/>
                                <w:szCs w:val="24"/>
                              </w:rPr>
                              <w:t xml:space="preserve">One of Picasso’s most famous works of art is </w:t>
                            </w:r>
                            <w:r w:rsidRPr="001C1787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Guernica. </w:t>
                            </w:r>
                          </w:p>
                          <w:p w14:paraId="716B0149" w14:textId="77777777" w:rsidR="00CA4546" w:rsidRPr="00CA4546" w:rsidRDefault="00CA4546" w:rsidP="00CA45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A4546">
                              <w:rPr>
                                <w:sz w:val="24"/>
                                <w:szCs w:val="24"/>
                              </w:rPr>
                              <w:t>Guernica is a town in Spain which was attacked by an aerial bombing from Nazi German Luftwaffe during the Spanish Civil War.</w:t>
                            </w:r>
                          </w:p>
                          <w:p w14:paraId="311D46FB" w14:textId="77777777" w:rsidR="00CA4546" w:rsidRDefault="00CA4546" w:rsidP="00CA4546">
                            <w:r w:rsidRPr="00603A2F">
                              <w:rPr>
                                <w:noProof/>
                              </w:rPr>
                              <w:drawing>
                                <wp:inline distT="0" distB="0" distL="0" distR="0" wp14:anchorId="4B38DB22" wp14:editId="5F3B79EC">
                                  <wp:extent cx="3605530" cy="1351915"/>
                                  <wp:effectExtent l="0" t="0" r="0" b="635"/>
                                  <wp:docPr id="1062450152" name="Picture 2" descr="The Art of War: Examining Picasso's Guernica as a Tool for Leader  Professional Development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EFFDD82-5F39-47FC-9276-B636A86A83B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The Art of War: Examining Picasso's Guernica as a Tool for Leader  Professional Development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EFFDD82-5F39-47FC-9276-B636A86A83B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5530" cy="1351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3C8198" w14:textId="42AAA49B" w:rsidR="00CA4546" w:rsidRDefault="00CA4546" w:rsidP="00CA45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DD109" id="Text Box 3" o:spid="_x0000_s1030" type="#_x0000_t202" style="position:absolute;margin-left:191.2pt;margin-top:229.65pt;width:243.6pt;height:285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" fillcolor="white [3201]" stroked="f" strokeweight=".5pt">
                <v:textbox>
                  <w:txbxContent>
                    <w:p w14:paraId="6ECE4128" w14:textId="77777777" w:rsidR="00CA4546" w:rsidRPr="00CA4546" w:rsidRDefault="00CA4546" w:rsidP="00CA4546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779A920" w14:textId="77777777" w:rsidR="00CA4546" w:rsidRPr="00603A2F" w:rsidRDefault="00CA4546" w:rsidP="00CA4546">
                      <w:pPr>
                        <w:rPr>
                          <w:color w:val="4472C4" w:themeColor="accent1"/>
                          <w:sz w:val="36"/>
                          <w:szCs w:val="36"/>
                        </w:rPr>
                      </w:pPr>
                      <w:r w:rsidRPr="00603A2F">
                        <w:rPr>
                          <w:color w:val="4472C4" w:themeColor="accent1"/>
                          <w:sz w:val="36"/>
                          <w:szCs w:val="36"/>
                        </w:rPr>
                        <w:t>Picasso</w:t>
                      </w:r>
                    </w:p>
                    <w:p w14:paraId="0159E9CD" w14:textId="77777777" w:rsidR="00CA4546" w:rsidRPr="001C1787" w:rsidRDefault="00CA4546" w:rsidP="00CA4546">
                      <w:pPr>
                        <w:rPr>
                          <w:sz w:val="24"/>
                          <w:szCs w:val="24"/>
                        </w:rPr>
                      </w:pPr>
                      <w:r w:rsidRPr="001C1787">
                        <w:rPr>
                          <w:sz w:val="24"/>
                          <w:szCs w:val="24"/>
                        </w:rPr>
                        <w:t xml:space="preserve">One of Picasso’s most famous works of art is </w:t>
                      </w:r>
                      <w:r w:rsidRPr="001C1787">
                        <w:rPr>
                          <w:i/>
                          <w:iCs/>
                          <w:sz w:val="24"/>
                          <w:szCs w:val="24"/>
                        </w:rPr>
                        <w:t xml:space="preserve">Guernica. </w:t>
                      </w:r>
                    </w:p>
                    <w:p w14:paraId="716B0149" w14:textId="77777777" w:rsidR="00CA4546" w:rsidRPr="00CA4546" w:rsidRDefault="00CA4546" w:rsidP="00CA4546">
                      <w:pPr>
                        <w:rPr>
                          <w:sz w:val="24"/>
                          <w:szCs w:val="24"/>
                        </w:rPr>
                      </w:pPr>
                      <w:r w:rsidRPr="00CA4546">
                        <w:rPr>
                          <w:sz w:val="24"/>
                          <w:szCs w:val="24"/>
                        </w:rPr>
                        <w:t>Guernica is a town in Spain which was attacked by an aerial bombing from Nazi German Luftwaffe during the Spanish Civil War.</w:t>
                      </w:r>
                    </w:p>
                    <w:p w14:paraId="311D46FB" w14:textId="77777777" w:rsidR="00CA4546" w:rsidRDefault="00CA4546" w:rsidP="00CA4546">
                      <w:r w:rsidRPr="00603A2F">
                        <w:rPr>
                          <w:noProof/>
                        </w:rPr>
                        <w:drawing>
                          <wp:inline distT="0" distB="0" distL="0" distR="0" wp14:anchorId="4B38DB22" wp14:editId="5F3B79EC">
                            <wp:extent cx="3605530" cy="1351915"/>
                            <wp:effectExtent l="0" t="0" r="0" b="635"/>
                            <wp:docPr id="1062450152" name="Picture 2" descr="The Art of War: Examining Picasso's Guernica as a Tool for Leader  Professional Development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EFFDD82-5F39-47FC-9276-B636A86A83B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The Art of War: Examining Picasso's Guernica as a Tool for Leader  Professional Development">
                                      <a:extLst>
                                        <a:ext uri="{FF2B5EF4-FFF2-40B4-BE49-F238E27FC236}">
                                          <a16:creationId xmlns:a16="http://schemas.microsoft.com/office/drawing/2014/main" id="{2EFFDD82-5F39-47FC-9276-B636A86A83B3}"/>
                                        </a:ext>
                                      </a:extLst>
                                    </pic:cNvPr>
                                    <pic:cNvPicPr>
                                      <a:picLocks noGrp="1"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5530" cy="1351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3C8198" w14:textId="42AAA49B" w:rsidR="00CA4546" w:rsidRDefault="00CA4546" w:rsidP="00CA4546"/>
                  </w:txbxContent>
                </v:textbox>
              </v:shape>
            </w:pict>
          </mc:Fallback>
        </mc:AlternateContent>
      </w:r>
      <w:r w:rsidR="00E90B46" w:rsidRPr="00E90B46">
        <w:drawing>
          <wp:inline distT="0" distB="0" distL="0" distR="0" wp14:anchorId="19125563" wp14:editId="4963C51E">
            <wp:extent cx="2257740" cy="2972215"/>
            <wp:effectExtent l="0" t="0" r="9525" b="0"/>
            <wp:docPr id="1782148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14889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29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546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C876930" wp14:editId="1A41AF4E">
                <wp:simplePos x="0" y="0"/>
                <wp:positionH relativeFrom="page">
                  <wp:posOffset>6812280</wp:posOffset>
                </wp:positionH>
                <wp:positionV relativeFrom="paragraph">
                  <wp:posOffset>-110490</wp:posOffset>
                </wp:positionV>
                <wp:extent cx="3663315" cy="6663690"/>
                <wp:effectExtent l="19050" t="19050" r="13335" b="228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315" cy="666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BB1EB" w14:textId="77777777" w:rsidR="00CA4546" w:rsidRPr="001425EE" w:rsidRDefault="00CA4546" w:rsidP="00CA454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425EE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 xml:space="preserve">Key vocabulary: </w:t>
                            </w:r>
                          </w:p>
                          <w:p w14:paraId="7C1E9823" w14:textId="77777777" w:rsidR="00CA4546" w:rsidRPr="001425EE" w:rsidRDefault="00CA4546" w:rsidP="00CA4546">
                            <w:pPr>
                              <w:rPr>
                                <w:rFonts w:ascii="Comic Sans MS" w:hAnsi="Comic Sans MS" w:cs="Arial"/>
                                <w:color w:val="322C22"/>
                                <w:sz w:val="24"/>
                                <w:szCs w:val="24"/>
                              </w:rPr>
                            </w:pPr>
                            <w:r w:rsidRPr="001425EE">
                              <w:rPr>
                                <w:rStyle w:val="Strong"/>
                                <w:rFonts w:ascii="Comic Sans MS" w:hAnsi="Comic Sans MS" w:cs="Arial"/>
                                <w:color w:val="322C22"/>
                                <w:sz w:val="24"/>
                                <w:szCs w:val="24"/>
                              </w:rPr>
                              <w:t>focal point</w:t>
                            </w:r>
                            <w:r w:rsidRPr="001425EE">
                              <w:rPr>
                                <w:rFonts w:ascii="Comic Sans MS" w:hAnsi="Comic Sans MS" w:cs="Arial"/>
                                <w:color w:val="322C22"/>
                                <w:sz w:val="24"/>
                                <w:szCs w:val="24"/>
                              </w:rPr>
                              <w:t> - The area in a pictorial composition to which the eye returns most naturally.</w:t>
                            </w:r>
                          </w:p>
                          <w:p w14:paraId="1D8392E5" w14:textId="77777777" w:rsidR="00CA4546" w:rsidRPr="001425EE" w:rsidRDefault="00CA4546" w:rsidP="00CA4546">
                            <w:pPr>
                              <w:rPr>
                                <w:rFonts w:ascii="Comic Sans MS" w:hAnsi="Comic Sans MS" w:cs="Arial"/>
                                <w:color w:val="322C22"/>
                                <w:sz w:val="24"/>
                                <w:szCs w:val="24"/>
                              </w:rPr>
                            </w:pPr>
                            <w:r w:rsidRPr="001425EE">
                              <w:rPr>
                                <w:rStyle w:val="Strong"/>
                                <w:rFonts w:ascii="Comic Sans MS" w:hAnsi="Comic Sans MS" w:cs="Arial"/>
                                <w:color w:val="322C22"/>
                                <w:sz w:val="24"/>
                                <w:szCs w:val="24"/>
                              </w:rPr>
                              <w:t>vanishing point</w:t>
                            </w:r>
                            <w:r w:rsidRPr="001425EE">
                              <w:rPr>
                                <w:rFonts w:ascii="Comic Sans MS" w:hAnsi="Comic Sans MS" w:cs="Arial"/>
                                <w:color w:val="322C22"/>
                                <w:sz w:val="24"/>
                                <w:szCs w:val="24"/>
                              </w:rPr>
                              <w:t xml:space="preserve"> - In perspective, the point towards which a set of lines, which are </w:t>
                            </w:r>
                            <w:proofErr w:type="gramStart"/>
                            <w:r w:rsidRPr="001425EE">
                              <w:rPr>
                                <w:rFonts w:ascii="Comic Sans MS" w:hAnsi="Comic Sans MS" w:cs="Arial"/>
                                <w:color w:val="322C22"/>
                                <w:sz w:val="24"/>
                                <w:szCs w:val="24"/>
                              </w:rPr>
                              <w:t>in reality parallel</w:t>
                            </w:r>
                            <w:proofErr w:type="gramEnd"/>
                            <w:r w:rsidRPr="001425EE">
                              <w:rPr>
                                <w:rFonts w:ascii="Comic Sans MS" w:hAnsi="Comic Sans MS" w:cs="Arial"/>
                                <w:color w:val="322C22"/>
                                <w:sz w:val="24"/>
                                <w:szCs w:val="24"/>
                              </w:rPr>
                              <w:t xml:space="preserve"> to each other, seem to converge.</w:t>
                            </w:r>
                          </w:p>
                          <w:p w14:paraId="16E056F4" w14:textId="4DCB7D49" w:rsidR="00CA4546" w:rsidRPr="001425EE" w:rsidRDefault="00CA4546" w:rsidP="00CA4546">
                            <w:pPr>
                              <w:rPr>
                                <w:rFonts w:ascii="Comic Sans MS" w:hAnsi="Comic Sans MS" w:cs="Arial"/>
                                <w:color w:val="322C22"/>
                                <w:sz w:val="24"/>
                                <w:szCs w:val="24"/>
                              </w:rPr>
                            </w:pPr>
                            <w:r w:rsidRPr="001425EE">
                              <w:rPr>
                                <w:rStyle w:val="Strong"/>
                                <w:rFonts w:ascii="Comic Sans MS" w:hAnsi="Comic Sans MS" w:cs="Arial"/>
                                <w:color w:val="322C22"/>
                                <w:sz w:val="24"/>
                                <w:szCs w:val="24"/>
                              </w:rPr>
                              <w:t>cool colo</w:t>
                            </w:r>
                            <w:r>
                              <w:rPr>
                                <w:rStyle w:val="Strong"/>
                                <w:rFonts w:ascii="Comic Sans MS" w:hAnsi="Comic Sans MS" w:cs="Arial"/>
                                <w:color w:val="322C22"/>
                                <w:sz w:val="24"/>
                                <w:szCs w:val="24"/>
                              </w:rPr>
                              <w:t>u</w:t>
                            </w:r>
                            <w:r w:rsidRPr="001425EE">
                              <w:rPr>
                                <w:rStyle w:val="Strong"/>
                                <w:rFonts w:ascii="Comic Sans MS" w:hAnsi="Comic Sans MS" w:cs="Arial"/>
                                <w:color w:val="322C22"/>
                                <w:sz w:val="24"/>
                                <w:szCs w:val="24"/>
                              </w:rPr>
                              <w:t>r</w:t>
                            </w:r>
                            <w:r w:rsidRPr="001425EE">
                              <w:rPr>
                                <w:rFonts w:ascii="Comic Sans MS" w:hAnsi="Comic Sans MS" w:cs="Arial"/>
                                <w:color w:val="322C22"/>
                                <w:sz w:val="24"/>
                                <w:szCs w:val="24"/>
                              </w:rPr>
                              <w:t> - A colo</w:t>
                            </w:r>
                            <w:r>
                              <w:rPr>
                                <w:rFonts w:ascii="Comic Sans MS" w:hAnsi="Comic Sans MS" w:cs="Arial"/>
                                <w:color w:val="322C22"/>
                                <w:sz w:val="24"/>
                                <w:szCs w:val="24"/>
                              </w:rPr>
                              <w:t>u</w:t>
                            </w:r>
                            <w:r w:rsidRPr="001425EE">
                              <w:rPr>
                                <w:rFonts w:ascii="Comic Sans MS" w:hAnsi="Comic Sans MS" w:cs="Arial"/>
                                <w:color w:val="322C22"/>
                                <w:sz w:val="24"/>
                                <w:szCs w:val="24"/>
                              </w:rPr>
                              <w:t xml:space="preserve">r that suggests sensations of coolness, such as blue or </w:t>
                            </w:r>
                            <w:r>
                              <w:rPr>
                                <w:rFonts w:ascii="Comic Sans MS" w:hAnsi="Comic Sans MS" w:cs="Arial"/>
                                <w:color w:val="322C22"/>
                                <w:sz w:val="24"/>
                                <w:szCs w:val="24"/>
                              </w:rPr>
                              <w:t>green.</w:t>
                            </w:r>
                            <w:r w:rsidRPr="001425EE">
                              <w:rPr>
                                <w:rFonts w:ascii="Comic Sans MS" w:hAnsi="Comic Sans MS" w:cs="Arial"/>
                                <w:color w:val="322C2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B897B12" w14:textId="7267821B" w:rsidR="00CA4546" w:rsidRDefault="00CA4546" w:rsidP="00CA4546">
                            <w:pPr>
                              <w:rPr>
                                <w:rFonts w:ascii="Comic Sans MS" w:hAnsi="Comic Sans MS" w:cs="Arial"/>
                                <w:color w:val="322C22"/>
                                <w:sz w:val="24"/>
                                <w:szCs w:val="24"/>
                              </w:rPr>
                            </w:pPr>
                            <w:r w:rsidRPr="001425EE">
                              <w:rPr>
                                <w:rStyle w:val="Strong"/>
                                <w:rFonts w:ascii="Comic Sans MS" w:hAnsi="Comic Sans MS" w:cs="Arial"/>
                                <w:color w:val="322C22"/>
                                <w:sz w:val="24"/>
                                <w:szCs w:val="24"/>
                              </w:rPr>
                              <w:t>warm colo</w:t>
                            </w:r>
                            <w:r>
                              <w:rPr>
                                <w:rStyle w:val="Strong"/>
                                <w:rFonts w:ascii="Comic Sans MS" w:hAnsi="Comic Sans MS" w:cs="Arial"/>
                                <w:color w:val="322C22"/>
                                <w:sz w:val="24"/>
                                <w:szCs w:val="24"/>
                              </w:rPr>
                              <w:t>u</w:t>
                            </w:r>
                            <w:r w:rsidRPr="001425EE">
                              <w:rPr>
                                <w:rStyle w:val="Strong"/>
                                <w:rFonts w:ascii="Comic Sans MS" w:hAnsi="Comic Sans MS" w:cs="Arial"/>
                                <w:color w:val="322C22"/>
                                <w:sz w:val="24"/>
                                <w:szCs w:val="24"/>
                              </w:rPr>
                              <w:t>r</w:t>
                            </w:r>
                            <w:r w:rsidRPr="001425EE">
                              <w:rPr>
                                <w:rFonts w:ascii="Comic Sans MS" w:hAnsi="Comic Sans MS" w:cs="Arial"/>
                                <w:color w:val="322C22"/>
                                <w:sz w:val="24"/>
                                <w:szCs w:val="24"/>
                              </w:rPr>
                              <w:t> - A colo</w:t>
                            </w:r>
                            <w:r>
                              <w:rPr>
                                <w:rFonts w:ascii="Comic Sans MS" w:hAnsi="Comic Sans MS" w:cs="Arial"/>
                                <w:color w:val="322C22"/>
                                <w:sz w:val="24"/>
                                <w:szCs w:val="24"/>
                              </w:rPr>
                              <w:t>u</w:t>
                            </w:r>
                            <w:r w:rsidRPr="001425EE">
                              <w:rPr>
                                <w:rFonts w:ascii="Comic Sans MS" w:hAnsi="Comic Sans MS" w:cs="Arial"/>
                                <w:color w:val="322C22"/>
                                <w:sz w:val="24"/>
                                <w:szCs w:val="24"/>
                              </w:rPr>
                              <w:t>r which suggests sensations of warmne</w:t>
                            </w:r>
                            <w:r>
                              <w:rPr>
                                <w:rFonts w:ascii="Comic Sans MS" w:hAnsi="Comic Sans MS" w:cs="Arial"/>
                                <w:color w:val="322C22"/>
                                <w:sz w:val="24"/>
                                <w:szCs w:val="24"/>
                              </w:rPr>
                              <w:t>ss.</w:t>
                            </w:r>
                          </w:p>
                          <w:p w14:paraId="2AEF903E" w14:textId="77777777" w:rsidR="00CA4546" w:rsidRDefault="00CA4546" w:rsidP="00CA4546">
                            <w:pPr>
                              <w:jc w:val="center"/>
                            </w:pPr>
                            <w:r w:rsidRPr="003F27F1">
                              <w:rPr>
                                <w:noProof/>
                              </w:rPr>
                              <w:drawing>
                                <wp:inline distT="0" distB="0" distL="0" distR="0" wp14:anchorId="3A7398AC" wp14:editId="7FB4C630">
                                  <wp:extent cx="2232660" cy="2808869"/>
                                  <wp:effectExtent l="0" t="0" r="0" b="0"/>
                                  <wp:docPr id="750805918" name="Picture 6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FCED98A-E2B4-4A45-BB5B-67FF01BA0BE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FCED98A-E2B4-4A45-BB5B-67FF01BA0BE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5048" cy="28244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7D56B1" w14:textId="77777777" w:rsidR="00CA4546" w:rsidRPr="003F27F1" w:rsidRDefault="00CA4546" w:rsidP="00CA4546">
                            <w:pPr>
                              <w:jc w:val="center"/>
                              <w:rPr>
                                <w:kern w:val="2"/>
                                <w14:ligatures w14:val="standardContextual"/>
                              </w:rPr>
                            </w:pPr>
                            <w:r w:rsidRPr="003F27F1">
                              <w:rPr>
                                <w:kern w:val="2"/>
                                <w14:ligatures w14:val="standardContextual"/>
                              </w:rPr>
                              <w:t xml:space="preserve">A painting like Vincent </w:t>
                            </w:r>
                            <w:proofErr w:type="gramStart"/>
                            <w:r w:rsidRPr="003F27F1">
                              <w:rPr>
                                <w:kern w:val="2"/>
                                <w14:ligatures w14:val="standardContextual"/>
                              </w:rPr>
                              <w:t>Van</w:t>
                            </w:r>
                            <w:proofErr w:type="gramEnd"/>
                            <w:r w:rsidRPr="003F27F1">
                              <w:rPr>
                                <w:kern w:val="2"/>
                                <w14:ligatures w14:val="standardContextual"/>
                              </w:rPr>
                              <w:t xml:space="preserve"> Gogh’s </w:t>
                            </w:r>
                            <w:r w:rsidRPr="003F27F1">
                              <w:rPr>
                                <w:i/>
                                <w:iCs/>
                                <w:kern w:val="2"/>
                                <w14:ligatures w14:val="standardContextual"/>
                              </w:rPr>
                              <w:t xml:space="preserve">Sunflowers </w:t>
                            </w:r>
                            <w:r w:rsidRPr="003F27F1">
                              <w:rPr>
                                <w:kern w:val="2"/>
                                <w14:ligatures w14:val="standardContextual"/>
                              </w:rPr>
                              <w:t>(1888) makes use of warm yellow and orange tones which radiate feelings of hope and joy.</w:t>
                            </w:r>
                          </w:p>
                          <w:p w14:paraId="7581A1D7" w14:textId="77777777" w:rsidR="00CA4546" w:rsidRPr="001425EE" w:rsidRDefault="00CA4546" w:rsidP="00CA454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14434246" w14:textId="77777777" w:rsidR="00CA4546" w:rsidRPr="001425EE" w:rsidRDefault="00CA4546" w:rsidP="00CA454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425E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76930" id="_x0000_s1031" type="#_x0000_t202" style="position:absolute;margin-left:536.4pt;margin-top:-8.7pt;width:288.45pt;height:524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" strokecolor="#acb9ca [1311]" strokeweight="3pt">
                <v:textbox>
                  <w:txbxContent>
                    <w:p w14:paraId="68BBB1EB" w14:textId="77777777" w:rsidR="00CA4546" w:rsidRPr="001425EE" w:rsidRDefault="00CA4546" w:rsidP="00CA4546">
                      <w:pP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 w:rsidRPr="001425EE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 xml:space="preserve">Key vocabulary: </w:t>
                      </w:r>
                    </w:p>
                    <w:p w14:paraId="7C1E9823" w14:textId="77777777" w:rsidR="00CA4546" w:rsidRPr="001425EE" w:rsidRDefault="00CA4546" w:rsidP="00CA4546">
                      <w:pPr>
                        <w:rPr>
                          <w:rFonts w:ascii="Comic Sans MS" w:hAnsi="Comic Sans MS" w:cs="Arial"/>
                          <w:color w:val="322C22"/>
                          <w:sz w:val="24"/>
                          <w:szCs w:val="24"/>
                        </w:rPr>
                      </w:pPr>
                      <w:r w:rsidRPr="001425EE">
                        <w:rPr>
                          <w:rStyle w:val="Strong"/>
                          <w:rFonts w:ascii="Comic Sans MS" w:hAnsi="Comic Sans MS" w:cs="Arial"/>
                          <w:color w:val="322C22"/>
                          <w:sz w:val="24"/>
                          <w:szCs w:val="24"/>
                        </w:rPr>
                        <w:t>focal point</w:t>
                      </w:r>
                      <w:r w:rsidRPr="001425EE">
                        <w:rPr>
                          <w:rFonts w:ascii="Comic Sans MS" w:hAnsi="Comic Sans MS" w:cs="Arial"/>
                          <w:color w:val="322C22"/>
                          <w:sz w:val="24"/>
                          <w:szCs w:val="24"/>
                        </w:rPr>
                        <w:t> - The area in a pictorial composition to which the eye returns most naturally.</w:t>
                      </w:r>
                    </w:p>
                    <w:p w14:paraId="1D8392E5" w14:textId="77777777" w:rsidR="00CA4546" w:rsidRPr="001425EE" w:rsidRDefault="00CA4546" w:rsidP="00CA4546">
                      <w:pPr>
                        <w:rPr>
                          <w:rFonts w:ascii="Comic Sans MS" w:hAnsi="Comic Sans MS" w:cs="Arial"/>
                          <w:color w:val="322C22"/>
                          <w:sz w:val="24"/>
                          <w:szCs w:val="24"/>
                        </w:rPr>
                      </w:pPr>
                      <w:r w:rsidRPr="001425EE">
                        <w:rPr>
                          <w:rStyle w:val="Strong"/>
                          <w:rFonts w:ascii="Comic Sans MS" w:hAnsi="Comic Sans MS" w:cs="Arial"/>
                          <w:color w:val="322C22"/>
                          <w:sz w:val="24"/>
                          <w:szCs w:val="24"/>
                        </w:rPr>
                        <w:t>vanishing point</w:t>
                      </w:r>
                      <w:r w:rsidRPr="001425EE">
                        <w:rPr>
                          <w:rFonts w:ascii="Comic Sans MS" w:hAnsi="Comic Sans MS" w:cs="Arial"/>
                          <w:color w:val="322C22"/>
                          <w:sz w:val="24"/>
                          <w:szCs w:val="24"/>
                        </w:rPr>
                        <w:t xml:space="preserve"> - In perspective, the point towards which a set of lines, which are </w:t>
                      </w:r>
                      <w:proofErr w:type="gramStart"/>
                      <w:r w:rsidRPr="001425EE">
                        <w:rPr>
                          <w:rFonts w:ascii="Comic Sans MS" w:hAnsi="Comic Sans MS" w:cs="Arial"/>
                          <w:color w:val="322C22"/>
                          <w:sz w:val="24"/>
                          <w:szCs w:val="24"/>
                        </w:rPr>
                        <w:t>in reality parallel</w:t>
                      </w:r>
                      <w:proofErr w:type="gramEnd"/>
                      <w:r w:rsidRPr="001425EE">
                        <w:rPr>
                          <w:rFonts w:ascii="Comic Sans MS" w:hAnsi="Comic Sans MS" w:cs="Arial"/>
                          <w:color w:val="322C22"/>
                          <w:sz w:val="24"/>
                          <w:szCs w:val="24"/>
                        </w:rPr>
                        <w:t xml:space="preserve"> to each other, seem to converge.</w:t>
                      </w:r>
                    </w:p>
                    <w:p w14:paraId="16E056F4" w14:textId="4DCB7D49" w:rsidR="00CA4546" w:rsidRPr="001425EE" w:rsidRDefault="00CA4546" w:rsidP="00CA4546">
                      <w:pPr>
                        <w:rPr>
                          <w:rFonts w:ascii="Comic Sans MS" w:hAnsi="Comic Sans MS" w:cs="Arial"/>
                          <w:color w:val="322C22"/>
                          <w:sz w:val="24"/>
                          <w:szCs w:val="24"/>
                        </w:rPr>
                      </w:pPr>
                      <w:r w:rsidRPr="001425EE">
                        <w:rPr>
                          <w:rStyle w:val="Strong"/>
                          <w:rFonts w:ascii="Comic Sans MS" w:hAnsi="Comic Sans MS" w:cs="Arial"/>
                          <w:color w:val="322C22"/>
                          <w:sz w:val="24"/>
                          <w:szCs w:val="24"/>
                        </w:rPr>
                        <w:t>cool colo</w:t>
                      </w:r>
                      <w:r>
                        <w:rPr>
                          <w:rStyle w:val="Strong"/>
                          <w:rFonts w:ascii="Comic Sans MS" w:hAnsi="Comic Sans MS" w:cs="Arial"/>
                          <w:color w:val="322C22"/>
                          <w:sz w:val="24"/>
                          <w:szCs w:val="24"/>
                        </w:rPr>
                        <w:t>u</w:t>
                      </w:r>
                      <w:r w:rsidRPr="001425EE">
                        <w:rPr>
                          <w:rStyle w:val="Strong"/>
                          <w:rFonts w:ascii="Comic Sans MS" w:hAnsi="Comic Sans MS" w:cs="Arial"/>
                          <w:color w:val="322C22"/>
                          <w:sz w:val="24"/>
                          <w:szCs w:val="24"/>
                        </w:rPr>
                        <w:t>r</w:t>
                      </w:r>
                      <w:r w:rsidRPr="001425EE">
                        <w:rPr>
                          <w:rFonts w:ascii="Comic Sans MS" w:hAnsi="Comic Sans MS" w:cs="Arial"/>
                          <w:color w:val="322C22"/>
                          <w:sz w:val="24"/>
                          <w:szCs w:val="24"/>
                        </w:rPr>
                        <w:t> - A colo</w:t>
                      </w:r>
                      <w:r>
                        <w:rPr>
                          <w:rFonts w:ascii="Comic Sans MS" w:hAnsi="Comic Sans MS" w:cs="Arial"/>
                          <w:color w:val="322C22"/>
                          <w:sz w:val="24"/>
                          <w:szCs w:val="24"/>
                        </w:rPr>
                        <w:t>u</w:t>
                      </w:r>
                      <w:r w:rsidRPr="001425EE">
                        <w:rPr>
                          <w:rFonts w:ascii="Comic Sans MS" w:hAnsi="Comic Sans MS" w:cs="Arial"/>
                          <w:color w:val="322C22"/>
                          <w:sz w:val="24"/>
                          <w:szCs w:val="24"/>
                        </w:rPr>
                        <w:t xml:space="preserve">r that suggests sensations of coolness, such as blue or </w:t>
                      </w:r>
                      <w:r>
                        <w:rPr>
                          <w:rFonts w:ascii="Comic Sans MS" w:hAnsi="Comic Sans MS" w:cs="Arial"/>
                          <w:color w:val="322C22"/>
                          <w:sz w:val="24"/>
                          <w:szCs w:val="24"/>
                        </w:rPr>
                        <w:t>green.</w:t>
                      </w:r>
                      <w:r w:rsidRPr="001425EE">
                        <w:rPr>
                          <w:rFonts w:ascii="Comic Sans MS" w:hAnsi="Comic Sans MS" w:cs="Arial"/>
                          <w:color w:val="322C22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B897B12" w14:textId="7267821B" w:rsidR="00CA4546" w:rsidRDefault="00CA4546" w:rsidP="00CA4546">
                      <w:pPr>
                        <w:rPr>
                          <w:rFonts w:ascii="Comic Sans MS" w:hAnsi="Comic Sans MS" w:cs="Arial"/>
                          <w:color w:val="322C22"/>
                          <w:sz w:val="24"/>
                          <w:szCs w:val="24"/>
                        </w:rPr>
                      </w:pPr>
                      <w:r w:rsidRPr="001425EE">
                        <w:rPr>
                          <w:rStyle w:val="Strong"/>
                          <w:rFonts w:ascii="Comic Sans MS" w:hAnsi="Comic Sans MS" w:cs="Arial"/>
                          <w:color w:val="322C22"/>
                          <w:sz w:val="24"/>
                          <w:szCs w:val="24"/>
                        </w:rPr>
                        <w:t>warm colo</w:t>
                      </w:r>
                      <w:r>
                        <w:rPr>
                          <w:rStyle w:val="Strong"/>
                          <w:rFonts w:ascii="Comic Sans MS" w:hAnsi="Comic Sans MS" w:cs="Arial"/>
                          <w:color w:val="322C22"/>
                          <w:sz w:val="24"/>
                          <w:szCs w:val="24"/>
                        </w:rPr>
                        <w:t>u</w:t>
                      </w:r>
                      <w:r w:rsidRPr="001425EE">
                        <w:rPr>
                          <w:rStyle w:val="Strong"/>
                          <w:rFonts w:ascii="Comic Sans MS" w:hAnsi="Comic Sans MS" w:cs="Arial"/>
                          <w:color w:val="322C22"/>
                          <w:sz w:val="24"/>
                          <w:szCs w:val="24"/>
                        </w:rPr>
                        <w:t>r</w:t>
                      </w:r>
                      <w:r w:rsidRPr="001425EE">
                        <w:rPr>
                          <w:rFonts w:ascii="Comic Sans MS" w:hAnsi="Comic Sans MS" w:cs="Arial"/>
                          <w:color w:val="322C22"/>
                          <w:sz w:val="24"/>
                          <w:szCs w:val="24"/>
                        </w:rPr>
                        <w:t> - A colo</w:t>
                      </w:r>
                      <w:r>
                        <w:rPr>
                          <w:rFonts w:ascii="Comic Sans MS" w:hAnsi="Comic Sans MS" w:cs="Arial"/>
                          <w:color w:val="322C22"/>
                          <w:sz w:val="24"/>
                          <w:szCs w:val="24"/>
                        </w:rPr>
                        <w:t>u</w:t>
                      </w:r>
                      <w:r w:rsidRPr="001425EE">
                        <w:rPr>
                          <w:rFonts w:ascii="Comic Sans MS" w:hAnsi="Comic Sans MS" w:cs="Arial"/>
                          <w:color w:val="322C22"/>
                          <w:sz w:val="24"/>
                          <w:szCs w:val="24"/>
                        </w:rPr>
                        <w:t>r which suggests sensations of warmne</w:t>
                      </w:r>
                      <w:r>
                        <w:rPr>
                          <w:rFonts w:ascii="Comic Sans MS" w:hAnsi="Comic Sans MS" w:cs="Arial"/>
                          <w:color w:val="322C22"/>
                          <w:sz w:val="24"/>
                          <w:szCs w:val="24"/>
                        </w:rPr>
                        <w:t>ss.</w:t>
                      </w:r>
                    </w:p>
                    <w:p w14:paraId="2AEF903E" w14:textId="77777777" w:rsidR="00CA4546" w:rsidRDefault="00CA4546" w:rsidP="00CA4546">
                      <w:pPr>
                        <w:jc w:val="center"/>
                      </w:pPr>
                      <w:r w:rsidRPr="003F27F1">
                        <w:rPr>
                          <w:noProof/>
                        </w:rPr>
                        <w:drawing>
                          <wp:inline distT="0" distB="0" distL="0" distR="0" wp14:anchorId="3A7398AC" wp14:editId="7FB4C630">
                            <wp:extent cx="2232660" cy="2808869"/>
                            <wp:effectExtent l="0" t="0" r="0" b="0"/>
                            <wp:docPr id="750805918" name="Picture 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FCED98A-E2B4-4A45-BB5B-67FF01BA0BEE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>
                                      <a:extLst>
                                        <a:ext uri="{FF2B5EF4-FFF2-40B4-BE49-F238E27FC236}">
                                          <a16:creationId xmlns:a16="http://schemas.microsoft.com/office/drawing/2014/main" id="{9FCED98A-E2B4-4A45-BB5B-67FF01BA0BE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5048" cy="28244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7D56B1" w14:textId="77777777" w:rsidR="00CA4546" w:rsidRPr="003F27F1" w:rsidRDefault="00CA4546" w:rsidP="00CA4546">
                      <w:pPr>
                        <w:jc w:val="center"/>
                        <w:rPr>
                          <w:kern w:val="2"/>
                          <w14:ligatures w14:val="standardContextual"/>
                        </w:rPr>
                      </w:pPr>
                      <w:r w:rsidRPr="003F27F1">
                        <w:rPr>
                          <w:kern w:val="2"/>
                          <w14:ligatures w14:val="standardContextual"/>
                        </w:rPr>
                        <w:t xml:space="preserve">A painting like Vincent </w:t>
                      </w:r>
                      <w:proofErr w:type="gramStart"/>
                      <w:r w:rsidRPr="003F27F1">
                        <w:rPr>
                          <w:kern w:val="2"/>
                          <w14:ligatures w14:val="standardContextual"/>
                        </w:rPr>
                        <w:t>Van</w:t>
                      </w:r>
                      <w:proofErr w:type="gramEnd"/>
                      <w:r w:rsidRPr="003F27F1">
                        <w:rPr>
                          <w:kern w:val="2"/>
                          <w14:ligatures w14:val="standardContextual"/>
                        </w:rPr>
                        <w:t xml:space="preserve"> Gogh’s </w:t>
                      </w:r>
                      <w:r w:rsidRPr="003F27F1">
                        <w:rPr>
                          <w:i/>
                          <w:iCs/>
                          <w:kern w:val="2"/>
                          <w14:ligatures w14:val="standardContextual"/>
                        </w:rPr>
                        <w:t xml:space="preserve">Sunflowers </w:t>
                      </w:r>
                      <w:r w:rsidRPr="003F27F1">
                        <w:rPr>
                          <w:kern w:val="2"/>
                          <w14:ligatures w14:val="standardContextual"/>
                        </w:rPr>
                        <w:t>(1888) makes use of warm yellow and orange tones which radiate feelings of hope and joy.</w:t>
                      </w:r>
                    </w:p>
                    <w:p w14:paraId="7581A1D7" w14:textId="77777777" w:rsidR="00CA4546" w:rsidRPr="001425EE" w:rsidRDefault="00CA4546" w:rsidP="00CA454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14434246" w14:textId="77777777" w:rsidR="00CA4546" w:rsidRPr="001425EE" w:rsidRDefault="00CA4546" w:rsidP="00CA454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425E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3F27F1" w:rsidRPr="003F27F1" w:rsidSect="003F27F1">
      <w:headerReference w:type="defaul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55687" w14:textId="77777777" w:rsidR="003F27F1" w:rsidRDefault="003F27F1" w:rsidP="003F27F1">
      <w:pPr>
        <w:spacing w:after="0" w:line="240" w:lineRule="auto"/>
      </w:pPr>
      <w:r>
        <w:separator/>
      </w:r>
    </w:p>
  </w:endnote>
  <w:endnote w:type="continuationSeparator" w:id="0">
    <w:p w14:paraId="11E1CC6A" w14:textId="77777777" w:rsidR="003F27F1" w:rsidRDefault="003F27F1" w:rsidP="003F2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449AD4" w14:textId="77777777" w:rsidR="003F27F1" w:rsidRDefault="003F27F1" w:rsidP="003F27F1">
      <w:pPr>
        <w:spacing w:after="0" w:line="240" w:lineRule="auto"/>
      </w:pPr>
      <w:r>
        <w:separator/>
      </w:r>
    </w:p>
  </w:footnote>
  <w:footnote w:type="continuationSeparator" w:id="0">
    <w:p w14:paraId="729A6C69" w14:textId="77777777" w:rsidR="003F27F1" w:rsidRDefault="003F27F1" w:rsidP="003F2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F5619" w14:textId="62E784E8" w:rsidR="003F27F1" w:rsidRPr="003F27F1" w:rsidRDefault="003F27F1" w:rsidP="003F27F1">
    <w:pPr>
      <w:pStyle w:val="Header"/>
      <w:jc w:val="center"/>
      <w:rPr>
        <w:color w:val="7030A0"/>
        <w:sz w:val="40"/>
        <w:szCs w:val="40"/>
      </w:rPr>
    </w:pPr>
    <w:r w:rsidRPr="003F27F1">
      <w:rPr>
        <w:color w:val="7030A0"/>
        <w:sz w:val="40"/>
        <w:szCs w:val="40"/>
      </w:rPr>
      <w:t>Y6 Summer 1 Art – Create a painting which conveys a message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465EFA"/>
    <w:multiLevelType w:val="hybridMultilevel"/>
    <w:tmpl w:val="AD8099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8586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7FD"/>
    <w:rsid w:val="001C1787"/>
    <w:rsid w:val="001E62A9"/>
    <w:rsid w:val="003F27F1"/>
    <w:rsid w:val="005F703D"/>
    <w:rsid w:val="00603A2F"/>
    <w:rsid w:val="0088016B"/>
    <w:rsid w:val="00AF27FD"/>
    <w:rsid w:val="00CA4546"/>
    <w:rsid w:val="00D43A30"/>
    <w:rsid w:val="00E90B46"/>
    <w:rsid w:val="00EA3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0F8A6"/>
  <w15:chartTrackingRefBased/>
  <w15:docId w15:val="{41762155-F7C9-4976-91D3-1E0A3A694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546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27F1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3F27F1"/>
  </w:style>
  <w:style w:type="paragraph" w:styleId="Footer">
    <w:name w:val="footer"/>
    <w:basedOn w:val="Normal"/>
    <w:link w:val="FooterChar"/>
    <w:uiPriority w:val="99"/>
    <w:unhideWhenUsed/>
    <w:rsid w:val="003F27F1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3F27F1"/>
  </w:style>
  <w:style w:type="paragraph" w:styleId="ListParagraph">
    <w:name w:val="List Paragraph"/>
    <w:basedOn w:val="Normal"/>
    <w:uiPriority w:val="34"/>
    <w:qFormat/>
    <w:rsid w:val="003F27F1"/>
    <w:pPr>
      <w:ind w:left="720"/>
      <w:contextualSpacing/>
    </w:pPr>
    <w:rPr>
      <w:kern w:val="2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3F2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A45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9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john</cp:lastModifiedBy>
  <cp:revision>7</cp:revision>
  <dcterms:created xsi:type="dcterms:W3CDTF">2024-04-11T13:02:00Z</dcterms:created>
  <dcterms:modified xsi:type="dcterms:W3CDTF">2024-04-11T17:10:00Z</dcterms:modified>
</cp:coreProperties>
</file>