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-629"/>
        <w:tblW w:w="14679" w:type="dxa"/>
        <w:tblLook w:val="04A0" w:firstRow="1" w:lastRow="0" w:firstColumn="1" w:lastColumn="0" w:noHBand="0" w:noVBand="1"/>
      </w:tblPr>
      <w:tblGrid>
        <w:gridCol w:w="2097"/>
        <w:gridCol w:w="6072"/>
        <w:gridCol w:w="6510"/>
      </w:tblGrid>
      <w:tr w:rsidR="006D4B79" w:rsidRPr="00351932" w14:paraId="6D69C59C" w14:textId="77777777" w:rsidTr="0027096C">
        <w:trPr>
          <w:trHeight w:val="649"/>
        </w:trPr>
        <w:tc>
          <w:tcPr>
            <w:tcW w:w="14679" w:type="dxa"/>
            <w:gridSpan w:val="3"/>
          </w:tcPr>
          <w:p w14:paraId="6C42A5BE" w14:textId="4C08BB0F" w:rsidR="006D4B79" w:rsidRPr="00351932" w:rsidRDefault="006D4B79" w:rsidP="0027096C">
            <w:pPr>
              <w:pStyle w:val="NoSpacing"/>
              <w:jc w:val="center"/>
              <w:rPr>
                <w:rFonts w:ascii="Sassoon Primary" w:hAnsi="Sassoon Primary"/>
                <w:b/>
                <w:sz w:val="40"/>
              </w:rPr>
            </w:pPr>
            <w:r w:rsidRPr="00351932">
              <w:rPr>
                <w:rFonts w:ascii="Sassoon Primary" w:hAnsi="Sassoon Primary"/>
                <w:b/>
                <w:noProof/>
                <w:sz w:val="40"/>
              </w:rPr>
              <w:drawing>
                <wp:anchor distT="0" distB="0" distL="114300" distR="114300" simplePos="0" relativeHeight="251670528" behindDoc="1" locked="0" layoutInCell="1" allowOverlap="1" wp14:anchorId="5DCB904F" wp14:editId="656C14EB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76200</wp:posOffset>
                  </wp:positionV>
                  <wp:extent cx="673735" cy="368300"/>
                  <wp:effectExtent l="0" t="0" r="0" b="0"/>
                  <wp:wrapTight wrapText="bothSides">
                    <wp:wrapPolygon edited="0">
                      <wp:start x="5497" y="0"/>
                      <wp:lineTo x="0" y="10055"/>
                      <wp:lineTo x="0" y="11172"/>
                      <wp:lineTo x="6718" y="17876"/>
                      <wp:lineTo x="7329" y="20110"/>
                      <wp:lineTo x="10383" y="20110"/>
                      <wp:lineTo x="15879" y="17876"/>
                      <wp:lineTo x="15269" y="17876"/>
                      <wp:lineTo x="20765" y="11172"/>
                      <wp:lineTo x="20765" y="10055"/>
                      <wp:lineTo x="14047" y="0"/>
                      <wp:lineTo x="5497" y="0"/>
                    </wp:wrapPolygon>
                  </wp:wrapTight>
                  <wp:docPr id="12" name="Picture 12" descr="https://www.sandbach-pri.cheshire.sch.uk/themes/sandbach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andbach-pri.cheshire.sch.uk/themes/sandbach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1932">
              <w:rPr>
                <w:rFonts w:ascii="Sassoon Primary" w:hAnsi="Sassoon Primary"/>
                <w:b/>
                <w:noProof/>
                <w:sz w:val="40"/>
              </w:rPr>
              <w:drawing>
                <wp:anchor distT="0" distB="0" distL="114300" distR="114300" simplePos="0" relativeHeight="251669504" behindDoc="1" locked="0" layoutInCell="1" allowOverlap="1" wp14:anchorId="4B3DE7AE" wp14:editId="20EDCC83">
                  <wp:simplePos x="0" y="0"/>
                  <wp:positionH relativeFrom="column">
                    <wp:posOffset>8385810</wp:posOffset>
                  </wp:positionH>
                  <wp:positionV relativeFrom="paragraph">
                    <wp:posOffset>114300</wp:posOffset>
                  </wp:positionV>
                  <wp:extent cx="673735" cy="368300"/>
                  <wp:effectExtent l="0" t="0" r="0" b="0"/>
                  <wp:wrapTight wrapText="bothSides">
                    <wp:wrapPolygon edited="0">
                      <wp:start x="5497" y="0"/>
                      <wp:lineTo x="0" y="10055"/>
                      <wp:lineTo x="0" y="11172"/>
                      <wp:lineTo x="6718" y="17876"/>
                      <wp:lineTo x="7329" y="20110"/>
                      <wp:lineTo x="10383" y="20110"/>
                      <wp:lineTo x="15879" y="17876"/>
                      <wp:lineTo x="15269" y="17876"/>
                      <wp:lineTo x="20765" y="11172"/>
                      <wp:lineTo x="20765" y="10055"/>
                      <wp:lineTo x="14047" y="0"/>
                      <wp:lineTo x="5497" y="0"/>
                    </wp:wrapPolygon>
                  </wp:wrapTight>
                  <wp:docPr id="11" name="Picture 11" descr="https://www.sandbach-pri.cheshire.sch.uk/themes/sandbach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andbach-pri.cheshire.sch.uk/themes/sandbach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15CD" w:rsidRPr="00351932">
              <w:rPr>
                <w:rFonts w:ascii="Sassoon Primary" w:hAnsi="Sassoon Primary"/>
                <w:b/>
                <w:noProof/>
                <w:sz w:val="40"/>
              </w:rPr>
              <w:t>Medium</w:t>
            </w:r>
            <w:r w:rsidRPr="00351932">
              <w:rPr>
                <w:rFonts w:ascii="Sassoon Primary" w:hAnsi="Sassoon Primary"/>
                <w:b/>
                <w:noProof/>
                <w:sz w:val="40"/>
              </w:rPr>
              <w:t xml:space="preserve"> Term Overview </w:t>
            </w:r>
          </w:p>
          <w:p w14:paraId="53DD5745" w14:textId="77777777" w:rsidR="006D4B79" w:rsidRPr="00351932" w:rsidRDefault="006D4B79" w:rsidP="0027096C">
            <w:pPr>
              <w:pStyle w:val="NoSpacing"/>
              <w:jc w:val="center"/>
              <w:rPr>
                <w:rFonts w:ascii="Sassoon Primary" w:hAnsi="Sassoon Primary"/>
              </w:rPr>
            </w:pPr>
            <w:r w:rsidRPr="00351932">
              <w:rPr>
                <w:rFonts w:ascii="Sassoon Primary" w:hAnsi="Sassoon Primary"/>
                <w:b/>
                <w:sz w:val="40"/>
              </w:rPr>
              <w:t>2026-2027</w:t>
            </w:r>
          </w:p>
        </w:tc>
      </w:tr>
      <w:tr w:rsidR="00E615CD" w:rsidRPr="00351932" w14:paraId="78422AD2" w14:textId="77777777" w:rsidTr="0027096C">
        <w:trPr>
          <w:trHeight w:val="649"/>
        </w:trPr>
        <w:tc>
          <w:tcPr>
            <w:tcW w:w="2097" w:type="dxa"/>
          </w:tcPr>
          <w:p w14:paraId="0DCEDFD2" w14:textId="2AD98602" w:rsidR="00E615CD" w:rsidRPr="00351932" w:rsidRDefault="00E06BA8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Reception</w:t>
            </w:r>
          </w:p>
        </w:tc>
        <w:tc>
          <w:tcPr>
            <w:tcW w:w="12582" w:type="dxa"/>
            <w:gridSpan w:val="2"/>
          </w:tcPr>
          <w:p w14:paraId="7378B199" w14:textId="7470AB77" w:rsidR="007F5F75" w:rsidRPr="00351932" w:rsidRDefault="007F5F75" w:rsidP="00405DEC">
            <w:pPr>
              <w:pStyle w:val="NoSpacing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Autumn 1 – All About Me</w:t>
            </w:r>
            <w:r w:rsidR="0027096C">
              <w:rPr>
                <w:rFonts w:ascii="Sassoon Primary" w:hAnsi="Sassoon Primary"/>
                <w:b/>
                <w:noProof/>
                <w:sz w:val="24"/>
              </w:rPr>
              <w:t xml:space="preserve">                                          Autumn 2 - Autumn</w:t>
            </w:r>
          </w:p>
        </w:tc>
      </w:tr>
      <w:tr w:rsidR="0027096C" w:rsidRPr="00351932" w14:paraId="03A041F6" w14:textId="6C5EDC37" w:rsidTr="0027096C">
        <w:trPr>
          <w:trHeight w:val="649"/>
        </w:trPr>
        <w:tc>
          <w:tcPr>
            <w:tcW w:w="2097" w:type="dxa"/>
          </w:tcPr>
          <w:p w14:paraId="344B71CE" w14:textId="4B8585BD" w:rsidR="0027096C" w:rsidRPr="00351932" w:rsidRDefault="0027096C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351932">
              <w:rPr>
                <w:rFonts w:ascii="Sassoon Primary" w:hAnsi="Sassoon Primary"/>
                <w:b/>
                <w:noProof/>
                <w:sz w:val="24"/>
              </w:rPr>
              <w:t xml:space="preserve">Writing </w:t>
            </w:r>
          </w:p>
        </w:tc>
        <w:tc>
          <w:tcPr>
            <w:tcW w:w="6072" w:type="dxa"/>
          </w:tcPr>
          <w:p w14:paraId="436EE80F" w14:textId="77777777" w:rsidR="0027096C" w:rsidRDefault="0027096C" w:rsidP="0027096C">
            <w:pPr>
              <w:pStyle w:val="NoSpacing"/>
              <w:tabs>
                <w:tab w:val="left" w:pos="2544"/>
              </w:tabs>
              <w:rPr>
                <w:rFonts w:ascii="Sassoon Primary" w:hAnsi="Sassoon Primary"/>
                <w:noProof/>
                <w:sz w:val="24"/>
              </w:rPr>
            </w:pPr>
            <w:r w:rsidRPr="00351932">
              <w:rPr>
                <w:rFonts w:ascii="Sassoon Primary" w:hAnsi="Sassoon Primary"/>
                <w:noProof/>
                <w:sz w:val="24"/>
              </w:rPr>
              <w:t xml:space="preserve">Writing outcomes: </w:t>
            </w:r>
          </w:p>
          <w:p w14:paraId="3E786B8A" w14:textId="5B303681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own name for mini-me to be used in story-telling.</w:t>
            </w:r>
          </w:p>
          <w:p w14:paraId="2CC26925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label illustration using initial GPC.</w:t>
            </w:r>
          </w:p>
          <w:p w14:paraId="39488C61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own picnic list, representing GPCs.</w:t>
            </w:r>
          </w:p>
          <w:p w14:paraId="2F3E3A35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an ‘I am …’ sentence using their own name.</w:t>
            </w:r>
          </w:p>
          <w:p w14:paraId="014BDC59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an ‘I am in / up / on’ caption.</w:t>
            </w:r>
          </w:p>
          <w:p w14:paraId="4D59A874" w14:textId="5650F4AF" w:rsidR="0027096C" w:rsidRPr="00351932" w:rsidRDefault="0027096C" w:rsidP="0027096C">
            <w:pPr>
              <w:pStyle w:val="NoSpacing"/>
              <w:tabs>
                <w:tab w:val="left" w:pos="2544"/>
              </w:tabs>
              <w:rPr>
                <w:rFonts w:ascii="Sassoon Primary" w:hAnsi="Sassoon Primary"/>
                <w:noProof/>
                <w:sz w:val="24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an ‘I can …’ sentence.</w:t>
            </w:r>
            <w:r>
              <w:rPr>
                <w:rFonts w:ascii="Sassoon Primary" w:hAnsi="Sassoon Primary"/>
                <w:noProof/>
                <w:sz w:val="24"/>
              </w:rPr>
              <w:tab/>
            </w:r>
          </w:p>
        </w:tc>
        <w:tc>
          <w:tcPr>
            <w:tcW w:w="6510" w:type="dxa"/>
          </w:tcPr>
          <w:p w14:paraId="395ED04D" w14:textId="77777777" w:rsidR="0027096C" w:rsidRDefault="0027096C" w:rsidP="0027096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351932">
              <w:rPr>
                <w:rFonts w:ascii="Sassoon Primary" w:hAnsi="Sassoon Primary"/>
                <w:noProof/>
                <w:sz w:val="24"/>
              </w:rPr>
              <w:t xml:space="preserve">Writing outcomes: </w:t>
            </w:r>
            <w:r>
              <w:rPr>
                <w:rFonts w:ascii="Sassoon Primary" w:hAnsi="Sassoon Primary"/>
                <w:noProof/>
                <w:sz w:val="24"/>
              </w:rPr>
              <w:tab/>
            </w:r>
          </w:p>
          <w:p w14:paraId="74B72620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a label for drawing / painting of favourite character.</w:t>
            </w:r>
          </w:p>
          <w:p w14:paraId="313E9DF3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a ‘not I’ speech bubble for favourite character.</w:t>
            </w:r>
          </w:p>
          <w:p w14:paraId="4A3E44B9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an ‘I can…’ speech bubble for one of the animal characters.</w:t>
            </w:r>
          </w:p>
          <w:p w14:paraId="51DF580E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a simple sentence about Sam the squirrel in a speech bubble.</w:t>
            </w:r>
          </w:p>
          <w:p w14:paraId="0041EBAE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sz w:val="20"/>
                <w:szCs w:val="18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>To write an ‘It is … ‘sentence in a speech bubble to go on a story sequence / map.</w:t>
            </w:r>
          </w:p>
          <w:p w14:paraId="0E3315F5" w14:textId="6A9A1CDD" w:rsidR="0027096C" w:rsidRPr="00351932" w:rsidRDefault="0027096C" w:rsidP="0027096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405DEC">
              <w:rPr>
                <w:rFonts w:ascii="Sassoon Primary" w:hAnsi="Sassoon Primary"/>
                <w:sz w:val="20"/>
                <w:szCs w:val="18"/>
              </w:rPr>
              <w:t xml:space="preserve">To write an ‘It is a … </w:t>
            </w:r>
            <w:proofErr w:type="gramStart"/>
            <w:r w:rsidRPr="00405DEC">
              <w:rPr>
                <w:rFonts w:ascii="Sassoon Primary" w:hAnsi="Sassoon Primary"/>
                <w:sz w:val="20"/>
                <w:szCs w:val="18"/>
              </w:rPr>
              <w:t>‘ label</w:t>
            </w:r>
            <w:proofErr w:type="gramEnd"/>
            <w:r w:rsidRPr="00405DEC">
              <w:rPr>
                <w:rFonts w:ascii="Sassoon Primary" w:hAnsi="Sassoon Primary"/>
                <w:sz w:val="20"/>
                <w:szCs w:val="18"/>
              </w:rPr>
              <w:t xml:space="preserve"> using a sentence to describe a text illustration.</w:t>
            </w:r>
          </w:p>
        </w:tc>
      </w:tr>
      <w:tr w:rsidR="0027096C" w:rsidRPr="00351932" w14:paraId="14FF4500" w14:textId="00B53C00" w:rsidTr="0027096C">
        <w:trPr>
          <w:trHeight w:val="649"/>
        </w:trPr>
        <w:tc>
          <w:tcPr>
            <w:tcW w:w="2097" w:type="dxa"/>
          </w:tcPr>
          <w:p w14:paraId="53134888" w14:textId="5F0DFD4E" w:rsidR="0027096C" w:rsidRPr="00351932" w:rsidRDefault="0027096C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351932">
              <w:rPr>
                <w:rFonts w:ascii="Sassoon Primary" w:hAnsi="Sassoon Primary"/>
                <w:b/>
                <w:noProof/>
                <w:sz w:val="24"/>
              </w:rPr>
              <w:t xml:space="preserve">Reading </w:t>
            </w:r>
          </w:p>
        </w:tc>
        <w:tc>
          <w:tcPr>
            <w:tcW w:w="6072" w:type="dxa"/>
          </w:tcPr>
          <w:p w14:paraId="136CE83E" w14:textId="4B982D4F" w:rsidR="0027096C" w:rsidRDefault="0027096C" w:rsidP="0027096C">
            <w:pPr>
              <w:pStyle w:val="NoSpacing"/>
              <w:rPr>
                <w:rFonts w:ascii="Sassoon Primary" w:hAnsi="Sassoon Primary"/>
                <w:noProof/>
                <w:sz w:val="24"/>
                <w:szCs w:val="18"/>
              </w:rPr>
            </w:pPr>
            <w:r>
              <w:rPr>
                <w:rFonts w:ascii="Sassoon Primary" w:hAnsi="Sassoon Primary"/>
                <w:noProof/>
                <w:sz w:val="24"/>
              </w:rPr>
              <w:t xml:space="preserve">Main </w:t>
            </w:r>
            <w:r w:rsidRPr="00351932">
              <w:rPr>
                <w:rFonts w:ascii="Sassoon Primary" w:hAnsi="Sassoon Primary"/>
                <w:noProof/>
                <w:sz w:val="24"/>
              </w:rPr>
              <w:t>Text</w:t>
            </w:r>
            <w:r>
              <w:rPr>
                <w:rFonts w:ascii="Sassoon Primary" w:hAnsi="Sassoon Primary"/>
                <w:noProof/>
                <w:sz w:val="24"/>
              </w:rPr>
              <w:t>s</w:t>
            </w:r>
            <w:r w:rsidRPr="00351932">
              <w:rPr>
                <w:rFonts w:ascii="Sassoon Primary" w:hAnsi="Sassoon Primary"/>
                <w:noProof/>
                <w:sz w:val="24"/>
              </w:rPr>
              <w:t>:</w:t>
            </w:r>
            <w:r>
              <w:rPr>
                <w:rFonts w:ascii="Sassoon Primary" w:hAnsi="Sassoon Primary"/>
                <w:noProof/>
                <w:sz w:val="24"/>
              </w:rPr>
              <w:t xml:space="preserve">   </w:t>
            </w:r>
            <w:r w:rsidRPr="007736EE">
              <w:rPr>
                <w:rFonts w:ascii="Sassoon Primary" w:hAnsi="Sassoon Primary"/>
                <w:noProof/>
                <w:sz w:val="18"/>
                <w:szCs w:val="18"/>
              </w:rPr>
              <w:t xml:space="preserve"> </w:t>
            </w:r>
            <w:r w:rsidRPr="00A35507">
              <w:rPr>
                <w:rFonts w:ascii="Sassoon Primary" w:hAnsi="Sassoon Primary"/>
                <w:noProof/>
                <w:sz w:val="24"/>
                <w:szCs w:val="18"/>
                <w:u w:val="single"/>
              </w:rPr>
              <w:t>The Friendship Bench</w:t>
            </w:r>
            <w:r w:rsidRPr="00A35507">
              <w:rPr>
                <w:rFonts w:ascii="Sassoon Primary" w:hAnsi="Sassoon Primary"/>
                <w:noProof/>
                <w:sz w:val="24"/>
                <w:szCs w:val="18"/>
              </w:rPr>
              <w:t xml:space="preserve">       </w:t>
            </w:r>
            <w:r w:rsidRPr="00A35507">
              <w:rPr>
                <w:rFonts w:ascii="Sassoon Primary" w:hAnsi="Sassoon Primary"/>
                <w:noProof/>
                <w:sz w:val="24"/>
                <w:szCs w:val="18"/>
                <w:u w:val="single"/>
              </w:rPr>
              <w:t>Amazing</w:t>
            </w:r>
          </w:p>
          <w:p w14:paraId="280F1E5F" w14:textId="387A6619" w:rsidR="0027096C" w:rsidRPr="0027096C" w:rsidRDefault="0027096C" w:rsidP="0027096C">
            <w:pPr>
              <w:pStyle w:val="NoSpacing"/>
              <w:rPr>
                <w:rFonts w:ascii="Sassoon Primary" w:hAnsi="Sassoon Primary"/>
                <w:noProof/>
                <w:sz w:val="24"/>
                <w:szCs w:val="18"/>
              </w:rPr>
            </w:pPr>
            <w:r w:rsidRPr="0027096C">
              <w:rPr>
                <w:rFonts w:ascii="Sassoon Primary" w:hAnsi="Sassoon Primary"/>
                <w:noProof/>
                <w:sz w:val="24"/>
                <w:szCs w:val="18"/>
              </w:rPr>
              <w:t>Linked texts:</w:t>
            </w:r>
          </w:p>
          <w:p w14:paraId="6F792E8C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  <w:szCs w:val="18"/>
              </w:rPr>
            </w:pPr>
            <w:r w:rsidRPr="00405DEC">
              <w:rPr>
                <w:rFonts w:ascii="Sassoon Primary" w:hAnsi="Sassoon Primary"/>
                <w:noProof/>
                <w:sz w:val="20"/>
                <w:szCs w:val="18"/>
              </w:rPr>
              <w:t>The Colour Monster</w:t>
            </w:r>
          </w:p>
          <w:p w14:paraId="16FBB2A3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  <w:szCs w:val="18"/>
              </w:rPr>
            </w:pPr>
            <w:r w:rsidRPr="00405DEC">
              <w:rPr>
                <w:rFonts w:ascii="Sassoon Primary" w:hAnsi="Sassoon Primary"/>
                <w:noProof/>
                <w:sz w:val="20"/>
                <w:szCs w:val="18"/>
              </w:rPr>
              <w:t>Hello, Friend! – Rebecca Cobb</w:t>
            </w:r>
          </w:p>
          <w:p w14:paraId="5100E1C5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  <w:szCs w:val="18"/>
              </w:rPr>
            </w:pPr>
            <w:r w:rsidRPr="00405DEC">
              <w:rPr>
                <w:rFonts w:ascii="Sassoon Primary" w:hAnsi="Sassoon Primary"/>
                <w:noProof/>
                <w:sz w:val="20"/>
                <w:szCs w:val="18"/>
              </w:rPr>
              <w:t>Mama Zooms – Jane Cowen-Fletcher</w:t>
            </w:r>
          </w:p>
          <w:p w14:paraId="29E21224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  <w:szCs w:val="18"/>
              </w:rPr>
            </w:pPr>
            <w:r w:rsidRPr="00405DEC">
              <w:rPr>
                <w:rFonts w:ascii="Sassoon Primary" w:hAnsi="Sassoon Primary"/>
                <w:noProof/>
                <w:sz w:val="20"/>
                <w:szCs w:val="18"/>
              </w:rPr>
              <w:t>Happy in Our Skin – Fran Manushkin</w:t>
            </w:r>
          </w:p>
          <w:p w14:paraId="60DEC52B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  <w:szCs w:val="18"/>
              </w:rPr>
            </w:pPr>
            <w:r w:rsidRPr="00405DEC">
              <w:rPr>
                <w:rFonts w:ascii="Sassoon Primary" w:hAnsi="Sassoon Primary"/>
                <w:noProof/>
                <w:sz w:val="20"/>
                <w:szCs w:val="18"/>
              </w:rPr>
              <w:t xml:space="preserve">We All Have Different Families – Melissa Higgins </w:t>
            </w:r>
          </w:p>
          <w:p w14:paraId="5D3EF782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  <w:szCs w:val="18"/>
              </w:rPr>
            </w:pPr>
            <w:r w:rsidRPr="00405DEC">
              <w:rPr>
                <w:rFonts w:ascii="Sassoon Primary" w:hAnsi="Sassoon Primary"/>
                <w:noProof/>
                <w:sz w:val="20"/>
                <w:szCs w:val="18"/>
              </w:rPr>
              <w:t>My Hair – Hannah Lee</w:t>
            </w:r>
          </w:p>
          <w:p w14:paraId="25D26F29" w14:textId="4048160D" w:rsidR="0027096C" w:rsidRPr="0027096C" w:rsidRDefault="0027096C" w:rsidP="0027096C">
            <w:pPr>
              <w:pStyle w:val="NoSpacing"/>
              <w:rPr>
                <w:rFonts w:ascii="Sassoon Primary" w:hAnsi="Sassoon Primary"/>
                <w:noProof/>
                <w:sz w:val="18"/>
                <w:szCs w:val="18"/>
              </w:rPr>
            </w:pPr>
            <w:r w:rsidRPr="00405DEC">
              <w:rPr>
                <w:rFonts w:ascii="Sassoon Primary" w:hAnsi="Sassoon Primary"/>
                <w:noProof/>
                <w:sz w:val="20"/>
                <w:szCs w:val="18"/>
              </w:rPr>
              <w:t>10 Dogs – Emily Gravett</w:t>
            </w:r>
          </w:p>
        </w:tc>
        <w:tc>
          <w:tcPr>
            <w:tcW w:w="6510" w:type="dxa"/>
          </w:tcPr>
          <w:p w14:paraId="40DD0F79" w14:textId="77777777" w:rsidR="0027096C" w:rsidRDefault="0027096C" w:rsidP="0027096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>
              <w:rPr>
                <w:rFonts w:ascii="Sassoon Primary" w:hAnsi="Sassoon Primary"/>
                <w:noProof/>
                <w:sz w:val="24"/>
              </w:rPr>
              <w:t xml:space="preserve">Main </w:t>
            </w:r>
            <w:r w:rsidRPr="00351932">
              <w:rPr>
                <w:rFonts w:ascii="Sassoon Primary" w:hAnsi="Sassoon Primary"/>
                <w:noProof/>
                <w:sz w:val="24"/>
              </w:rPr>
              <w:t>Text</w:t>
            </w:r>
            <w:r>
              <w:rPr>
                <w:rFonts w:ascii="Sassoon Primary" w:hAnsi="Sassoon Primary"/>
                <w:noProof/>
                <w:sz w:val="24"/>
              </w:rPr>
              <w:t>s</w:t>
            </w:r>
            <w:r w:rsidRPr="00351932">
              <w:rPr>
                <w:rFonts w:ascii="Sassoon Primary" w:hAnsi="Sassoon Primary"/>
                <w:noProof/>
                <w:sz w:val="24"/>
              </w:rPr>
              <w:t>:</w:t>
            </w:r>
            <w:r>
              <w:rPr>
                <w:rFonts w:ascii="Sassoon Primary" w:hAnsi="Sassoon Primary"/>
                <w:noProof/>
                <w:sz w:val="24"/>
              </w:rPr>
              <w:t xml:space="preserve"> </w:t>
            </w:r>
            <w:r>
              <w:t xml:space="preserve">           </w:t>
            </w:r>
            <w:r w:rsidRPr="00A35507">
              <w:rPr>
                <w:rFonts w:ascii="Sassoon Primary" w:hAnsi="Sassoon Primary"/>
                <w:noProof/>
                <w:sz w:val="24"/>
                <w:u w:val="single"/>
              </w:rPr>
              <w:t>The Little Red Hen</w:t>
            </w:r>
            <w:r>
              <w:rPr>
                <w:rFonts w:ascii="Sassoon Primary" w:hAnsi="Sassoon Primary"/>
                <w:noProof/>
                <w:sz w:val="24"/>
              </w:rPr>
              <w:t xml:space="preserve">         </w:t>
            </w:r>
            <w:r w:rsidRPr="00A35507">
              <w:rPr>
                <w:rFonts w:ascii="Sassoon Primary" w:hAnsi="Sassoon Primary"/>
                <w:noProof/>
                <w:sz w:val="24"/>
                <w:u w:val="single"/>
              </w:rPr>
              <w:t>The Leaf Thief</w:t>
            </w:r>
          </w:p>
          <w:p w14:paraId="7BA76786" w14:textId="77777777" w:rsidR="0027096C" w:rsidRPr="0027096C" w:rsidRDefault="0027096C" w:rsidP="0027096C">
            <w:pPr>
              <w:pStyle w:val="NoSpacing"/>
              <w:rPr>
                <w:rFonts w:ascii="Sassoon Primary" w:hAnsi="Sassoon Primary"/>
                <w:noProof/>
                <w:sz w:val="24"/>
                <w:szCs w:val="18"/>
              </w:rPr>
            </w:pPr>
            <w:r w:rsidRPr="0027096C">
              <w:rPr>
                <w:rFonts w:ascii="Sassoon Primary" w:hAnsi="Sassoon Primary"/>
                <w:noProof/>
                <w:sz w:val="24"/>
                <w:szCs w:val="18"/>
              </w:rPr>
              <w:t>Linked texts:</w:t>
            </w:r>
          </w:p>
          <w:p w14:paraId="365AFFE1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405DEC">
              <w:rPr>
                <w:rFonts w:ascii="Sassoon Primary" w:hAnsi="Sassoon Primary"/>
                <w:noProof/>
                <w:sz w:val="20"/>
              </w:rPr>
              <w:t xml:space="preserve">Chick to Hen – Elspeth Graham </w:t>
            </w:r>
          </w:p>
          <w:p w14:paraId="5C1732ED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405DEC">
              <w:rPr>
                <w:rFonts w:ascii="Sassoon Primary" w:hAnsi="Sassoon Primary"/>
                <w:noProof/>
                <w:sz w:val="20"/>
              </w:rPr>
              <w:t>Farmer Duck – Martin Waddell</w:t>
            </w:r>
          </w:p>
          <w:p w14:paraId="0109A649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405DEC">
              <w:rPr>
                <w:rFonts w:ascii="Sassoon Primary" w:hAnsi="Sassoon Primary"/>
                <w:noProof/>
                <w:sz w:val="20"/>
              </w:rPr>
              <w:t>Olivers Vegetables – Vivian French</w:t>
            </w:r>
          </w:p>
          <w:p w14:paraId="6A3CFF7B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405DEC">
              <w:rPr>
                <w:rFonts w:ascii="Sassoon Primary" w:hAnsi="Sassoon Primary"/>
                <w:noProof/>
                <w:sz w:val="20"/>
              </w:rPr>
              <w:t>Big Outdoors for Little Explorers: Farm Anne-Kathrin Behl</w:t>
            </w:r>
          </w:p>
          <w:p w14:paraId="4121FE08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405DEC">
              <w:rPr>
                <w:rFonts w:ascii="Sassoon Primary" w:hAnsi="Sassoon Primary"/>
                <w:noProof/>
                <w:sz w:val="20"/>
              </w:rPr>
              <w:t>Shelley Hen Lays Eggs – Deborah Chancellor</w:t>
            </w:r>
          </w:p>
          <w:p w14:paraId="501B50DF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405DEC">
              <w:rPr>
                <w:rFonts w:ascii="Sassoon Primary" w:hAnsi="Sassoon Primary"/>
                <w:noProof/>
                <w:sz w:val="20"/>
              </w:rPr>
              <w:t>Tidy – Emily Gravett Owl Babies – Martin Waddell</w:t>
            </w:r>
          </w:p>
          <w:p w14:paraId="42FA5E4B" w14:textId="77777777" w:rsidR="0027096C" w:rsidRPr="00405DEC" w:rsidRDefault="0027096C" w:rsidP="0027096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405DEC">
              <w:rPr>
                <w:rFonts w:ascii="Sassoon Primary" w:hAnsi="Sassoon Primary"/>
                <w:noProof/>
                <w:sz w:val="20"/>
              </w:rPr>
              <w:t>The Snow Thief</w:t>
            </w:r>
          </w:p>
          <w:p w14:paraId="43CB6B2C" w14:textId="1A003093" w:rsidR="0027096C" w:rsidRPr="0027096C" w:rsidRDefault="0027096C" w:rsidP="0027096C">
            <w:pPr>
              <w:pStyle w:val="NoSpacing"/>
              <w:rPr>
                <w:rFonts w:ascii="Sassoon Primary" w:hAnsi="Sassoon Primary"/>
                <w:noProof/>
                <w:sz w:val="18"/>
              </w:rPr>
            </w:pPr>
            <w:r w:rsidRPr="00405DEC">
              <w:rPr>
                <w:rFonts w:ascii="Sassoon Primary" w:hAnsi="Sassoon Primary"/>
                <w:noProof/>
                <w:sz w:val="20"/>
              </w:rPr>
              <w:t>Leaf Man</w:t>
            </w:r>
          </w:p>
        </w:tc>
      </w:tr>
      <w:tr w:rsidR="0027096C" w:rsidRPr="00351932" w14:paraId="28532577" w14:textId="277E2A52" w:rsidTr="0027096C">
        <w:trPr>
          <w:trHeight w:val="649"/>
        </w:trPr>
        <w:tc>
          <w:tcPr>
            <w:tcW w:w="2097" w:type="dxa"/>
          </w:tcPr>
          <w:p w14:paraId="4FE58260" w14:textId="57ABA4C8" w:rsidR="0027096C" w:rsidRPr="00351932" w:rsidRDefault="0027096C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Phonics</w:t>
            </w:r>
          </w:p>
        </w:tc>
        <w:tc>
          <w:tcPr>
            <w:tcW w:w="6072" w:type="dxa"/>
          </w:tcPr>
          <w:p w14:paraId="01EB9037" w14:textId="546ADB5B" w:rsidR="0027096C" w:rsidRDefault="007A1951" w:rsidP="0027096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>
              <w:rPr>
                <w:rFonts w:ascii="Sassoon Primary" w:hAnsi="Sassoon Primary"/>
                <w:noProof/>
                <w:sz w:val="24"/>
              </w:rPr>
              <w:t>Phase 2 graphemes</w:t>
            </w:r>
            <w:r w:rsidR="005C50A7">
              <w:rPr>
                <w:rFonts w:ascii="Sassoon Primary" w:hAnsi="Sassoon Primary"/>
                <w:noProof/>
                <w:sz w:val="24"/>
              </w:rPr>
              <w:t>:</w:t>
            </w:r>
          </w:p>
          <w:p w14:paraId="5057E314" w14:textId="77777777" w:rsidR="007A1951" w:rsidRPr="00B82164" w:rsidRDefault="007A1951" w:rsidP="0027096C">
            <w:pPr>
              <w:pStyle w:val="NoSpacing"/>
              <w:rPr>
                <w:rFonts w:ascii="Sassoon Primary" w:hAnsi="Sassoon Primary"/>
                <w:sz w:val="20"/>
              </w:rPr>
            </w:pPr>
            <w:r w:rsidRPr="00B82164">
              <w:rPr>
                <w:rFonts w:ascii="Sassoon Primary" w:hAnsi="Sassoon Primary"/>
                <w:sz w:val="20"/>
              </w:rPr>
              <w:t xml:space="preserve">s a t p </w:t>
            </w:r>
            <w:proofErr w:type="spellStart"/>
            <w:r w:rsidRPr="00B82164">
              <w:rPr>
                <w:rFonts w:ascii="Sassoon Primary" w:hAnsi="Sassoon Primary"/>
                <w:sz w:val="20"/>
              </w:rPr>
              <w:t>i</w:t>
            </w:r>
            <w:proofErr w:type="spellEnd"/>
            <w:r w:rsidRPr="00B82164">
              <w:rPr>
                <w:rFonts w:ascii="Sassoon Primary" w:hAnsi="Sassoon Primary"/>
                <w:sz w:val="20"/>
              </w:rPr>
              <w:t xml:space="preserve"> n m d g o c k is ck e u r I h b f l</w:t>
            </w:r>
          </w:p>
          <w:p w14:paraId="32C77152" w14:textId="5E8B6D08" w:rsidR="005C50A7" w:rsidRPr="007A1951" w:rsidRDefault="005C50A7" w:rsidP="0027096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>
              <w:rPr>
                <w:rFonts w:ascii="Sassoon Primary" w:hAnsi="Sassoon Primary"/>
                <w:noProof/>
                <w:sz w:val="24"/>
              </w:rPr>
              <w:t xml:space="preserve">Tricky Words: </w:t>
            </w:r>
            <w:r w:rsidRPr="00B82164">
              <w:rPr>
                <w:rFonts w:ascii="Sassoon Primary" w:hAnsi="Sassoon Primary"/>
                <w:noProof/>
                <w:sz w:val="20"/>
              </w:rPr>
              <w:t>is I the</w:t>
            </w:r>
          </w:p>
        </w:tc>
        <w:tc>
          <w:tcPr>
            <w:tcW w:w="6510" w:type="dxa"/>
          </w:tcPr>
          <w:p w14:paraId="18741078" w14:textId="393E4FE5" w:rsidR="00B82164" w:rsidRDefault="00B82164" w:rsidP="00B82164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>
              <w:rPr>
                <w:rFonts w:ascii="Sassoon Primary" w:hAnsi="Sassoon Primary"/>
                <w:noProof/>
                <w:sz w:val="24"/>
              </w:rPr>
              <w:t>Phase 2 graphemes:</w:t>
            </w:r>
          </w:p>
          <w:p w14:paraId="268BC4C8" w14:textId="03225D6C" w:rsidR="00B82164" w:rsidRPr="00B82164" w:rsidRDefault="00B82164" w:rsidP="00B82164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B82164">
              <w:rPr>
                <w:rFonts w:ascii="Sassoon Primary" w:hAnsi="Sassoon Primary"/>
                <w:noProof/>
                <w:sz w:val="20"/>
              </w:rPr>
              <w:t>ff ll ss j v w x y z zz qu; words with s /s/ added at the end (hats sits) ch sh th ng nk; words with s /s/ added at the end (hats sits) words ending s /z/ (his) and with s /z/ added at the end (bags)</w:t>
            </w:r>
          </w:p>
          <w:p w14:paraId="2E2A537F" w14:textId="0802FBD3" w:rsidR="0027096C" w:rsidRPr="00351932" w:rsidRDefault="00B82164" w:rsidP="00B82164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>
              <w:rPr>
                <w:rFonts w:ascii="Sassoon Primary" w:hAnsi="Sassoon Primary"/>
                <w:noProof/>
                <w:sz w:val="24"/>
              </w:rPr>
              <w:t xml:space="preserve">Tricky Words: </w:t>
            </w:r>
            <w:r w:rsidRPr="00B82164">
              <w:rPr>
                <w:rFonts w:ascii="Sassoon Primary" w:hAnsi="Sassoon Primary"/>
                <w:noProof/>
                <w:sz w:val="24"/>
              </w:rPr>
              <w:t xml:space="preserve"> </w:t>
            </w:r>
            <w:r w:rsidRPr="00B82164">
              <w:rPr>
                <w:rFonts w:ascii="Sassoon Primary" w:hAnsi="Sassoon Primary"/>
                <w:noProof/>
                <w:sz w:val="20"/>
              </w:rPr>
              <w:t>put pull full as  and has his her go no to into she push he of we me be</w:t>
            </w:r>
            <w:bookmarkStart w:id="0" w:name="_GoBack"/>
            <w:bookmarkEnd w:id="0"/>
          </w:p>
        </w:tc>
      </w:tr>
      <w:tr w:rsidR="0027096C" w:rsidRPr="00351932" w14:paraId="6B36FDDA" w14:textId="410107B2" w:rsidTr="0027096C">
        <w:trPr>
          <w:trHeight w:val="649"/>
        </w:trPr>
        <w:tc>
          <w:tcPr>
            <w:tcW w:w="2097" w:type="dxa"/>
          </w:tcPr>
          <w:p w14:paraId="2802820F" w14:textId="64598E0B" w:rsidR="0027096C" w:rsidRPr="00351932" w:rsidRDefault="0027096C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 w:rsidRPr="00351932">
              <w:rPr>
                <w:rFonts w:ascii="Sassoon Primary" w:hAnsi="Sassoon Primary"/>
                <w:b/>
                <w:noProof/>
                <w:sz w:val="24"/>
              </w:rPr>
              <w:t>Maths</w:t>
            </w:r>
          </w:p>
        </w:tc>
        <w:tc>
          <w:tcPr>
            <w:tcW w:w="6072" w:type="dxa"/>
          </w:tcPr>
          <w:p w14:paraId="6C384C12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  <w:szCs w:val="18"/>
              </w:rPr>
            </w:pPr>
            <w:r w:rsidRPr="00F566A1">
              <w:rPr>
                <w:rFonts w:ascii="Sassoon Primary" w:hAnsi="Sassoon Primary"/>
                <w:noProof/>
                <w:sz w:val="24"/>
                <w:szCs w:val="18"/>
              </w:rPr>
              <w:t>1.Subitising</w:t>
            </w:r>
          </w:p>
          <w:p w14:paraId="46CB36C4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sz w:val="24"/>
                <w:szCs w:val="18"/>
              </w:rPr>
            </w:pPr>
            <w:r w:rsidRPr="00F566A1">
              <w:rPr>
                <w:rFonts w:ascii="Sassoon Primary" w:hAnsi="Sassoon Primary"/>
                <w:sz w:val="24"/>
                <w:szCs w:val="18"/>
              </w:rPr>
              <w:t>2.Counting, cardinality and ordinality</w:t>
            </w:r>
          </w:p>
          <w:p w14:paraId="7D00CA27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sz w:val="24"/>
                <w:szCs w:val="18"/>
              </w:rPr>
            </w:pPr>
            <w:r w:rsidRPr="00F566A1">
              <w:rPr>
                <w:rFonts w:ascii="Sassoon Primary" w:hAnsi="Sassoon Primary"/>
                <w:sz w:val="24"/>
                <w:szCs w:val="18"/>
              </w:rPr>
              <w:t>3.Composition</w:t>
            </w:r>
          </w:p>
          <w:p w14:paraId="225828EA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sz w:val="24"/>
                <w:szCs w:val="18"/>
              </w:rPr>
            </w:pPr>
            <w:r w:rsidRPr="00F566A1">
              <w:rPr>
                <w:rFonts w:ascii="Sassoon Primary" w:hAnsi="Sassoon Primary"/>
                <w:sz w:val="24"/>
                <w:szCs w:val="18"/>
              </w:rPr>
              <w:t>4.Subitising</w:t>
            </w:r>
          </w:p>
          <w:p w14:paraId="2B265E78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sz w:val="24"/>
                <w:szCs w:val="18"/>
              </w:rPr>
            </w:pPr>
            <w:r w:rsidRPr="00F566A1">
              <w:rPr>
                <w:rFonts w:ascii="Sassoon Primary" w:hAnsi="Sassoon Primary"/>
                <w:sz w:val="24"/>
                <w:szCs w:val="18"/>
              </w:rPr>
              <w:t>5.Comparison</w:t>
            </w:r>
          </w:p>
          <w:p w14:paraId="03443878" w14:textId="7A02E3AD" w:rsidR="0027096C" w:rsidRPr="00351932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4"/>
                <w:szCs w:val="18"/>
              </w:rPr>
              <w:t>6. Pattern</w:t>
            </w:r>
          </w:p>
        </w:tc>
        <w:tc>
          <w:tcPr>
            <w:tcW w:w="6510" w:type="dxa"/>
          </w:tcPr>
          <w:p w14:paraId="0D1E7475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4"/>
              </w:rPr>
              <w:t>1.Counting, ordinality and cardinality</w:t>
            </w:r>
          </w:p>
          <w:p w14:paraId="646662FA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4"/>
              </w:rPr>
              <w:t>2.Comparison</w:t>
            </w:r>
          </w:p>
          <w:p w14:paraId="46EFECAF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4"/>
              </w:rPr>
              <w:t>3.Composition</w:t>
            </w:r>
          </w:p>
          <w:p w14:paraId="7D57C392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4"/>
              </w:rPr>
              <w:t>4.Composition</w:t>
            </w:r>
          </w:p>
          <w:p w14:paraId="2AF6BB9D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4"/>
              </w:rPr>
              <w:t>5.Counting, ordinality and</w:t>
            </w:r>
          </w:p>
          <w:p w14:paraId="56884E60" w14:textId="77777777" w:rsidR="00F566A1" w:rsidRPr="00F566A1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4"/>
              </w:rPr>
              <w:t xml:space="preserve"> cardinality</w:t>
            </w:r>
            <w:r w:rsidRPr="00F566A1">
              <w:rPr>
                <w:rFonts w:ascii="Sassoon Primary" w:hAnsi="Sassoon Primary"/>
                <w:noProof/>
                <w:sz w:val="24"/>
              </w:rPr>
              <w:tab/>
            </w:r>
          </w:p>
          <w:p w14:paraId="5F911F97" w14:textId="4DD3A3A1" w:rsidR="0027096C" w:rsidRPr="00351932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4"/>
              </w:rPr>
              <w:t xml:space="preserve">6. </w:t>
            </w:r>
            <w:r w:rsidR="00FD6B2C">
              <w:rPr>
                <w:rFonts w:ascii="Sassoon Primary" w:hAnsi="Sassoon Primary"/>
                <w:noProof/>
                <w:sz w:val="24"/>
              </w:rPr>
              <w:t>2D Shape</w:t>
            </w:r>
          </w:p>
        </w:tc>
      </w:tr>
      <w:tr w:rsidR="00E615CD" w:rsidRPr="00351932" w14:paraId="7F55A3DB" w14:textId="77777777" w:rsidTr="0027096C">
        <w:trPr>
          <w:trHeight w:val="649"/>
        </w:trPr>
        <w:tc>
          <w:tcPr>
            <w:tcW w:w="2097" w:type="dxa"/>
          </w:tcPr>
          <w:p w14:paraId="45A1D6D8" w14:textId="11022C86" w:rsidR="00E615CD" w:rsidRPr="00351932" w:rsidRDefault="00F566A1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Communication and Language</w:t>
            </w:r>
          </w:p>
        </w:tc>
        <w:tc>
          <w:tcPr>
            <w:tcW w:w="12582" w:type="dxa"/>
            <w:gridSpan w:val="2"/>
          </w:tcPr>
          <w:p w14:paraId="2B2EC77F" w14:textId="77777777" w:rsidR="00F566A1" w:rsidRPr="00BE70A0" w:rsidRDefault="00F566A1" w:rsidP="00F566A1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BE70A0">
              <w:rPr>
                <w:rFonts w:ascii="Sassoon Primary" w:hAnsi="Sassoon Primary"/>
                <w:noProof/>
                <w:sz w:val="24"/>
              </w:rPr>
              <w:t xml:space="preserve">Listening, Attention and Understanding </w:t>
            </w:r>
          </w:p>
          <w:p w14:paraId="162F19E8" w14:textId="48B163AA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Understand how to listen carefully and why listening is important:</w:t>
            </w:r>
            <w:r w:rsidR="00BE70A0">
              <w:rPr>
                <w:rFonts w:ascii="Sassoon Primary" w:hAnsi="Sassoon Primary"/>
                <w:noProof/>
                <w:sz w:val="20"/>
              </w:rPr>
              <w:t xml:space="preserve">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one-to-one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small groups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whole class</w:t>
            </w:r>
          </w:p>
          <w:p w14:paraId="2A7E2968" w14:textId="3F1CA34C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 xml:space="preserve">Listen carefully to rhymes and songs, familiar and new 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pay attention to how they sound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anticipate words / phrases</w:t>
            </w:r>
          </w:p>
          <w:p w14:paraId="14CD4327" w14:textId="5703929E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 xml:space="preserve">Listen to stories and begin to be an active participant in Talk for Writing activities, join in with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short repeated refrains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</w:t>
            </w:r>
            <w:r w:rsidR="00BE70A0">
              <w:rPr>
                <w:rFonts w:ascii="Sassoon Primary" w:hAnsi="Sassoon Primary"/>
                <w:noProof/>
                <w:sz w:val="20"/>
              </w:rPr>
              <w:t xml:space="preserve">            </w:t>
            </w:r>
            <w:r w:rsidRPr="00F566A1">
              <w:rPr>
                <w:rFonts w:ascii="Sassoon Primary" w:hAnsi="Sassoon Primary"/>
                <w:noProof/>
                <w:sz w:val="20"/>
              </w:rPr>
              <w:t>oral text retelling with beginning, middle and end</w:t>
            </w:r>
          </w:p>
          <w:p w14:paraId="69CFB1B3" w14:textId="5FE1082D" w:rsidR="00BE70A0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Learn new vocabulary</w:t>
            </w:r>
            <w:r w:rsidR="00BE70A0">
              <w:rPr>
                <w:rFonts w:ascii="Sassoon Primary" w:hAnsi="Sassoon Primary"/>
                <w:noProof/>
                <w:sz w:val="20"/>
              </w:rPr>
              <w:t>, li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nked to: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daily routine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learning environment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themes / focus text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new experiences</w:t>
            </w:r>
          </w:p>
          <w:p w14:paraId="5CC5340C" w14:textId="5653D999" w:rsid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Understand a question or instruction that has two parts</w:t>
            </w:r>
            <w:r w:rsidR="00BE70A0">
              <w:rPr>
                <w:rFonts w:ascii="Sassoon Primary" w:hAnsi="Sassoon Primary"/>
                <w:noProof/>
                <w:sz w:val="20"/>
              </w:rPr>
              <w:t xml:space="preserve"> l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inked to: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daily routines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activities: adult-led / child-initiated</w:t>
            </w:r>
          </w:p>
          <w:p w14:paraId="64A6DD56" w14:textId="77777777" w:rsidR="00BE70A0" w:rsidRPr="00F566A1" w:rsidRDefault="00BE70A0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</w:p>
          <w:p w14:paraId="146AA95F" w14:textId="41B5E853" w:rsidR="00F566A1" w:rsidRPr="00BE70A0" w:rsidRDefault="00F566A1" w:rsidP="00BE70A0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BE70A0">
              <w:rPr>
                <w:rFonts w:ascii="Sassoon Primary" w:hAnsi="Sassoon Primary"/>
                <w:noProof/>
                <w:sz w:val="24"/>
              </w:rPr>
              <w:t>Speaking</w:t>
            </w:r>
          </w:p>
          <w:p w14:paraId="20451AF3" w14:textId="0F523AA9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Use familiar and new vocabulary throughout the day within a range of contexts:</w:t>
            </w:r>
            <w:r w:rsidR="00BE70A0">
              <w:rPr>
                <w:rFonts w:ascii="Sassoon Primary" w:hAnsi="Sassoon Primary"/>
                <w:noProof/>
                <w:sz w:val="20"/>
              </w:rPr>
              <w:t xml:space="preserve">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daily routine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adult-led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child-initiated learning</w:t>
            </w:r>
          </w:p>
          <w:p w14:paraId="0952134D" w14:textId="223232EF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Develop use of social phrases with correct pronouns</w:t>
            </w:r>
          </w:p>
          <w:p w14:paraId="2CBB377B" w14:textId="655BB4E0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Speak using full tenses with some correct use of tenses</w:t>
            </w:r>
          </w:p>
          <w:p w14:paraId="1ECF5D5A" w14:textId="779AD5E7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 xml:space="preserve">Begin to ask questions to find out more and develop understanding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Who?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What?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Why?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When?</w:t>
            </w:r>
          </w:p>
          <w:p w14:paraId="2699827E" w14:textId="2E9BA5E8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Begin to articulate ideas and thoughts in well-formed sentences</w:t>
            </w:r>
            <w:r w:rsidR="00BE70A0">
              <w:rPr>
                <w:rFonts w:ascii="Sassoon Primary" w:hAnsi="Sassoon Primary"/>
                <w:noProof/>
                <w:sz w:val="20"/>
              </w:rPr>
              <w:t xml:space="preserve">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one-to-one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</w:t>
            </w:r>
            <w:r w:rsidRPr="00F566A1">
              <w:rPr>
                <w:rFonts w:ascii="Sassoon Primary" w:hAnsi="Sassoon Primary" w:cs="Sassoon Primary"/>
                <w:noProof/>
                <w:sz w:val="20"/>
              </w:rPr>
              <w:t>‘</w:t>
            </w:r>
            <w:r w:rsidRPr="00F566A1">
              <w:rPr>
                <w:rFonts w:ascii="Sassoon Primary" w:hAnsi="Sassoon Primary"/>
                <w:noProof/>
                <w:sz w:val="20"/>
              </w:rPr>
              <w:t>talk</w:t>
            </w:r>
            <w:r w:rsidRPr="00F566A1">
              <w:rPr>
                <w:rFonts w:ascii="Sassoon Primary" w:hAnsi="Sassoon Primary" w:cs="Sassoon Primary"/>
                <w:noProof/>
                <w:sz w:val="20"/>
              </w:rPr>
              <w:t>’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partners </w:t>
            </w:r>
            <w:r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F566A1">
              <w:rPr>
                <w:rFonts w:ascii="Sassoon Primary" w:hAnsi="Sassoon Primary"/>
                <w:noProof/>
                <w:sz w:val="20"/>
              </w:rPr>
              <w:t xml:space="preserve"> small group</w:t>
            </w:r>
          </w:p>
          <w:p w14:paraId="48E66822" w14:textId="29250672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Begin to connect one idea or action to another using a range of connectives… because, although, but...</w:t>
            </w:r>
          </w:p>
          <w:p w14:paraId="0D6236E0" w14:textId="7EB1B4AD" w:rsidR="00F566A1" w:rsidRPr="00F566A1" w:rsidRDefault="00F566A1" w:rsidP="00BE70A0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Begin to describe events in some detail, showing awareness of the listener</w:t>
            </w:r>
          </w:p>
          <w:p w14:paraId="6CBBE539" w14:textId="37AE4754" w:rsidR="00E615CD" w:rsidRPr="00351932" w:rsidRDefault="00F566A1" w:rsidP="00BE70A0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566A1">
              <w:rPr>
                <w:rFonts w:ascii="Sassoon Primary" w:hAnsi="Sassoon Primary"/>
                <w:noProof/>
                <w:sz w:val="20"/>
              </w:rPr>
              <w:t>Begin to retell a simple story using some story language</w:t>
            </w:r>
          </w:p>
        </w:tc>
      </w:tr>
      <w:tr w:rsidR="00E615CD" w:rsidRPr="00351932" w14:paraId="6DBE7291" w14:textId="77777777" w:rsidTr="0027096C">
        <w:trPr>
          <w:trHeight w:val="649"/>
        </w:trPr>
        <w:tc>
          <w:tcPr>
            <w:tcW w:w="2097" w:type="dxa"/>
          </w:tcPr>
          <w:p w14:paraId="5152FEF3" w14:textId="6E068C8B" w:rsidR="00E615CD" w:rsidRPr="00351932" w:rsidRDefault="00FD6B2C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Personal, Social and Emotional Development</w:t>
            </w:r>
          </w:p>
        </w:tc>
        <w:tc>
          <w:tcPr>
            <w:tcW w:w="12582" w:type="dxa"/>
            <w:gridSpan w:val="2"/>
          </w:tcPr>
          <w:p w14:paraId="182DAE16" w14:textId="77777777" w:rsidR="00FD6B2C" w:rsidRPr="00FD6B2C" w:rsidRDefault="00FD6B2C" w:rsidP="00FD6B2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D6B2C">
              <w:rPr>
                <w:rFonts w:ascii="Sassoon Primary" w:hAnsi="Sassoon Primary"/>
                <w:noProof/>
                <w:sz w:val="24"/>
              </w:rPr>
              <w:t>Self-Regulation</w:t>
            </w:r>
          </w:p>
          <w:p w14:paraId="06EAF863" w14:textId="0C04E9C2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 xml:space="preserve">Talk with others to solve conflicts. Help to find solutions to conflicts and rivalries … fair, agree, turns, together, share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How to compromise and negotiate to solve problems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Use a book talk, puppets, real life experiences</w:t>
            </w:r>
          </w:p>
          <w:p w14:paraId="4C0439F9" w14:textId="14F7533F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 xml:space="preserve">Begin to express feelings and consider the feelings of others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Identify and name emotions … emotion, lonely, sad/happy, confident, pleased, frightened, angry, confused, disappointed, nervous/worried, excited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Link book character’s emotion to own experiences … expression, mood, feeling/emotion</w:t>
            </w:r>
          </w:p>
          <w:p w14:paraId="40D6D098" w14:textId="3BC4A88C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 xml:space="preserve">Begin to set own goals and show resilience and perseverance in the face of challenge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Set a shared goal with a friend</w:t>
            </w:r>
          </w:p>
          <w:p w14:paraId="6C74065F" w14:textId="35DB4D22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 xml:space="preserve">Begin to identify and moderate own feelings socially and emotionally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Focus on keeping calm, being patient, waiting for a turn, sharing, tidying up after themselves</w:t>
            </w:r>
          </w:p>
          <w:p w14:paraId="46485993" w14:textId="77777777" w:rsidR="00FD6B2C" w:rsidRPr="00FD6B2C" w:rsidRDefault="00FD6B2C" w:rsidP="00FD6B2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FD6B2C">
              <w:rPr>
                <w:rFonts w:ascii="Sassoon Primary" w:hAnsi="Sassoon Primary"/>
                <w:noProof/>
                <w:sz w:val="24"/>
              </w:rPr>
              <w:t>Managing Self</w:t>
            </w:r>
          </w:p>
          <w:p w14:paraId="71577AFA" w14:textId="328773FC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 xml:space="preserve">Manage own self-care needs … fasten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Independent use of zips, buttons, coats, shoes</w:t>
            </w:r>
          </w:p>
          <w:p w14:paraId="5887A283" w14:textId="41CB0EEE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 xml:space="preserve">Develop confidence to try new activities and show independence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Access all types of enhancements (indoors &amp; outdoors)</w:t>
            </w:r>
          </w:p>
          <w:p w14:paraId="4F3DC0DA" w14:textId="32E02A8C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>Know and begin to talk about the different factors that support their overall health and wellbeing:</w:t>
            </w:r>
          </w:p>
          <w:p w14:paraId="4A57BE87" w14:textId="780CF392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 xml:space="preserve">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Tooth brushing – importance and how … clean, decay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Talk about importance of daily exercise and healthy eating … exercise, healthy / unhealthy, heartbeat, fit</w:t>
            </w:r>
          </w:p>
          <w:p w14:paraId="481E58B8" w14:textId="77777777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7B659F">
              <w:rPr>
                <w:rFonts w:ascii="Sassoon Primary" w:hAnsi="Sassoon Primary"/>
                <w:noProof/>
                <w:sz w:val="24"/>
              </w:rPr>
              <w:t>Building Relationships</w:t>
            </w:r>
          </w:p>
          <w:p w14:paraId="09BB130A" w14:textId="76668C05" w:rsidR="00FD6B2C" w:rsidRPr="007B659F" w:rsidRDefault="00FD6B2C" w:rsidP="00FD6B2C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>Begin to see self as a valuable individual</w:t>
            </w:r>
            <w:r w:rsidR="007B659F" w:rsidRPr="007B659F">
              <w:rPr>
                <w:rFonts w:ascii="Sassoon Primary" w:hAnsi="Sassoon Primary"/>
                <w:noProof/>
                <w:sz w:val="20"/>
              </w:rPr>
              <w:t xml:space="preserve">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Describe self positively … proud, special, love (use books: ‘Happy in Our Skin’ &amp; ‘My Hair’)</w:t>
            </w:r>
          </w:p>
          <w:p w14:paraId="780B8A1D" w14:textId="74C00D2A" w:rsidR="00E615CD" w:rsidRPr="00351932" w:rsidRDefault="00FD6B2C" w:rsidP="00FD6B2C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7B659F">
              <w:rPr>
                <w:rFonts w:ascii="Sassoon Primary" w:hAnsi="Sassoon Primary"/>
                <w:noProof/>
                <w:sz w:val="20"/>
              </w:rPr>
              <w:t>Begin to build constructive and respectful relationships</w:t>
            </w:r>
            <w:r w:rsidR="007B659F" w:rsidRPr="007B659F">
              <w:rPr>
                <w:rFonts w:ascii="Sassoon Primary" w:hAnsi="Sassoon Primary"/>
                <w:noProof/>
                <w:sz w:val="20"/>
              </w:rPr>
              <w:t xml:space="preserve"> </w:t>
            </w:r>
            <w:r w:rsidR="007B659F" w:rsidRPr="00F566A1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7B659F">
              <w:rPr>
                <w:rFonts w:ascii="Sassoon Primary" w:hAnsi="Sassoon Primary"/>
                <w:noProof/>
                <w:sz w:val="20"/>
              </w:rPr>
              <w:t xml:space="preserve"> Use social language to develop friendships (see CL)</w:t>
            </w:r>
          </w:p>
        </w:tc>
      </w:tr>
      <w:tr w:rsidR="00E615CD" w:rsidRPr="00351932" w14:paraId="75A7F5FD" w14:textId="77777777" w:rsidTr="0027096C">
        <w:trPr>
          <w:trHeight w:val="649"/>
        </w:trPr>
        <w:tc>
          <w:tcPr>
            <w:tcW w:w="2097" w:type="dxa"/>
          </w:tcPr>
          <w:p w14:paraId="1D71BE64" w14:textId="08373269" w:rsidR="00E615CD" w:rsidRPr="00351932" w:rsidRDefault="003F68B9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Physical Development</w:t>
            </w:r>
          </w:p>
        </w:tc>
        <w:tc>
          <w:tcPr>
            <w:tcW w:w="12582" w:type="dxa"/>
            <w:gridSpan w:val="2"/>
          </w:tcPr>
          <w:p w14:paraId="43EC7B06" w14:textId="77777777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3F68B9">
              <w:rPr>
                <w:rFonts w:ascii="Sassoon Primary" w:hAnsi="Sassoon Primary"/>
                <w:noProof/>
                <w:sz w:val="24"/>
              </w:rPr>
              <w:t xml:space="preserve">Gross Motor Skills </w:t>
            </w:r>
          </w:p>
          <w:p w14:paraId="6238667A" w14:textId="41FE51FD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Revise and refine the fundamental movement skills they have already acquired: - rolling - crawling - walking - jumping - running - hopping - skipping – climbing</w:t>
            </w:r>
          </w:p>
          <w:p w14:paraId="28C0333C" w14:textId="3C93DF0A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Engage in and develop confidence in actions</w:t>
            </w:r>
          </w:p>
          <w:p w14:paraId="707A4143" w14:textId="05D65522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Begin to develop overall body-strength, balance, co-ordination and agility.</w:t>
            </w:r>
          </w:p>
          <w:p w14:paraId="1D269796" w14:textId="2B8513EF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Use above actions, within obstacle courses … balance, obstacle, spatial, prepositions</w:t>
            </w:r>
          </w:p>
          <w:p w14:paraId="6C920CDD" w14:textId="4BBB6221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Set own physical challenge … challenge, goal</w:t>
            </w:r>
          </w:p>
          <w:p w14:paraId="3A045D0B" w14:textId="53F6F9DB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Begin to use their core muscle strength to achieve a good posture when sitting at a table or sitting on the floor … straight, upright, flat</w:t>
            </w:r>
          </w:p>
          <w:p w14:paraId="5472320E" w14:textId="4DEA62AC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Begin to combine different movements with ease and fluency</w:t>
            </w:r>
          </w:p>
          <w:p w14:paraId="3BF732BB" w14:textId="008164B8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See above obstacle course</w:t>
            </w:r>
          </w:p>
          <w:p w14:paraId="1561FC23" w14:textId="78C6ED46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Change movements / directions quickly</w:t>
            </w:r>
          </w:p>
          <w:p w14:paraId="6B129A23" w14:textId="094DD34F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Begin to confidently and safely use a range of large and small apparatus indoors and outside, alone and in a group</w:t>
            </w:r>
          </w:p>
          <w:p w14:paraId="43B01F3C" w14:textId="71C0E97A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Understand rules and reasons</w:t>
            </w:r>
          </w:p>
          <w:p w14:paraId="56AB17A3" w14:textId="4A917808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Further develop and refine a range of ball skills including: throwing, catching, kicking</w:t>
            </w:r>
          </w:p>
          <w:p w14:paraId="7CB6B60E" w14:textId="2CD28021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Use different sizes / types of balls – in pairs</w:t>
            </w:r>
          </w:p>
          <w:p w14:paraId="0873423B" w14:textId="0061F379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 xml:space="preserve">Further develop the skills they need to manage the school day successfully: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lining up and queuing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mealtimes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personal hygiene</w:t>
            </w:r>
          </w:p>
          <w:p w14:paraId="1E7DDBE3" w14:textId="77777777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3F68B9">
              <w:rPr>
                <w:rFonts w:ascii="Sassoon Primary" w:hAnsi="Sassoon Primary"/>
                <w:noProof/>
                <w:sz w:val="24"/>
              </w:rPr>
              <w:t xml:space="preserve">Fine Motor Skills </w:t>
            </w:r>
          </w:p>
          <w:p w14:paraId="5D69478A" w14:textId="756B46E8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Use a comfortable grip with good control when holding pens and pencils</w:t>
            </w:r>
          </w:p>
          <w:p w14:paraId="2AEA5C31" w14:textId="2E7D7656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Consolidate tripod grip</w:t>
            </w:r>
          </w:p>
          <w:p w14:paraId="7BDF7C38" w14:textId="2DBC305A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Continue to develop small motor skills so that they can use a range of tools competently, safely and confidently. Suggested tools: pencils for drawing and writing, paintbrushes, scissors, knives, forks and spoons</w:t>
            </w:r>
          </w:p>
          <w:p w14:paraId="75D1333F" w14:textId="3998741A" w:rsidR="00E615CD" w:rsidRPr="00351932" w:rsidRDefault="003F68B9" w:rsidP="003F68B9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ab/>
              <w:t>Ensure regular engagement and develop confidence in use of tools… grip, steady, snip, twist, curve, straight</w:t>
            </w:r>
          </w:p>
        </w:tc>
      </w:tr>
      <w:tr w:rsidR="00E615CD" w:rsidRPr="00351932" w14:paraId="4E47CDD4" w14:textId="77777777" w:rsidTr="0027096C">
        <w:trPr>
          <w:trHeight w:val="649"/>
        </w:trPr>
        <w:tc>
          <w:tcPr>
            <w:tcW w:w="2097" w:type="dxa"/>
          </w:tcPr>
          <w:p w14:paraId="4794DFB9" w14:textId="4ACA5ADB" w:rsidR="00E615CD" w:rsidRPr="00351932" w:rsidRDefault="003F68B9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Understanding the World</w:t>
            </w:r>
          </w:p>
        </w:tc>
        <w:tc>
          <w:tcPr>
            <w:tcW w:w="12582" w:type="dxa"/>
            <w:gridSpan w:val="2"/>
          </w:tcPr>
          <w:p w14:paraId="6D2AD0F9" w14:textId="77777777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3F68B9">
              <w:rPr>
                <w:rFonts w:ascii="Sassoon Primary" w:hAnsi="Sassoon Primary"/>
                <w:noProof/>
                <w:sz w:val="24"/>
              </w:rPr>
              <w:t xml:space="preserve">Past and Present </w:t>
            </w:r>
          </w:p>
          <w:p w14:paraId="1E9FCADC" w14:textId="0C683BF6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 xml:space="preserve">Begin to make sense of their own life-story and family’s history </w:t>
            </w:r>
          </w:p>
          <w:p w14:paraId="73360AB3" w14:textId="228A0BD1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Begin to comment on images of familiar situations in the past</w:t>
            </w:r>
          </w:p>
          <w:p w14:paraId="7B455861" w14:textId="24F4284B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 xml:space="preserve">When Mum and Dad were little … past, history, long ago </w:t>
            </w:r>
          </w:p>
          <w:p w14:paraId="2E5C7C0C" w14:textId="77777777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3F68B9">
              <w:rPr>
                <w:rFonts w:ascii="Sassoon Primary" w:hAnsi="Sassoon Primary"/>
                <w:noProof/>
                <w:sz w:val="24"/>
              </w:rPr>
              <w:t>People, Culture &amp; Communities</w:t>
            </w:r>
          </w:p>
          <w:p w14:paraId="2D0FA71C" w14:textId="45BA9725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Talk about members of their immediate family and community</w:t>
            </w:r>
          </w:p>
          <w:p w14:paraId="4C8AB357" w14:textId="22452E60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Describe family members … grandparent, older, younger</w:t>
            </w:r>
          </w:p>
          <w:p w14:paraId="000EE61A" w14:textId="5310DABC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Understand that there are many different types of families …parent, step-sister / brother / mum / dad, similar, different</w:t>
            </w:r>
          </w:p>
          <w:p w14:paraId="569E3096" w14:textId="48A45189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Name and describe people who are familiar to them</w:t>
            </w:r>
          </w:p>
          <w:p w14:paraId="0DBACCBA" w14:textId="62D8DC8B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People in their local / school community… site manager, office manager, lolly pop person, shop keeper</w:t>
            </w:r>
          </w:p>
          <w:p w14:paraId="524CC1B4" w14:textId="3491B04A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Begin to understand that some places are special to members of their community</w:t>
            </w:r>
          </w:p>
          <w:p w14:paraId="65AFF0D4" w14:textId="5424E105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 xml:space="preserve">Talk about special places they go with their family… places of worship visited by children </w:t>
            </w:r>
          </w:p>
          <w:p w14:paraId="29B6D813" w14:textId="25D96A5D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Begin to recognise that people have different beliefs and celebrate special times in different ways</w:t>
            </w:r>
          </w:p>
          <w:p w14:paraId="668C0952" w14:textId="20D23AB1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Understand how different people celebrate birthdays</w:t>
            </w:r>
          </w:p>
          <w:p w14:paraId="254E8660" w14:textId="3C226806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Develop a knowledge and awareness of other festivals … Harvest, Diwali, Christmas</w:t>
            </w:r>
          </w:p>
          <w:p w14:paraId="5085E6D1" w14:textId="77777777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3F68B9">
              <w:rPr>
                <w:rFonts w:ascii="Sassoon Primary" w:hAnsi="Sassoon Primary"/>
                <w:noProof/>
                <w:sz w:val="24"/>
              </w:rPr>
              <w:t>Natural World</w:t>
            </w:r>
          </w:p>
          <w:p w14:paraId="3BF4C6E1" w14:textId="0EFD9236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Explore the natural world around them</w:t>
            </w:r>
          </w:p>
          <w:p w14:paraId="387E6F3E" w14:textId="30DEE7E7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 xml:space="preserve">Leaves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sort by shape/size 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begin to identify some local tree species </w:t>
            </w:r>
            <w:r w:rsidRPr="003F68B9">
              <w:rPr>
                <w:rFonts w:ascii="Sassoon Primary" w:hAnsi="Sassoon Primary" w:cs="Sassoon Primary"/>
                <w:noProof/>
                <w:sz w:val="20"/>
              </w:rPr>
              <w:t>…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nature, natural</w:t>
            </w:r>
          </w:p>
          <w:p w14:paraId="657E7EA1" w14:textId="72734AED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Describe what they see, hear and feel whilst outside</w:t>
            </w:r>
          </w:p>
          <w:p w14:paraId="40CCCFEA" w14:textId="4C0E6746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>Leaf shape, size &amp; colour… shape and colours words e.g. long, spiky, gold, rust, orange</w:t>
            </w:r>
          </w:p>
          <w:p w14:paraId="0C510D4B" w14:textId="5F9CC7F6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 xml:space="preserve">Understand the effect of changing seasons on the natural world around them – Autumn into Winter </w:t>
            </w:r>
          </w:p>
          <w:p w14:paraId="1C779C16" w14:textId="1CB018E9" w:rsidR="003F68B9" w:rsidRPr="003F68B9" w:rsidRDefault="003F68B9" w:rsidP="003F68B9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 xml:space="preserve">Observe / talk about changing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seasons </w:t>
            </w:r>
            <w:r w:rsidRPr="003F68B9">
              <w:rPr>
                <w:rFonts w:ascii="Sassoon Primary" w:hAnsi="Sassoon Primary" w:cs="Sassoon Primary"/>
                <w:noProof/>
                <w:sz w:val="20"/>
              </w:rPr>
              <w:t>…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season, summer, autumn, winter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changes in autumn </w:t>
            </w:r>
            <w:r w:rsidRPr="003F68B9">
              <w:rPr>
                <w:rFonts w:ascii="Sassoon Primary" w:hAnsi="Sassoon Primary" w:cs="Sassoon Primary"/>
                <w:noProof/>
                <w:sz w:val="20"/>
              </w:rPr>
              <w:t>…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temperature, change, hibernation, darker, weather, wind </w:t>
            </w:r>
          </w:p>
          <w:p w14:paraId="0CD12367" w14:textId="79993F89" w:rsidR="00E615CD" w:rsidRPr="00351932" w:rsidRDefault="003F68B9" w:rsidP="003F68B9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3F68B9">
              <w:rPr>
                <w:rFonts w:ascii="Sassoon Primary" w:hAnsi="Sassoon Primary"/>
                <w:noProof/>
                <w:sz w:val="20"/>
              </w:rPr>
              <w:t xml:space="preserve">Develop interest in linked: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texts across themes, fiction and non-fiction </w:t>
            </w:r>
            <w:r w:rsidRPr="003F68B9">
              <w:rPr>
                <w:rFonts w:ascii="Courier New" w:hAnsi="Courier New" w:cs="Courier New"/>
                <w:noProof/>
                <w:sz w:val="20"/>
              </w:rPr>
              <w:t>□</w:t>
            </w:r>
            <w:r w:rsidRPr="003F68B9">
              <w:rPr>
                <w:rFonts w:ascii="Sassoon Primary" w:hAnsi="Sassoon Primary"/>
                <w:noProof/>
                <w:sz w:val="20"/>
              </w:rPr>
              <w:t xml:space="preserve"> sources of technological information</w:t>
            </w:r>
          </w:p>
        </w:tc>
      </w:tr>
      <w:tr w:rsidR="00B40EEE" w:rsidRPr="00351932" w14:paraId="239092C7" w14:textId="77777777" w:rsidTr="0027096C">
        <w:trPr>
          <w:trHeight w:val="649"/>
        </w:trPr>
        <w:tc>
          <w:tcPr>
            <w:tcW w:w="2097" w:type="dxa"/>
          </w:tcPr>
          <w:p w14:paraId="700D89B6" w14:textId="2422B82C" w:rsidR="00B40EEE" w:rsidRDefault="00B40EEE" w:rsidP="0027096C">
            <w:pPr>
              <w:pStyle w:val="NoSpacing"/>
              <w:jc w:val="center"/>
              <w:rPr>
                <w:rFonts w:ascii="Sassoon Primary" w:hAnsi="Sassoon Primary"/>
                <w:b/>
                <w:noProof/>
                <w:sz w:val="24"/>
              </w:rPr>
            </w:pPr>
            <w:r>
              <w:rPr>
                <w:rFonts w:ascii="Sassoon Primary" w:hAnsi="Sassoon Primary"/>
                <w:b/>
                <w:noProof/>
                <w:sz w:val="24"/>
              </w:rPr>
              <w:t>Expressive Arts and Design</w:t>
            </w:r>
          </w:p>
        </w:tc>
        <w:tc>
          <w:tcPr>
            <w:tcW w:w="12582" w:type="dxa"/>
            <w:gridSpan w:val="2"/>
          </w:tcPr>
          <w:p w14:paraId="7E608CDC" w14:textId="77777777" w:rsidR="00B40EEE" w:rsidRPr="00B40EEE" w:rsidRDefault="00B40EEE" w:rsidP="00B40EEE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B40EEE">
              <w:rPr>
                <w:rFonts w:ascii="Sassoon Primary" w:hAnsi="Sassoon Primary"/>
                <w:noProof/>
                <w:sz w:val="24"/>
              </w:rPr>
              <w:t>Creating with Materials</w:t>
            </w:r>
          </w:p>
          <w:p w14:paraId="5908C477" w14:textId="34A904DF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Draw with increasing complexity and detail, such as representing a face with a circle and including details</w:t>
            </w:r>
          </w:p>
          <w:p w14:paraId="4065DC7A" w14:textId="73918DD3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Show different emotions in drawings and paintings</w:t>
            </w:r>
          </w:p>
          <w:p w14:paraId="1EC80698" w14:textId="7D9CB0B8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Continue to explore colour and colour mixing.</w:t>
            </w:r>
          </w:p>
          <w:p w14:paraId="7AB1B9A0" w14:textId="1E96BE09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Safely use and explore a variety of materials and tools</w:t>
            </w:r>
          </w:p>
          <w:p w14:paraId="0F2B291D" w14:textId="1664F2C9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 xml:space="preserve">Explore new techniques </w:t>
            </w:r>
          </w:p>
          <w:p w14:paraId="05D4E5ED" w14:textId="7F6CDE4E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 xml:space="preserve">Talk about new creations </w:t>
            </w:r>
          </w:p>
          <w:p w14:paraId="538564E7" w14:textId="2A354DEB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 xml:space="preserve">Begin to return to and build upon previous learning </w:t>
            </w:r>
          </w:p>
          <w:p w14:paraId="30FAEAA7" w14:textId="77777777" w:rsidR="00B40EEE" w:rsidRPr="00B40EEE" w:rsidRDefault="00B40EEE" w:rsidP="00B40EEE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 w:rsidRPr="00B40EEE">
              <w:rPr>
                <w:rFonts w:ascii="Sassoon Primary" w:hAnsi="Sassoon Primary"/>
                <w:noProof/>
                <w:sz w:val="24"/>
              </w:rPr>
              <w:t xml:space="preserve">Being Imaginative &amp; Expressive </w:t>
            </w:r>
          </w:p>
          <w:p w14:paraId="2508C48A" w14:textId="0BD54D0C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Take part in simple pretend play</w:t>
            </w:r>
          </w:p>
          <w:p w14:paraId="5C689AA1" w14:textId="5C29DC4F" w:rsidR="00B40EEE" w:rsidRPr="00167B29" w:rsidRDefault="00167B29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="00B40EEE" w:rsidRPr="00167B29">
              <w:rPr>
                <w:rFonts w:ascii="Sassoon Primary" w:hAnsi="Sassoon Primary"/>
                <w:noProof/>
                <w:sz w:val="20"/>
              </w:rPr>
              <w:tab/>
              <w:t>Family / play date role play … role, pretend, imagine</w:t>
            </w:r>
          </w:p>
          <w:p w14:paraId="3400EAAE" w14:textId="4DC2D9BB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 xml:space="preserve">Begin to develop complex stories using small world equipment </w:t>
            </w:r>
          </w:p>
          <w:p w14:paraId="2237E709" w14:textId="5CB5DA6A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Begin to develop storylines in their pretend play – including those linked to focus text … story language, character, beginning, middle, end</w:t>
            </w:r>
          </w:p>
          <w:p w14:paraId="55A7053B" w14:textId="6DB360E7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Begin to listen attentively, move to and talk about music, expressing their feelings and responses</w:t>
            </w:r>
          </w:p>
          <w:p w14:paraId="038094C9" w14:textId="07605657" w:rsidR="00B40EEE" w:rsidRPr="00167B29" w:rsidRDefault="00167B29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="00B40EEE" w:rsidRPr="00167B29">
              <w:rPr>
                <w:rFonts w:ascii="Sassoon Primary" w:hAnsi="Sassoon Primary"/>
                <w:noProof/>
                <w:sz w:val="20"/>
              </w:rPr>
              <w:tab/>
              <w:t>How does the music make me feel? … emotions vocabulary (see PSE)</w:t>
            </w:r>
          </w:p>
          <w:p w14:paraId="76D88928" w14:textId="3B7CE91C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Begin to watch and talk about dance and performance art</w:t>
            </w:r>
          </w:p>
          <w:p w14:paraId="6C12AED4" w14:textId="5A7F1BF4" w:rsidR="00B40EEE" w:rsidRPr="00167B29" w:rsidRDefault="00167B29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="00B40EEE" w:rsidRPr="00167B29">
              <w:rPr>
                <w:rFonts w:ascii="Sassoon Primary" w:hAnsi="Sassoon Primary"/>
                <w:noProof/>
                <w:sz w:val="20"/>
              </w:rPr>
              <w:tab/>
              <w:t>What type of dance/music is it? … adjectives to describe music; e.g. happy, sad, slow, fast, bouncy</w:t>
            </w:r>
          </w:p>
          <w:p w14:paraId="23C9D90D" w14:textId="5DCE9B3B" w:rsidR="00B40EEE" w:rsidRPr="00167B29" w:rsidRDefault="00167B29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="00B40EEE" w:rsidRPr="00167B29">
              <w:rPr>
                <w:rFonts w:ascii="Sassoon Primary" w:hAnsi="Sassoon Primary"/>
                <w:noProof/>
                <w:sz w:val="20"/>
              </w:rPr>
              <w:tab/>
              <w:t>Watch live music / dance performances linked to festivals … perform, celebrate, audience, musician , dancer</w:t>
            </w:r>
          </w:p>
          <w:p w14:paraId="1198A011" w14:textId="3E159B21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Sing in a group or on their own</w:t>
            </w:r>
          </w:p>
          <w:p w14:paraId="27416593" w14:textId="008EBBF7" w:rsidR="00B40EEE" w:rsidRPr="00167B29" w:rsidRDefault="00167B29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="00B40EEE" w:rsidRPr="00167B29">
              <w:rPr>
                <w:rFonts w:ascii="Sassoon Primary" w:hAnsi="Sassoon Primary"/>
                <w:noProof/>
                <w:sz w:val="20"/>
              </w:rPr>
              <w:tab/>
              <w:t xml:space="preserve">Engage in circle and partner songs </w:t>
            </w:r>
          </w:p>
          <w:p w14:paraId="12E27120" w14:textId="32F24AFB" w:rsidR="00B40EEE" w:rsidRPr="00167B29" w:rsidRDefault="00167B29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="00B40EEE" w:rsidRPr="00167B29">
              <w:rPr>
                <w:rFonts w:ascii="Sassoon Primary" w:hAnsi="Sassoon Primary"/>
                <w:noProof/>
                <w:sz w:val="20"/>
              </w:rPr>
              <w:tab/>
              <w:t>Begin to make own verse for familiar song</w:t>
            </w:r>
          </w:p>
          <w:p w14:paraId="141A9F5C" w14:textId="6D41DC24" w:rsidR="00B40EEE" w:rsidRPr="00167B29" w:rsidRDefault="00B40EEE" w:rsidP="00B40EEE">
            <w:pPr>
              <w:pStyle w:val="NoSpacing"/>
              <w:rPr>
                <w:rFonts w:ascii="Sassoon Primary" w:hAnsi="Sassoon Primary"/>
                <w:noProof/>
                <w:sz w:val="20"/>
              </w:rPr>
            </w:pPr>
            <w:r w:rsidRPr="00167B29">
              <w:rPr>
                <w:rFonts w:ascii="Sassoon Primary" w:hAnsi="Sassoon Primary"/>
                <w:noProof/>
                <w:sz w:val="20"/>
              </w:rPr>
              <w:t>Begin to explore and engage in music making and dance</w:t>
            </w:r>
          </w:p>
          <w:p w14:paraId="52690FD0" w14:textId="0D2AF80D" w:rsidR="00B40EEE" w:rsidRPr="003F68B9" w:rsidRDefault="00167B29" w:rsidP="00B40EEE">
            <w:pPr>
              <w:pStyle w:val="NoSpacing"/>
              <w:rPr>
                <w:rFonts w:ascii="Sassoon Primary" w:hAnsi="Sassoon Primary"/>
                <w:noProof/>
                <w:sz w:val="24"/>
              </w:rPr>
            </w:pPr>
            <w:r>
              <w:rPr>
                <w:rFonts w:ascii="Cambria Math" w:hAnsi="Cambria Math" w:cs="Cambria Math"/>
                <w:noProof/>
                <w:sz w:val="20"/>
              </w:rPr>
              <w:t>□</w:t>
            </w:r>
            <w:r w:rsidR="00B40EEE" w:rsidRPr="00167B29">
              <w:rPr>
                <w:rFonts w:ascii="Sassoon Primary" w:hAnsi="Sassoon Primary"/>
                <w:noProof/>
                <w:sz w:val="20"/>
              </w:rPr>
              <w:tab/>
              <w:t>Invent and dance / play music to show different emotions … emotions vocabulary (see PSE)</w:t>
            </w:r>
          </w:p>
        </w:tc>
      </w:tr>
    </w:tbl>
    <w:p w14:paraId="6A342FFC" w14:textId="6A28A61D" w:rsidR="009265D2" w:rsidRDefault="0080323B">
      <w:pPr>
        <w:rPr>
          <w:rFonts w:ascii="Sassoon Primary" w:hAnsi="Sassoon Primary"/>
        </w:rPr>
      </w:pPr>
    </w:p>
    <w:p w14:paraId="34799C8C" w14:textId="77777777" w:rsidR="00B40EEE" w:rsidRPr="00351932" w:rsidRDefault="00B40EEE">
      <w:pPr>
        <w:rPr>
          <w:rFonts w:ascii="Sassoon Primary" w:hAnsi="Sassoon Primary"/>
        </w:rPr>
      </w:pPr>
    </w:p>
    <w:sectPr w:rsidR="00B40EEE" w:rsidRPr="00351932" w:rsidSect="006D4B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F41"/>
    <w:multiLevelType w:val="hybridMultilevel"/>
    <w:tmpl w:val="DB725444"/>
    <w:lvl w:ilvl="0" w:tplc="5D8C2DC2">
      <w:numFmt w:val="bullet"/>
      <w:lvlText w:val="•"/>
      <w:lvlJc w:val="left"/>
      <w:pPr>
        <w:ind w:left="1080" w:hanging="720"/>
      </w:pPr>
      <w:rPr>
        <w:rFonts w:ascii="Sassoon Primary" w:eastAsiaTheme="minorHAnsi" w:hAnsi="Sassoon Primar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A7C04"/>
    <w:multiLevelType w:val="hybridMultilevel"/>
    <w:tmpl w:val="EFCE5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F7389"/>
    <w:multiLevelType w:val="hybridMultilevel"/>
    <w:tmpl w:val="59E4F0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79"/>
    <w:rsid w:val="00167B29"/>
    <w:rsid w:val="0027096C"/>
    <w:rsid w:val="00351932"/>
    <w:rsid w:val="003D44D9"/>
    <w:rsid w:val="003F68B9"/>
    <w:rsid w:val="00405DEC"/>
    <w:rsid w:val="005C50A7"/>
    <w:rsid w:val="006D4B79"/>
    <w:rsid w:val="0071224B"/>
    <w:rsid w:val="007A1951"/>
    <w:rsid w:val="007B659F"/>
    <w:rsid w:val="007F5F75"/>
    <w:rsid w:val="0080323B"/>
    <w:rsid w:val="008A47BA"/>
    <w:rsid w:val="00A35507"/>
    <w:rsid w:val="00A97AE4"/>
    <w:rsid w:val="00B40EEE"/>
    <w:rsid w:val="00B82164"/>
    <w:rsid w:val="00BE70A0"/>
    <w:rsid w:val="00C30D3B"/>
    <w:rsid w:val="00E06BA8"/>
    <w:rsid w:val="00E53166"/>
    <w:rsid w:val="00E615CD"/>
    <w:rsid w:val="00F566A1"/>
    <w:rsid w:val="00FD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D5D7C"/>
  <w15:chartTrackingRefBased/>
  <w15:docId w15:val="{A87C971A-F254-478C-9A6F-7A8B5E32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B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4B79"/>
    <w:pPr>
      <w:spacing w:after="0" w:line="240" w:lineRule="auto"/>
    </w:pPr>
  </w:style>
  <w:style w:type="character" w:customStyle="1" w:styleId="c9dxtc">
    <w:name w:val="c9dxtc"/>
    <w:basedOn w:val="DefaultParagraphFont"/>
    <w:rsid w:val="006D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b6269d-123b-437b-b318-7ee3c9f1f3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FFB51F5E5E04CB202626C82C26492" ma:contentTypeVersion="19" ma:contentTypeDescription="Create a new document." ma:contentTypeScope="" ma:versionID="04e2a45e5253f01b75910761bae4be00">
  <xsd:schema xmlns:xsd="http://www.w3.org/2001/XMLSchema" xmlns:xs="http://www.w3.org/2001/XMLSchema" xmlns:p="http://schemas.microsoft.com/office/2006/metadata/properties" xmlns:ns3="8db6269d-123b-437b-b318-7ee3c9f1f34f" xmlns:ns4="fd1492b6-284a-4da3-9108-7c64edbcbe99" targetNamespace="http://schemas.microsoft.com/office/2006/metadata/properties" ma:root="true" ma:fieldsID="09084bd98a876db2e934e23581654350" ns3:_="" ns4:_="">
    <xsd:import namespace="8db6269d-123b-437b-b318-7ee3c9f1f34f"/>
    <xsd:import namespace="fd1492b6-284a-4da3-9108-7c64edbcbe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6269d-123b-437b-b318-7ee3c9f1f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492b6-284a-4da3-9108-7c64edbcbe9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77B117-0DB3-46EF-846D-82CFB8484F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321A96-F987-412B-A48B-AFAD3C234BD4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fd1492b6-284a-4da3-9108-7c64edbcbe99"/>
    <ds:schemaRef ds:uri="http://schemas.microsoft.com/office/infopath/2007/PartnerControls"/>
    <ds:schemaRef ds:uri="http://schemas.openxmlformats.org/package/2006/metadata/core-properties"/>
    <ds:schemaRef ds:uri="8db6269d-123b-437b-b318-7ee3c9f1f34f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0BEAD09-43FB-4425-BD8B-4C81CDE2D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6269d-123b-437b-b318-7ee3c9f1f34f"/>
    <ds:schemaRef ds:uri="fd1492b6-284a-4da3-9108-7c64edbcb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sch8752167</dc:creator>
  <cp:keywords/>
  <dc:description/>
  <cp:lastModifiedBy>Stephen Rogers</cp:lastModifiedBy>
  <cp:revision>12</cp:revision>
  <dcterms:created xsi:type="dcterms:W3CDTF">2026-08-31T11:26:00Z</dcterms:created>
  <dcterms:modified xsi:type="dcterms:W3CDTF">2026-08-31T18:31:00Z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0x010100226FFB51F5E5E04CB202626C82C26492</vt:lpwstr>
  </property>
</Properties>
</file>