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EFC" w:rsidRPr="006F03EB" w:rsidRDefault="00814EFC" w:rsidP="00814EFC">
      <w:pPr>
        <w:pStyle w:val="Default"/>
        <w:jc w:val="center"/>
        <w:rPr>
          <w:rFonts w:ascii="Century Gothic" w:hAnsi="Century Gothic" w:cs="Arial"/>
          <w:b/>
          <w:sz w:val="72"/>
          <w:szCs w:val="72"/>
        </w:rPr>
      </w:pPr>
      <w:r w:rsidRPr="006F03EB">
        <w:rPr>
          <w:rFonts w:ascii="Century Gothic" w:hAnsi="Century Gothic" w:cs="Times New Roman"/>
          <w:b/>
          <w:spacing w:val="-38"/>
          <w:sz w:val="72"/>
          <w:szCs w:val="72"/>
          <w:lang w:val="en-US" w:eastAsia="en-GB"/>
        </w:rPr>
        <w:t>The Roman Catholic Federation of Holy Name and Our Lady’s</w:t>
      </w:r>
    </w:p>
    <w:p w:rsidR="00814EFC" w:rsidRPr="00BC2ACA" w:rsidRDefault="00814EFC" w:rsidP="00814EFC">
      <w:pPr>
        <w:widowControl w:val="0"/>
        <w:autoSpaceDE w:val="0"/>
        <w:autoSpaceDN w:val="0"/>
        <w:adjustRightInd w:val="0"/>
        <w:jc w:val="center"/>
        <w:rPr>
          <w:b/>
          <w:spacing w:val="-38"/>
          <w:sz w:val="56"/>
          <w:szCs w:val="40"/>
          <w:lang w:val="en-US" w:eastAsia="en-GB"/>
        </w:rPr>
      </w:pPr>
    </w:p>
    <w:p w:rsidR="00814EFC" w:rsidRPr="00BC2ACA" w:rsidRDefault="00814EFC" w:rsidP="00814EFC">
      <w:pPr>
        <w:widowControl w:val="0"/>
        <w:autoSpaceDE w:val="0"/>
        <w:autoSpaceDN w:val="0"/>
        <w:adjustRightInd w:val="0"/>
        <w:rPr>
          <w:b/>
          <w:spacing w:val="-38"/>
          <w:sz w:val="56"/>
          <w:szCs w:val="40"/>
          <w:lang w:val="en-US" w:eastAsia="en-GB"/>
        </w:rPr>
      </w:pPr>
      <w:r>
        <w:rPr>
          <w:b/>
          <w:noProof/>
          <w:spacing w:val="-38"/>
          <w:sz w:val="56"/>
          <w:szCs w:val="40"/>
          <w:lang w:eastAsia="en-GB"/>
        </w:rPr>
        <w:drawing>
          <wp:inline distT="0" distB="0" distL="0" distR="0" wp14:anchorId="5EE6B1CF" wp14:editId="53402BF6">
            <wp:extent cx="2066925" cy="24809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0885" cy="2521716"/>
                    </a:xfrm>
                    <a:prstGeom prst="rect">
                      <a:avLst/>
                    </a:prstGeom>
                    <a:noFill/>
                  </pic:spPr>
                </pic:pic>
              </a:graphicData>
            </a:graphic>
          </wp:inline>
        </w:drawing>
      </w:r>
      <w:r>
        <w:rPr>
          <w:b/>
          <w:spacing w:val="-38"/>
          <w:sz w:val="56"/>
          <w:szCs w:val="40"/>
          <w:lang w:val="en-US" w:eastAsia="en-GB"/>
        </w:rPr>
        <w:t xml:space="preserve">                     </w:t>
      </w:r>
      <w:r w:rsidR="005D49AF">
        <w:rPr>
          <w:b/>
          <w:spacing w:val="-38"/>
          <w:sz w:val="56"/>
          <w:szCs w:val="40"/>
          <w:lang w:val="en-US" w:eastAsia="en-GB"/>
        </w:rPr>
        <w:t xml:space="preserve">                                                </w:t>
      </w:r>
      <w:r>
        <w:rPr>
          <w:b/>
          <w:spacing w:val="-38"/>
          <w:sz w:val="56"/>
          <w:szCs w:val="40"/>
          <w:lang w:val="en-US" w:eastAsia="en-GB"/>
        </w:rPr>
        <w:t xml:space="preserve">     </w:t>
      </w:r>
      <w:r>
        <w:rPr>
          <w:b/>
          <w:noProof/>
          <w:spacing w:val="-38"/>
          <w:sz w:val="56"/>
          <w:szCs w:val="40"/>
          <w:lang w:eastAsia="en-GB"/>
        </w:rPr>
        <w:drawing>
          <wp:inline distT="0" distB="0" distL="0" distR="0" wp14:anchorId="5FE36D6F" wp14:editId="32EA18D6">
            <wp:extent cx="1428115" cy="2213578"/>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gif"/>
                    <pic:cNvPicPr/>
                  </pic:nvPicPr>
                  <pic:blipFill>
                    <a:blip r:embed="rId6">
                      <a:extLst>
                        <a:ext uri="{28A0092B-C50C-407E-A947-70E740481C1C}">
                          <a14:useLocalDpi xmlns:a14="http://schemas.microsoft.com/office/drawing/2010/main" val="0"/>
                        </a:ext>
                      </a:extLst>
                    </a:blip>
                    <a:stretch>
                      <a:fillRect/>
                    </a:stretch>
                  </pic:blipFill>
                  <pic:spPr>
                    <a:xfrm>
                      <a:off x="0" y="0"/>
                      <a:ext cx="1452033" cy="2250651"/>
                    </a:xfrm>
                    <a:prstGeom prst="rect">
                      <a:avLst/>
                    </a:prstGeom>
                  </pic:spPr>
                </pic:pic>
              </a:graphicData>
            </a:graphic>
          </wp:inline>
        </w:drawing>
      </w:r>
    </w:p>
    <w:p w:rsidR="00814EFC" w:rsidRDefault="00814EFC" w:rsidP="00814EFC">
      <w:pPr>
        <w:widowControl w:val="0"/>
        <w:autoSpaceDE w:val="0"/>
        <w:autoSpaceDN w:val="0"/>
        <w:adjustRightInd w:val="0"/>
        <w:rPr>
          <w:b/>
          <w:spacing w:val="-38"/>
          <w:sz w:val="56"/>
          <w:szCs w:val="40"/>
          <w:lang w:val="en-US" w:eastAsia="en-GB"/>
        </w:rPr>
      </w:pPr>
    </w:p>
    <w:p w:rsidR="00814EFC" w:rsidRDefault="00814EFC" w:rsidP="00814EFC">
      <w:pPr>
        <w:widowControl w:val="0"/>
        <w:autoSpaceDE w:val="0"/>
        <w:autoSpaceDN w:val="0"/>
        <w:adjustRightInd w:val="0"/>
        <w:rPr>
          <w:b/>
          <w:spacing w:val="-38"/>
          <w:sz w:val="56"/>
          <w:szCs w:val="40"/>
          <w:lang w:val="en-US" w:eastAsia="en-GB"/>
        </w:rPr>
      </w:pPr>
    </w:p>
    <w:p w:rsidR="00814EFC" w:rsidRPr="005D49AF" w:rsidRDefault="005D49AF" w:rsidP="005D49AF">
      <w:pPr>
        <w:widowControl w:val="0"/>
        <w:autoSpaceDE w:val="0"/>
        <w:autoSpaceDN w:val="0"/>
        <w:adjustRightInd w:val="0"/>
        <w:jc w:val="center"/>
        <w:rPr>
          <w:rFonts w:ascii="Century Gothic" w:hAnsi="Century Gothic"/>
          <w:b/>
          <w:spacing w:val="-38"/>
          <w:sz w:val="56"/>
          <w:szCs w:val="40"/>
          <w:lang w:val="en-US" w:eastAsia="en-GB"/>
        </w:rPr>
      </w:pPr>
      <w:r w:rsidRPr="005D49AF">
        <w:rPr>
          <w:rFonts w:ascii="Century Gothic" w:hAnsi="Century Gothic"/>
          <w:b/>
          <w:spacing w:val="-38"/>
          <w:sz w:val="56"/>
          <w:szCs w:val="40"/>
          <w:lang w:val="en-US" w:eastAsia="en-GB"/>
        </w:rPr>
        <w:t>Accessibility Plan 2024</w:t>
      </w:r>
      <w:r w:rsidR="00214A28">
        <w:rPr>
          <w:rFonts w:ascii="Century Gothic" w:hAnsi="Century Gothic"/>
          <w:b/>
          <w:spacing w:val="-38"/>
          <w:sz w:val="56"/>
          <w:szCs w:val="40"/>
          <w:lang w:val="en-US" w:eastAsia="en-GB"/>
        </w:rPr>
        <w:t>-2026</w:t>
      </w:r>
      <w:bookmarkStart w:id="0" w:name="_GoBack"/>
      <w:bookmarkEnd w:id="0"/>
    </w:p>
    <w:p w:rsidR="00814EFC" w:rsidRDefault="00814EFC" w:rsidP="00814EFC">
      <w:pPr>
        <w:jc w:val="center"/>
        <w:rPr>
          <w:rFonts w:ascii="Comic Sans MS" w:hAnsi="Comic Sans MS" w:cs="Tahoma"/>
          <w:b/>
        </w:rPr>
      </w:pPr>
    </w:p>
    <w:p w:rsidR="005D49AF" w:rsidRDefault="005D49AF" w:rsidP="005D49AF">
      <w:pPr>
        <w:rPr>
          <w:rFonts w:ascii="Comic Sans MS" w:hAnsi="Comic Sans MS" w:cs="Tahoma"/>
          <w:b/>
        </w:rPr>
      </w:pPr>
    </w:p>
    <w:p w:rsidR="00814EFC" w:rsidRPr="00026DC3" w:rsidRDefault="00814EFC" w:rsidP="00814EFC">
      <w:pPr>
        <w:jc w:val="center"/>
        <w:rPr>
          <w:rFonts w:ascii="Comic Sans MS" w:hAnsi="Comic Sans MS" w:cs="Tahoma"/>
          <w:b/>
        </w:rPr>
      </w:pPr>
      <w:r>
        <w:rPr>
          <w:rFonts w:ascii="Comic Sans MS" w:hAnsi="Comic Sans MS" w:cs="Tahoma"/>
          <w:b/>
        </w:rPr>
        <w:lastRenderedPageBreak/>
        <w:t xml:space="preserve">HOLY NAME </w:t>
      </w:r>
      <w:r w:rsidRPr="00026DC3">
        <w:rPr>
          <w:rFonts w:ascii="Comic Sans MS" w:hAnsi="Comic Sans MS" w:cs="Tahoma"/>
          <w:b/>
        </w:rPr>
        <w:t>MISSION STATEMENT</w:t>
      </w:r>
    </w:p>
    <w:p w:rsidR="00814EFC" w:rsidRPr="00026DC3" w:rsidRDefault="00814EFC" w:rsidP="00814EFC">
      <w:pPr>
        <w:rPr>
          <w:rFonts w:cs="Tahoma"/>
          <w:b/>
        </w:rPr>
      </w:pPr>
    </w:p>
    <w:p w:rsidR="00814EFC" w:rsidRPr="00026DC3" w:rsidRDefault="00814EFC" w:rsidP="00814EFC">
      <w:pPr>
        <w:rPr>
          <w:rFonts w:ascii="Comic Sans MS" w:hAnsi="Comic Sans MS" w:cs="Tahoma"/>
          <w:bCs/>
          <w:color w:val="0000FF"/>
          <w:sz w:val="28"/>
          <w:szCs w:val="28"/>
        </w:rPr>
      </w:pPr>
      <w:r w:rsidRPr="00026DC3">
        <w:rPr>
          <w:rFonts w:ascii="Comic Sans MS" w:hAnsi="Comic Sans MS" w:cs="Tahoma"/>
          <w:bCs/>
          <w:color w:val="0000FF"/>
          <w:sz w:val="28"/>
          <w:szCs w:val="28"/>
        </w:rPr>
        <w:t xml:space="preserve">The Holy Name Primary School is a voluntary aided, inclusive, Roman Catholic School serving the children of the Our Lady’s with St </w:t>
      </w:r>
      <w:proofErr w:type="spellStart"/>
      <w:r w:rsidRPr="00026DC3">
        <w:rPr>
          <w:rFonts w:ascii="Comic Sans MS" w:hAnsi="Comic Sans MS" w:cs="Tahoma"/>
          <w:bCs/>
          <w:color w:val="0000FF"/>
          <w:sz w:val="28"/>
          <w:szCs w:val="28"/>
        </w:rPr>
        <w:t>Alphonsus</w:t>
      </w:r>
      <w:proofErr w:type="spellEnd"/>
      <w:r w:rsidRPr="00026DC3">
        <w:rPr>
          <w:rFonts w:ascii="Comic Sans MS" w:hAnsi="Comic Sans MS" w:cs="Tahoma"/>
          <w:bCs/>
          <w:color w:val="0000FF"/>
          <w:sz w:val="28"/>
          <w:szCs w:val="28"/>
        </w:rPr>
        <w:t xml:space="preserve"> and neighbouring parishes.</w:t>
      </w:r>
    </w:p>
    <w:p w:rsidR="00814EFC" w:rsidRPr="00026DC3" w:rsidRDefault="00814EFC" w:rsidP="00814EFC">
      <w:pPr>
        <w:rPr>
          <w:rFonts w:ascii="Comic Sans MS" w:hAnsi="Comic Sans MS" w:cs="Tahoma"/>
          <w:bCs/>
          <w:color w:val="0000FF"/>
          <w:sz w:val="28"/>
          <w:szCs w:val="28"/>
        </w:rPr>
      </w:pPr>
    </w:p>
    <w:p w:rsidR="00814EFC" w:rsidRPr="00026DC3" w:rsidRDefault="00814EFC" w:rsidP="00814EFC">
      <w:pPr>
        <w:rPr>
          <w:rFonts w:ascii="Comic Sans MS" w:hAnsi="Comic Sans MS" w:cs="Tahoma"/>
          <w:bCs/>
          <w:color w:val="0000FF"/>
          <w:sz w:val="28"/>
          <w:szCs w:val="28"/>
        </w:rPr>
      </w:pPr>
      <w:r w:rsidRPr="00026DC3">
        <w:rPr>
          <w:rFonts w:ascii="Comic Sans MS" w:hAnsi="Comic Sans MS" w:cs="Tahoma"/>
          <w:bCs/>
          <w:color w:val="0000FF"/>
          <w:sz w:val="28"/>
          <w:szCs w:val="28"/>
        </w:rPr>
        <w:t>The school exists to help the Catholic Community fulfil the promise made to each child when welcomed in Baptism by the promotion of Catholic values in school.  This is undertaken in partnership within the home and parish.</w:t>
      </w:r>
    </w:p>
    <w:p w:rsidR="00814EFC" w:rsidRPr="00026DC3" w:rsidRDefault="00814EFC" w:rsidP="00814EFC">
      <w:pPr>
        <w:jc w:val="both"/>
        <w:rPr>
          <w:rFonts w:ascii="Comic Sans MS" w:hAnsi="Comic Sans MS" w:cs="Tahoma"/>
          <w:bCs/>
          <w:color w:val="0000FF"/>
          <w:sz w:val="28"/>
          <w:szCs w:val="28"/>
        </w:rPr>
      </w:pPr>
    </w:p>
    <w:p w:rsidR="00814EFC" w:rsidRPr="00026DC3" w:rsidRDefault="00814EFC" w:rsidP="00814EFC">
      <w:pPr>
        <w:jc w:val="both"/>
        <w:rPr>
          <w:rFonts w:ascii="Comic Sans MS" w:hAnsi="Comic Sans MS" w:cs="Tahoma"/>
          <w:bCs/>
          <w:color w:val="0000FF"/>
          <w:sz w:val="28"/>
          <w:szCs w:val="28"/>
        </w:rPr>
      </w:pPr>
      <w:r w:rsidRPr="00026DC3">
        <w:rPr>
          <w:rFonts w:ascii="Comic Sans MS" w:hAnsi="Comic Sans MS" w:cs="Tahoma"/>
          <w:bCs/>
          <w:color w:val="0000FF"/>
          <w:sz w:val="28"/>
          <w:szCs w:val="28"/>
        </w:rPr>
        <w:t>Recognising the variety of children’s backgrounds, the Governors and staff seek to be sensitive to and cater for their individual needs.  We work to create a safe and secure environment with consistency, tolerance and generosity of time for all members of our school community.</w:t>
      </w:r>
    </w:p>
    <w:p w:rsidR="00814EFC" w:rsidRPr="00026DC3" w:rsidRDefault="00814EFC" w:rsidP="00814EFC">
      <w:pPr>
        <w:jc w:val="both"/>
        <w:rPr>
          <w:rFonts w:ascii="Comic Sans MS" w:hAnsi="Comic Sans MS" w:cs="Tahoma"/>
          <w:bCs/>
          <w:color w:val="0000FF"/>
          <w:sz w:val="28"/>
          <w:szCs w:val="28"/>
        </w:rPr>
      </w:pPr>
    </w:p>
    <w:p w:rsidR="00814EFC" w:rsidRDefault="00814EFC" w:rsidP="00814EFC">
      <w:pPr>
        <w:jc w:val="both"/>
        <w:rPr>
          <w:rFonts w:ascii="Comic Sans MS" w:hAnsi="Comic Sans MS" w:cs="Tahoma"/>
          <w:bCs/>
          <w:color w:val="0000FF"/>
          <w:sz w:val="28"/>
          <w:szCs w:val="28"/>
        </w:rPr>
      </w:pPr>
      <w:r w:rsidRPr="00026DC3">
        <w:rPr>
          <w:rFonts w:ascii="Comic Sans MS" w:hAnsi="Comic Sans MS" w:cs="Tahoma"/>
          <w:bCs/>
          <w:color w:val="0000FF"/>
          <w:sz w:val="28"/>
          <w:szCs w:val="28"/>
        </w:rPr>
        <w:t>We emphasise the positive aspects of all parts of school life, teaching the children about their value and worth and at the same time having high expectations in relation to academic and personal development.</w:t>
      </w:r>
    </w:p>
    <w:p w:rsidR="00814EFC" w:rsidRDefault="00814EFC" w:rsidP="00814EFC">
      <w:pPr>
        <w:jc w:val="both"/>
        <w:rPr>
          <w:rFonts w:ascii="Comic Sans MS" w:hAnsi="Comic Sans MS" w:cs="Tahoma"/>
          <w:bCs/>
          <w:color w:val="0000FF"/>
          <w:sz w:val="28"/>
          <w:szCs w:val="28"/>
        </w:rPr>
      </w:pPr>
    </w:p>
    <w:p w:rsidR="00814EFC" w:rsidRDefault="00814EFC" w:rsidP="00814EFC">
      <w:pPr>
        <w:jc w:val="both"/>
        <w:rPr>
          <w:rFonts w:ascii="Comic Sans MS" w:hAnsi="Comic Sans MS" w:cs="Tahoma"/>
          <w:bCs/>
          <w:color w:val="0000FF"/>
          <w:sz w:val="28"/>
          <w:szCs w:val="28"/>
        </w:rPr>
      </w:pPr>
    </w:p>
    <w:p w:rsidR="00814EFC" w:rsidRDefault="005D49AF" w:rsidP="00814EFC">
      <w:pPr>
        <w:ind w:left="-900" w:right="-934"/>
        <w:jc w:val="center"/>
        <w:rPr>
          <w:noProof/>
        </w:rPr>
      </w:pPr>
      <w:r>
        <w:rPr>
          <w:noProof/>
          <w:lang w:eastAsia="en-GB"/>
        </w:rPr>
        <w:lastRenderedPageBreak/>
        <w:drawing>
          <wp:inline distT="0" distB="0" distL="0" distR="0">
            <wp:extent cx="3983355" cy="57315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ssion statement.png"/>
                    <pic:cNvPicPr/>
                  </pic:nvPicPr>
                  <pic:blipFill>
                    <a:blip r:embed="rId7">
                      <a:extLst>
                        <a:ext uri="{28A0092B-C50C-407E-A947-70E740481C1C}">
                          <a14:useLocalDpi xmlns:a14="http://schemas.microsoft.com/office/drawing/2010/main" val="0"/>
                        </a:ext>
                      </a:extLst>
                    </a:blip>
                    <a:stretch>
                      <a:fillRect/>
                    </a:stretch>
                  </pic:blipFill>
                  <pic:spPr>
                    <a:xfrm>
                      <a:off x="0" y="0"/>
                      <a:ext cx="3983355" cy="5731510"/>
                    </a:xfrm>
                    <a:prstGeom prst="rect">
                      <a:avLst/>
                    </a:prstGeom>
                  </pic:spPr>
                </pic:pic>
              </a:graphicData>
            </a:graphic>
          </wp:inline>
        </w:drawing>
      </w:r>
    </w:p>
    <w:p w:rsidR="005D49AF" w:rsidRPr="004C4D6E" w:rsidRDefault="005D49AF" w:rsidP="005D49AF">
      <w:pPr>
        <w:pStyle w:val="ListParagraph"/>
        <w:numPr>
          <w:ilvl w:val="0"/>
          <w:numId w:val="1"/>
        </w:numPr>
        <w:rPr>
          <w:rFonts w:ascii="Century Gothic" w:hAnsi="Century Gothic"/>
          <w:sz w:val="22"/>
          <w:szCs w:val="22"/>
        </w:rPr>
      </w:pPr>
      <w:r w:rsidRPr="004C4D6E">
        <w:rPr>
          <w:rFonts w:ascii="Century Gothic" w:hAnsi="Century Gothic"/>
          <w:sz w:val="22"/>
          <w:szCs w:val="22"/>
        </w:rPr>
        <w:lastRenderedPageBreak/>
        <w:t xml:space="preserve">This Accessibility Plan has been drawn up in consultation with the staff and governors of the school and has been reviewed March 2024. </w:t>
      </w:r>
    </w:p>
    <w:p w:rsidR="005D49AF" w:rsidRPr="004C4D6E" w:rsidRDefault="005D49AF" w:rsidP="005D49AF">
      <w:pPr>
        <w:ind w:left="360"/>
        <w:rPr>
          <w:rFonts w:ascii="Century Gothic" w:hAnsi="Century Gothic"/>
          <w:sz w:val="22"/>
          <w:szCs w:val="22"/>
        </w:rPr>
      </w:pPr>
    </w:p>
    <w:p w:rsidR="005D49AF" w:rsidRPr="004C4D6E" w:rsidRDefault="005D49AF" w:rsidP="005D49AF">
      <w:pPr>
        <w:pStyle w:val="ListParagraph"/>
        <w:numPr>
          <w:ilvl w:val="0"/>
          <w:numId w:val="1"/>
        </w:numPr>
        <w:rPr>
          <w:rFonts w:ascii="Century Gothic" w:hAnsi="Century Gothic"/>
          <w:sz w:val="22"/>
          <w:szCs w:val="22"/>
        </w:rPr>
      </w:pPr>
      <w:r w:rsidRPr="004C4D6E">
        <w:rPr>
          <w:rFonts w:ascii="Century Gothic" w:hAnsi="Century Gothic"/>
          <w:sz w:val="22"/>
          <w:szCs w:val="22"/>
        </w:rPr>
        <w:t xml:space="preserve">We are committed to providing a fully accessible environment which values and includes all pupils, staff, parents and visitors regardless of their education, physical, sensory, social, spiritual, emotional and cultural needs. We are committed to challenging negative attitudes about disability and accessibility and to developing a culture of awareness, tolerance and inclusion </w:t>
      </w:r>
    </w:p>
    <w:p w:rsidR="005D49AF" w:rsidRPr="004C4D6E" w:rsidRDefault="005D49AF" w:rsidP="005D49AF">
      <w:pPr>
        <w:pStyle w:val="ListParagraph"/>
        <w:rPr>
          <w:rFonts w:ascii="Century Gothic" w:hAnsi="Century Gothic"/>
          <w:sz w:val="22"/>
          <w:szCs w:val="22"/>
        </w:rPr>
      </w:pPr>
    </w:p>
    <w:p w:rsidR="005D49AF" w:rsidRPr="004C4D6E" w:rsidRDefault="005D49AF" w:rsidP="005D49AF">
      <w:pPr>
        <w:pStyle w:val="ListParagraph"/>
        <w:numPr>
          <w:ilvl w:val="0"/>
          <w:numId w:val="1"/>
        </w:numPr>
        <w:rPr>
          <w:rFonts w:ascii="Century Gothic" w:hAnsi="Century Gothic"/>
          <w:sz w:val="22"/>
          <w:szCs w:val="22"/>
        </w:rPr>
      </w:pPr>
      <w:r w:rsidRPr="004C4D6E">
        <w:rPr>
          <w:rFonts w:ascii="Century Gothic" w:hAnsi="Century Gothic"/>
          <w:sz w:val="22"/>
          <w:szCs w:val="22"/>
        </w:rPr>
        <w:t xml:space="preserve">The Roman Catholic Federation of Holy Name and Our Lady’s, plans over time, to continue to increase the accessibility of provision for all pupils, staff and visitors to the school. The Accessibility Plan will contain relevant actions to: </w:t>
      </w:r>
    </w:p>
    <w:p w:rsidR="005D49AF" w:rsidRPr="004C4D6E" w:rsidRDefault="005D49AF" w:rsidP="005D49AF">
      <w:pPr>
        <w:ind w:left="720"/>
        <w:rPr>
          <w:rFonts w:ascii="Century Gothic" w:hAnsi="Century Gothic"/>
          <w:sz w:val="22"/>
          <w:szCs w:val="22"/>
        </w:rPr>
      </w:pPr>
      <w:r w:rsidRPr="004C4D6E">
        <w:rPr>
          <w:rFonts w:ascii="Century Gothic" w:hAnsi="Century Gothic"/>
          <w:sz w:val="22"/>
          <w:szCs w:val="22"/>
        </w:rPr>
        <w:t xml:space="preserve">• Improve access to the physical environment of the school, adding specialist facilities as necessary. This covers improvements to the   physical environment of the school and physical aids to access education. </w:t>
      </w:r>
    </w:p>
    <w:p w:rsidR="005D49AF" w:rsidRPr="004C4D6E" w:rsidRDefault="005D49AF" w:rsidP="005D49AF">
      <w:pPr>
        <w:ind w:left="720"/>
        <w:rPr>
          <w:rFonts w:ascii="Century Gothic" w:hAnsi="Century Gothic"/>
          <w:sz w:val="22"/>
          <w:szCs w:val="22"/>
        </w:rPr>
      </w:pPr>
      <w:r w:rsidRPr="004C4D6E">
        <w:rPr>
          <w:rFonts w:ascii="Century Gothic" w:hAnsi="Century Gothic"/>
          <w:sz w:val="22"/>
          <w:szCs w:val="22"/>
        </w:rPr>
        <w:t xml:space="preserve">• Increase access to the curriculum for pupils with a disability, expanding the curriculum as necessary to ensure that pupils with a disability are as, equally, prepared for life as are the able-bodied pupils; (If a school fails to do this they are in breach of the DDA). </w:t>
      </w:r>
    </w:p>
    <w:p w:rsidR="005D49AF" w:rsidRPr="004C4D6E" w:rsidRDefault="005D49AF" w:rsidP="005D49AF">
      <w:pPr>
        <w:ind w:left="720"/>
        <w:rPr>
          <w:rFonts w:ascii="Century Gothic" w:hAnsi="Century Gothic"/>
          <w:sz w:val="22"/>
          <w:szCs w:val="22"/>
        </w:rPr>
      </w:pPr>
      <w:r w:rsidRPr="004C4D6E">
        <w:rPr>
          <w:rFonts w:ascii="Century Gothic" w:hAnsi="Century Gothic"/>
          <w:sz w:val="22"/>
          <w:szCs w:val="22"/>
        </w:rPr>
        <w:t xml:space="preserve">• This covers teaching and learning and the wider curriculum of the school such as participation in after-school clubs, leisure and cultural activities or school visits. It also covers the provision of specialist aids and equipment, which may assist these pupils in accessing the curriculum. Improve the delivery of written information to pupils, staff, parents and visitors with disabilities. Examples might include handouts, timetables, textbooks and information about the school and school events. The information should be made available in various preferred formats within a reasonable time frame. </w:t>
      </w:r>
    </w:p>
    <w:p w:rsidR="005D49AF" w:rsidRPr="004C4D6E" w:rsidRDefault="005D49AF" w:rsidP="005D49AF">
      <w:pPr>
        <w:rPr>
          <w:rFonts w:ascii="Century Gothic" w:hAnsi="Century Gothic"/>
          <w:sz w:val="22"/>
          <w:szCs w:val="22"/>
        </w:rPr>
      </w:pPr>
    </w:p>
    <w:p w:rsidR="005D49AF" w:rsidRPr="004C4D6E" w:rsidRDefault="005D49AF" w:rsidP="005D49AF">
      <w:pPr>
        <w:pStyle w:val="ListParagraph"/>
        <w:numPr>
          <w:ilvl w:val="0"/>
          <w:numId w:val="1"/>
        </w:numPr>
        <w:rPr>
          <w:rFonts w:ascii="Century Gothic" w:hAnsi="Century Gothic"/>
          <w:sz w:val="22"/>
          <w:szCs w:val="22"/>
        </w:rPr>
      </w:pPr>
      <w:r w:rsidRPr="004C4D6E">
        <w:rPr>
          <w:rFonts w:ascii="Century Gothic" w:hAnsi="Century Gothic"/>
          <w:sz w:val="22"/>
          <w:szCs w:val="22"/>
        </w:rPr>
        <w:t xml:space="preserve">Below is our Action Plan, relating to these key aspects of accessibility. This plan will be reviewed and adjusted </w:t>
      </w:r>
    </w:p>
    <w:p w:rsidR="005D49AF" w:rsidRPr="004C4D6E" w:rsidRDefault="005D49AF" w:rsidP="005D49AF">
      <w:pPr>
        <w:ind w:left="360" w:firstLine="360"/>
        <w:rPr>
          <w:rFonts w:ascii="Century Gothic" w:hAnsi="Century Gothic"/>
          <w:sz w:val="22"/>
          <w:szCs w:val="22"/>
        </w:rPr>
      </w:pPr>
      <w:r w:rsidRPr="004C4D6E">
        <w:rPr>
          <w:rFonts w:ascii="Century Gothic" w:hAnsi="Century Gothic"/>
          <w:sz w:val="22"/>
          <w:szCs w:val="22"/>
        </w:rPr>
        <w:t xml:space="preserve">on an annual basis or as required. </w:t>
      </w:r>
    </w:p>
    <w:p w:rsidR="005D49AF" w:rsidRPr="004C4D6E" w:rsidRDefault="005D49AF" w:rsidP="005D49AF">
      <w:pPr>
        <w:ind w:left="360" w:firstLine="360"/>
        <w:rPr>
          <w:rFonts w:ascii="Century Gothic" w:hAnsi="Century Gothic"/>
          <w:sz w:val="22"/>
          <w:szCs w:val="22"/>
        </w:rPr>
      </w:pPr>
    </w:p>
    <w:p w:rsidR="00814EFC" w:rsidRPr="004C4D6E" w:rsidRDefault="005D49AF" w:rsidP="005D49AF">
      <w:pPr>
        <w:pStyle w:val="ListParagraph"/>
        <w:numPr>
          <w:ilvl w:val="0"/>
          <w:numId w:val="1"/>
        </w:numPr>
        <w:rPr>
          <w:rFonts w:ascii="Century Gothic" w:hAnsi="Century Gothic"/>
          <w:sz w:val="22"/>
          <w:szCs w:val="22"/>
        </w:rPr>
      </w:pPr>
      <w:r w:rsidRPr="004C4D6E">
        <w:rPr>
          <w:rFonts w:ascii="Century Gothic" w:hAnsi="Century Gothic"/>
          <w:sz w:val="22"/>
          <w:szCs w:val="22"/>
        </w:rPr>
        <w:t>We acknowledge that there is a need for ongoing awareness raising and training for staff and governors in the matter of disability discrimination and the need to inform attitudes on this matter.</w:t>
      </w:r>
    </w:p>
    <w:p w:rsidR="005D49AF" w:rsidRPr="004C4D6E" w:rsidRDefault="005D49AF" w:rsidP="005D49AF">
      <w:pPr>
        <w:pStyle w:val="ListParagraph"/>
        <w:numPr>
          <w:ilvl w:val="0"/>
          <w:numId w:val="1"/>
        </w:numPr>
        <w:rPr>
          <w:rFonts w:ascii="Century Gothic" w:hAnsi="Century Gothic"/>
          <w:sz w:val="22"/>
          <w:szCs w:val="22"/>
        </w:rPr>
      </w:pPr>
      <w:r w:rsidRPr="004C4D6E">
        <w:rPr>
          <w:rFonts w:ascii="Century Gothic" w:hAnsi="Century Gothic"/>
          <w:sz w:val="22"/>
          <w:szCs w:val="22"/>
        </w:rPr>
        <w:t xml:space="preserve">The Accessibility Plan should be read in conjunction with the following policies, strategies and documents: Equal opportunities, Health &amp; Safety (including off-site safety) SEND Policy, Behaviour Policy, School Improvement Plan, and the school’s Mission Statement. </w:t>
      </w:r>
    </w:p>
    <w:p w:rsidR="005D49AF" w:rsidRPr="004C4D6E" w:rsidRDefault="005D49AF" w:rsidP="005D49AF">
      <w:pPr>
        <w:ind w:left="360"/>
        <w:rPr>
          <w:rFonts w:ascii="Century Gothic" w:hAnsi="Century Gothic"/>
          <w:sz w:val="22"/>
          <w:szCs w:val="22"/>
        </w:rPr>
      </w:pPr>
    </w:p>
    <w:p w:rsidR="005D49AF" w:rsidRPr="004C4D6E" w:rsidRDefault="005D49AF" w:rsidP="005D49AF">
      <w:pPr>
        <w:ind w:left="360"/>
        <w:rPr>
          <w:rFonts w:ascii="Century Gothic" w:hAnsi="Century Gothic"/>
          <w:sz w:val="22"/>
          <w:szCs w:val="22"/>
        </w:rPr>
      </w:pPr>
      <w:r w:rsidRPr="004C4D6E">
        <w:rPr>
          <w:rFonts w:ascii="Century Gothic" w:hAnsi="Century Gothic"/>
          <w:sz w:val="22"/>
          <w:szCs w:val="22"/>
        </w:rPr>
        <w:t>7. The Action Plan for physical accessibility relates to current and projected needs and funding.</w:t>
      </w:r>
    </w:p>
    <w:p w:rsidR="005D49AF" w:rsidRPr="004C4D6E" w:rsidRDefault="005D49AF" w:rsidP="005D49AF">
      <w:pPr>
        <w:ind w:left="360"/>
        <w:rPr>
          <w:rFonts w:ascii="Century Gothic" w:hAnsi="Century Gothic"/>
          <w:sz w:val="22"/>
          <w:szCs w:val="22"/>
        </w:rPr>
      </w:pPr>
    </w:p>
    <w:p w:rsidR="005D49AF" w:rsidRPr="004C4D6E" w:rsidRDefault="005D49AF" w:rsidP="005D49AF">
      <w:pPr>
        <w:ind w:left="360"/>
        <w:rPr>
          <w:rFonts w:ascii="Century Gothic" w:hAnsi="Century Gothic"/>
          <w:sz w:val="22"/>
          <w:szCs w:val="22"/>
        </w:rPr>
      </w:pPr>
      <w:r w:rsidRPr="004C4D6E">
        <w:rPr>
          <w:rFonts w:ascii="Century Gothic" w:hAnsi="Century Gothic"/>
          <w:sz w:val="22"/>
          <w:szCs w:val="22"/>
        </w:rPr>
        <w:t xml:space="preserve">8. As curriculum policies are reviewed, a section relating to access will be added to that on Equality and Diversity. </w:t>
      </w:r>
    </w:p>
    <w:p w:rsidR="005D49AF" w:rsidRPr="004C4D6E" w:rsidRDefault="005D49AF" w:rsidP="005D49AF">
      <w:pPr>
        <w:ind w:left="360"/>
        <w:rPr>
          <w:rFonts w:ascii="Century Gothic" w:hAnsi="Century Gothic"/>
          <w:sz w:val="22"/>
          <w:szCs w:val="22"/>
        </w:rPr>
      </w:pPr>
    </w:p>
    <w:p w:rsidR="005D49AF" w:rsidRPr="004C4D6E" w:rsidRDefault="005D49AF" w:rsidP="005D49AF">
      <w:pPr>
        <w:ind w:left="360"/>
        <w:rPr>
          <w:rFonts w:ascii="Century Gothic" w:hAnsi="Century Gothic"/>
          <w:sz w:val="22"/>
          <w:szCs w:val="22"/>
        </w:rPr>
      </w:pPr>
      <w:r w:rsidRPr="004C4D6E">
        <w:rPr>
          <w:rFonts w:ascii="Century Gothic" w:hAnsi="Century Gothic"/>
          <w:sz w:val="22"/>
          <w:szCs w:val="22"/>
        </w:rPr>
        <w:t xml:space="preserve">9. The School Website will feature the Accessibility Plan under ‘Policies’. </w:t>
      </w:r>
    </w:p>
    <w:p w:rsidR="005D49AF" w:rsidRPr="004C4D6E" w:rsidRDefault="005D49AF" w:rsidP="005D49AF">
      <w:pPr>
        <w:ind w:left="360"/>
        <w:rPr>
          <w:rFonts w:ascii="Century Gothic" w:hAnsi="Century Gothic"/>
          <w:sz w:val="22"/>
          <w:szCs w:val="22"/>
        </w:rPr>
      </w:pPr>
    </w:p>
    <w:p w:rsidR="005D49AF" w:rsidRPr="004C4D6E" w:rsidRDefault="005D49AF" w:rsidP="005D49AF">
      <w:pPr>
        <w:ind w:left="360"/>
        <w:rPr>
          <w:rFonts w:ascii="Century Gothic" w:hAnsi="Century Gothic"/>
          <w:sz w:val="22"/>
          <w:szCs w:val="22"/>
        </w:rPr>
      </w:pPr>
      <w:r w:rsidRPr="004C4D6E">
        <w:rPr>
          <w:rFonts w:ascii="Century Gothic" w:hAnsi="Century Gothic"/>
          <w:sz w:val="22"/>
          <w:szCs w:val="22"/>
        </w:rPr>
        <w:t xml:space="preserve">10. The Plan will be monitored through the Health, Safety and Premises Committees of the Governors. </w:t>
      </w:r>
    </w:p>
    <w:p w:rsidR="005D49AF" w:rsidRPr="004C4D6E" w:rsidRDefault="005D49AF" w:rsidP="005D49AF">
      <w:pPr>
        <w:ind w:left="360"/>
        <w:rPr>
          <w:rFonts w:ascii="Century Gothic" w:hAnsi="Century Gothic"/>
          <w:sz w:val="22"/>
          <w:szCs w:val="22"/>
        </w:rPr>
      </w:pPr>
    </w:p>
    <w:p w:rsidR="005D49AF" w:rsidRPr="004C4D6E" w:rsidRDefault="005D49AF" w:rsidP="005D49AF">
      <w:pPr>
        <w:ind w:left="360"/>
        <w:rPr>
          <w:rFonts w:ascii="Century Gothic" w:hAnsi="Century Gothic"/>
          <w:sz w:val="22"/>
          <w:szCs w:val="22"/>
        </w:rPr>
      </w:pPr>
      <w:r w:rsidRPr="004C4D6E">
        <w:rPr>
          <w:rFonts w:ascii="Century Gothic" w:hAnsi="Century Gothic"/>
          <w:sz w:val="22"/>
          <w:szCs w:val="22"/>
        </w:rPr>
        <w:t xml:space="preserve">11. The school will work in partnership with the Diocesan Authority in developing and implementing this plan. </w:t>
      </w:r>
    </w:p>
    <w:p w:rsidR="005D49AF" w:rsidRPr="004C4D6E" w:rsidRDefault="005D49AF" w:rsidP="005D49AF">
      <w:pPr>
        <w:ind w:left="360"/>
        <w:rPr>
          <w:rFonts w:ascii="Century Gothic" w:hAnsi="Century Gothic"/>
          <w:sz w:val="22"/>
          <w:szCs w:val="22"/>
        </w:rPr>
      </w:pPr>
    </w:p>
    <w:p w:rsidR="005D49AF" w:rsidRPr="004C4D6E" w:rsidRDefault="005D49AF" w:rsidP="005D49AF">
      <w:pPr>
        <w:ind w:left="360"/>
        <w:rPr>
          <w:rFonts w:ascii="Century Gothic" w:hAnsi="Century Gothic"/>
          <w:sz w:val="22"/>
          <w:szCs w:val="22"/>
        </w:rPr>
      </w:pPr>
      <w:r w:rsidRPr="004C4D6E">
        <w:rPr>
          <w:rFonts w:ascii="Century Gothic" w:hAnsi="Century Gothic"/>
          <w:sz w:val="22"/>
          <w:szCs w:val="22"/>
        </w:rPr>
        <w:t xml:space="preserve">12. The Plan may be monitored by Ofsted as part of their inspection cycle. The school meets the requirements of the </w:t>
      </w:r>
    </w:p>
    <w:p w:rsidR="005D49AF" w:rsidRPr="004C4D6E" w:rsidRDefault="005D49AF" w:rsidP="005D49AF">
      <w:pPr>
        <w:ind w:left="360"/>
        <w:rPr>
          <w:rFonts w:ascii="Century Gothic" w:hAnsi="Century Gothic"/>
          <w:sz w:val="22"/>
          <w:szCs w:val="22"/>
        </w:rPr>
      </w:pPr>
      <w:r w:rsidRPr="004C4D6E">
        <w:rPr>
          <w:rFonts w:ascii="Century Gothic" w:hAnsi="Century Gothic"/>
          <w:sz w:val="22"/>
          <w:szCs w:val="22"/>
        </w:rPr>
        <w:t xml:space="preserve">      Disability Equality Scheme.</w:t>
      </w:r>
    </w:p>
    <w:p w:rsidR="00814EFC" w:rsidRPr="004C4D6E" w:rsidRDefault="00814EFC" w:rsidP="00814EFC">
      <w:pPr>
        <w:rPr>
          <w:rFonts w:ascii="Century Gothic" w:hAnsi="Century Gothic"/>
          <w:noProof/>
          <w:sz w:val="22"/>
          <w:szCs w:val="22"/>
        </w:rPr>
      </w:pPr>
    </w:p>
    <w:p w:rsidR="00814EFC" w:rsidRPr="004C4D6E" w:rsidRDefault="00814EFC" w:rsidP="00814EFC">
      <w:pPr>
        <w:rPr>
          <w:rFonts w:ascii="Century Gothic" w:eastAsia="Calibri" w:hAnsi="Century Gothic"/>
          <w:b/>
          <w:i/>
          <w:sz w:val="22"/>
          <w:szCs w:val="22"/>
        </w:rPr>
      </w:pPr>
    </w:p>
    <w:p w:rsidR="00814EFC" w:rsidRPr="004C4D6E" w:rsidRDefault="00814EFC" w:rsidP="00814EFC">
      <w:pPr>
        <w:rPr>
          <w:rFonts w:ascii="Century Gothic" w:eastAsia="Calibri" w:hAnsi="Century Gothic"/>
          <w:sz w:val="22"/>
          <w:szCs w:val="22"/>
        </w:rPr>
      </w:pPr>
    </w:p>
    <w:p w:rsidR="005D49AF" w:rsidRPr="004C4D6E" w:rsidRDefault="005D49AF" w:rsidP="00814EFC">
      <w:pPr>
        <w:rPr>
          <w:rFonts w:ascii="Century Gothic" w:eastAsia="Calibri" w:hAnsi="Century Gothic"/>
          <w:sz w:val="22"/>
          <w:szCs w:val="22"/>
        </w:rPr>
      </w:pPr>
    </w:p>
    <w:p w:rsidR="005D49AF" w:rsidRPr="004C4D6E" w:rsidRDefault="005D49AF" w:rsidP="00814EFC">
      <w:pPr>
        <w:rPr>
          <w:rFonts w:ascii="Century Gothic" w:eastAsia="Calibri" w:hAnsi="Century Gothic"/>
          <w:sz w:val="22"/>
          <w:szCs w:val="22"/>
        </w:rPr>
      </w:pPr>
    </w:p>
    <w:p w:rsidR="005D49AF" w:rsidRPr="004C4D6E" w:rsidRDefault="005D49AF" w:rsidP="00814EFC">
      <w:pPr>
        <w:rPr>
          <w:rFonts w:ascii="Century Gothic" w:eastAsia="Calibri" w:hAnsi="Century Gothic"/>
          <w:sz w:val="22"/>
          <w:szCs w:val="22"/>
        </w:rPr>
      </w:pPr>
    </w:p>
    <w:p w:rsidR="005D49AF" w:rsidRPr="004C4D6E" w:rsidRDefault="005D49AF" w:rsidP="00814EFC">
      <w:pPr>
        <w:rPr>
          <w:rFonts w:ascii="Century Gothic" w:eastAsia="Calibri" w:hAnsi="Century Gothic"/>
          <w:sz w:val="22"/>
          <w:szCs w:val="22"/>
        </w:rPr>
      </w:pPr>
    </w:p>
    <w:p w:rsidR="005D49AF" w:rsidRPr="004C4D6E" w:rsidRDefault="005D49AF" w:rsidP="00814EFC">
      <w:pPr>
        <w:rPr>
          <w:rFonts w:ascii="Century Gothic" w:eastAsia="Calibri" w:hAnsi="Century Gothic"/>
          <w:sz w:val="22"/>
          <w:szCs w:val="22"/>
        </w:rPr>
      </w:pPr>
    </w:p>
    <w:p w:rsidR="005D49AF" w:rsidRPr="004C4D6E" w:rsidRDefault="005D49AF" w:rsidP="00814EFC">
      <w:pPr>
        <w:rPr>
          <w:rFonts w:ascii="Century Gothic" w:eastAsia="Calibri" w:hAnsi="Century Gothic"/>
          <w:sz w:val="22"/>
          <w:szCs w:val="22"/>
        </w:rPr>
      </w:pPr>
    </w:p>
    <w:p w:rsidR="005D49AF" w:rsidRPr="004C4D6E" w:rsidRDefault="005D49AF" w:rsidP="00814EFC">
      <w:pPr>
        <w:rPr>
          <w:rFonts w:ascii="Century Gothic" w:eastAsia="Calibri" w:hAnsi="Century Gothic"/>
          <w:sz w:val="22"/>
          <w:szCs w:val="22"/>
        </w:rPr>
      </w:pPr>
    </w:p>
    <w:p w:rsidR="005D49AF" w:rsidRPr="004C4D6E" w:rsidRDefault="005D49AF" w:rsidP="00814EFC">
      <w:pPr>
        <w:rPr>
          <w:rFonts w:ascii="Century Gothic" w:eastAsia="Calibri" w:hAnsi="Century Gothic"/>
          <w:sz w:val="22"/>
          <w:szCs w:val="22"/>
        </w:rPr>
      </w:pPr>
    </w:p>
    <w:p w:rsidR="005D49AF" w:rsidRPr="004C4D6E" w:rsidRDefault="005D49AF" w:rsidP="00814EFC">
      <w:pPr>
        <w:rPr>
          <w:rFonts w:ascii="Century Gothic" w:eastAsia="Calibri" w:hAnsi="Century Gothic"/>
          <w:sz w:val="22"/>
          <w:szCs w:val="22"/>
        </w:rPr>
      </w:pPr>
    </w:p>
    <w:p w:rsidR="005D49AF" w:rsidRDefault="005D49AF" w:rsidP="00814EFC">
      <w:pPr>
        <w:rPr>
          <w:rFonts w:ascii="Century Gothic" w:eastAsia="Calibri" w:hAnsi="Century Gothic"/>
          <w:sz w:val="22"/>
          <w:szCs w:val="22"/>
        </w:rPr>
      </w:pPr>
    </w:p>
    <w:p w:rsidR="004C4D6E" w:rsidRDefault="004C4D6E" w:rsidP="00814EFC">
      <w:pPr>
        <w:rPr>
          <w:rFonts w:ascii="Century Gothic" w:eastAsia="Calibri" w:hAnsi="Century Gothic"/>
          <w:sz w:val="22"/>
          <w:szCs w:val="22"/>
        </w:rPr>
      </w:pPr>
    </w:p>
    <w:p w:rsidR="004C4D6E" w:rsidRDefault="004C4D6E" w:rsidP="00814EFC">
      <w:pPr>
        <w:rPr>
          <w:rFonts w:ascii="Century Gothic" w:eastAsia="Calibri" w:hAnsi="Century Gothic"/>
          <w:sz w:val="22"/>
          <w:szCs w:val="22"/>
        </w:rPr>
      </w:pPr>
    </w:p>
    <w:p w:rsidR="004C4D6E" w:rsidRDefault="004C4D6E" w:rsidP="00814EFC">
      <w:pPr>
        <w:rPr>
          <w:rFonts w:ascii="Century Gothic" w:eastAsia="Calibri" w:hAnsi="Century Gothic"/>
          <w:sz w:val="22"/>
          <w:szCs w:val="22"/>
        </w:rPr>
      </w:pPr>
    </w:p>
    <w:p w:rsidR="004C4D6E" w:rsidRDefault="004C4D6E" w:rsidP="00814EFC">
      <w:pPr>
        <w:rPr>
          <w:rFonts w:ascii="Century Gothic" w:eastAsia="Calibri" w:hAnsi="Century Gothic"/>
          <w:sz w:val="22"/>
          <w:szCs w:val="22"/>
        </w:rPr>
      </w:pPr>
    </w:p>
    <w:p w:rsidR="004C4D6E" w:rsidRDefault="004C4D6E" w:rsidP="00814EFC">
      <w:pPr>
        <w:rPr>
          <w:rFonts w:ascii="Century Gothic" w:eastAsia="Calibri" w:hAnsi="Century Gothic"/>
          <w:sz w:val="22"/>
          <w:szCs w:val="22"/>
        </w:rPr>
      </w:pPr>
    </w:p>
    <w:p w:rsidR="004C4D6E" w:rsidRDefault="004C4D6E" w:rsidP="00814EFC">
      <w:pPr>
        <w:rPr>
          <w:rFonts w:ascii="Century Gothic" w:eastAsia="Calibri" w:hAnsi="Century Gothic"/>
          <w:sz w:val="22"/>
          <w:szCs w:val="22"/>
        </w:rPr>
      </w:pPr>
    </w:p>
    <w:p w:rsidR="004C4D6E" w:rsidRDefault="004C4D6E" w:rsidP="00814EFC">
      <w:pPr>
        <w:rPr>
          <w:rFonts w:ascii="Century Gothic" w:eastAsia="Calibri" w:hAnsi="Century Gothic"/>
          <w:sz w:val="22"/>
          <w:szCs w:val="22"/>
        </w:rPr>
      </w:pPr>
    </w:p>
    <w:p w:rsidR="004C4D6E" w:rsidRDefault="004C4D6E" w:rsidP="00814EFC">
      <w:pPr>
        <w:rPr>
          <w:rFonts w:ascii="Century Gothic" w:eastAsia="Calibri" w:hAnsi="Century Gothic"/>
          <w:sz w:val="22"/>
          <w:szCs w:val="22"/>
        </w:rPr>
      </w:pPr>
    </w:p>
    <w:p w:rsidR="004C4D6E" w:rsidRPr="004C4D6E" w:rsidRDefault="004C4D6E" w:rsidP="00814EFC">
      <w:pPr>
        <w:rPr>
          <w:rFonts w:ascii="Century Gothic" w:eastAsia="Calibri" w:hAnsi="Century Gothic"/>
          <w:sz w:val="22"/>
          <w:szCs w:val="22"/>
        </w:rPr>
      </w:pPr>
    </w:p>
    <w:p w:rsidR="005D49AF" w:rsidRPr="004C4D6E" w:rsidRDefault="005D49AF" w:rsidP="00814EFC">
      <w:pPr>
        <w:rPr>
          <w:rFonts w:ascii="Century Gothic" w:eastAsia="Calibri" w:hAnsi="Century Gothic"/>
          <w:sz w:val="22"/>
          <w:szCs w:val="22"/>
        </w:rPr>
      </w:pPr>
    </w:p>
    <w:p w:rsidR="005D49AF" w:rsidRPr="004C4D6E" w:rsidRDefault="005D49AF" w:rsidP="00814EFC">
      <w:pPr>
        <w:rPr>
          <w:rFonts w:ascii="Century Gothic" w:eastAsia="Calibri" w:hAnsi="Century Gothic"/>
          <w:sz w:val="22"/>
          <w:szCs w:val="22"/>
        </w:rPr>
      </w:pPr>
    </w:p>
    <w:tbl>
      <w:tblPr>
        <w:tblStyle w:val="TableGrid"/>
        <w:tblW w:w="0" w:type="auto"/>
        <w:tblLook w:val="04A0" w:firstRow="1" w:lastRow="0" w:firstColumn="1" w:lastColumn="0" w:noHBand="0" w:noVBand="1"/>
      </w:tblPr>
      <w:tblGrid>
        <w:gridCol w:w="2662"/>
        <w:gridCol w:w="3170"/>
        <w:gridCol w:w="2597"/>
        <w:gridCol w:w="2737"/>
        <w:gridCol w:w="2782"/>
      </w:tblGrid>
      <w:tr w:rsidR="009E2DC7" w:rsidRPr="004C4D6E" w:rsidTr="00762E97">
        <w:trPr>
          <w:trHeight w:val="416"/>
        </w:trPr>
        <w:tc>
          <w:tcPr>
            <w:tcW w:w="13948" w:type="dxa"/>
            <w:gridSpan w:val="5"/>
          </w:tcPr>
          <w:p w:rsidR="009E2DC7" w:rsidRPr="004C4D6E" w:rsidRDefault="000C61D1" w:rsidP="005D49AF">
            <w:pPr>
              <w:jc w:val="center"/>
              <w:rPr>
                <w:rFonts w:ascii="Century Gothic" w:eastAsia="Calibri" w:hAnsi="Century Gothic"/>
                <w:b/>
                <w:sz w:val="22"/>
                <w:szCs w:val="22"/>
              </w:rPr>
            </w:pPr>
            <w:r w:rsidRPr="004C4D6E">
              <w:rPr>
                <w:rFonts w:ascii="Century Gothic" w:eastAsia="Calibri" w:hAnsi="Century Gothic"/>
                <w:b/>
                <w:sz w:val="22"/>
                <w:szCs w:val="22"/>
              </w:rPr>
              <w:lastRenderedPageBreak/>
              <w:t>Improving access to the physical environment</w:t>
            </w:r>
          </w:p>
          <w:p w:rsidR="000C61D1" w:rsidRPr="004C4D6E" w:rsidRDefault="000C61D1" w:rsidP="005D49AF">
            <w:pPr>
              <w:jc w:val="center"/>
              <w:rPr>
                <w:rFonts w:ascii="Century Gothic" w:eastAsia="Calibri" w:hAnsi="Century Gothic"/>
                <w:b/>
                <w:sz w:val="22"/>
                <w:szCs w:val="22"/>
              </w:rPr>
            </w:pPr>
          </w:p>
        </w:tc>
      </w:tr>
      <w:tr w:rsidR="005D49AF" w:rsidRPr="004C4D6E" w:rsidTr="00963446">
        <w:tc>
          <w:tcPr>
            <w:tcW w:w="2662" w:type="dxa"/>
          </w:tcPr>
          <w:p w:rsidR="005D49AF" w:rsidRPr="004C4D6E" w:rsidRDefault="005D49AF" w:rsidP="005D49AF">
            <w:pPr>
              <w:jc w:val="center"/>
              <w:rPr>
                <w:rFonts w:ascii="Century Gothic" w:eastAsia="Calibri" w:hAnsi="Century Gothic"/>
                <w:b/>
                <w:sz w:val="22"/>
                <w:szCs w:val="22"/>
              </w:rPr>
            </w:pPr>
            <w:r w:rsidRPr="004C4D6E">
              <w:rPr>
                <w:rFonts w:ascii="Century Gothic" w:eastAsia="Calibri" w:hAnsi="Century Gothic"/>
                <w:b/>
                <w:sz w:val="22"/>
                <w:szCs w:val="22"/>
              </w:rPr>
              <w:t>Targets</w:t>
            </w:r>
          </w:p>
        </w:tc>
        <w:tc>
          <w:tcPr>
            <w:tcW w:w="3170" w:type="dxa"/>
          </w:tcPr>
          <w:p w:rsidR="005D49AF" w:rsidRPr="004C4D6E" w:rsidRDefault="005D49AF" w:rsidP="005D49AF">
            <w:pPr>
              <w:jc w:val="center"/>
              <w:rPr>
                <w:rFonts w:ascii="Century Gothic" w:eastAsia="Calibri" w:hAnsi="Century Gothic"/>
                <w:b/>
                <w:sz w:val="22"/>
                <w:szCs w:val="22"/>
              </w:rPr>
            </w:pPr>
            <w:r w:rsidRPr="004C4D6E">
              <w:rPr>
                <w:rFonts w:ascii="Century Gothic" w:eastAsia="Calibri" w:hAnsi="Century Gothic"/>
                <w:b/>
                <w:sz w:val="22"/>
                <w:szCs w:val="22"/>
              </w:rPr>
              <w:t>Strategies</w:t>
            </w:r>
          </w:p>
        </w:tc>
        <w:tc>
          <w:tcPr>
            <w:tcW w:w="2597" w:type="dxa"/>
          </w:tcPr>
          <w:p w:rsidR="005D49AF" w:rsidRPr="004C4D6E" w:rsidRDefault="005D49AF" w:rsidP="005D49AF">
            <w:pPr>
              <w:jc w:val="center"/>
              <w:rPr>
                <w:rFonts w:ascii="Century Gothic" w:eastAsia="Calibri" w:hAnsi="Century Gothic"/>
                <w:b/>
                <w:sz w:val="22"/>
                <w:szCs w:val="22"/>
              </w:rPr>
            </w:pPr>
            <w:r w:rsidRPr="004C4D6E">
              <w:rPr>
                <w:rFonts w:ascii="Century Gothic" w:eastAsia="Calibri" w:hAnsi="Century Gothic"/>
                <w:b/>
                <w:sz w:val="22"/>
                <w:szCs w:val="22"/>
              </w:rPr>
              <w:t>Timescale</w:t>
            </w:r>
          </w:p>
        </w:tc>
        <w:tc>
          <w:tcPr>
            <w:tcW w:w="2737" w:type="dxa"/>
          </w:tcPr>
          <w:p w:rsidR="005D49AF" w:rsidRPr="004C4D6E" w:rsidRDefault="005D49AF" w:rsidP="005D49AF">
            <w:pPr>
              <w:jc w:val="center"/>
              <w:rPr>
                <w:rFonts w:ascii="Century Gothic" w:eastAsia="Calibri" w:hAnsi="Century Gothic"/>
                <w:b/>
                <w:sz w:val="22"/>
                <w:szCs w:val="22"/>
              </w:rPr>
            </w:pPr>
            <w:r w:rsidRPr="004C4D6E">
              <w:rPr>
                <w:rFonts w:ascii="Century Gothic" w:eastAsia="Calibri" w:hAnsi="Century Gothic"/>
                <w:b/>
                <w:sz w:val="22"/>
                <w:szCs w:val="22"/>
              </w:rPr>
              <w:t>Responsibility</w:t>
            </w:r>
          </w:p>
        </w:tc>
        <w:tc>
          <w:tcPr>
            <w:tcW w:w="2782" w:type="dxa"/>
          </w:tcPr>
          <w:p w:rsidR="005D49AF" w:rsidRPr="004C4D6E" w:rsidRDefault="005D49AF" w:rsidP="005D49AF">
            <w:pPr>
              <w:jc w:val="center"/>
              <w:rPr>
                <w:rFonts w:ascii="Century Gothic" w:eastAsia="Calibri" w:hAnsi="Century Gothic"/>
                <w:b/>
                <w:sz w:val="22"/>
                <w:szCs w:val="22"/>
              </w:rPr>
            </w:pPr>
            <w:r w:rsidRPr="004C4D6E">
              <w:rPr>
                <w:rFonts w:ascii="Century Gothic" w:eastAsia="Calibri" w:hAnsi="Century Gothic"/>
                <w:b/>
                <w:sz w:val="22"/>
                <w:szCs w:val="22"/>
              </w:rPr>
              <w:t>Success Criteria</w:t>
            </w:r>
          </w:p>
        </w:tc>
      </w:tr>
      <w:tr w:rsidR="00AF74D1" w:rsidRPr="004C4D6E" w:rsidTr="00963446">
        <w:trPr>
          <w:trHeight w:val="3090"/>
        </w:trPr>
        <w:tc>
          <w:tcPr>
            <w:tcW w:w="2662" w:type="dxa"/>
          </w:tcPr>
          <w:p w:rsidR="00AF74D1" w:rsidRPr="004C4D6E" w:rsidRDefault="00AF74D1" w:rsidP="00635EAE">
            <w:pPr>
              <w:rPr>
                <w:rFonts w:ascii="Century Gothic" w:eastAsia="Calibri" w:hAnsi="Century Gothic"/>
                <w:sz w:val="22"/>
                <w:szCs w:val="22"/>
              </w:rPr>
            </w:pPr>
            <w:r w:rsidRPr="004C4D6E">
              <w:rPr>
                <w:rFonts w:ascii="Century Gothic" w:eastAsia="Calibri" w:hAnsi="Century Gothic"/>
                <w:sz w:val="22"/>
                <w:szCs w:val="22"/>
              </w:rPr>
              <w:t>To be aware of the access needs of disabled children, staff, governors and parents/carers</w:t>
            </w:r>
          </w:p>
          <w:p w:rsidR="00AF74D1" w:rsidRPr="004C4D6E" w:rsidRDefault="00AF74D1" w:rsidP="00814EFC">
            <w:pPr>
              <w:rPr>
                <w:rFonts w:ascii="Century Gothic" w:eastAsia="Calibri" w:hAnsi="Century Gothic"/>
                <w:sz w:val="22"/>
                <w:szCs w:val="22"/>
              </w:rPr>
            </w:pPr>
          </w:p>
          <w:p w:rsidR="00AF74D1" w:rsidRPr="004C4D6E" w:rsidRDefault="00AF74D1" w:rsidP="00635EAE">
            <w:pPr>
              <w:rPr>
                <w:rFonts w:ascii="Century Gothic" w:eastAsia="Calibri" w:hAnsi="Century Gothic"/>
                <w:sz w:val="22"/>
                <w:szCs w:val="22"/>
              </w:rPr>
            </w:pPr>
          </w:p>
        </w:tc>
        <w:tc>
          <w:tcPr>
            <w:tcW w:w="3170" w:type="dxa"/>
            <w:vMerge w:val="restart"/>
          </w:tcPr>
          <w:p w:rsidR="00AF74D1" w:rsidRPr="004C4D6E" w:rsidRDefault="00AF74D1" w:rsidP="00635EAE">
            <w:pPr>
              <w:rPr>
                <w:rFonts w:ascii="Century Gothic" w:eastAsia="Calibri" w:hAnsi="Century Gothic"/>
                <w:sz w:val="22"/>
                <w:szCs w:val="22"/>
              </w:rPr>
            </w:pPr>
            <w:r w:rsidRPr="004C4D6E">
              <w:rPr>
                <w:rFonts w:ascii="Century Gothic" w:eastAsia="Calibri" w:hAnsi="Century Gothic"/>
                <w:sz w:val="22"/>
                <w:szCs w:val="22"/>
              </w:rPr>
              <w:t>-To create access plans for individual disabled children as part of the inclusion process</w:t>
            </w:r>
          </w:p>
          <w:p w:rsidR="00AF74D1" w:rsidRPr="004C4D6E" w:rsidRDefault="00AF74D1" w:rsidP="00814EFC">
            <w:pPr>
              <w:rPr>
                <w:rFonts w:ascii="Century Gothic" w:eastAsia="Calibri" w:hAnsi="Century Gothic"/>
                <w:sz w:val="22"/>
                <w:szCs w:val="22"/>
              </w:rPr>
            </w:pPr>
          </w:p>
          <w:p w:rsidR="00AF74D1" w:rsidRPr="004C4D6E" w:rsidRDefault="00AF74D1" w:rsidP="00635EAE">
            <w:pPr>
              <w:rPr>
                <w:rFonts w:ascii="Century Gothic" w:eastAsia="Calibri" w:hAnsi="Century Gothic"/>
                <w:sz w:val="22"/>
                <w:szCs w:val="22"/>
              </w:rPr>
            </w:pPr>
            <w:r w:rsidRPr="004C4D6E">
              <w:rPr>
                <w:rFonts w:ascii="Century Gothic" w:eastAsia="Calibri" w:hAnsi="Century Gothic"/>
                <w:sz w:val="22"/>
                <w:szCs w:val="22"/>
              </w:rPr>
              <w:t>-Annual reminder to parents and carers through newsletter to let us know if they have problems with access to areas of school</w:t>
            </w:r>
          </w:p>
          <w:p w:rsidR="00AF74D1" w:rsidRPr="004C4D6E" w:rsidRDefault="00AF74D1" w:rsidP="00635EAE">
            <w:pPr>
              <w:rPr>
                <w:rFonts w:ascii="Century Gothic" w:eastAsia="Calibri" w:hAnsi="Century Gothic"/>
                <w:sz w:val="22"/>
                <w:szCs w:val="22"/>
              </w:rPr>
            </w:pPr>
          </w:p>
          <w:p w:rsidR="00AF74D1" w:rsidRPr="004C4D6E" w:rsidRDefault="00AF74D1" w:rsidP="00635EAE">
            <w:pPr>
              <w:rPr>
                <w:rFonts w:ascii="Century Gothic" w:eastAsia="Calibri" w:hAnsi="Century Gothic"/>
                <w:sz w:val="22"/>
                <w:szCs w:val="22"/>
              </w:rPr>
            </w:pPr>
            <w:r w:rsidRPr="004C4D6E">
              <w:rPr>
                <w:rFonts w:ascii="Century Gothic" w:eastAsia="Calibri" w:hAnsi="Century Gothic"/>
                <w:sz w:val="22"/>
                <w:szCs w:val="22"/>
              </w:rPr>
              <w:t>-Staff to share SEND information with all agencies and support staff to ensure continuity of care for the children</w:t>
            </w:r>
          </w:p>
        </w:tc>
        <w:tc>
          <w:tcPr>
            <w:tcW w:w="2597" w:type="dxa"/>
          </w:tcPr>
          <w:p w:rsidR="00AF74D1" w:rsidRPr="004C4D6E" w:rsidRDefault="00AF74D1" w:rsidP="00814EFC">
            <w:pPr>
              <w:rPr>
                <w:rFonts w:ascii="Century Gothic" w:eastAsia="Calibri" w:hAnsi="Century Gothic"/>
                <w:sz w:val="22"/>
                <w:szCs w:val="22"/>
              </w:rPr>
            </w:pPr>
            <w:r w:rsidRPr="004C4D6E">
              <w:rPr>
                <w:rFonts w:ascii="Century Gothic" w:eastAsia="Calibri" w:hAnsi="Century Gothic"/>
                <w:sz w:val="22"/>
                <w:szCs w:val="22"/>
              </w:rPr>
              <w:t>As required</w:t>
            </w:r>
          </w:p>
          <w:p w:rsidR="00AF74D1" w:rsidRPr="004C4D6E" w:rsidRDefault="00AF74D1" w:rsidP="00814EFC">
            <w:pPr>
              <w:rPr>
                <w:rFonts w:ascii="Century Gothic" w:eastAsia="Calibri" w:hAnsi="Century Gothic"/>
                <w:sz w:val="22"/>
                <w:szCs w:val="22"/>
              </w:rPr>
            </w:pPr>
          </w:p>
          <w:p w:rsidR="00AF74D1" w:rsidRPr="004C4D6E" w:rsidRDefault="00AF74D1" w:rsidP="00814EFC">
            <w:pPr>
              <w:rPr>
                <w:rFonts w:ascii="Century Gothic" w:eastAsia="Calibri" w:hAnsi="Century Gothic"/>
                <w:sz w:val="22"/>
                <w:szCs w:val="22"/>
              </w:rPr>
            </w:pPr>
            <w:r w:rsidRPr="004C4D6E">
              <w:rPr>
                <w:rFonts w:ascii="Century Gothic" w:eastAsia="Calibri" w:hAnsi="Century Gothic"/>
                <w:sz w:val="22"/>
                <w:szCs w:val="22"/>
              </w:rPr>
              <w:t>Ongoing process</w:t>
            </w:r>
          </w:p>
          <w:p w:rsidR="00AF74D1" w:rsidRPr="004C4D6E" w:rsidRDefault="00AF74D1" w:rsidP="00814EFC">
            <w:pPr>
              <w:rPr>
                <w:rFonts w:ascii="Century Gothic" w:eastAsia="Calibri" w:hAnsi="Century Gothic"/>
                <w:sz w:val="22"/>
                <w:szCs w:val="22"/>
              </w:rPr>
            </w:pPr>
          </w:p>
          <w:p w:rsidR="00AF74D1" w:rsidRPr="004C4D6E" w:rsidRDefault="00AF74D1" w:rsidP="00814EFC">
            <w:pPr>
              <w:rPr>
                <w:rFonts w:ascii="Century Gothic" w:eastAsia="Calibri" w:hAnsi="Century Gothic"/>
                <w:sz w:val="22"/>
                <w:szCs w:val="22"/>
              </w:rPr>
            </w:pPr>
          </w:p>
        </w:tc>
        <w:tc>
          <w:tcPr>
            <w:tcW w:w="2737" w:type="dxa"/>
          </w:tcPr>
          <w:p w:rsidR="00AF74D1" w:rsidRPr="004C4D6E" w:rsidRDefault="00AF74D1" w:rsidP="00814EFC">
            <w:pPr>
              <w:rPr>
                <w:rFonts w:ascii="Century Gothic" w:eastAsia="Calibri" w:hAnsi="Century Gothic"/>
                <w:sz w:val="22"/>
                <w:szCs w:val="22"/>
              </w:rPr>
            </w:pPr>
            <w:r w:rsidRPr="004C4D6E">
              <w:rPr>
                <w:rFonts w:ascii="Century Gothic" w:eastAsia="Calibri" w:hAnsi="Century Gothic"/>
                <w:sz w:val="22"/>
                <w:szCs w:val="22"/>
              </w:rPr>
              <w:t>Inclusion Team/Class Teacher</w:t>
            </w:r>
          </w:p>
          <w:p w:rsidR="00AF74D1" w:rsidRPr="004C4D6E" w:rsidRDefault="00AF74D1" w:rsidP="00814EFC">
            <w:pPr>
              <w:rPr>
                <w:rFonts w:ascii="Century Gothic" w:eastAsia="Calibri" w:hAnsi="Century Gothic"/>
                <w:sz w:val="22"/>
                <w:szCs w:val="22"/>
              </w:rPr>
            </w:pPr>
          </w:p>
          <w:p w:rsidR="00AF74D1" w:rsidRPr="004C4D6E" w:rsidRDefault="00AF74D1" w:rsidP="00814EFC">
            <w:pPr>
              <w:rPr>
                <w:rFonts w:ascii="Century Gothic" w:eastAsia="Calibri" w:hAnsi="Century Gothic"/>
                <w:sz w:val="22"/>
                <w:szCs w:val="22"/>
              </w:rPr>
            </w:pPr>
          </w:p>
          <w:p w:rsidR="00AF74D1" w:rsidRPr="004C4D6E" w:rsidRDefault="00AF74D1" w:rsidP="00814EFC">
            <w:pPr>
              <w:rPr>
                <w:rFonts w:ascii="Century Gothic" w:eastAsia="Calibri" w:hAnsi="Century Gothic"/>
                <w:sz w:val="22"/>
                <w:szCs w:val="22"/>
              </w:rPr>
            </w:pPr>
          </w:p>
          <w:p w:rsidR="00AF74D1" w:rsidRPr="004C4D6E" w:rsidRDefault="00AF74D1" w:rsidP="00814EFC">
            <w:pPr>
              <w:rPr>
                <w:rFonts w:ascii="Century Gothic" w:eastAsia="Calibri" w:hAnsi="Century Gothic"/>
                <w:sz w:val="22"/>
                <w:szCs w:val="22"/>
              </w:rPr>
            </w:pPr>
          </w:p>
          <w:p w:rsidR="00AF74D1" w:rsidRPr="004C4D6E" w:rsidRDefault="00AF74D1" w:rsidP="00814EFC">
            <w:pPr>
              <w:rPr>
                <w:rFonts w:ascii="Century Gothic" w:eastAsia="Calibri" w:hAnsi="Century Gothic"/>
                <w:sz w:val="22"/>
                <w:szCs w:val="22"/>
              </w:rPr>
            </w:pPr>
          </w:p>
          <w:p w:rsidR="00AF74D1" w:rsidRPr="004C4D6E" w:rsidRDefault="00AF74D1" w:rsidP="00814EFC">
            <w:pPr>
              <w:rPr>
                <w:rFonts w:ascii="Century Gothic" w:eastAsia="Calibri" w:hAnsi="Century Gothic"/>
                <w:sz w:val="22"/>
                <w:szCs w:val="22"/>
              </w:rPr>
            </w:pPr>
          </w:p>
          <w:p w:rsidR="00AF74D1" w:rsidRPr="004C4D6E" w:rsidRDefault="00AF74D1" w:rsidP="00814EFC">
            <w:pPr>
              <w:rPr>
                <w:rFonts w:ascii="Century Gothic" w:eastAsia="Calibri" w:hAnsi="Century Gothic"/>
                <w:sz w:val="22"/>
                <w:szCs w:val="22"/>
              </w:rPr>
            </w:pPr>
          </w:p>
          <w:p w:rsidR="00AF74D1" w:rsidRPr="004C4D6E" w:rsidRDefault="00AF74D1" w:rsidP="00814EFC">
            <w:pPr>
              <w:rPr>
                <w:rFonts w:ascii="Century Gothic" w:eastAsia="Calibri" w:hAnsi="Century Gothic"/>
                <w:sz w:val="22"/>
                <w:szCs w:val="22"/>
              </w:rPr>
            </w:pPr>
          </w:p>
        </w:tc>
        <w:tc>
          <w:tcPr>
            <w:tcW w:w="2782" w:type="dxa"/>
            <w:vMerge w:val="restart"/>
          </w:tcPr>
          <w:p w:rsidR="00AF74D1" w:rsidRPr="004C4D6E" w:rsidRDefault="00AF74D1" w:rsidP="00635EAE">
            <w:pPr>
              <w:rPr>
                <w:rFonts w:ascii="Century Gothic" w:eastAsia="Calibri" w:hAnsi="Century Gothic"/>
                <w:sz w:val="22"/>
                <w:szCs w:val="22"/>
              </w:rPr>
            </w:pPr>
            <w:r w:rsidRPr="004C4D6E">
              <w:rPr>
                <w:rFonts w:ascii="Century Gothic" w:eastAsia="Calibri" w:hAnsi="Century Gothic"/>
                <w:sz w:val="22"/>
                <w:szCs w:val="22"/>
              </w:rPr>
              <w:t>IEP’s are in place for disabled pupils and all staff are aware of pupil’s needs.  Inclusion team to advise about training for staff regarding particular disabilities</w:t>
            </w:r>
          </w:p>
          <w:p w:rsidR="00AF74D1" w:rsidRPr="004C4D6E" w:rsidRDefault="00AF74D1" w:rsidP="00814EFC">
            <w:pPr>
              <w:rPr>
                <w:rFonts w:ascii="Century Gothic" w:eastAsia="Calibri" w:hAnsi="Century Gothic"/>
                <w:sz w:val="22"/>
                <w:szCs w:val="22"/>
              </w:rPr>
            </w:pPr>
          </w:p>
          <w:p w:rsidR="00AF74D1" w:rsidRPr="004C4D6E" w:rsidRDefault="00AF74D1" w:rsidP="00814EFC">
            <w:pPr>
              <w:rPr>
                <w:rFonts w:ascii="Century Gothic" w:eastAsia="Calibri" w:hAnsi="Century Gothic"/>
                <w:sz w:val="22"/>
                <w:szCs w:val="22"/>
              </w:rPr>
            </w:pPr>
            <w:r w:rsidRPr="004C4D6E">
              <w:rPr>
                <w:rFonts w:ascii="Century Gothic" w:eastAsia="Calibri" w:hAnsi="Century Gothic"/>
                <w:sz w:val="22"/>
                <w:szCs w:val="22"/>
              </w:rPr>
              <w:t>Continuously monitored to ensure any new needs arising are met</w:t>
            </w:r>
          </w:p>
          <w:p w:rsidR="00AF74D1" w:rsidRPr="004C4D6E" w:rsidRDefault="00AF74D1" w:rsidP="00814EFC">
            <w:pPr>
              <w:rPr>
                <w:rFonts w:ascii="Century Gothic" w:eastAsia="Calibri" w:hAnsi="Century Gothic"/>
                <w:sz w:val="22"/>
                <w:szCs w:val="22"/>
              </w:rPr>
            </w:pPr>
          </w:p>
          <w:p w:rsidR="00AF74D1" w:rsidRPr="004C4D6E" w:rsidRDefault="00AF74D1" w:rsidP="00814EFC">
            <w:pPr>
              <w:rPr>
                <w:rFonts w:ascii="Century Gothic" w:eastAsia="Calibri" w:hAnsi="Century Gothic"/>
                <w:sz w:val="22"/>
                <w:szCs w:val="22"/>
              </w:rPr>
            </w:pPr>
            <w:r w:rsidRPr="004C4D6E">
              <w:rPr>
                <w:rFonts w:ascii="Century Gothic" w:eastAsia="Calibri" w:hAnsi="Century Gothic"/>
                <w:sz w:val="22"/>
                <w:szCs w:val="22"/>
              </w:rPr>
              <w:t>Parents have full access to all areas of school</w:t>
            </w:r>
          </w:p>
          <w:p w:rsidR="00AF74D1" w:rsidRPr="004C4D6E" w:rsidRDefault="00AF74D1" w:rsidP="00814EFC">
            <w:pPr>
              <w:rPr>
                <w:rFonts w:ascii="Century Gothic" w:eastAsia="Calibri" w:hAnsi="Century Gothic"/>
                <w:sz w:val="22"/>
                <w:szCs w:val="22"/>
              </w:rPr>
            </w:pPr>
          </w:p>
          <w:p w:rsidR="00AF74D1" w:rsidRPr="004C4D6E" w:rsidRDefault="00AF74D1" w:rsidP="00814EFC">
            <w:pPr>
              <w:rPr>
                <w:rFonts w:ascii="Century Gothic" w:hAnsi="Century Gothic"/>
                <w:sz w:val="22"/>
                <w:szCs w:val="22"/>
              </w:rPr>
            </w:pPr>
            <w:r w:rsidRPr="004C4D6E">
              <w:rPr>
                <w:rFonts w:ascii="Century Gothic" w:hAnsi="Century Gothic"/>
                <w:sz w:val="22"/>
                <w:szCs w:val="22"/>
              </w:rPr>
              <w:t xml:space="preserve">All agencies and Support Staff are aware of needs of SEN children at all times and are working with them accordingly </w:t>
            </w:r>
          </w:p>
          <w:p w:rsidR="00AF74D1" w:rsidRPr="004C4D6E" w:rsidRDefault="00AF74D1" w:rsidP="00755704">
            <w:pPr>
              <w:rPr>
                <w:rFonts w:ascii="Century Gothic" w:eastAsia="Calibri" w:hAnsi="Century Gothic"/>
                <w:sz w:val="22"/>
                <w:szCs w:val="22"/>
              </w:rPr>
            </w:pPr>
          </w:p>
        </w:tc>
      </w:tr>
      <w:tr w:rsidR="00AF74D1" w:rsidRPr="004C4D6E" w:rsidTr="00963446">
        <w:trPr>
          <w:trHeight w:val="3090"/>
        </w:trPr>
        <w:tc>
          <w:tcPr>
            <w:tcW w:w="2662" w:type="dxa"/>
          </w:tcPr>
          <w:p w:rsidR="00AF74D1" w:rsidRPr="004C4D6E" w:rsidRDefault="00AF74D1" w:rsidP="00814EFC">
            <w:pPr>
              <w:rPr>
                <w:rFonts w:ascii="Century Gothic" w:eastAsia="Calibri" w:hAnsi="Century Gothic"/>
                <w:sz w:val="22"/>
                <w:szCs w:val="22"/>
              </w:rPr>
            </w:pPr>
            <w:r w:rsidRPr="004C4D6E">
              <w:rPr>
                <w:rFonts w:ascii="Century Gothic" w:eastAsia="Calibri" w:hAnsi="Century Gothic"/>
                <w:sz w:val="22"/>
                <w:szCs w:val="22"/>
              </w:rPr>
              <w:t>Ensure the school staff and governors are aware of access issues</w:t>
            </w:r>
          </w:p>
        </w:tc>
        <w:tc>
          <w:tcPr>
            <w:tcW w:w="3170" w:type="dxa"/>
            <w:vMerge/>
          </w:tcPr>
          <w:p w:rsidR="00AF74D1" w:rsidRPr="004C4D6E" w:rsidRDefault="00AF74D1" w:rsidP="00814EFC">
            <w:pPr>
              <w:rPr>
                <w:rFonts w:ascii="Century Gothic" w:eastAsia="Calibri" w:hAnsi="Century Gothic"/>
                <w:sz w:val="22"/>
                <w:szCs w:val="22"/>
              </w:rPr>
            </w:pPr>
          </w:p>
        </w:tc>
        <w:tc>
          <w:tcPr>
            <w:tcW w:w="2597" w:type="dxa"/>
          </w:tcPr>
          <w:p w:rsidR="00AF74D1" w:rsidRPr="004C4D6E" w:rsidRDefault="00AF74D1" w:rsidP="00755704">
            <w:pPr>
              <w:rPr>
                <w:rFonts w:ascii="Century Gothic" w:eastAsia="Calibri" w:hAnsi="Century Gothic"/>
                <w:sz w:val="22"/>
                <w:szCs w:val="22"/>
              </w:rPr>
            </w:pPr>
            <w:r w:rsidRPr="004C4D6E">
              <w:rPr>
                <w:rFonts w:ascii="Century Gothic" w:hAnsi="Century Gothic"/>
                <w:sz w:val="22"/>
                <w:szCs w:val="22"/>
              </w:rPr>
              <w:t>Staff dealing with children</w:t>
            </w:r>
            <w:r w:rsidR="00755704" w:rsidRPr="004C4D6E">
              <w:rPr>
                <w:rFonts w:ascii="Century Gothic" w:hAnsi="Century Gothic"/>
                <w:sz w:val="22"/>
                <w:szCs w:val="22"/>
              </w:rPr>
              <w:t xml:space="preserve"> with specific needs to be</w:t>
            </w:r>
            <w:r w:rsidRPr="004C4D6E">
              <w:rPr>
                <w:rFonts w:ascii="Century Gothic" w:hAnsi="Century Gothic"/>
                <w:sz w:val="22"/>
                <w:szCs w:val="22"/>
              </w:rPr>
              <w:t xml:space="preserve"> fully informed </w:t>
            </w:r>
            <w:r w:rsidR="00755704" w:rsidRPr="004C4D6E">
              <w:rPr>
                <w:rFonts w:ascii="Century Gothic" w:hAnsi="Century Gothic"/>
                <w:sz w:val="22"/>
                <w:szCs w:val="22"/>
              </w:rPr>
              <w:t>at the beginning of each term</w:t>
            </w:r>
          </w:p>
        </w:tc>
        <w:tc>
          <w:tcPr>
            <w:tcW w:w="2737" w:type="dxa"/>
          </w:tcPr>
          <w:p w:rsidR="00AF74D1" w:rsidRPr="004C4D6E" w:rsidRDefault="00AF74D1" w:rsidP="00814EFC">
            <w:pPr>
              <w:rPr>
                <w:rFonts w:ascii="Century Gothic" w:eastAsia="Calibri" w:hAnsi="Century Gothic"/>
                <w:sz w:val="22"/>
                <w:szCs w:val="22"/>
              </w:rPr>
            </w:pPr>
            <w:r w:rsidRPr="004C4D6E">
              <w:rPr>
                <w:rFonts w:ascii="Century Gothic" w:eastAsia="Calibri" w:hAnsi="Century Gothic"/>
                <w:sz w:val="22"/>
                <w:szCs w:val="22"/>
              </w:rPr>
              <w:t>Head of School/Health and Safety governor</w:t>
            </w:r>
          </w:p>
        </w:tc>
        <w:tc>
          <w:tcPr>
            <w:tcW w:w="2782" w:type="dxa"/>
            <w:vMerge/>
          </w:tcPr>
          <w:p w:rsidR="00AF74D1" w:rsidRPr="004C4D6E" w:rsidRDefault="00AF74D1" w:rsidP="00814EFC">
            <w:pPr>
              <w:rPr>
                <w:rFonts w:ascii="Century Gothic" w:eastAsia="Calibri" w:hAnsi="Century Gothic"/>
                <w:sz w:val="22"/>
                <w:szCs w:val="22"/>
              </w:rPr>
            </w:pPr>
          </w:p>
        </w:tc>
      </w:tr>
      <w:tr w:rsidR="00755704" w:rsidRPr="004C4D6E" w:rsidTr="004C4D6E">
        <w:trPr>
          <w:trHeight w:val="2542"/>
        </w:trPr>
        <w:tc>
          <w:tcPr>
            <w:tcW w:w="2662" w:type="dxa"/>
          </w:tcPr>
          <w:p w:rsidR="00755704" w:rsidRPr="004C4D6E" w:rsidRDefault="00755704" w:rsidP="00814EFC">
            <w:pPr>
              <w:rPr>
                <w:rFonts w:ascii="Century Gothic" w:eastAsia="Calibri" w:hAnsi="Century Gothic"/>
                <w:sz w:val="22"/>
                <w:szCs w:val="22"/>
              </w:rPr>
            </w:pPr>
            <w:r w:rsidRPr="004C4D6E">
              <w:rPr>
                <w:rFonts w:ascii="Century Gothic" w:eastAsia="Calibri" w:hAnsi="Century Gothic"/>
                <w:sz w:val="22"/>
                <w:szCs w:val="22"/>
              </w:rPr>
              <w:lastRenderedPageBreak/>
              <w:t>Ensure everyone has access to reception area</w:t>
            </w:r>
          </w:p>
        </w:tc>
        <w:tc>
          <w:tcPr>
            <w:tcW w:w="3170" w:type="dxa"/>
          </w:tcPr>
          <w:p w:rsidR="00755704" w:rsidRPr="004C4D6E" w:rsidRDefault="00755704" w:rsidP="00814EFC">
            <w:pPr>
              <w:rPr>
                <w:rFonts w:ascii="Century Gothic" w:eastAsia="Calibri" w:hAnsi="Century Gothic"/>
                <w:sz w:val="22"/>
                <w:szCs w:val="22"/>
              </w:rPr>
            </w:pPr>
            <w:r w:rsidRPr="004C4D6E">
              <w:rPr>
                <w:rFonts w:ascii="Century Gothic" w:eastAsia="Calibri" w:hAnsi="Century Gothic"/>
                <w:sz w:val="22"/>
                <w:szCs w:val="22"/>
              </w:rPr>
              <w:t>-Ensure that nothing is preventing wheelchair access</w:t>
            </w:r>
          </w:p>
          <w:p w:rsidR="00755704" w:rsidRPr="004C4D6E" w:rsidRDefault="00755704" w:rsidP="00814EFC">
            <w:pPr>
              <w:rPr>
                <w:rFonts w:ascii="Century Gothic" w:eastAsia="Calibri" w:hAnsi="Century Gothic"/>
                <w:sz w:val="22"/>
                <w:szCs w:val="22"/>
              </w:rPr>
            </w:pPr>
          </w:p>
          <w:p w:rsidR="00755704" w:rsidRPr="004C4D6E" w:rsidRDefault="00755704" w:rsidP="00814EFC">
            <w:pPr>
              <w:rPr>
                <w:rFonts w:ascii="Century Gothic" w:eastAsia="Calibri" w:hAnsi="Century Gothic"/>
                <w:sz w:val="22"/>
                <w:szCs w:val="22"/>
              </w:rPr>
            </w:pPr>
            <w:r w:rsidRPr="004C4D6E">
              <w:rPr>
                <w:rFonts w:ascii="Century Gothic" w:eastAsia="Calibri" w:hAnsi="Century Gothic"/>
                <w:sz w:val="22"/>
                <w:szCs w:val="22"/>
              </w:rPr>
              <w:t xml:space="preserve">-Ensure provision of appropriate seating </w:t>
            </w:r>
          </w:p>
        </w:tc>
        <w:tc>
          <w:tcPr>
            <w:tcW w:w="2597" w:type="dxa"/>
          </w:tcPr>
          <w:p w:rsidR="00755704" w:rsidRPr="004C4D6E" w:rsidRDefault="00755704" w:rsidP="00814EFC">
            <w:pPr>
              <w:rPr>
                <w:rFonts w:ascii="Century Gothic" w:eastAsia="Calibri" w:hAnsi="Century Gothic"/>
                <w:sz w:val="22"/>
                <w:szCs w:val="22"/>
              </w:rPr>
            </w:pPr>
            <w:r w:rsidRPr="004C4D6E">
              <w:rPr>
                <w:rFonts w:ascii="Century Gothic" w:eastAsia="Calibri" w:hAnsi="Century Gothic"/>
                <w:sz w:val="22"/>
                <w:szCs w:val="22"/>
              </w:rPr>
              <w:t>Daily check to ensure the area is clear of obstructions</w:t>
            </w:r>
          </w:p>
          <w:p w:rsidR="00755704" w:rsidRPr="004C4D6E" w:rsidRDefault="00755704" w:rsidP="00814EFC">
            <w:pPr>
              <w:rPr>
                <w:rFonts w:ascii="Century Gothic" w:eastAsia="Calibri" w:hAnsi="Century Gothic"/>
                <w:sz w:val="22"/>
                <w:szCs w:val="22"/>
              </w:rPr>
            </w:pPr>
          </w:p>
          <w:p w:rsidR="00755704" w:rsidRPr="004C4D6E" w:rsidRDefault="00755704" w:rsidP="00814EFC">
            <w:pPr>
              <w:rPr>
                <w:rFonts w:ascii="Century Gothic" w:eastAsia="Calibri" w:hAnsi="Century Gothic"/>
                <w:sz w:val="22"/>
                <w:szCs w:val="22"/>
              </w:rPr>
            </w:pPr>
            <w:r w:rsidRPr="004C4D6E">
              <w:rPr>
                <w:rFonts w:ascii="Century Gothic" w:eastAsia="Calibri" w:hAnsi="Century Gothic"/>
                <w:sz w:val="22"/>
                <w:szCs w:val="22"/>
              </w:rPr>
              <w:t>Ensure that appropriate seating is available to all wheelchair users</w:t>
            </w:r>
          </w:p>
          <w:p w:rsidR="00755704" w:rsidRPr="004C4D6E" w:rsidRDefault="00755704" w:rsidP="00814EFC">
            <w:pPr>
              <w:rPr>
                <w:rFonts w:ascii="Century Gothic" w:eastAsia="Calibri" w:hAnsi="Century Gothic"/>
                <w:sz w:val="22"/>
                <w:szCs w:val="22"/>
              </w:rPr>
            </w:pPr>
          </w:p>
        </w:tc>
        <w:tc>
          <w:tcPr>
            <w:tcW w:w="2737" w:type="dxa"/>
          </w:tcPr>
          <w:p w:rsidR="00755704" w:rsidRPr="004C4D6E" w:rsidRDefault="00755704" w:rsidP="00814EFC">
            <w:pPr>
              <w:rPr>
                <w:rFonts w:ascii="Century Gothic" w:eastAsia="Calibri" w:hAnsi="Century Gothic"/>
                <w:sz w:val="22"/>
                <w:szCs w:val="22"/>
              </w:rPr>
            </w:pPr>
            <w:r w:rsidRPr="004C4D6E">
              <w:rPr>
                <w:rFonts w:ascii="Century Gothic" w:eastAsia="Calibri" w:hAnsi="Century Gothic"/>
                <w:sz w:val="22"/>
                <w:szCs w:val="22"/>
              </w:rPr>
              <w:t>Caretaker/Health and Safety Governor/Head of School</w:t>
            </w:r>
          </w:p>
        </w:tc>
        <w:tc>
          <w:tcPr>
            <w:tcW w:w="2782" w:type="dxa"/>
          </w:tcPr>
          <w:p w:rsidR="00755704" w:rsidRPr="004C4D6E" w:rsidRDefault="00755704" w:rsidP="00814EFC">
            <w:pPr>
              <w:rPr>
                <w:rFonts w:ascii="Century Gothic" w:eastAsia="Calibri" w:hAnsi="Century Gothic"/>
                <w:sz w:val="22"/>
                <w:szCs w:val="22"/>
              </w:rPr>
            </w:pPr>
            <w:r w:rsidRPr="004C4D6E">
              <w:rPr>
                <w:rFonts w:ascii="Century Gothic" w:eastAsia="Calibri" w:hAnsi="Century Gothic"/>
                <w:sz w:val="22"/>
                <w:szCs w:val="22"/>
              </w:rPr>
              <w:t>Disabled parents/carers/visitors feel welcome</w:t>
            </w:r>
          </w:p>
          <w:p w:rsidR="00755704" w:rsidRPr="004C4D6E" w:rsidRDefault="00755704" w:rsidP="00814EFC">
            <w:pPr>
              <w:rPr>
                <w:rFonts w:ascii="Century Gothic" w:eastAsia="Calibri" w:hAnsi="Century Gothic"/>
                <w:sz w:val="22"/>
                <w:szCs w:val="22"/>
              </w:rPr>
            </w:pPr>
          </w:p>
          <w:p w:rsidR="00755704" w:rsidRPr="004C4D6E" w:rsidRDefault="00755704" w:rsidP="00755704">
            <w:pPr>
              <w:rPr>
                <w:rFonts w:ascii="Century Gothic" w:eastAsia="Calibri" w:hAnsi="Century Gothic"/>
                <w:sz w:val="22"/>
                <w:szCs w:val="22"/>
              </w:rPr>
            </w:pPr>
            <w:r w:rsidRPr="004C4D6E">
              <w:rPr>
                <w:rFonts w:ascii="Century Gothic" w:eastAsia="Calibri" w:hAnsi="Century Gothic"/>
                <w:sz w:val="22"/>
                <w:szCs w:val="22"/>
              </w:rPr>
              <w:t>Children/Adults have appropriate seating</w:t>
            </w:r>
          </w:p>
        </w:tc>
      </w:tr>
      <w:tr w:rsidR="00755704" w:rsidRPr="004C4D6E" w:rsidTr="004C4D6E">
        <w:trPr>
          <w:trHeight w:val="1729"/>
        </w:trPr>
        <w:tc>
          <w:tcPr>
            <w:tcW w:w="2662" w:type="dxa"/>
          </w:tcPr>
          <w:p w:rsidR="00755704" w:rsidRPr="004C4D6E" w:rsidRDefault="00755704" w:rsidP="00755704">
            <w:pPr>
              <w:rPr>
                <w:rFonts w:ascii="Century Gothic" w:eastAsia="Calibri" w:hAnsi="Century Gothic"/>
                <w:sz w:val="22"/>
                <w:szCs w:val="22"/>
              </w:rPr>
            </w:pPr>
            <w:r w:rsidRPr="004C4D6E">
              <w:rPr>
                <w:rFonts w:ascii="Century Gothic" w:eastAsia="Calibri" w:hAnsi="Century Gothic"/>
                <w:sz w:val="22"/>
                <w:szCs w:val="22"/>
              </w:rPr>
              <w:t>Maintain safe access for visually impaired people</w:t>
            </w:r>
          </w:p>
        </w:tc>
        <w:tc>
          <w:tcPr>
            <w:tcW w:w="3170" w:type="dxa"/>
          </w:tcPr>
          <w:p w:rsidR="00755704" w:rsidRPr="004C4D6E" w:rsidRDefault="00755704" w:rsidP="00755704">
            <w:pPr>
              <w:rPr>
                <w:rFonts w:ascii="Century Gothic" w:eastAsia="Calibri" w:hAnsi="Century Gothic"/>
                <w:sz w:val="22"/>
                <w:szCs w:val="22"/>
              </w:rPr>
            </w:pPr>
            <w:r w:rsidRPr="004C4D6E">
              <w:rPr>
                <w:rFonts w:ascii="Century Gothic" w:eastAsia="Calibri" w:hAnsi="Century Gothic"/>
                <w:sz w:val="22"/>
                <w:szCs w:val="22"/>
              </w:rPr>
              <w:t>Check exterior lighting is working on a regular basis</w:t>
            </w:r>
          </w:p>
          <w:p w:rsidR="00755704" w:rsidRPr="004C4D6E" w:rsidRDefault="00755704" w:rsidP="00755704">
            <w:pPr>
              <w:rPr>
                <w:rFonts w:ascii="Century Gothic" w:eastAsia="Calibri" w:hAnsi="Century Gothic"/>
                <w:sz w:val="22"/>
                <w:szCs w:val="22"/>
              </w:rPr>
            </w:pPr>
          </w:p>
          <w:p w:rsidR="00755704" w:rsidRPr="004C4D6E" w:rsidRDefault="00755704" w:rsidP="00755704">
            <w:pPr>
              <w:rPr>
                <w:rFonts w:ascii="Century Gothic" w:eastAsia="Calibri" w:hAnsi="Century Gothic"/>
                <w:sz w:val="22"/>
                <w:szCs w:val="22"/>
              </w:rPr>
            </w:pPr>
            <w:r w:rsidRPr="004C4D6E">
              <w:rPr>
                <w:rFonts w:ascii="Century Gothic" w:eastAsia="Calibri" w:hAnsi="Century Gothic"/>
                <w:sz w:val="22"/>
                <w:szCs w:val="22"/>
              </w:rPr>
              <w:t>Yellow paint on any step edges</w:t>
            </w:r>
          </w:p>
        </w:tc>
        <w:tc>
          <w:tcPr>
            <w:tcW w:w="2597" w:type="dxa"/>
          </w:tcPr>
          <w:p w:rsidR="00755704" w:rsidRPr="004C4D6E" w:rsidRDefault="00755704" w:rsidP="00814EFC">
            <w:pPr>
              <w:rPr>
                <w:rFonts w:ascii="Century Gothic" w:eastAsia="Calibri" w:hAnsi="Century Gothic"/>
                <w:sz w:val="22"/>
                <w:szCs w:val="22"/>
              </w:rPr>
            </w:pPr>
            <w:r w:rsidRPr="004C4D6E">
              <w:rPr>
                <w:rFonts w:ascii="Century Gothic" w:eastAsia="Calibri" w:hAnsi="Century Gothic"/>
                <w:sz w:val="22"/>
                <w:szCs w:val="22"/>
              </w:rPr>
              <w:t>Ongoing checks</w:t>
            </w:r>
          </w:p>
        </w:tc>
        <w:tc>
          <w:tcPr>
            <w:tcW w:w="2737" w:type="dxa"/>
          </w:tcPr>
          <w:p w:rsidR="00755704" w:rsidRPr="004C4D6E" w:rsidRDefault="00755704" w:rsidP="00814EFC">
            <w:pPr>
              <w:rPr>
                <w:rFonts w:ascii="Century Gothic" w:eastAsia="Calibri" w:hAnsi="Century Gothic"/>
                <w:sz w:val="22"/>
                <w:szCs w:val="22"/>
              </w:rPr>
            </w:pPr>
            <w:r w:rsidRPr="004C4D6E">
              <w:rPr>
                <w:rFonts w:ascii="Century Gothic" w:eastAsia="Calibri" w:hAnsi="Century Gothic"/>
                <w:sz w:val="22"/>
                <w:szCs w:val="22"/>
              </w:rPr>
              <w:t>Caretaker/Property Management team</w:t>
            </w:r>
          </w:p>
        </w:tc>
        <w:tc>
          <w:tcPr>
            <w:tcW w:w="2782" w:type="dxa"/>
          </w:tcPr>
          <w:p w:rsidR="00755704" w:rsidRPr="004C4D6E" w:rsidRDefault="00755704" w:rsidP="00814EFC">
            <w:pPr>
              <w:rPr>
                <w:rFonts w:ascii="Century Gothic" w:eastAsia="Calibri" w:hAnsi="Century Gothic"/>
                <w:sz w:val="22"/>
                <w:szCs w:val="22"/>
              </w:rPr>
            </w:pPr>
            <w:r w:rsidRPr="004C4D6E">
              <w:rPr>
                <w:rFonts w:ascii="Century Gothic" w:eastAsia="Calibri" w:hAnsi="Century Gothic"/>
                <w:sz w:val="22"/>
                <w:szCs w:val="22"/>
              </w:rPr>
              <w:t>Visually impaired people feel safe in school grounds.</w:t>
            </w:r>
          </w:p>
          <w:p w:rsidR="00755704" w:rsidRPr="004C4D6E" w:rsidRDefault="00755704" w:rsidP="00814EFC">
            <w:pPr>
              <w:rPr>
                <w:rFonts w:ascii="Century Gothic" w:eastAsia="Calibri" w:hAnsi="Century Gothic"/>
                <w:sz w:val="22"/>
                <w:szCs w:val="22"/>
              </w:rPr>
            </w:pPr>
          </w:p>
          <w:p w:rsidR="00755704" w:rsidRPr="004C4D6E" w:rsidRDefault="00755704" w:rsidP="00814EFC">
            <w:pPr>
              <w:rPr>
                <w:rFonts w:ascii="Century Gothic" w:eastAsia="Calibri" w:hAnsi="Century Gothic"/>
                <w:sz w:val="22"/>
                <w:szCs w:val="22"/>
              </w:rPr>
            </w:pPr>
            <w:r w:rsidRPr="004C4D6E">
              <w:rPr>
                <w:rFonts w:ascii="Century Gothic" w:eastAsia="Calibri" w:hAnsi="Century Gothic"/>
                <w:sz w:val="22"/>
                <w:szCs w:val="22"/>
              </w:rPr>
              <w:t>External lights to be checked and working</w:t>
            </w:r>
          </w:p>
        </w:tc>
      </w:tr>
      <w:tr w:rsidR="00755704" w:rsidRPr="004C4D6E" w:rsidTr="004C4D6E">
        <w:trPr>
          <w:trHeight w:val="557"/>
        </w:trPr>
        <w:tc>
          <w:tcPr>
            <w:tcW w:w="2662" w:type="dxa"/>
          </w:tcPr>
          <w:p w:rsidR="00755704" w:rsidRPr="004C4D6E" w:rsidRDefault="00755704" w:rsidP="00814EFC">
            <w:pPr>
              <w:rPr>
                <w:rFonts w:ascii="Century Gothic" w:eastAsia="Calibri" w:hAnsi="Century Gothic"/>
                <w:sz w:val="22"/>
                <w:szCs w:val="22"/>
              </w:rPr>
            </w:pPr>
            <w:r w:rsidRPr="004C4D6E">
              <w:rPr>
                <w:rFonts w:ascii="Century Gothic" w:eastAsia="Calibri" w:hAnsi="Century Gothic"/>
                <w:sz w:val="22"/>
                <w:szCs w:val="22"/>
              </w:rPr>
              <w:t>Ensure all disabled people can be evacuated safely</w:t>
            </w:r>
          </w:p>
        </w:tc>
        <w:tc>
          <w:tcPr>
            <w:tcW w:w="3170" w:type="dxa"/>
          </w:tcPr>
          <w:p w:rsidR="00755704" w:rsidRPr="004C4D6E" w:rsidRDefault="00755704" w:rsidP="00755704">
            <w:pPr>
              <w:rPr>
                <w:rFonts w:ascii="Century Gothic" w:eastAsia="Calibri" w:hAnsi="Century Gothic"/>
                <w:sz w:val="22"/>
                <w:szCs w:val="22"/>
              </w:rPr>
            </w:pPr>
            <w:r w:rsidRPr="004C4D6E">
              <w:rPr>
                <w:rFonts w:ascii="Century Gothic" w:eastAsia="Calibri" w:hAnsi="Century Gothic"/>
                <w:sz w:val="22"/>
                <w:szCs w:val="22"/>
              </w:rPr>
              <w:t>Ensure there is a personal emergency evacuation plan for any disabled pupils</w:t>
            </w:r>
          </w:p>
          <w:p w:rsidR="00755704" w:rsidRPr="004C4D6E" w:rsidRDefault="00755704" w:rsidP="00755704">
            <w:pPr>
              <w:rPr>
                <w:rFonts w:ascii="Century Gothic" w:eastAsia="Calibri" w:hAnsi="Century Gothic"/>
                <w:sz w:val="22"/>
                <w:szCs w:val="22"/>
              </w:rPr>
            </w:pPr>
          </w:p>
          <w:p w:rsidR="00755704" w:rsidRPr="004C4D6E" w:rsidRDefault="00755704" w:rsidP="00755704">
            <w:pPr>
              <w:rPr>
                <w:rFonts w:ascii="Century Gothic" w:eastAsia="Calibri" w:hAnsi="Century Gothic"/>
                <w:sz w:val="22"/>
                <w:szCs w:val="22"/>
              </w:rPr>
            </w:pPr>
            <w:r w:rsidRPr="004C4D6E">
              <w:rPr>
                <w:rFonts w:ascii="Century Gothic" w:eastAsia="Calibri" w:hAnsi="Century Gothic"/>
                <w:sz w:val="22"/>
                <w:szCs w:val="22"/>
              </w:rPr>
              <w:t>Ensure that all staff are aware of their responsibilities in an evacuation with regards to SEND information</w:t>
            </w:r>
          </w:p>
          <w:p w:rsidR="00876557" w:rsidRPr="004C4D6E" w:rsidRDefault="00876557" w:rsidP="00755704">
            <w:pPr>
              <w:rPr>
                <w:rFonts w:ascii="Century Gothic" w:eastAsia="Calibri" w:hAnsi="Century Gothic"/>
                <w:sz w:val="22"/>
                <w:szCs w:val="22"/>
              </w:rPr>
            </w:pPr>
          </w:p>
          <w:p w:rsidR="00876557" w:rsidRPr="004C4D6E" w:rsidRDefault="00876557" w:rsidP="00755704">
            <w:pPr>
              <w:rPr>
                <w:rFonts w:ascii="Century Gothic" w:eastAsia="Calibri" w:hAnsi="Century Gothic"/>
                <w:sz w:val="22"/>
                <w:szCs w:val="22"/>
              </w:rPr>
            </w:pPr>
            <w:r w:rsidRPr="004C4D6E">
              <w:rPr>
                <w:rFonts w:ascii="Century Gothic" w:eastAsia="Calibri" w:hAnsi="Century Gothic"/>
                <w:sz w:val="22"/>
                <w:szCs w:val="22"/>
              </w:rPr>
              <w:t>Any wheelchair users must be made aware of the most efficient exit route in case of emergency</w:t>
            </w:r>
          </w:p>
        </w:tc>
        <w:tc>
          <w:tcPr>
            <w:tcW w:w="2597" w:type="dxa"/>
          </w:tcPr>
          <w:p w:rsidR="00755704" w:rsidRPr="004C4D6E" w:rsidRDefault="00755704" w:rsidP="00814EFC">
            <w:pPr>
              <w:rPr>
                <w:rFonts w:ascii="Century Gothic" w:eastAsia="Calibri" w:hAnsi="Century Gothic"/>
                <w:sz w:val="22"/>
                <w:szCs w:val="22"/>
              </w:rPr>
            </w:pPr>
            <w:r w:rsidRPr="004C4D6E">
              <w:rPr>
                <w:rFonts w:ascii="Century Gothic" w:eastAsia="Calibri" w:hAnsi="Century Gothic"/>
                <w:sz w:val="22"/>
                <w:szCs w:val="22"/>
              </w:rPr>
              <w:t>Ongoing – as and when needed</w:t>
            </w:r>
          </w:p>
        </w:tc>
        <w:tc>
          <w:tcPr>
            <w:tcW w:w="2737" w:type="dxa"/>
          </w:tcPr>
          <w:p w:rsidR="00755704" w:rsidRPr="004C4D6E" w:rsidRDefault="00876557" w:rsidP="00814EFC">
            <w:pPr>
              <w:rPr>
                <w:rFonts w:ascii="Century Gothic" w:eastAsia="Calibri" w:hAnsi="Century Gothic"/>
                <w:sz w:val="22"/>
                <w:szCs w:val="22"/>
              </w:rPr>
            </w:pPr>
            <w:r w:rsidRPr="004C4D6E">
              <w:rPr>
                <w:rFonts w:ascii="Century Gothic" w:eastAsia="Calibri" w:hAnsi="Century Gothic"/>
                <w:sz w:val="22"/>
                <w:szCs w:val="22"/>
              </w:rPr>
              <w:t>Head of School to remind staff</w:t>
            </w:r>
          </w:p>
        </w:tc>
        <w:tc>
          <w:tcPr>
            <w:tcW w:w="2782" w:type="dxa"/>
          </w:tcPr>
          <w:p w:rsidR="00876557" w:rsidRPr="004C4D6E" w:rsidRDefault="00876557" w:rsidP="00814EFC">
            <w:pPr>
              <w:rPr>
                <w:rFonts w:ascii="Century Gothic" w:eastAsia="Calibri" w:hAnsi="Century Gothic"/>
                <w:sz w:val="22"/>
                <w:szCs w:val="22"/>
              </w:rPr>
            </w:pPr>
            <w:r w:rsidRPr="004C4D6E">
              <w:rPr>
                <w:rFonts w:ascii="Century Gothic" w:eastAsia="Calibri" w:hAnsi="Century Gothic"/>
                <w:sz w:val="22"/>
                <w:szCs w:val="22"/>
              </w:rPr>
              <w:t>All disabled pupils and staff working with them are safe in the event of a fire</w:t>
            </w:r>
          </w:p>
          <w:p w:rsidR="00876557" w:rsidRPr="004C4D6E" w:rsidRDefault="00876557" w:rsidP="00814EFC">
            <w:pPr>
              <w:rPr>
                <w:rFonts w:ascii="Century Gothic" w:eastAsia="Calibri" w:hAnsi="Century Gothic"/>
                <w:sz w:val="22"/>
                <w:szCs w:val="22"/>
              </w:rPr>
            </w:pPr>
          </w:p>
          <w:p w:rsidR="00876557" w:rsidRPr="004C4D6E" w:rsidRDefault="00876557" w:rsidP="00814EFC">
            <w:pPr>
              <w:rPr>
                <w:rFonts w:ascii="Century Gothic" w:hAnsi="Century Gothic"/>
                <w:sz w:val="22"/>
                <w:szCs w:val="22"/>
              </w:rPr>
            </w:pPr>
            <w:r w:rsidRPr="004C4D6E">
              <w:rPr>
                <w:rFonts w:ascii="Century Gothic" w:hAnsi="Century Gothic"/>
                <w:sz w:val="22"/>
                <w:szCs w:val="22"/>
              </w:rPr>
              <w:t>There is constant supervision for disabled children who would need help in the event of an evacuation.</w:t>
            </w:r>
          </w:p>
          <w:p w:rsidR="00876557" w:rsidRPr="004C4D6E" w:rsidRDefault="00876557" w:rsidP="00814EFC">
            <w:pPr>
              <w:rPr>
                <w:rFonts w:ascii="Century Gothic" w:hAnsi="Century Gothic"/>
                <w:sz w:val="22"/>
                <w:szCs w:val="22"/>
              </w:rPr>
            </w:pPr>
          </w:p>
          <w:p w:rsidR="00876557" w:rsidRPr="004C4D6E" w:rsidRDefault="00876557" w:rsidP="00814EFC">
            <w:pPr>
              <w:rPr>
                <w:rFonts w:ascii="Century Gothic" w:eastAsia="Calibri" w:hAnsi="Century Gothic"/>
                <w:sz w:val="22"/>
                <w:szCs w:val="22"/>
              </w:rPr>
            </w:pPr>
            <w:r w:rsidRPr="004C4D6E">
              <w:rPr>
                <w:rFonts w:ascii="Century Gothic" w:hAnsi="Century Gothic"/>
                <w:sz w:val="22"/>
                <w:szCs w:val="22"/>
              </w:rPr>
              <w:t>Wheelchair users can be evacuated quickly and easily</w:t>
            </w:r>
          </w:p>
        </w:tc>
      </w:tr>
      <w:tr w:rsidR="00876557" w:rsidRPr="004C4D6E" w:rsidTr="00963446">
        <w:trPr>
          <w:trHeight w:val="3090"/>
        </w:trPr>
        <w:tc>
          <w:tcPr>
            <w:tcW w:w="2662" w:type="dxa"/>
          </w:tcPr>
          <w:p w:rsidR="00876557" w:rsidRPr="004C4D6E" w:rsidRDefault="00876557" w:rsidP="00814EFC">
            <w:pPr>
              <w:rPr>
                <w:rFonts w:ascii="Century Gothic" w:eastAsia="Calibri" w:hAnsi="Century Gothic"/>
                <w:sz w:val="22"/>
                <w:szCs w:val="22"/>
              </w:rPr>
            </w:pPr>
            <w:r w:rsidRPr="004C4D6E">
              <w:rPr>
                <w:rFonts w:ascii="Century Gothic" w:eastAsia="Calibri" w:hAnsi="Century Gothic"/>
                <w:sz w:val="22"/>
                <w:szCs w:val="22"/>
              </w:rPr>
              <w:lastRenderedPageBreak/>
              <w:t>Ensure there are enough fire exits around school that are suitable for people with a disability</w:t>
            </w:r>
          </w:p>
          <w:p w:rsidR="00876557" w:rsidRPr="004C4D6E" w:rsidRDefault="00876557" w:rsidP="00814EFC">
            <w:pPr>
              <w:rPr>
                <w:rFonts w:ascii="Century Gothic" w:eastAsia="Calibri" w:hAnsi="Century Gothic"/>
                <w:sz w:val="22"/>
                <w:szCs w:val="22"/>
              </w:rPr>
            </w:pPr>
          </w:p>
          <w:p w:rsidR="00876557" w:rsidRPr="004C4D6E" w:rsidRDefault="00876557" w:rsidP="00814EFC">
            <w:pPr>
              <w:rPr>
                <w:rFonts w:ascii="Century Gothic" w:eastAsia="Calibri" w:hAnsi="Century Gothic"/>
                <w:sz w:val="22"/>
                <w:szCs w:val="22"/>
              </w:rPr>
            </w:pPr>
            <w:r w:rsidRPr="004C4D6E">
              <w:rPr>
                <w:rFonts w:ascii="Century Gothic" w:eastAsia="Calibri" w:hAnsi="Century Gothic"/>
                <w:sz w:val="22"/>
                <w:szCs w:val="22"/>
              </w:rPr>
              <w:t>Ensure that all outdoor learning areas are accessible for people with a disability</w:t>
            </w:r>
          </w:p>
        </w:tc>
        <w:tc>
          <w:tcPr>
            <w:tcW w:w="3170" w:type="dxa"/>
          </w:tcPr>
          <w:p w:rsidR="00876557" w:rsidRPr="004C4D6E" w:rsidRDefault="00876557" w:rsidP="00814EFC">
            <w:pPr>
              <w:rPr>
                <w:rFonts w:ascii="Century Gothic" w:eastAsia="Calibri" w:hAnsi="Century Gothic"/>
                <w:sz w:val="22"/>
                <w:szCs w:val="22"/>
              </w:rPr>
            </w:pPr>
            <w:r w:rsidRPr="004C4D6E">
              <w:rPr>
                <w:rFonts w:ascii="Century Gothic" w:eastAsia="Calibri" w:hAnsi="Century Gothic"/>
                <w:sz w:val="22"/>
                <w:szCs w:val="22"/>
              </w:rPr>
              <w:t>Ensure staff are aware of the need to keep fire exits clear</w:t>
            </w:r>
          </w:p>
          <w:p w:rsidR="00876557" w:rsidRPr="004C4D6E" w:rsidRDefault="00876557" w:rsidP="00814EFC">
            <w:pPr>
              <w:rPr>
                <w:rFonts w:ascii="Century Gothic" w:eastAsia="Calibri" w:hAnsi="Century Gothic"/>
                <w:sz w:val="22"/>
                <w:szCs w:val="22"/>
              </w:rPr>
            </w:pPr>
          </w:p>
          <w:p w:rsidR="00876557" w:rsidRPr="004C4D6E" w:rsidRDefault="00876557" w:rsidP="00814EFC">
            <w:pPr>
              <w:rPr>
                <w:rFonts w:ascii="Century Gothic" w:eastAsia="Calibri" w:hAnsi="Century Gothic"/>
                <w:sz w:val="22"/>
                <w:szCs w:val="22"/>
              </w:rPr>
            </w:pPr>
            <w:r w:rsidRPr="004C4D6E">
              <w:rPr>
                <w:rFonts w:ascii="Century Gothic" w:eastAsia="Calibri" w:hAnsi="Century Gothic"/>
                <w:sz w:val="22"/>
                <w:szCs w:val="22"/>
              </w:rPr>
              <w:t xml:space="preserve">Ensure that all routes are clear and risk assessed by staff and outside agencies </w:t>
            </w:r>
          </w:p>
        </w:tc>
        <w:tc>
          <w:tcPr>
            <w:tcW w:w="2597" w:type="dxa"/>
          </w:tcPr>
          <w:p w:rsidR="00876557" w:rsidRPr="004C4D6E" w:rsidRDefault="00876557" w:rsidP="00814EFC">
            <w:pPr>
              <w:rPr>
                <w:rFonts w:ascii="Century Gothic" w:eastAsia="Calibri" w:hAnsi="Century Gothic"/>
                <w:sz w:val="22"/>
                <w:szCs w:val="22"/>
              </w:rPr>
            </w:pPr>
            <w:r w:rsidRPr="004C4D6E">
              <w:rPr>
                <w:rFonts w:ascii="Century Gothic" w:eastAsia="Calibri" w:hAnsi="Century Gothic"/>
                <w:sz w:val="22"/>
                <w:szCs w:val="22"/>
              </w:rPr>
              <w:t>Daily</w:t>
            </w:r>
          </w:p>
        </w:tc>
        <w:tc>
          <w:tcPr>
            <w:tcW w:w="2737" w:type="dxa"/>
          </w:tcPr>
          <w:p w:rsidR="00876557" w:rsidRPr="004C4D6E" w:rsidRDefault="00876557" w:rsidP="00814EFC">
            <w:pPr>
              <w:rPr>
                <w:rFonts w:ascii="Century Gothic" w:eastAsia="Calibri" w:hAnsi="Century Gothic"/>
                <w:sz w:val="22"/>
                <w:szCs w:val="22"/>
              </w:rPr>
            </w:pPr>
            <w:r w:rsidRPr="004C4D6E">
              <w:rPr>
                <w:rFonts w:ascii="Century Gothic" w:eastAsia="Calibri" w:hAnsi="Century Gothic"/>
                <w:sz w:val="22"/>
                <w:szCs w:val="22"/>
              </w:rPr>
              <w:t>All staff</w:t>
            </w:r>
          </w:p>
        </w:tc>
        <w:tc>
          <w:tcPr>
            <w:tcW w:w="2782" w:type="dxa"/>
          </w:tcPr>
          <w:p w:rsidR="00876557" w:rsidRPr="004C4D6E" w:rsidRDefault="00876557" w:rsidP="00814EFC">
            <w:pPr>
              <w:rPr>
                <w:rFonts w:ascii="Century Gothic" w:hAnsi="Century Gothic"/>
                <w:sz w:val="22"/>
                <w:szCs w:val="22"/>
              </w:rPr>
            </w:pPr>
            <w:r w:rsidRPr="004C4D6E">
              <w:rPr>
                <w:rFonts w:ascii="Century Gothic" w:hAnsi="Century Gothic"/>
                <w:sz w:val="22"/>
                <w:szCs w:val="22"/>
              </w:rPr>
              <w:t>Everyone including disabled personnel and pupils have safe independent exits from school</w:t>
            </w:r>
          </w:p>
          <w:p w:rsidR="00876557" w:rsidRPr="004C4D6E" w:rsidRDefault="00876557" w:rsidP="00814EFC">
            <w:pPr>
              <w:rPr>
                <w:rFonts w:ascii="Century Gothic" w:hAnsi="Century Gothic"/>
                <w:sz w:val="22"/>
                <w:szCs w:val="22"/>
              </w:rPr>
            </w:pPr>
          </w:p>
          <w:p w:rsidR="00876557" w:rsidRPr="004C4D6E" w:rsidRDefault="00876557" w:rsidP="00814EFC">
            <w:pPr>
              <w:rPr>
                <w:rFonts w:ascii="Century Gothic" w:eastAsia="Calibri" w:hAnsi="Century Gothic"/>
                <w:sz w:val="22"/>
                <w:szCs w:val="22"/>
              </w:rPr>
            </w:pPr>
            <w:r w:rsidRPr="004C4D6E">
              <w:rPr>
                <w:rFonts w:ascii="Century Gothic" w:hAnsi="Century Gothic"/>
                <w:sz w:val="22"/>
                <w:szCs w:val="22"/>
              </w:rPr>
              <w:t>All children have access to outdoor areas</w:t>
            </w:r>
          </w:p>
        </w:tc>
      </w:tr>
      <w:tr w:rsidR="00876557" w:rsidRPr="004C4D6E" w:rsidTr="00762E97">
        <w:trPr>
          <w:trHeight w:val="1706"/>
        </w:trPr>
        <w:tc>
          <w:tcPr>
            <w:tcW w:w="2662" w:type="dxa"/>
          </w:tcPr>
          <w:p w:rsidR="00876557" w:rsidRPr="004C4D6E" w:rsidRDefault="00876557" w:rsidP="00814EFC">
            <w:pPr>
              <w:rPr>
                <w:rFonts w:ascii="Century Gothic" w:eastAsia="Calibri" w:hAnsi="Century Gothic"/>
                <w:sz w:val="22"/>
                <w:szCs w:val="22"/>
              </w:rPr>
            </w:pPr>
            <w:r w:rsidRPr="004C4D6E">
              <w:rPr>
                <w:rFonts w:ascii="Century Gothic" w:eastAsia="Calibri" w:hAnsi="Century Gothic"/>
                <w:sz w:val="22"/>
                <w:szCs w:val="22"/>
              </w:rPr>
              <w:t>Training for awareness raising equality issues</w:t>
            </w:r>
          </w:p>
        </w:tc>
        <w:tc>
          <w:tcPr>
            <w:tcW w:w="3170" w:type="dxa"/>
          </w:tcPr>
          <w:p w:rsidR="00876557" w:rsidRPr="004C4D6E" w:rsidRDefault="00876557" w:rsidP="00814EFC">
            <w:pPr>
              <w:rPr>
                <w:rFonts w:ascii="Century Gothic" w:eastAsia="Calibri" w:hAnsi="Century Gothic"/>
                <w:sz w:val="22"/>
                <w:szCs w:val="22"/>
              </w:rPr>
            </w:pPr>
            <w:r w:rsidRPr="004C4D6E">
              <w:rPr>
                <w:rFonts w:ascii="Century Gothic" w:eastAsia="Calibri" w:hAnsi="Century Gothic"/>
                <w:sz w:val="22"/>
                <w:szCs w:val="22"/>
              </w:rPr>
              <w:t>Provide training for all stake holders as needed</w:t>
            </w:r>
          </w:p>
          <w:p w:rsidR="00876557" w:rsidRPr="004C4D6E" w:rsidRDefault="00876557" w:rsidP="00814EFC">
            <w:pPr>
              <w:rPr>
                <w:rFonts w:ascii="Century Gothic" w:eastAsia="Calibri" w:hAnsi="Century Gothic"/>
                <w:sz w:val="22"/>
                <w:szCs w:val="22"/>
              </w:rPr>
            </w:pPr>
          </w:p>
          <w:p w:rsidR="00876557" w:rsidRPr="004C4D6E" w:rsidRDefault="00876557" w:rsidP="00814EFC">
            <w:pPr>
              <w:rPr>
                <w:rFonts w:ascii="Century Gothic" w:eastAsia="Calibri" w:hAnsi="Century Gothic"/>
                <w:sz w:val="22"/>
                <w:szCs w:val="22"/>
              </w:rPr>
            </w:pPr>
            <w:r w:rsidRPr="004C4D6E">
              <w:rPr>
                <w:rFonts w:ascii="Century Gothic" w:eastAsia="Calibri" w:hAnsi="Century Gothic"/>
                <w:sz w:val="22"/>
                <w:szCs w:val="22"/>
              </w:rPr>
              <w:t>Discuss perception issues with staff to determine the current status of the school</w:t>
            </w:r>
          </w:p>
        </w:tc>
        <w:tc>
          <w:tcPr>
            <w:tcW w:w="2597" w:type="dxa"/>
          </w:tcPr>
          <w:p w:rsidR="00876557" w:rsidRPr="004C4D6E" w:rsidRDefault="00876557" w:rsidP="00814EFC">
            <w:pPr>
              <w:rPr>
                <w:rFonts w:ascii="Century Gothic" w:eastAsia="Calibri" w:hAnsi="Century Gothic"/>
                <w:sz w:val="22"/>
                <w:szCs w:val="22"/>
              </w:rPr>
            </w:pPr>
            <w:r w:rsidRPr="004C4D6E">
              <w:rPr>
                <w:rFonts w:ascii="Century Gothic" w:eastAsia="Calibri" w:hAnsi="Century Gothic"/>
                <w:sz w:val="22"/>
                <w:szCs w:val="22"/>
              </w:rPr>
              <w:t>Ongoing involvement as required</w:t>
            </w:r>
          </w:p>
        </w:tc>
        <w:tc>
          <w:tcPr>
            <w:tcW w:w="2737" w:type="dxa"/>
          </w:tcPr>
          <w:p w:rsidR="00876557" w:rsidRPr="004C4D6E" w:rsidRDefault="00876557" w:rsidP="00814EFC">
            <w:pPr>
              <w:rPr>
                <w:rFonts w:ascii="Century Gothic" w:eastAsia="Calibri" w:hAnsi="Century Gothic"/>
                <w:sz w:val="22"/>
                <w:szCs w:val="22"/>
              </w:rPr>
            </w:pPr>
            <w:r w:rsidRPr="004C4D6E">
              <w:rPr>
                <w:rFonts w:ascii="Century Gothic" w:eastAsia="Calibri" w:hAnsi="Century Gothic"/>
                <w:sz w:val="22"/>
                <w:szCs w:val="22"/>
              </w:rPr>
              <w:t>Inclusion team</w:t>
            </w:r>
          </w:p>
        </w:tc>
        <w:tc>
          <w:tcPr>
            <w:tcW w:w="2782" w:type="dxa"/>
          </w:tcPr>
          <w:p w:rsidR="00876557" w:rsidRPr="004C4D6E" w:rsidRDefault="00876557" w:rsidP="00876557">
            <w:pPr>
              <w:rPr>
                <w:rFonts w:ascii="Century Gothic" w:eastAsia="Calibri" w:hAnsi="Century Gothic"/>
                <w:sz w:val="22"/>
                <w:szCs w:val="22"/>
              </w:rPr>
            </w:pPr>
            <w:r w:rsidRPr="004C4D6E">
              <w:rPr>
                <w:rFonts w:ascii="Century Gothic" w:eastAsia="Calibri" w:hAnsi="Century Gothic"/>
                <w:sz w:val="22"/>
                <w:szCs w:val="22"/>
              </w:rPr>
              <w:t>Community will benefit from an inclusive environment</w:t>
            </w:r>
          </w:p>
        </w:tc>
      </w:tr>
      <w:tr w:rsidR="00876557" w:rsidRPr="004C4D6E" w:rsidTr="004C4D6E">
        <w:trPr>
          <w:trHeight w:val="2400"/>
        </w:trPr>
        <w:tc>
          <w:tcPr>
            <w:tcW w:w="2662" w:type="dxa"/>
          </w:tcPr>
          <w:p w:rsidR="00876557" w:rsidRPr="004C4D6E" w:rsidRDefault="00876557" w:rsidP="00814EFC">
            <w:pPr>
              <w:rPr>
                <w:rFonts w:ascii="Century Gothic" w:eastAsia="Calibri" w:hAnsi="Century Gothic"/>
                <w:sz w:val="22"/>
                <w:szCs w:val="22"/>
              </w:rPr>
            </w:pPr>
            <w:r w:rsidRPr="004C4D6E">
              <w:rPr>
                <w:rFonts w:ascii="Century Gothic" w:hAnsi="Century Gothic"/>
                <w:sz w:val="22"/>
                <w:szCs w:val="22"/>
              </w:rPr>
              <w:t>Ensure all Staff including Support Staff have specific training on disability issues including early identification of and teaching children with, SEND</w:t>
            </w:r>
          </w:p>
        </w:tc>
        <w:tc>
          <w:tcPr>
            <w:tcW w:w="3170" w:type="dxa"/>
          </w:tcPr>
          <w:p w:rsidR="00876557" w:rsidRPr="004C4D6E" w:rsidRDefault="00876557" w:rsidP="00814EFC">
            <w:pPr>
              <w:rPr>
                <w:rFonts w:ascii="Century Gothic" w:eastAsia="Calibri" w:hAnsi="Century Gothic"/>
                <w:sz w:val="22"/>
                <w:szCs w:val="22"/>
              </w:rPr>
            </w:pPr>
            <w:r w:rsidRPr="004C4D6E">
              <w:rPr>
                <w:rFonts w:ascii="Century Gothic" w:hAnsi="Century Gothic"/>
                <w:sz w:val="22"/>
                <w:szCs w:val="22"/>
              </w:rPr>
              <w:t>Identify training needs at regular meetings</w:t>
            </w:r>
          </w:p>
        </w:tc>
        <w:tc>
          <w:tcPr>
            <w:tcW w:w="2597" w:type="dxa"/>
          </w:tcPr>
          <w:p w:rsidR="00876557" w:rsidRPr="004C4D6E" w:rsidRDefault="00876557" w:rsidP="00814EFC">
            <w:pPr>
              <w:rPr>
                <w:rFonts w:ascii="Century Gothic" w:eastAsia="Calibri" w:hAnsi="Century Gothic"/>
                <w:sz w:val="22"/>
                <w:szCs w:val="22"/>
              </w:rPr>
            </w:pPr>
            <w:r w:rsidRPr="004C4D6E">
              <w:rPr>
                <w:rFonts w:ascii="Century Gothic" w:eastAsia="Calibri" w:hAnsi="Century Gothic"/>
                <w:sz w:val="22"/>
                <w:szCs w:val="22"/>
              </w:rPr>
              <w:t>Ongoing</w:t>
            </w:r>
          </w:p>
        </w:tc>
        <w:tc>
          <w:tcPr>
            <w:tcW w:w="2737" w:type="dxa"/>
          </w:tcPr>
          <w:p w:rsidR="00876557" w:rsidRPr="004C4D6E" w:rsidRDefault="00876557" w:rsidP="00814EFC">
            <w:pPr>
              <w:rPr>
                <w:rFonts w:ascii="Century Gothic" w:eastAsia="Calibri" w:hAnsi="Century Gothic"/>
                <w:sz w:val="22"/>
                <w:szCs w:val="22"/>
              </w:rPr>
            </w:pPr>
            <w:r w:rsidRPr="004C4D6E">
              <w:rPr>
                <w:rFonts w:ascii="Century Gothic" w:eastAsia="Calibri" w:hAnsi="Century Gothic"/>
                <w:sz w:val="22"/>
                <w:szCs w:val="22"/>
              </w:rPr>
              <w:t>Inclusion team/Head of School</w:t>
            </w:r>
          </w:p>
        </w:tc>
        <w:tc>
          <w:tcPr>
            <w:tcW w:w="2782" w:type="dxa"/>
          </w:tcPr>
          <w:p w:rsidR="00876557" w:rsidRPr="004C4D6E" w:rsidRDefault="00876557" w:rsidP="00814EFC">
            <w:pPr>
              <w:rPr>
                <w:rFonts w:ascii="Century Gothic" w:eastAsia="Calibri" w:hAnsi="Century Gothic"/>
                <w:sz w:val="22"/>
                <w:szCs w:val="22"/>
              </w:rPr>
            </w:pPr>
            <w:r w:rsidRPr="004C4D6E">
              <w:rPr>
                <w:rFonts w:ascii="Century Gothic" w:eastAsia="Calibri" w:hAnsi="Century Gothic"/>
                <w:sz w:val="22"/>
                <w:szCs w:val="22"/>
              </w:rPr>
              <w:t>Raised confidence of all staff including support staff</w:t>
            </w:r>
          </w:p>
        </w:tc>
      </w:tr>
      <w:tr w:rsidR="000C61D1" w:rsidRPr="004C4D6E" w:rsidTr="004C4D6E">
        <w:trPr>
          <w:trHeight w:val="430"/>
        </w:trPr>
        <w:tc>
          <w:tcPr>
            <w:tcW w:w="13948" w:type="dxa"/>
            <w:gridSpan w:val="5"/>
          </w:tcPr>
          <w:p w:rsidR="000C61D1" w:rsidRPr="004C4D6E" w:rsidRDefault="000C61D1" w:rsidP="000C61D1">
            <w:pPr>
              <w:jc w:val="center"/>
              <w:rPr>
                <w:rFonts w:ascii="Century Gothic" w:eastAsia="Calibri" w:hAnsi="Century Gothic"/>
                <w:b/>
                <w:sz w:val="22"/>
                <w:szCs w:val="22"/>
              </w:rPr>
            </w:pPr>
            <w:r w:rsidRPr="004C4D6E">
              <w:rPr>
                <w:rFonts w:ascii="Century Gothic" w:eastAsia="Calibri" w:hAnsi="Century Gothic"/>
                <w:b/>
                <w:sz w:val="22"/>
                <w:szCs w:val="22"/>
              </w:rPr>
              <w:t>Improving access to and participation within the curriculum</w:t>
            </w:r>
          </w:p>
        </w:tc>
      </w:tr>
      <w:tr w:rsidR="00876557" w:rsidRPr="004C4D6E" w:rsidTr="004C4D6E">
        <w:trPr>
          <w:trHeight w:val="2265"/>
        </w:trPr>
        <w:tc>
          <w:tcPr>
            <w:tcW w:w="2662" w:type="dxa"/>
          </w:tcPr>
          <w:p w:rsidR="00963446" w:rsidRPr="004C4D6E" w:rsidRDefault="00963446" w:rsidP="00814EFC">
            <w:pPr>
              <w:rPr>
                <w:rFonts w:ascii="Century Gothic" w:hAnsi="Century Gothic"/>
                <w:sz w:val="22"/>
                <w:szCs w:val="22"/>
              </w:rPr>
            </w:pPr>
            <w:r w:rsidRPr="004C4D6E">
              <w:rPr>
                <w:rFonts w:ascii="Century Gothic" w:hAnsi="Century Gothic"/>
                <w:sz w:val="22"/>
                <w:szCs w:val="22"/>
              </w:rPr>
              <w:lastRenderedPageBreak/>
              <w:t>Class rooms are optimally organised to promote participation and independence of all pupils</w:t>
            </w:r>
          </w:p>
        </w:tc>
        <w:tc>
          <w:tcPr>
            <w:tcW w:w="3170" w:type="dxa"/>
          </w:tcPr>
          <w:p w:rsidR="00963446" w:rsidRPr="004C4D6E" w:rsidRDefault="00963446" w:rsidP="00814EFC">
            <w:pPr>
              <w:rPr>
                <w:rFonts w:ascii="Century Gothic" w:eastAsia="Calibri" w:hAnsi="Century Gothic"/>
                <w:sz w:val="22"/>
                <w:szCs w:val="22"/>
              </w:rPr>
            </w:pPr>
            <w:r w:rsidRPr="004C4D6E">
              <w:rPr>
                <w:rFonts w:ascii="Century Gothic" w:hAnsi="Century Gothic"/>
                <w:sz w:val="22"/>
                <w:szCs w:val="22"/>
              </w:rPr>
              <w:t>Audit needs of children and organise the classroom furniture etc. to support the needs of all children to take part fully in all curriculum areas with appropriate independence.</w:t>
            </w:r>
          </w:p>
        </w:tc>
        <w:tc>
          <w:tcPr>
            <w:tcW w:w="2597" w:type="dxa"/>
          </w:tcPr>
          <w:p w:rsidR="00963446" w:rsidRPr="004C4D6E" w:rsidRDefault="000C61D1" w:rsidP="00814EFC">
            <w:pPr>
              <w:rPr>
                <w:rFonts w:ascii="Century Gothic" w:eastAsia="Calibri" w:hAnsi="Century Gothic"/>
                <w:sz w:val="22"/>
                <w:szCs w:val="22"/>
              </w:rPr>
            </w:pPr>
            <w:r w:rsidRPr="004C4D6E">
              <w:rPr>
                <w:rFonts w:ascii="Century Gothic" w:eastAsia="Calibri" w:hAnsi="Century Gothic"/>
                <w:sz w:val="22"/>
                <w:szCs w:val="22"/>
              </w:rPr>
              <w:t>Ongoing</w:t>
            </w:r>
          </w:p>
        </w:tc>
        <w:tc>
          <w:tcPr>
            <w:tcW w:w="2737" w:type="dxa"/>
          </w:tcPr>
          <w:p w:rsidR="00963446" w:rsidRPr="004C4D6E" w:rsidRDefault="00963446" w:rsidP="00963446">
            <w:pPr>
              <w:rPr>
                <w:rFonts w:ascii="Century Gothic" w:eastAsia="Calibri" w:hAnsi="Century Gothic"/>
                <w:sz w:val="22"/>
                <w:szCs w:val="22"/>
              </w:rPr>
            </w:pPr>
            <w:r w:rsidRPr="004C4D6E">
              <w:rPr>
                <w:rFonts w:ascii="Century Gothic" w:eastAsia="Calibri" w:hAnsi="Century Gothic"/>
                <w:sz w:val="22"/>
                <w:szCs w:val="22"/>
              </w:rPr>
              <w:t>Class teacher/Inclusion team</w:t>
            </w:r>
          </w:p>
        </w:tc>
        <w:tc>
          <w:tcPr>
            <w:tcW w:w="2782" w:type="dxa"/>
          </w:tcPr>
          <w:p w:rsidR="00963446" w:rsidRPr="004C4D6E" w:rsidRDefault="00963446" w:rsidP="00814EFC">
            <w:pPr>
              <w:rPr>
                <w:rFonts w:ascii="Century Gothic" w:eastAsia="Calibri" w:hAnsi="Century Gothic"/>
                <w:sz w:val="22"/>
                <w:szCs w:val="22"/>
              </w:rPr>
            </w:pPr>
            <w:r w:rsidRPr="004C4D6E">
              <w:rPr>
                <w:rFonts w:ascii="Century Gothic" w:hAnsi="Century Gothic"/>
                <w:sz w:val="22"/>
                <w:szCs w:val="22"/>
              </w:rPr>
              <w:t>Children able to move round freely, access resources for learning independently and take part in all areas of learning</w:t>
            </w:r>
          </w:p>
        </w:tc>
      </w:tr>
      <w:tr w:rsidR="00963446" w:rsidRPr="004C4D6E" w:rsidTr="004C4D6E">
        <w:trPr>
          <w:trHeight w:val="1833"/>
        </w:trPr>
        <w:tc>
          <w:tcPr>
            <w:tcW w:w="2662" w:type="dxa"/>
          </w:tcPr>
          <w:p w:rsidR="00963446" w:rsidRPr="004C4D6E" w:rsidRDefault="00963446" w:rsidP="00814EFC">
            <w:pPr>
              <w:rPr>
                <w:rFonts w:ascii="Century Gothic" w:hAnsi="Century Gothic"/>
                <w:sz w:val="22"/>
                <w:szCs w:val="22"/>
              </w:rPr>
            </w:pPr>
            <w:r w:rsidRPr="004C4D6E">
              <w:rPr>
                <w:rFonts w:ascii="Century Gothic" w:hAnsi="Century Gothic"/>
                <w:sz w:val="22"/>
                <w:szCs w:val="22"/>
              </w:rPr>
              <w:t>Review PE curriculum to ensure PE is accessible to all pupils</w:t>
            </w:r>
          </w:p>
        </w:tc>
        <w:tc>
          <w:tcPr>
            <w:tcW w:w="3170" w:type="dxa"/>
          </w:tcPr>
          <w:p w:rsidR="00963446" w:rsidRPr="004C4D6E" w:rsidRDefault="00963446" w:rsidP="00814EFC">
            <w:pPr>
              <w:rPr>
                <w:rFonts w:ascii="Century Gothic" w:eastAsia="Calibri" w:hAnsi="Century Gothic"/>
                <w:sz w:val="22"/>
                <w:szCs w:val="22"/>
              </w:rPr>
            </w:pPr>
            <w:r w:rsidRPr="004C4D6E">
              <w:rPr>
                <w:rFonts w:ascii="Century Gothic" w:hAnsi="Century Gothic"/>
                <w:sz w:val="22"/>
                <w:szCs w:val="22"/>
              </w:rPr>
              <w:t>Review PE curriculum to include disability sports</w:t>
            </w:r>
          </w:p>
        </w:tc>
        <w:tc>
          <w:tcPr>
            <w:tcW w:w="2597" w:type="dxa"/>
          </w:tcPr>
          <w:p w:rsidR="00963446" w:rsidRPr="004C4D6E" w:rsidRDefault="00963446" w:rsidP="00814EFC">
            <w:pPr>
              <w:rPr>
                <w:rFonts w:ascii="Century Gothic" w:eastAsia="Calibri" w:hAnsi="Century Gothic"/>
                <w:sz w:val="22"/>
                <w:szCs w:val="22"/>
              </w:rPr>
            </w:pPr>
            <w:r w:rsidRPr="004C4D6E">
              <w:rPr>
                <w:rFonts w:ascii="Century Gothic" w:eastAsia="Calibri" w:hAnsi="Century Gothic"/>
                <w:sz w:val="22"/>
                <w:szCs w:val="22"/>
              </w:rPr>
              <w:t>Ongoing</w:t>
            </w:r>
          </w:p>
        </w:tc>
        <w:tc>
          <w:tcPr>
            <w:tcW w:w="2737" w:type="dxa"/>
          </w:tcPr>
          <w:p w:rsidR="00963446" w:rsidRPr="004C4D6E" w:rsidRDefault="00963446" w:rsidP="00814EFC">
            <w:pPr>
              <w:rPr>
                <w:rFonts w:ascii="Century Gothic" w:eastAsia="Calibri" w:hAnsi="Century Gothic"/>
                <w:sz w:val="22"/>
                <w:szCs w:val="22"/>
              </w:rPr>
            </w:pPr>
            <w:r w:rsidRPr="004C4D6E">
              <w:rPr>
                <w:rFonts w:ascii="Century Gothic" w:eastAsia="Calibri" w:hAnsi="Century Gothic"/>
                <w:sz w:val="22"/>
                <w:szCs w:val="22"/>
              </w:rPr>
              <w:t>Inclusion Team and PE Co-ordinator</w:t>
            </w:r>
          </w:p>
        </w:tc>
        <w:tc>
          <w:tcPr>
            <w:tcW w:w="2782" w:type="dxa"/>
          </w:tcPr>
          <w:p w:rsidR="00963446" w:rsidRPr="004C4D6E" w:rsidRDefault="00963446" w:rsidP="00814EFC">
            <w:pPr>
              <w:rPr>
                <w:rFonts w:ascii="Century Gothic" w:eastAsia="Calibri" w:hAnsi="Century Gothic"/>
                <w:sz w:val="22"/>
                <w:szCs w:val="22"/>
              </w:rPr>
            </w:pPr>
            <w:r w:rsidRPr="004C4D6E">
              <w:rPr>
                <w:rFonts w:ascii="Century Gothic" w:hAnsi="Century Gothic"/>
                <w:sz w:val="22"/>
                <w:szCs w:val="22"/>
              </w:rPr>
              <w:t>All pupils have access to PE and are able to excel. Support staff for individuals will. will be there according to needs plan</w:t>
            </w:r>
          </w:p>
        </w:tc>
      </w:tr>
      <w:tr w:rsidR="00963446" w:rsidRPr="004C4D6E" w:rsidTr="000C61D1">
        <w:trPr>
          <w:trHeight w:val="1975"/>
        </w:trPr>
        <w:tc>
          <w:tcPr>
            <w:tcW w:w="2662" w:type="dxa"/>
          </w:tcPr>
          <w:p w:rsidR="00963446" w:rsidRPr="004C4D6E" w:rsidRDefault="00963446" w:rsidP="00814EFC">
            <w:pPr>
              <w:rPr>
                <w:rFonts w:ascii="Century Gothic" w:hAnsi="Century Gothic"/>
                <w:sz w:val="22"/>
                <w:szCs w:val="22"/>
              </w:rPr>
            </w:pPr>
            <w:r w:rsidRPr="004C4D6E">
              <w:rPr>
                <w:rFonts w:ascii="Century Gothic" w:hAnsi="Century Gothic"/>
                <w:sz w:val="22"/>
                <w:szCs w:val="22"/>
              </w:rPr>
              <w:t>All school visits and trips need to be accessible to all pupils</w:t>
            </w:r>
          </w:p>
        </w:tc>
        <w:tc>
          <w:tcPr>
            <w:tcW w:w="3170" w:type="dxa"/>
          </w:tcPr>
          <w:p w:rsidR="00963446" w:rsidRPr="004C4D6E" w:rsidRDefault="00963446" w:rsidP="00814EFC">
            <w:pPr>
              <w:rPr>
                <w:rFonts w:ascii="Century Gothic" w:hAnsi="Century Gothic"/>
                <w:sz w:val="22"/>
                <w:szCs w:val="22"/>
              </w:rPr>
            </w:pPr>
            <w:r w:rsidRPr="004C4D6E">
              <w:rPr>
                <w:rFonts w:ascii="Century Gothic" w:hAnsi="Century Gothic"/>
                <w:sz w:val="22"/>
                <w:szCs w:val="22"/>
              </w:rPr>
              <w:t xml:space="preserve">Ensure venues and means of transport are vetted for suitability. </w:t>
            </w:r>
          </w:p>
          <w:p w:rsidR="00963446" w:rsidRPr="004C4D6E" w:rsidRDefault="00963446" w:rsidP="00814EFC">
            <w:pPr>
              <w:rPr>
                <w:rFonts w:ascii="Century Gothic" w:hAnsi="Century Gothic"/>
                <w:sz w:val="22"/>
                <w:szCs w:val="22"/>
              </w:rPr>
            </w:pPr>
          </w:p>
          <w:p w:rsidR="00963446" w:rsidRPr="004C4D6E" w:rsidRDefault="00963446" w:rsidP="00814EFC">
            <w:pPr>
              <w:rPr>
                <w:rFonts w:ascii="Century Gothic" w:eastAsia="Calibri" w:hAnsi="Century Gothic"/>
                <w:sz w:val="22"/>
                <w:szCs w:val="22"/>
              </w:rPr>
            </w:pPr>
            <w:r w:rsidRPr="004C4D6E">
              <w:rPr>
                <w:rFonts w:ascii="Century Gothic" w:hAnsi="Century Gothic"/>
                <w:sz w:val="22"/>
                <w:szCs w:val="22"/>
              </w:rPr>
              <w:t>Develop guidance on making trips accessible</w:t>
            </w:r>
          </w:p>
        </w:tc>
        <w:tc>
          <w:tcPr>
            <w:tcW w:w="2597" w:type="dxa"/>
          </w:tcPr>
          <w:p w:rsidR="00963446" w:rsidRPr="004C4D6E" w:rsidRDefault="00963446" w:rsidP="00814EFC">
            <w:pPr>
              <w:rPr>
                <w:rFonts w:ascii="Century Gothic" w:eastAsia="Calibri" w:hAnsi="Century Gothic"/>
                <w:sz w:val="22"/>
                <w:szCs w:val="22"/>
              </w:rPr>
            </w:pPr>
            <w:r w:rsidRPr="004C4D6E">
              <w:rPr>
                <w:rFonts w:ascii="Century Gothic" w:eastAsia="Calibri" w:hAnsi="Century Gothic"/>
                <w:sz w:val="22"/>
                <w:szCs w:val="22"/>
              </w:rPr>
              <w:t>Ongoing</w:t>
            </w:r>
          </w:p>
        </w:tc>
        <w:tc>
          <w:tcPr>
            <w:tcW w:w="2737" w:type="dxa"/>
          </w:tcPr>
          <w:p w:rsidR="00963446" w:rsidRPr="004C4D6E" w:rsidRDefault="00963446" w:rsidP="00963446">
            <w:pPr>
              <w:rPr>
                <w:rFonts w:ascii="Century Gothic" w:eastAsia="Calibri" w:hAnsi="Century Gothic"/>
                <w:sz w:val="22"/>
                <w:szCs w:val="22"/>
              </w:rPr>
            </w:pPr>
            <w:r w:rsidRPr="004C4D6E">
              <w:rPr>
                <w:rFonts w:ascii="Century Gothic" w:eastAsia="Calibri" w:hAnsi="Century Gothic"/>
                <w:sz w:val="22"/>
                <w:szCs w:val="22"/>
              </w:rPr>
              <w:t>EVC Co-ordinator</w:t>
            </w:r>
          </w:p>
        </w:tc>
        <w:tc>
          <w:tcPr>
            <w:tcW w:w="2782" w:type="dxa"/>
          </w:tcPr>
          <w:p w:rsidR="00963446" w:rsidRPr="004C4D6E" w:rsidRDefault="00963446" w:rsidP="00814EFC">
            <w:pPr>
              <w:rPr>
                <w:rFonts w:ascii="Century Gothic" w:eastAsia="Calibri" w:hAnsi="Century Gothic"/>
                <w:sz w:val="22"/>
                <w:szCs w:val="22"/>
              </w:rPr>
            </w:pPr>
            <w:r w:rsidRPr="004C4D6E">
              <w:rPr>
                <w:rFonts w:ascii="Century Gothic" w:hAnsi="Century Gothic"/>
                <w:sz w:val="22"/>
                <w:szCs w:val="22"/>
              </w:rPr>
              <w:t>All pupils are able to access all school trips and take part in a range of activities</w:t>
            </w:r>
          </w:p>
        </w:tc>
      </w:tr>
      <w:tr w:rsidR="00963446" w:rsidRPr="004C4D6E" w:rsidTr="004C4D6E">
        <w:trPr>
          <w:trHeight w:val="1265"/>
        </w:trPr>
        <w:tc>
          <w:tcPr>
            <w:tcW w:w="2662" w:type="dxa"/>
          </w:tcPr>
          <w:p w:rsidR="00963446" w:rsidRPr="004C4D6E" w:rsidRDefault="00963446" w:rsidP="00814EFC">
            <w:pPr>
              <w:rPr>
                <w:rFonts w:ascii="Century Gothic" w:hAnsi="Century Gothic"/>
                <w:sz w:val="22"/>
                <w:szCs w:val="22"/>
              </w:rPr>
            </w:pPr>
            <w:r w:rsidRPr="004C4D6E">
              <w:rPr>
                <w:rFonts w:ascii="Century Gothic" w:hAnsi="Century Gothic"/>
                <w:sz w:val="22"/>
                <w:szCs w:val="22"/>
              </w:rPr>
              <w:t>Review curriculum areas and planning to include disability issues</w:t>
            </w:r>
          </w:p>
        </w:tc>
        <w:tc>
          <w:tcPr>
            <w:tcW w:w="3170" w:type="dxa"/>
          </w:tcPr>
          <w:p w:rsidR="00963446" w:rsidRPr="004C4D6E" w:rsidRDefault="00963446" w:rsidP="00814EFC">
            <w:pPr>
              <w:rPr>
                <w:rFonts w:ascii="Century Gothic" w:eastAsia="Calibri" w:hAnsi="Century Gothic"/>
                <w:sz w:val="22"/>
                <w:szCs w:val="22"/>
              </w:rPr>
            </w:pPr>
            <w:r w:rsidRPr="004C4D6E">
              <w:rPr>
                <w:rFonts w:ascii="Century Gothic" w:hAnsi="Century Gothic"/>
                <w:sz w:val="22"/>
                <w:szCs w:val="22"/>
              </w:rPr>
              <w:t>Include specific reference to disability equality in all curriculum reviews</w:t>
            </w:r>
          </w:p>
        </w:tc>
        <w:tc>
          <w:tcPr>
            <w:tcW w:w="2597" w:type="dxa"/>
          </w:tcPr>
          <w:p w:rsidR="00963446" w:rsidRPr="004C4D6E" w:rsidRDefault="00963446" w:rsidP="00814EFC">
            <w:pPr>
              <w:rPr>
                <w:rFonts w:ascii="Century Gothic" w:eastAsia="Calibri" w:hAnsi="Century Gothic"/>
                <w:sz w:val="22"/>
                <w:szCs w:val="22"/>
              </w:rPr>
            </w:pPr>
            <w:r w:rsidRPr="004C4D6E">
              <w:rPr>
                <w:rFonts w:ascii="Century Gothic" w:eastAsia="Calibri" w:hAnsi="Century Gothic"/>
                <w:sz w:val="22"/>
                <w:szCs w:val="22"/>
              </w:rPr>
              <w:t>Ongoing</w:t>
            </w:r>
          </w:p>
        </w:tc>
        <w:tc>
          <w:tcPr>
            <w:tcW w:w="2737" w:type="dxa"/>
          </w:tcPr>
          <w:p w:rsidR="00963446" w:rsidRPr="004C4D6E" w:rsidRDefault="00963446" w:rsidP="00814EFC">
            <w:pPr>
              <w:rPr>
                <w:rFonts w:ascii="Century Gothic" w:eastAsia="Calibri" w:hAnsi="Century Gothic"/>
                <w:sz w:val="22"/>
                <w:szCs w:val="22"/>
              </w:rPr>
            </w:pPr>
            <w:r w:rsidRPr="004C4D6E">
              <w:rPr>
                <w:rFonts w:ascii="Century Gothic" w:eastAsia="Calibri" w:hAnsi="Century Gothic"/>
                <w:sz w:val="22"/>
                <w:szCs w:val="22"/>
              </w:rPr>
              <w:t>Inclusion team and Head of School</w:t>
            </w:r>
          </w:p>
        </w:tc>
        <w:tc>
          <w:tcPr>
            <w:tcW w:w="2782" w:type="dxa"/>
          </w:tcPr>
          <w:p w:rsidR="00963446" w:rsidRPr="004C4D6E" w:rsidRDefault="00963446" w:rsidP="00814EFC">
            <w:pPr>
              <w:rPr>
                <w:rFonts w:ascii="Century Gothic" w:eastAsia="Calibri" w:hAnsi="Century Gothic"/>
                <w:sz w:val="22"/>
                <w:szCs w:val="22"/>
              </w:rPr>
            </w:pPr>
            <w:r w:rsidRPr="004C4D6E">
              <w:rPr>
                <w:rFonts w:ascii="Century Gothic" w:hAnsi="Century Gothic"/>
                <w:sz w:val="22"/>
                <w:szCs w:val="22"/>
              </w:rPr>
              <w:t>Gradual introduction of disability issues into all curriculum areas</w:t>
            </w:r>
          </w:p>
        </w:tc>
      </w:tr>
      <w:tr w:rsidR="00963446" w:rsidRPr="004C4D6E" w:rsidTr="004C4D6E">
        <w:trPr>
          <w:trHeight w:val="2120"/>
        </w:trPr>
        <w:tc>
          <w:tcPr>
            <w:tcW w:w="2662" w:type="dxa"/>
          </w:tcPr>
          <w:p w:rsidR="00963446" w:rsidRPr="004C4D6E" w:rsidRDefault="00963446" w:rsidP="00814EFC">
            <w:pPr>
              <w:rPr>
                <w:rFonts w:ascii="Century Gothic" w:hAnsi="Century Gothic"/>
                <w:sz w:val="22"/>
                <w:szCs w:val="22"/>
              </w:rPr>
            </w:pPr>
            <w:r w:rsidRPr="004C4D6E">
              <w:rPr>
                <w:rFonts w:ascii="Century Gothic" w:hAnsi="Century Gothic"/>
                <w:sz w:val="22"/>
                <w:szCs w:val="22"/>
              </w:rPr>
              <w:lastRenderedPageBreak/>
              <w:t>Ensure disabled children can take part equally in after school activities</w:t>
            </w:r>
          </w:p>
        </w:tc>
        <w:tc>
          <w:tcPr>
            <w:tcW w:w="3170" w:type="dxa"/>
          </w:tcPr>
          <w:p w:rsidR="00963446" w:rsidRPr="004C4D6E" w:rsidRDefault="00963446" w:rsidP="00963446">
            <w:pPr>
              <w:rPr>
                <w:rFonts w:ascii="Century Gothic" w:hAnsi="Century Gothic"/>
                <w:sz w:val="22"/>
                <w:szCs w:val="22"/>
              </w:rPr>
            </w:pPr>
            <w:r w:rsidRPr="004C4D6E">
              <w:rPr>
                <w:rFonts w:ascii="Century Gothic" w:hAnsi="Century Gothic"/>
                <w:sz w:val="22"/>
                <w:szCs w:val="22"/>
              </w:rPr>
              <w:t xml:space="preserve">Discuss with all staff including people running other clubs after school. </w:t>
            </w:r>
          </w:p>
          <w:p w:rsidR="00963446" w:rsidRPr="004C4D6E" w:rsidRDefault="00963446" w:rsidP="00963446">
            <w:pPr>
              <w:rPr>
                <w:rFonts w:ascii="Century Gothic" w:hAnsi="Century Gothic"/>
                <w:sz w:val="22"/>
                <w:szCs w:val="22"/>
              </w:rPr>
            </w:pPr>
          </w:p>
          <w:p w:rsidR="00963446" w:rsidRPr="004C4D6E" w:rsidRDefault="00963446" w:rsidP="00963446">
            <w:pPr>
              <w:rPr>
                <w:rFonts w:ascii="Century Gothic" w:eastAsia="Calibri" w:hAnsi="Century Gothic"/>
                <w:sz w:val="22"/>
                <w:szCs w:val="22"/>
              </w:rPr>
            </w:pPr>
            <w:r w:rsidRPr="004C4D6E">
              <w:rPr>
                <w:rFonts w:ascii="Century Gothic" w:hAnsi="Century Gothic"/>
                <w:sz w:val="22"/>
                <w:szCs w:val="22"/>
              </w:rPr>
              <w:t>Additional support may have to be available after school.</w:t>
            </w:r>
          </w:p>
        </w:tc>
        <w:tc>
          <w:tcPr>
            <w:tcW w:w="2597" w:type="dxa"/>
          </w:tcPr>
          <w:p w:rsidR="00963446" w:rsidRPr="004C4D6E" w:rsidRDefault="00963446" w:rsidP="00814EFC">
            <w:pPr>
              <w:rPr>
                <w:rFonts w:ascii="Century Gothic" w:eastAsia="Calibri" w:hAnsi="Century Gothic"/>
                <w:sz w:val="22"/>
                <w:szCs w:val="22"/>
              </w:rPr>
            </w:pPr>
            <w:r w:rsidRPr="004C4D6E">
              <w:rPr>
                <w:rFonts w:ascii="Century Gothic" w:eastAsia="Calibri" w:hAnsi="Century Gothic"/>
                <w:sz w:val="22"/>
                <w:szCs w:val="22"/>
              </w:rPr>
              <w:t>As required</w:t>
            </w:r>
          </w:p>
        </w:tc>
        <w:tc>
          <w:tcPr>
            <w:tcW w:w="2737" w:type="dxa"/>
          </w:tcPr>
          <w:p w:rsidR="00963446" w:rsidRPr="004C4D6E" w:rsidRDefault="00963446" w:rsidP="00814EFC">
            <w:pPr>
              <w:rPr>
                <w:rFonts w:ascii="Century Gothic" w:eastAsia="Calibri" w:hAnsi="Century Gothic"/>
                <w:sz w:val="22"/>
                <w:szCs w:val="22"/>
              </w:rPr>
            </w:pPr>
            <w:r w:rsidRPr="004C4D6E">
              <w:rPr>
                <w:rFonts w:ascii="Century Gothic" w:eastAsia="Calibri" w:hAnsi="Century Gothic"/>
                <w:sz w:val="22"/>
                <w:szCs w:val="22"/>
              </w:rPr>
              <w:t>Inclusion team</w:t>
            </w:r>
          </w:p>
        </w:tc>
        <w:tc>
          <w:tcPr>
            <w:tcW w:w="2782" w:type="dxa"/>
          </w:tcPr>
          <w:p w:rsidR="00963446" w:rsidRPr="004C4D6E" w:rsidRDefault="00963446" w:rsidP="00814EFC">
            <w:pPr>
              <w:rPr>
                <w:rFonts w:ascii="Century Gothic" w:eastAsia="Calibri" w:hAnsi="Century Gothic"/>
                <w:sz w:val="22"/>
                <w:szCs w:val="22"/>
              </w:rPr>
            </w:pPr>
            <w:r w:rsidRPr="004C4D6E">
              <w:rPr>
                <w:rFonts w:ascii="Century Gothic" w:hAnsi="Century Gothic"/>
                <w:sz w:val="22"/>
                <w:szCs w:val="22"/>
              </w:rPr>
              <w:t>Disabled children feel able to participate equally in out of school activities.</w:t>
            </w:r>
          </w:p>
        </w:tc>
      </w:tr>
      <w:tr w:rsidR="009E2DC7" w:rsidRPr="004C4D6E" w:rsidTr="004C4D6E">
        <w:trPr>
          <w:trHeight w:val="2258"/>
        </w:trPr>
        <w:tc>
          <w:tcPr>
            <w:tcW w:w="2662" w:type="dxa"/>
          </w:tcPr>
          <w:p w:rsidR="009E2DC7" w:rsidRPr="004C4D6E" w:rsidRDefault="009E2DC7" w:rsidP="00814EFC">
            <w:pPr>
              <w:rPr>
                <w:rFonts w:ascii="Century Gothic" w:hAnsi="Century Gothic"/>
                <w:sz w:val="22"/>
                <w:szCs w:val="22"/>
              </w:rPr>
            </w:pPr>
            <w:r w:rsidRPr="004C4D6E">
              <w:rPr>
                <w:rFonts w:ascii="Century Gothic" w:hAnsi="Century Gothic"/>
                <w:sz w:val="22"/>
                <w:szCs w:val="22"/>
              </w:rPr>
              <w:t>Ensure that the medical needs of all pupils are met fully within the capability of the school</w:t>
            </w:r>
          </w:p>
        </w:tc>
        <w:tc>
          <w:tcPr>
            <w:tcW w:w="3170" w:type="dxa"/>
          </w:tcPr>
          <w:p w:rsidR="009E2DC7" w:rsidRPr="004C4D6E" w:rsidRDefault="009E2DC7" w:rsidP="00814EFC">
            <w:pPr>
              <w:rPr>
                <w:rFonts w:ascii="Century Gothic" w:eastAsia="Calibri" w:hAnsi="Century Gothic"/>
                <w:sz w:val="22"/>
                <w:szCs w:val="22"/>
              </w:rPr>
            </w:pPr>
            <w:r w:rsidRPr="004C4D6E">
              <w:rPr>
                <w:rFonts w:ascii="Century Gothic" w:eastAsia="Calibri" w:hAnsi="Century Gothic"/>
                <w:sz w:val="22"/>
                <w:szCs w:val="22"/>
              </w:rPr>
              <w:t>Liaise regularly with parents and other agencies involved with the child</w:t>
            </w:r>
          </w:p>
          <w:p w:rsidR="009E2DC7" w:rsidRPr="004C4D6E" w:rsidRDefault="009E2DC7" w:rsidP="00814EFC">
            <w:pPr>
              <w:rPr>
                <w:rFonts w:ascii="Century Gothic" w:eastAsia="Calibri" w:hAnsi="Century Gothic"/>
                <w:sz w:val="22"/>
                <w:szCs w:val="22"/>
              </w:rPr>
            </w:pPr>
          </w:p>
          <w:p w:rsidR="009E2DC7" w:rsidRPr="004C4D6E" w:rsidRDefault="009E2DC7" w:rsidP="00814EFC">
            <w:pPr>
              <w:rPr>
                <w:rFonts w:ascii="Century Gothic" w:eastAsia="Calibri" w:hAnsi="Century Gothic"/>
                <w:sz w:val="22"/>
                <w:szCs w:val="22"/>
              </w:rPr>
            </w:pPr>
            <w:r w:rsidRPr="004C4D6E">
              <w:rPr>
                <w:rFonts w:ascii="Century Gothic" w:eastAsia="Calibri" w:hAnsi="Century Gothic"/>
                <w:sz w:val="22"/>
                <w:szCs w:val="22"/>
              </w:rPr>
              <w:t>Identify training needs</w:t>
            </w:r>
          </w:p>
        </w:tc>
        <w:tc>
          <w:tcPr>
            <w:tcW w:w="2597" w:type="dxa"/>
          </w:tcPr>
          <w:p w:rsidR="009E2DC7" w:rsidRPr="004C4D6E" w:rsidRDefault="009E2DC7" w:rsidP="00814EFC">
            <w:pPr>
              <w:rPr>
                <w:rFonts w:ascii="Century Gothic" w:eastAsia="Calibri" w:hAnsi="Century Gothic"/>
                <w:sz w:val="22"/>
                <w:szCs w:val="22"/>
              </w:rPr>
            </w:pPr>
            <w:r w:rsidRPr="004C4D6E">
              <w:rPr>
                <w:rFonts w:ascii="Century Gothic" w:eastAsia="Calibri" w:hAnsi="Century Gothic"/>
                <w:sz w:val="22"/>
                <w:szCs w:val="22"/>
              </w:rPr>
              <w:t>As required</w:t>
            </w:r>
          </w:p>
        </w:tc>
        <w:tc>
          <w:tcPr>
            <w:tcW w:w="2737" w:type="dxa"/>
          </w:tcPr>
          <w:p w:rsidR="009E2DC7" w:rsidRPr="004C4D6E" w:rsidRDefault="009E2DC7" w:rsidP="00814EFC">
            <w:pPr>
              <w:rPr>
                <w:rFonts w:ascii="Century Gothic" w:eastAsia="Calibri" w:hAnsi="Century Gothic"/>
                <w:sz w:val="22"/>
                <w:szCs w:val="22"/>
              </w:rPr>
            </w:pPr>
            <w:r w:rsidRPr="004C4D6E">
              <w:rPr>
                <w:rFonts w:ascii="Century Gothic" w:eastAsia="Calibri" w:hAnsi="Century Gothic"/>
                <w:sz w:val="22"/>
                <w:szCs w:val="22"/>
              </w:rPr>
              <w:t>Head of School</w:t>
            </w:r>
          </w:p>
        </w:tc>
        <w:tc>
          <w:tcPr>
            <w:tcW w:w="2782" w:type="dxa"/>
          </w:tcPr>
          <w:p w:rsidR="009E2DC7" w:rsidRPr="004C4D6E" w:rsidRDefault="009E2DC7" w:rsidP="00814EFC">
            <w:pPr>
              <w:rPr>
                <w:rFonts w:ascii="Century Gothic" w:eastAsia="Calibri" w:hAnsi="Century Gothic"/>
                <w:sz w:val="22"/>
                <w:szCs w:val="22"/>
              </w:rPr>
            </w:pPr>
            <w:r w:rsidRPr="004C4D6E">
              <w:rPr>
                <w:rFonts w:ascii="Century Gothic" w:eastAsia="Calibri" w:hAnsi="Century Gothic"/>
                <w:sz w:val="22"/>
                <w:szCs w:val="22"/>
              </w:rPr>
              <w:t>All advice acted upon. All pupils’ needs are met and they are able to access the curriculum.</w:t>
            </w:r>
          </w:p>
        </w:tc>
      </w:tr>
      <w:tr w:rsidR="009E2DC7" w:rsidRPr="004C4D6E" w:rsidTr="00963446">
        <w:trPr>
          <w:trHeight w:val="3090"/>
        </w:trPr>
        <w:tc>
          <w:tcPr>
            <w:tcW w:w="2662" w:type="dxa"/>
          </w:tcPr>
          <w:p w:rsidR="009E2DC7" w:rsidRPr="004C4D6E" w:rsidRDefault="009E2DC7" w:rsidP="00814EFC">
            <w:pPr>
              <w:rPr>
                <w:rFonts w:ascii="Century Gothic" w:hAnsi="Century Gothic"/>
                <w:sz w:val="22"/>
                <w:szCs w:val="22"/>
              </w:rPr>
            </w:pPr>
            <w:r w:rsidRPr="004C4D6E">
              <w:rPr>
                <w:rFonts w:ascii="Century Gothic" w:hAnsi="Century Gothic"/>
                <w:sz w:val="22"/>
                <w:szCs w:val="22"/>
              </w:rPr>
              <w:t>Appropriate use of specialised equipment to benefit individual pupils and staff</w:t>
            </w:r>
          </w:p>
        </w:tc>
        <w:tc>
          <w:tcPr>
            <w:tcW w:w="3170" w:type="dxa"/>
          </w:tcPr>
          <w:p w:rsidR="009E2DC7" w:rsidRPr="004C4D6E" w:rsidRDefault="009E2DC7" w:rsidP="00814EFC">
            <w:pPr>
              <w:rPr>
                <w:rFonts w:ascii="Century Gothic" w:eastAsia="Calibri" w:hAnsi="Century Gothic"/>
                <w:sz w:val="22"/>
                <w:szCs w:val="22"/>
              </w:rPr>
            </w:pPr>
            <w:proofErr w:type="spellStart"/>
            <w:r w:rsidRPr="004C4D6E">
              <w:rPr>
                <w:rFonts w:ascii="Century Gothic" w:eastAsia="Calibri" w:hAnsi="Century Gothic"/>
                <w:sz w:val="22"/>
                <w:szCs w:val="22"/>
              </w:rPr>
              <w:t>Ipads</w:t>
            </w:r>
            <w:proofErr w:type="spellEnd"/>
            <w:r w:rsidRPr="004C4D6E">
              <w:rPr>
                <w:rFonts w:ascii="Century Gothic" w:eastAsia="Calibri" w:hAnsi="Century Gothic"/>
                <w:sz w:val="22"/>
                <w:szCs w:val="22"/>
              </w:rPr>
              <w:t xml:space="preserve"> available to support children with difficulties </w:t>
            </w:r>
          </w:p>
          <w:p w:rsidR="009E2DC7" w:rsidRPr="004C4D6E" w:rsidRDefault="009E2DC7" w:rsidP="00814EFC">
            <w:pPr>
              <w:rPr>
                <w:rFonts w:ascii="Century Gothic" w:eastAsia="Calibri" w:hAnsi="Century Gothic"/>
                <w:sz w:val="22"/>
                <w:szCs w:val="22"/>
              </w:rPr>
            </w:pPr>
            <w:r w:rsidRPr="004C4D6E">
              <w:rPr>
                <w:rFonts w:ascii="Century Gothic" w:eastAsia="Calibri" w:hAnsi="Century Gothic"/>
                <w:sz w:val="22"/>
                <w:szCs w:val="22"/>
              </w:rPr>
              <w:t xml:space="preserve">Sloping boards for children with physical disabilities </w:t>
            </w:r>
          </w:p>
          <w:p w:rsidR="009E2DC7" w:rsidRPr="004C4D6E" w:rsidRDefault="009E2DC7" w:rsidP="00814EFC">
            <w:pPr>
              <w:rPr>
                <w:rFonts w:ascii="Century Gothic" w:eastAsia="Calibri" w:hAnsi="Century Gothic"/>
                <w:sz w:val="22"/>
                <w:szCs w:val="22"/>
              </w:rPr>
            </w:pPr>
            <w:r w:rsidRPr="004C4D6E">
              <w:rPr>
                <w:rFonts w:ascii="Century Gothic" w:eastAsia="Calibri" w:hAnsi="Century Gothic"/>
                <w:sz w:val="22"/>
                <w:szCs w:val="22"/>
              </w:rPr>
              <w:t>Coloured overlays or coloured paper for children with visual difficulties or dyslexia</w:t>
            </w:r>
          </w:p>
          <w:p w:rsidR="009E2DC7" w:rsidRPr="004C4D6E" w:rsidRDefault="009E2DC7" w:rsidP="009E2DC7">
            <w:pPr>
              <w:rPr>
                <w:rFonts w:ascii="Century Gothic" w:eastAsia="Calibri" w:hAnsi="Century Gothic"/>
                <w:sz w:val="22"/>
                <w:szCs w:val="22"/>
              </w:rPr>
            </w:pPr>
            <w:r w:rsidRPr="004C4D6E">
              <w:rPr>
                <w:rFonts w:ascii="Century Gothic" w:eastAsia="Calibri" w:hAnsi="Century Gothic"/>
                <w:sz w:val="22"/>
                <w:szCs w:val="22"/>
              </w:rPr>
              <w:t xml:space="preserve">Use of wobble cushions, Pencil grips, fidget toys, chew toys </w:t>
            </w:r>
            <w:proofErr w:type="spellStart"/>
            <w:r w:rsidRPr="004C4D6E">
              <w:rPr>
                <w:rFonts w:ascii="Century Gothic" w:eastAsia="Calibri" w:hAnsi="Century Gothic"/>
                <w:sz w:val="22"/>
                <w:szCs w:val="22"/>
              </w:rPr>
              <w:t>etc</w:t>
            </w:r>
            <w:proofErr w:type="spellEnd"/>
            <w:r w:rsidRPr="004C4D6E">
              <w:rPr>
                <w:rFonts w:ascii="Century Gothic" w:eastAsia="Calibri" w:hAnsi="Century Gothic"/>
                <w:sz w:val="22"/>
                <w:szCs w:val="22"/>
              </w:rPr>
              <w:t xml:space="preserve">  </w:t>
            </w:r>
          </w:p>
          <w:p w:rsidR="009E2DC7" w:rsidRPr="004C4D6E" w:rsidRDefault="009E2DC7" w:rsidP="009E2DC7">
            <w:pPr>
              <w:rPr>
                <w:rFonts w:ascii="Century Gothic" w:eastAsia="Calibri" w:hAnsi="Century Gothic"/>
                <w:sz w:val="22"/>
                <w:szCs w:val="22"/>
              </w:rPr>
            </w:pPr>
            <w:r w:rsidRPr="004C4D6E">
              <w:rPr>
                <w:rFonts w:ascii="Century Gothic" w:eastAsia="Calibri" w:hAnsi="Century Gothic"/>
                <w:sz w:val="22"/>
                <w:szCs w:val="22"/>
              </w:rPr>
              <w:t xml:space="preserve">Monitor and observe use of equipment </w:t>
            </w:r>
            <w:proofErr w:type="spellStart"/>
            <w:r w:rsidRPr="004C4D6E">
              <w:rPr>
                <w:rFonts w:ascii="Century Gothic" w:eastAsia="Calibri" w:hAnsi="Century Gothic"/>
                <w:sz w:val="22"/>
                <w:szCs w:val="22"/>
              </w:rPr>
              <w:t>eg</w:t>
            </w:r>
            <w:proofErr w:type="spellEnd"/>
            <w:r w:rsidRPr="004C4D6E">
              <w:rPr>
                <w:rFonts w:ascii="Century Gothic" w:eastAsia="Calibri" w:hAnsi="Century Gothic"/>
                <w:sz w:val="22"/>
                <w:szCs w:val="22"/>
              </w:rPr>
              <w:t xml:space="preserve"> visual timetable, wobble cushions </w:t>
            </w:r>
            <w:proofErr w:type="spellStart"/>
            <w:r w:rsidRPr="004C4D6E">
              <w:rPr>
                <w:rFonts w:ascii="Century Gothic" w:eastAsia="Calibri" w:hAnsi="Century Gothic"/>
                <w:sz w:val="22"/>
                <w:szCs w:val="22"/>
              </w:rPr>
              <w:t>etc</w:t>
            </w:r>
            <w:proofErr w:type="spellEnd"/>
            <w:r w:rsidRPr="004C4D6E">
              <w:rPr>
                <w:rFonts w:ascii="Century Gothic" w:eastAsia="Calibri" w:hAnsi="Century Gothic"/>
                <w:sz w:val="22"/>
                <w:szCs w:val="22"/>
              </w:rPr>
              <w:t xml:space="preserve"> </w:t>
            </w:r>
          </w:p>
        </w:tc>
        <w:tc>
          <w:tcPr>
            <w:tcW w:w="2597" w:type="dxa"/>
          </w:tcPr>
          <w:p w:rsidR="009E2DC7" w:rsidRPr="004C4D6E" w:rsidRDefault="009E2DC7" w:rsidP="009E2DC7">
            <w:pPr>
              <w:rPr>
                <w:rFonts w:ascii="Century Gothic" w:eastAsia="Calibri" w:hAnsi="Century Gothic"/>
                <w:sz w:val="22"/>
                <w:szCs w:val="22"/>
              </w:rPr>
            </w:pPr>
            <w:r w:rsidRPr="004C4D6E">
              <w:rPr>
                <w:rFonts w:ascii="Century Gothic" w:eastAsia="Calibri" w:hAnsi="Century Gothic"/>
                <w:sz w:val="22"/>
                <w:szCs w:val="22"/>
              </w:rPr>
              <w:t>Audit of resources</w:t>
            </w:r>
          </w:p>
        </w:tc>
        <w:tc>
          <w:tcPr>
            <w:tcW w:w="2737" w:type="dxa"/>
          </w:tcPr>
          <w:p w:rsidR="009E2DC7" w:rsidRPr="004C4D6E" w:rsidRDefault="009E2DC7" w:rsidP="00814EFC">
            <w:pPr>
              <w:rPr>
                <w:rFonts w:ascii="Century Gothic" w:eastAsia="Calibri" w:hAnsi="Century Gothic"/>
                <w:sz w:val="22"/>
                <w:szCs w:val="22"/>
              </w:rPr>
            </w:pPr>
            <w:proofErr w:type="spellStart"/>
            <w:r w:rsidRPr="004C4D6E">
              <w:rPr>
                <w:rFonts w:ascii="Century Gothic" w:eastAsia="Calibri" w:hAnsi="Century Gothic"/>
                <w:sz w:val="22"/>
                <w:szCs w:val="22"/>
              </w:rPr>
              <w:t>SENDCo</w:t>
            </w:r>
            <w:proofErr w:type="spellEnd"/>
          </w:p>
        </w:tc>
        <w:tc>
          <w:tcPr>
            <w:tcW w:w="2782" w:type="dxa"/>
          </w:tcPr>
          <w:p w:rsidR="009E2DC7" w:rsidRPr="004C4D6E" w:rsidRDefault="009E2DC7" w:rsidP="00814EFC">
            <w:pPr>
              <w:rPr>
                <w:rFonts w:ascii="Century Gothic" w:eastAsia="Calibri" w:hAnsi="Century Gothic"/>
                <w:sz w:val="22"/>
                <w:szCs w:val="22"/>
              </w:rPr>
            </w:pPr>
            <w:r w:rsidRPr="004C4D6E">
              <w:rPr>
                <w:rFonts w:ascii="Century Gothic" w:eastAsia="Calibri" w:hAnsi="Century Gothic"/>
                <w:sz w:val="22"/>
                <w:szCs w:val="22"/>
              </w:rPr>
              <w:t>SEND children have appropriate  equipment and resources  which supports their learning and remove barriers  to learning</w:t>
            </w:r>
          </w:p>
        </w:tc>
      </w:tr>
      <w:tr w:rsidR="009E2DC7" w:rsidRPr="004C4D6E" w:rsidTr="00762E97">
        <w:trPr>
          <w:trHeight w:val="2117"/>
        </w:trPr>
        <w:tc>
          <w:tcPr>
            <w:tcW w:w="2662" w:type="dxa"/>
          </w:tcPr>
          <w:p w:rsidR="009E2DC7" w:rsidRPr="004C4D6E" w:rsidRDefault="009E2DC7" w:rsidP="00814EFC">
            <w:pPr>
              <w:rPr>
                <w:rFonts w:ascii="Century Gothic" w:hAnsi="Century Gothic"/>
                <w:sz w:val="22"/>
                <w:szCs w:val="22"/>
              </w:rPr>
            </w:pPr>
            <w:r w:rsidRPr="004C4D6E">
              <w:rPr>
                <w:rFonts w:ascii="Century Gothic" w:hAnsi="Century Gothic"/>
                <w:sz w:val="22"/>
                <w:szCs w:val="22"/>
              </w:rPr>
              <w:lastRenderedPageBreak/>
              <w:t xml:space="preserve">All children are visible in the curriculum and resources  </w:t>
            </w:r>
          </w:p>
        </w:tc>
        <w:tc>
          <w:tcPr>
            <w:tcW w:w="3170" w:type="dxa"/>
          </w:tcPr>
          <w:p w:rsidR="009E2DC7" w:rsidRPr="004C4D6E" w:rsidRDefault="009E2DC7" w:rsidP="00814EFC">
            <w:pPr>
              <w:rPr>
                <w:rFonts w:ascii="Century Gothic" w:eastAsia="Calibri" w:hAnsi="Century Gothic"/>
                <w:sz w:val="22"/>
                <w:szCs w:val="22"/>
              </w:rPr>
            </w:pPr>
            <w:r w:rsidRPr="004C4D6E">
              <w:rPr>
                <w:rFonts w:ascii="Century Gothic" w:eastAsia="Calibri" w:hAnsi="Century Gothic"/>
                <w:sz w:val="22"/>
                <w:szCs w:val="22"/>
              </w:rPr>
              <w:t xml:space="preserve">Resources will reflect the needs of the pupils. </w:t>
            </w:r>
          </w:p>
          <w:p w:rsidR="009E2DC7" w:rsidRPr="004C4D6E" w:rsidRDefault="009E2DC7" w:rsidP="00814EFC">
            <w:pPr>
              <w:rPr>
                <w:rFonts w:ascii="Century Gothic" w:eastAsia="Calibri" w:hAnsi="Century Gothic"/>
                <w:sz w:val="22"/>
                <w:szCs w:val="22"/>
              </w:rPr>
            </w:pPr>
          </w:p>
          <w:p w:rsidR="009E2DC7" w:rsidRPr="004C4D6E" w:rsidRDefault="009E2DC7" w:rsidP="00814EFC">
            <w:pPr>
              <w:rPr>
                <w:rFonts w:ascii="Century Gothic" w:eastAsia="Calibri" w:hAnsi="Century Gothic"/>
                <w:sz w:val="22"/>
                <w:szCs w:val="22"/>
              </w:rPr>
            </w:pPr>
            <w:r w:rsidRPr="004C4D6E">
              <w:rPr>
                <w:rFonts w:ascii="Century Gothic" w:eastAsia="Calibri" w:hAnsi="Century Gothic"/>
                <w:sz w:val="22"/>
                <w:szCs w:val="22"/>
              </w:rPr>
              <w:t xml:space="preserve">Teachers will make a conscious effort to show a variety of people with additional needs in their classroom practice.  </w:t>
            </w:r>
          </w:p>
          <w:p w:rsidR="009E2DC7" w:rsidRPr="004C4D6E" w:rsidRDefault="009E2DC7" w:rsidP="009E2DC7">
            <w:pPr>
              <w:rPr>
                <w:rFonts w:ascii="Century Gothic" w:eastAsia="Calibri" w:hAnsi="Century Gothic"/>
                <w:sz w:val="22"/>
                <w:szCs w:val="22"/>
              </w:rPr>
            </w:pPr>
          </w:p>
        </w:tc>
        <w:tc>
          <w:tcPr>
            <w:tcW w:w="2597" w:type="dxa"/>
          </w:tcPr>
          <w:p w:rsidR="009E2DC7" w:rsidRPr="004C4D6E" w:rsidRDefault="004C4D6E" w:rsidP="00814EFC">
            <w:pPr>
              <w:rPr>
                <w:rFonts w:ascii="Century Gothic" w:eastAsia="Calibri" w:hAnsi="Century Gothic"/>
                <w:sz w:val="22"/>
                <w:szCs w:val="22"/>
              </w:rPr>
            </w:pPr>
            <w:r w:rsidRPr="004C4D6E">
              <w:rPr>
                <w:rFonts w:ascii="Century Gothic" w:eastAsia="Calibri" w:hAnsi="Century Gothic"/>
                <w:sz w:val="22"/>
                <w:szCs w:val="22"/>
              </w:rPr>
              <w:t>Ongoing</w:t>
            </w:r>
          </w:p>
        </w:tc>
        <w:tc>
          <w:tcPr>
            <w:tcW w:w="2737" w:type="dxa"/>
          </w:tcPr>
          <w:p w:rsidR="009E2DC7" w:rsidRPr="004C4D6E" w:rsidRDefault="004C4D6E" w:rsidP="00814EFC">
            <w:pPr>
              <w:rPr>
                <w:rFonts w:ascii="Century Gothic" w:eastAsia="Calibri" w:hAnsi="Century Gothic"/>
                <w:sz w:val="22"/>
                <w:szCs w:val="22"/>
              </w:rPr>
            </w:pPr>
            <w:r w:rsidRPr="004C4D6E">
              <w:rPr>
                <w:rFonts w:ascii="Century Gothic" w:eastAsia="Calibri" w:hAnsi="Century Gothic"/>
                <w:sz w:val="22"/>
                <w:szCs w:val="22"/>
              </w:rPr>
              <w:t>All staff</w:t>
            </w:r>
          </w:p>
        </w:tc>
        <w:tc>
          <w:tcPr>
            <w:tcW w:w="2782" w:type="dxa"/>
          </w:tcPr>
          <w:p w:rsidR="009E2DC7" w:rsidRPr="004C4D6E" w:rsidRDefault="004C4D6E" w:rsidP="00814EFC">
            <w:pPr>
              <w:rPr>
                <w:rFonts w:ascii="Century Gothic" w:eastAsia="Calibri" w:hAnsi="Century Gothic"/>
                <w:sz w:val="22"/>
                <w:szCs w:val="22"/>
              </w:rPr>
            </w:pPr>
            <w:r w:rsidRPr="004C4D6E">
              <w:rPr>
                <w:rFonts w:ascii="Century Gothic" w:eastAsia="Calibri" w:hAnsi="Century Gothic"/>
                <w:sz w:val="22"/>
                <w:szCs w:val="22"/>
              </w:rPr>
              <w:t>Children will be able to identify with characters in stories, historical figures and illustrations.  They will feel seen in the curriculum and resources</w:t>
            </w:r>
          </w:p>
        </w:tc>
      </w:tr>
      <w:tr w:rsidR="004C4D6E" w:rsidRPr="004C4D6E" w:rsidTr="004C4D6E">
        <w:trPr>
          <w:trHeight w:val="558"/>
        </w:trPr>
        <w:tc>
          <w:tcPr>
            <w:tcW w:w="13948" w:type="dxa"/>
            <w:gridSpan w:val="5"/>
          </w:tcPr>
          <w:p w:rsidR="004C4D6E" w:rsidRPr="004C4D6E" w:rsidRDefault="004C4D6E" w:rsidP="004C4D6E">
            <w:pPr>
              <w:jc w:val="center"/>
              <w:rPr>
                <w:rFonts w:ascii="Century Gothic" w:eastAsia="Calibri" w:hAnsi="Century Gothic"/>
                <w:b/>
                <w:sz w:val="22"/>
                <w:szCs w:val="22"/>
              </w:rPr>
            </w:pPr>
            <w:r w:rsidRPr="004C4D6E">
              <w:rPr>
                <w:rFonts w:ascii="Century Gothic" w:eastAsia="Calibri" w:hAnsi="Century Gothic"/>
                <w:b/>
                <w:sz w:val="22"/>
                <w:szCs w:val="22"/>
              </w:rPr>
              <w:t>Improve the access and delivery of written information</w:t>
            </w:r>
          </w:p>
        </w:tc>
      </w:tr>
      <w:tr w:rsidR="004C4D6E" w:rsidRPr="004C4D6E" w:rsidTr="00963446">
        <w:trPr>
          <w:trHeight w:val="3090"/>
        </w:trPr>
        <w:tc>
          <w:tcPr>
            <w:tcW w:w="2662" w:type="dxa"/>
          </w:tcPr>
          <w:p w:rsidR="004C4D6E" w:rsidRPr="004C4D6E" w:rsidRDefault="004C4D6E" w:rsidP="00814EFC">
            <w:pPr>
              <w:rPr>
                <w:rFonts w:ascii="Century Gothic" w:hAnsi="Century Gothic"/>
                <w:sz w:val="22"/>
                <w:szCs w:val="22"/>
              </w:rPr>
            </w:pPr>
            <w:r w:rsidRPr="004C4D6E">
              <w:rPr>
                <w:rFonts w:ascii="Century Gothic" w:hAnsi="Century Gothic"/>
                <w:sz w:val="22"/>
                <w:szCs w:val="22"/>
              </w:rPr>
              <w:t>Review documentation on website to check accessibility for parents</w:t>
            </w:r>
          </w:p>
        </w:tc>
        <w:tc>
          <w:tcPr>
            <w:tcW w:w="3170" w:type="dxa"/>
          </w:tcPr>
          <w:p w:rsidR="004C4D6E" w:rsidRPr="004C4D6E" w:rsidRDefault="004C4D6E" w:rsidP="00814EFC">
            <w:pPr>
              <w:rPr>
                <w:rFonts w:ascii="Century Gothic" w:eastAsia="Calibri" w:hAnsi="Century Gothic"/>
                <w:sz w:val="22"/>
                <w:szCs w:val="22"/>
              </w:rPr>
            </w:pPr>
            <w:r w:rsidRPr="004C4D6E">
              <w:rPr>
                <w:rFonts w:ascii="Century Gothic" w:eastAsia="Calibri" w:hAnsi="Century Gothic"/>
                <w:sz w:val="22"/>
                <w:szCs w:val="22"/>
              </w:rPr>
              <w:t xml:space="preserve">Ensure documents are accessible to everyone using commonly known vocabulary. </w:t>
            </w:r>
          </w:p>
          <w:p w:rsidR="004C4D6E" w:rsidRPr="004C4D6E" w:rsidRDefault="004C4D6E" w:rsidP="00814EFC">
            <w:pPr>
              <w:rPr>
                <w:rFonts w:ascii="Century Gothic" w:eastAsia="Calibri" w:hAnsi="Century Gothic"/>
                <w:sz w:val="22"/>
                <w:szCs w:val="22"/>
              </w:rPr>
            </w:pPr>
          </w:p>
          <w:p w:rsidR="004C4D6E" w:rsidRPr="004C4D6E" w:rsidRDefault="004C4D6E" w:rsidP="00814EFC">
            <w:pPr>
              <w:rPr>
                <w:rFonts w:ascii="Century Gothic" w:eastAsia="Calibri" w:hAnsi="Century Gothic"/>
                <w:sz w:val="22"/>
                <w:szCs w:val="22"/>
              </w:rPr>
            </w:pPr>
            <w:r w:rsidRPr="004C4D6E">
              <w:rPr>
                <w:rFonts w:ascii="Century Gothic" w:eastAsia="Calibri" w:hAnsi="Century Gothic"/>
                <w:sz w:val="22"/>
                <w:szCs w:val="22"/>
              </w:rPr>
              <w:t>Office to be aware of parents who may need support in accessing materials and assisting with this.</w:t>
            </w:r>
          </w:p>
        </w:tc>
        <w:tc>
          <w:tcPr>
            <w:tcW w:w="2597" w:type="dxa"/>
          </w:tcPr>
          <w:p w:rsidR="004C4D6E" w:rsidRPr="004C4D6E" w:rsidRDefault="004C4D6E" w:rsidP="00814EFC">
            <w:pPr>
              <w:rPr>
                <w:rFonts w:ascii="Century Gothic" w:eastAsia="Calibri" w:hAnsi="Century Gothic"/>
                <w:sz w:val="22"/>
                <w:szCs w:val="22"/>
              </w:rPr>
            </w:pPr>
            <w:r w:rsidRPr="004C4D6E">
              <w:rPr>
                <w:rFonts w:ascii="Century Gothic" w:eastAsia="Calibri" w:hAnsi="Century Gothic"/>
                <w:sz w:val="22"/>
                <w:szCs w:val="22"/>
              </w:rPr>
              <w:t>Ongoing</w:t>
            </w:r>
          </w:p>
        </w:tc>
        <w:tc>
          <w:tcPr>
            <w:tcW w:w="2737" w:type="dxa"/>
          </w:tcPr>
          <w:p w:rsidR="004C4D6E" w:rsidRPr="004C4D6E" w:rsidRDefault="004C4D6E" w:rsidP="00814EFC">
            <w:pPr>
              <w:rPr>
                <w:rFonts w:ascii="Century Gothic" w:eastAsia="Calibri" w:hAnsi="Century Gothic"/>
                <w:sz w:val="22"/>
                <w:szCs w:val="22"/>
              </w:rPr>
            </w:pPr>
            <w:r w:rsidRPr="004C4D6E">
              <w:rPr>
                <w:rFonts w:ascii="Century Gothic" w:eastAsia="Calibri" w:hAnsi="Century Gothic"/>
                <w:sz w:val="22"/>
                <w:szCs w:val="22"/>
              </w:rPr>
              <w:t>Head of School/Business Manager</w:t>
            </w:r>
          </w:p>
        </w:tc>
        <w:tc>
          <w:tcPr>
            <w:tcW w:w="2782" w:type="dxa"/>
          </w:tcPr>
          <w:p w:rsidR="004C4D6E" w:rsidRPr="004C4D6E" w:rsidRDefault="004C4D6E" w:rsidP="00814EFC">
            <w:pPr>
              <w:rPr>
                <w:rFonts w:ascii="Century Gothic" w:eastAsia="Calibri" w:hAnsi="Century Gothic"/>
                <w:sz w:val="22"/>
                <w:szCs w:val="22"/>
              </w:rPr>
            </w:pPr>
            <w:r w:rsidRPr="004C4D6E">
              <w:rPr>
                <w:rFonts w:ascii="Century Gothic" w:eastAsia="Calibri" w:hAnsi="Century Gothic"/>
                <w:sz w:val="22"/>
                <w:szCs w:val="22"/>
              </w:rPr>
              <w:t>All parents will be able to be aware of what is happening at school via the website.</w:t>
            </w:r>
          </w:p>
        </w:tc>
      </w:tr>
      <w:tr w:rsidR="004C4D6E" w:rsidRPr="004C4D6E" w:rsidTr="00963446">
        <w:trPr>
          <w:trHeight w:val="3090"/>
        </w:trPr>
        <w:tc>
          <w:tcPr>
            <w:tcW w:w="2662" w:type="dxa"/>
          </w:tcPr>
          <w:p w:rsidR="004C4D6E" w:rsidRPr="004C4D6E" w:rsidRDefault="004C4D6E" w:rsidP="00814EFC">
            <w:pPr>
              <w:rPr>
                <w:rFonts w:ascii="Century Gothic" w:hAnsi="Century Gothic"/>
                <w:sz w:val="22"/>
                <w:szCs w:val="22"/>
              </w:rPr>
            </w:pPr>
            <w:r w:rsidRPr="004C4D6E">
              <w:rPr>
                <w:rFonts w:ascii="Century Gothic" w:hAnsi="Century Gothic"/>
                <w:sz w:val="22"/>
                <w:szCs w:val="22"/>
              </w:rPr>
              <w:lastRenderedPageBreak/>
              <w:t xml:space="preserve">Ensure written materials are available in alternative formats  </w:t>
            </w:r>
          </w:p>
        </w:tc>
        <w:tc>
          <w:tcPr>
            <w:tcW w:w="3170" w:type="dxa"/>
          </w:tcPr>
          <w:p w:rsidR="004C4D6E" w:rsidRPr="004C4D6E" w:rsidRDefault="004C4D6E" w:rsidP="00814EFC">
            <w:pPr>
              <w:rPr>
                <w:rFonts w:ascii="Century Gothic" w:eastAsia="Calibri" w:hAnsi="Century Gothic"/>
                <w:sz w:val="22"/>
                <w:szCs w:val="22"/>
              </w:rPr>
            </w:pPr>
            <w:r w:rsidRPr="004C4D6E">
              <w:rPr>
                <w:rFonts w:ascii="Century Gothic" w:eastAsia="Calibri" w:hAnsi="Century Gothic"/>
                <w:sz w:val="22"/>
                <w:szCs w:val="22"/>
              </w:rPr>
              <w:t xml:space="preserve">Ensure office staff are able to use google translate to translate any written letters and newsletters and ensure parents know this is available. </w:t>
            </w:r>
          </w:p>
          <w:p w:rsidR="004C4D6E" w:rsidRPr="004C4D6E" w:rsidRDefault="004C4D6E" w:rsidP="00814EFC">
            <w:pPr>
              <w:rPr>
                <w:rFonts w:ascii="Century Gothic" w:eastAsia="Calibri" w:hAnsi="Century Gothic"/>
                <w:sz w:val="22"/>
                <w:szCs w:val="22"/>
              </w:rPr>
            </w:pPr>
          </w:p>
          <w:p w:rsidR="004C4D6E" w:rsidRPr="004C4D6E" w:rsidRDefault="004C4D6E" w:rsidP="004C4D6E">
            <w:pPr>
              <w:rPr>
                <w:rFonts w:ascii="Century Gothic" w:eastAsia="Calibri" w:hAnsi="Century Gothic"/>
                <w:sz w:val="22"/>
                <w:szCs w:val="22"/>
              </w:rPr>
            </w:pPr>
            <w:r w:rsidRPr="004C4D6E">
              <w:rPr>
                <w:rFonts w:ascii="Century Gothic" w:eastAsia="Calibri" w:hAnsi="Century Gothic"/>
                <w:sz w:val="22"/>
                <w:szCs w:val="22"/>
              </w:rPr>
              <w:t xml:space="preserve">Ensure parents with visual impairments can access support to read documents   </w:t>
            </w:r>
          </w:p>
          <w:p w:rsidR="004C4D6E" w:rsidRPr="004C4D6E" w:rsidRDefault="004C4D6E" w:rsidP="004C4D6E">
            <w:pPr>
              <w:rPr>
                <w:rFonts w:ascii="Century Gothic" w:eastAsia="Calibri" w:hAnsi="Century Gothic"/>
                <w:sz w:val="22"/>
                <w:szCs w:val="22"/>
              </w:rPr>
            </w:pPr>
          </w:p>
          <w:p w:rsidR="004C4D6E" w:rsidRPr="004C4D6E" w:rsidRDefault="004C4D6E" w:rsidP="004C4D6E">
            <w:pPr>
              <w:rPr>
                <w:rFonts w:ascii="Century Gothic" w:eastAsia="Calibri" w:hAnsi="Century Gothic"/>
                <w:sz w:val="22"/>
                <w:szCs w:val="22"/>
              </w:rPr>
            </w:pPr>
            <w:r w:rsidRPr="004C4D6E">
              <w:rPr>
                <w:rFonts w:ascii="Century Gothic" w:eastAsia="Calibri" w:hAnsi="Century Gothic"/>
                <w:sz w:val="22"/>
                <w:szCs w:val="22"/>
              </w:rPr>
              <w:t>Invite parents in who may need support completing forms</w:t>
            </w:r>
          </w:p>
        </w:tc>
        <w:tc>
          <w:tcPr>
            <w:tcW w:w="2597" w:type="dxa"/>
          </w:tcPr>
          <w:p w:rsidR="004C4D6E" w:rsidRPr="004C4D6E" w:rsidRDefault="004C4D6E" w:rsidP="00814EFC">
            <w:pPr>
              <w:rPr>
                <w:rFonts w:ascii="Century Gothic" w:eastAsia="Calibri" w:hAnsi="Century Gothic"/>
                <w:sz w:val="22"/>
                <w:szCs w:val="22"/>
              </w:rPr>
            </w:pPr>
            <w:r w:rsidRPr="004C4D6E">
              <w:rPr>
                <w:rFonts w:ascii="Century Gothic" w:eastAsia="Calibri" w:hAnsi="Century Gothic"/>
                <w:sz w:val="22"/>
                <w:szCs w:val="22"/>
              </w:rPr>
              <w:t>Ongoing</w:t>
            </w:r>
          </w:p>
        </w:tc>
        <w:tc>
          <w:tcPr>
            <w:tcW w:w="2737" w:type="dxa"/>
          </w:tcPr>
          <w:p w:rsidR="004C4D6E" w:rsidRPr="004C4D6E" w:rsidRDefault="004C4D6E" w:rsidP="00814EFC">
            <w:pPr>
              <w:rPr>
                <w:rFonts w:ascii="Century Gothic" w:eastAsia="Calibri" w:hAnsi="Century Gothic"/>
                <w:sz w:val="22"/>
                <w:szCs w:val="22"/>
              </w:rPr>
            </w:pPr>
            <w:r w:rsidRPr="004C4D6E">
              <w:rPr>
                <w:rFonts w:ascii="Century Gothic" w:eastAsia="Calibri" w:hAnsi="Century Gothic"/>
                <w:sz w:val="22"/>
                <w:szCs w:val="22"/>
              </w:rPr>
              <w:t>Business Manager/Office Staff</w:t>
            </w:r>
          </w:p>
        </w:tc>
        <w:tc>
          <w:tcPr>
            <w:tcW w:w="2782" w:type="dxa"/>
          </w:tcPr>
          <w:p w:rsidR="004C4D6E" w:rsidRPr="004C4D6E" w:rsidRDefault="004C4D6E" w:rsidP="00814EFC">
            <w:pPr>
              <w:rPr>
                <w:rFonts w:ascii="Century Gothic" w:eastAsia="Calibri" w:hAnsi="Century Gothic"/>
                <w:sz w:val="22"/>
                <w:szCs w:val="22"/>
              </w:rPr>
            </w:pPr>
            <w:r w:rsidRPr="004C4D6E">
              <w:rPr>
                <w:rFonts w:ascii="Century Gothic" w:eastAsia="Calibri" w:hAnsi="Century Gothic"/>
                <w:sz w:val="22"/>
                <w:szCs w:val="22"/>
              </w:rPr>
              <w:t xml:space="preserve">Parents are able to access all information  </w:t>
            </w:r>
          </w:p>
        </w:tc>
      </w:tr>
    </w:tbl>
    <w:p w:rsidR="00540949" w:rsidRPr="004C4D6E" w:rsidRDefault="00540949">
      <w:pPr>
        <w:rPr>
          <w:sz w:val="22"/>
          <w:szCs w:val="22"/>
        </w:rPr>
      </w:pPr>
    </w:p>
    <w:p w:rsidR="00963446" w:rsidRPr="004C4D6E" w:rsidRDefault="00963446">
      <w:pPr>
        <w:rPr>
          <w:sz w:val="22"/>
          <w:szCs w:val="22"/>
        </w:rPr>
      </w:pPr>
    </w:p>
    <w:sectPr w:rsidR="00963446" w:rsidRPr="004C4D6E" w:rsidSect="005D49A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274A3"/>
    <w:multiLevelType w:val="hybridMultilevel"/>
    <w:tmpl w:val="1DBAB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0B219A"/>
    <w:multiLevelType w:val="hybridMultilevel"/>
    <w:tmpl w:val="77F2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CD2F1B"/>
    <w:multiLevelType w:val="hybridMultilevel"/>
    <w:tmpl w:val="60D64552"/>
    <w:lvl w:ilvl="0" w:tplc="F9143180">
      <w:start w:val="12"/>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EFC"/>
    <w:rsid w:val="000C61D1"/>
    <w:rsid w:val="00214A28"/>
    <w:rsid w:val="004C4D6E"/>
    <w:rsid w:val="00540949"/>
    <w:rsid w:val="005D49AF"/>
    <w:rsid w:val="00635EAE"/>
    <w:rsid w:val="00755704"/>
    <w:rsid w:val="00762E97"/>
    <w:rsid w:val="0080532B"/>
    <w:rsid w:val="00814EFC"/>
    <w:rsid w:val="00876557"/>
    <w:rsid w:val="00963446"/>
    <w:rsid w:val="009E2DC7"/>
    <w:rsid w:val="00AF7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618A"/>
  <w15:chartTrackingRefBased/>
  <w15:docId w15:val="{FC817B5D-F700-4B8A-9B61-D4DCF199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EFC"/>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4EFC"/>
    <w:pPr>
      <w:autoSpaceDE w:val="0"/>
      <w:autoSpaceDN w:val="0"/>
      <w:adjustRightInd w:val="0"/>
      <w:spacing w:after="0" w:line="240" w:lineRule="auto"/>
    </w:pPr>
    <w:rPr>
      <w:rFonts w:ascii="Cambria" w:eastAsia="MS Mincho" w:hAnsi="Cambria" w:cs="Cambria"/>
      <w:color w:val="000000"/>
      <w:sz w:val="24"/>
      <w:szCs w:val="24"/>
      <w:lang w:eastAsia="ja-JP"/>
    </w:rPr>
  </w:style>
  <w:style w:type="paragraph" w:styleId="Title">
    <w:name w:val="Title"/>
    <w:basedOn w:val="Normal"/>
    <w:link w:val="TitleChar"/>
    <w:qFormat/>
    <w:rsid w:val="00814EFC"/>
    <w:pPr>
      <w:jc w:val="center"/>
    </w:pPr>
    <w:rPr>
      <w:rFonts w:eastAsia="Times New Roman"/>
      <w:b/>
      <w:bCs/>
      <w:sz w:val="34"/>
      <w:lang w:val="en-US" w:eastAsia="en-US"/>
    </w:rPr>
  </w:style>
  <w:style w:type="character" w:customStyle="1" w:styleId="TitleChar">
    <w:name w:val="Title Char"/>
    <w:basedOn w:val="DefaultParagraphFont"/>
    <w:link w:val="Title"/>
    <w:rsid w:val="00814EFC"/>
    <w:rPr>
      <w:rFonts w:ascii="Times New Roman" w:eastAsia="Times New Roman" w:hAnsi="Times New Roman" w:cs="Times New Roman"/>
      <w:b/>
      <w:bCs/>
      <w:sz w:val="34"/>
      <w:szCs w:val="24"/>
      <w:lang w:val="en-US"/>
    </w:rPr>
  </w:style>
  <w:style w:type="paragraph" w:styleId="ListParagraph">
    <w:name w:val="List Paragraph"/>
    <w:basedOn w:val="Normal"/>
    <w:uiPriority w:val="34"/>
    <w:qFormat/>
    <w:rsid w:val="005D49AF"/>
    <w:pPr>
      <w:ind w:left="720"/>
      <w:contextualSpacing/>
    </w:pPr>
  </w:style>
  <w:style w:type="table" w:styleId="TableGrid">
    <w:name w:val="Table Grid"/>
    <w:basedOn w:val="TableNormal"/>
    <w:uiPriority w:val="39"/>
    <w:rsid w:val="005D4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1922</Words>
  <Characters>9653</Characters>
  <Application>Microsoft Office Word</Application>
  <DocSecurity>0</DocSecurity>
  <Lines>689</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Hetherington</dc:creator>
  <cp:keywords/>
  <dc:description/>
  <cp:lastModifiedBy>Carrie Hetherington</cp:lastModifiedBy>
  <cp:revision>4</cp:revision>
  <dcterms:created xsi:type="dcterms:W3CDTF">2024-03-12T13:35:00Z</dcterms:created>
  <dcterms:modified xsi:type="dcterms:W3CDTF">2024-03-12T16:28:00Z</dcterms:modified>
</cp:coreProperties>
</file>