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3C6A8" w14:textId="1C4564CF" w:rsidR="007D7DE8" w:rsidRDefault="007D7DE8" w:rsidP="00785A7E">
      <w:pPr>
        <w:jc w:val="center"/>
        <w:rPr>
          <w:rFonts w:ascii="Arial" w:hAnsi="Arial" w:cs="Arial"/>
          <w:b/>
          <w:bCs/>
        </w:rPr>
      </w:pPr>
      <w:bookmarkStart w:id="0" w:name="_Hlk60491165"/>
    </w:p>
    <w:p w14:paraId="5F430A33" w14:textId="37E39F9D" w:rsidR="00A2359F" w:rsidRDefault="00785A7E" w:rsidP="00A2359F">
      <w:pPr>
        <w:jc w:val="center"/>
        <w:rPr>
          <w:rFonts w:ascii="Arial" w:hAnsi="Arial" w:cs="Arial"/>
          <w:b/>
          <w:bCs/>
          <w:sz w:val="28"/>
          <w:szCs w:val="28"/>
        </w:rPr>
      </w:pPr>
      <w:r w:rsidRPr="00A176FE">
        <w:rPr>
          <w:rFonts w:ascii="Arial" w:hAnsi="Arial" w:cs="Arial"/>
          <w:b/>
          <w:bCs/>
          <w:sz w:val="28"/>
          <w:szCs w:val="28"/>
        </w:rPr>
        <w:t>Kirklees Relationships Education, Relationships and Sex Education and Health Education (RSHE) primary policy</w:t>
      </w:r>
    </w:p>
    <w:p w14:paraId="0A037D5A" w14:textId="77777777" w:rsidR="00785A7E" w:rsidRPr="00A2359F" w:rsidRDefault="00785A7E" w:rsidP="00785A7E">
      <w:pPr>
        <w:rPr>
          <w:rFonts w:ascii="Arial" w:hAnsi="Arial" w:cs="Arial"/>
        </w:rPr>
      </w:pPr>
      <w:r w:rsidRPr="00A2359F">
        <w:rPr>
          <w:rFonts w:ascii="Arial" w:hAnsi="Arial" w:cs="Arial"/>
        </w:rPr>
        <w:t>We want all children and young people in Kirklees to have their wellbeing, safety and emotional health enriched and supported by their experience at school.  This includes promoting inclusivity within our communities, developing positive relationships, helping all children to feel safe and welcome in school and aiming to ensure that no child, young person, or family feels isolated.</w:t>
      </w:r>
    </w:p>
    <w:p w14:paraId="6A9205D8" w14:textId="33BF09F7" w:rsidR="00785A7E" w:rsidRPr="00A2359F" w:rsidRDefault="00785A7E" w:rsidP="00785A7E">
      <w:pPr>
        <w:rPr>
          <w:rFonts w:ascii="Arial" w:hAnsi="Arial" w:cs="Arial"/>
        </w:rPr>
      </w:pPr>
      <w:r w:rsidRPr="00A2359F">
        <w:rPr>
          <w:rFonts w:ascii="Arial" w:hAnsi="Arial" w:cs="Arial"/>
        </w:rPr>
        <w:t xml:space="preserve">The </w:t>
      </w:r>
      <w:hyperlink r:id="rId11" w:history="1">
        <w:r w:rsidR="004A4ECC" w:rsidRPr="00A2359F">
          <w:rPr>
            <w:rStyle w:val="Hyperlink"/>
            <w:rFonts w:ascii="Arial" w:hAnsi="Arial" w:cs="Arial"/>
          </w:rPr>
          <w:t>Relationships Education, Relationships and Sex education (RSE) and Health Education</w:t>
        </w:r>
        <w:r w:rsidRPr="00A2359F">
          <w:rPr>
            <w:rStyle w:val="Hyperlink"/>
            <w:rFonts w:ascii="Arial" w:hAnsi="Arial" w:cs="Arial"/>
          </w:rPr>
          <w:t xml:space="preserve"> </w:t>
        </w:r>
        <w:r w:rsidR="004A4ECC" w:rsidRPr="00A2359F">
          <w:rPr>
            <w:rStyle w:val="Hyperlink"/>
            <w:rFonts w:ascii="Arial" w:hAnsi="Arial" w:cs="Arial"/>
          </w:rPr>
          <w:t xml:space="preserve">statutory guidance </w:t>
        </w:r>
        <w:r w:rsidRPr="00A2359F">
          <w:rPr>
            <w:rStyle w:val="Hyperlink"/>
            <w:rFonts w:ascii="Arial" w:hAnsi="Arial" w:cs="Arial"/>
          </w:rPr>
          <w:t>(DfE,2019</w:t>
        </w:r>
      </w:hyperlink>
      <w:r w:rsidRPr="00A2359F">
        <w:rPr>
          <w:rFonts w:ascii="Arial" w:hAnsi="Arial" w:cs="Arial"/>
        </w:rPr>
        <w:t xml:space="preserve">) will enable schools to prepare children and young people for the opportunities, responsibilities and experiences of adult life. </w:t>
      </w:r>
    </w:p>
    <w:p w14:paraId="0B272E5D" w14:textId="7096F716" w:rsidR="00785A7E" w:rsidRPr="00A2359F" w:rsidRDefault="00785A7E" w:rsidP="00785A7E">
      <w:pPr>
        <w:rPr>
          <w:rFonts w:ascii="Arial" w:hAnsi="Arial" w:cs="Arial"/>
        </w:rPr>
      </w:pPr>
      <w:r w:rsidRPr="00A2359F">
        <w:rPr>
          <w:rFonts w:ascii="Arial" w:hAnsi="Arial" w:cs="Arial"/>
        </w:rPr>
        <w:t xml:space="preserve">This document is to support leaders in Kirklees primary schools to create (or update) their RSHE policy.  It has been developed in partnership with the Kirklees RSHE Governance group and the Kirklees RSHE Schools’ group and is supported by our </w:t>
      </w:r>
      <w:hyperlink r:id="rId12" w:history="1">
        <w:r w:rsidRPr="00A2359F">
          <w:rPr>
            <w:rStyle w:val="Hyperlink"/>
            <w:rFonts w:ascii="Arial" w:hAnsi="Arial" w:cs="Arial"/>
          </w:rPr>
          <w:t xml:space="preserve">Kirklees charter for RSHE </w:t>
        </w:r>
      </w:hyperlink>
      <w:r w:rsidRPr="00A2359F">
        <w:rPr>
          <w:rFonts w:ascii="Arial" w:hAnsi="Arial" w:cs="Arial"/>
        </w:rPr>
        <w:t>. The charter sets out the values and principles that we believe underpin an effective RSHE curriculum and we invite schools to consider how they could use the charter to inform and evaluate their RSHE provision and practice.</w:t>
      </w:r>
    </w:p>
    <w:p w14:paraId="6B4A1301" w14:textId="728EE823" w:rsidR="00785A7E" w:rsidRPr="00A2359F" w:rsidRDefault="00785A7E" w:rsidP="00785A7E">
      <w:pPr>
        <w:rPr>
          <w:rFonts w:ascii="Arial" w:hAnsi="Arial" w:cs="Arial"/>
        </w:rPr>
      </w:pPr>
      <w:r w:rsidRPr="00A2359F">
        <w:rPr>
          <w:rFonts w:ascii="Arial" w:hAnsi="Arial" w:cs="Arial"/>
        </w:rPr>
        <w:t>Whilst most policies will have some similarities, it is important that your finished school policy reflects your unique context. No two will be the same.  As school leaders</w:t>
      </w:r>
      <w:r w:rsidR="00095587" w:rsidRPr="00A2359F">
        <w:rPr>
          <w:rFonts w:ascii="Arial" w:hAnsi="Arial" w:cs="Arial"/>
        </w:rPr>
        <w:t>,</w:t>
      </w:r>
      <w:r w:rsidRPr="00A2359F">
        <w:rPr>
          <w:rFonts w:ascii="Arial" w:hAnsi="Arial" w:cs="Arial"/>
        </w:rPr>
        <w:t xml:space="preserve"> you will want to engage fully with the process of policy development as this enables some rich opportunities for reflection</w:t>
      </w:r>
      <w:r w:rsidR="008B028E" w:rsidRPr="00A2359F">
        <w:rPr>
          <w:rFonts w:ascii="Arial" w:hAnsi="Arial" w:cs="Arial"/>
        </w:rPr>
        <w:t>,</w:t>
      </w:r>
      <w:r w:rsidRPr="00A2359F">
        <w:rPr>
          <w:rFonts w:ascii="Arial" w:hAnsi="Arial" w:cs="Arial"/>
        </w:rPr>
        <w:t xml:space="preserve"> as well as building on and developing the valuable relationships you have with the parents, carers, children</w:t>
      </w:r>
      <w:r w:rsidR="00A176FE" w:rsidRPr="00A2359F">
        <w:rPr>
          <w:rFonts w:ascii="Arial" w:hAnsi="Arial" w:cs="Arial"/>
        </w:rPr>
        <w:t>,</w:t>
      </w:r>
      <w:r w:rsidRPr="00A2359F">
        <w:rPr>
          <w:rFonts w:ascii="Arial" w:hAnsi="Arial" w:cs="Arial"/>
        </w:rPr>
        <w:t xml:space="preserve"> and other stakeholders that make up your education community.  </w:t>
      </w:r>
    </w:p>
    <w:p w14:paraId="7D24C0C3" w14:textId="4A71333A" w:rsidR="00785A7E" w:rsidRPr="00A2359F" w:rsidRDefault="00785A7E" w:rsidP="00785A7E">
      <w:pPr>
        <w:rPr>
          <w:rFonts w:ascii="Arial" w:hAnsi="Arial" w:cs="Arial"/>
        </w:rPr>
      </w:pPr>
      <w:r w:rsidRPr="00A2359F">
        <w:rPr>
          <w:rFonts w:ascii="Arial" w:hAnsi="Arial" w:cs="Arial"/>
        </w:rPr>
        <w:t>We have identified three important steps in policy development:</w:t>
      </w:r>
    </w:p>
    <w:p w14:paraId="060404A9" w14:textId="77777777" w:rsidR="00785A7E" w:rsidRPr="00A2359F" w:rsidRDefault="00785A7E" w:rsidP="008B44D9">
      <w:pPr>
        <w:pStyle w:val="ListParagraph"/>
        <w:numPr>
          <w:ilvl w:val="0"/>
          <w:numId w:val="45"/>
        </w:numPr>
        <w:rPr>
          <w:rFonts w:ascii="Arial" w:hAnsi="Arial" w:cs="Arial"/>
          <w:sz w:val="22"/>
          <w:szCs w:val="22"/>
        </w:rPr>
      </w:pPr>
      <w:r w:rsidRPr="00A2359F">
        <w:rPr>
          <w:rFonts w:ascii="Arial" w:hAnsi="Arial" w:cs="Arial"/>
          <w:sz w:val="22"/>
          <w:szCs w:val="22"/>
        </w:rPr>
        <w:t xml:space="preserve">INFORM: share the facts about the new guidance including the statutory content </w:t>
      </w:r>
    </w:p>
    <w:p w14:paraId="633378C5" w14:textId="270606D2" w:rsidR="00785A7E" w:rsidRPr="00A2359F" w:rsidRDefault="00785A7E" w:rsidP="008B44D9">
      <w:pPr>
        <w:pStyle w:val="ListParagraph"/>
        <w:numPr>
          <w:ilvl w:val="0"/>
          <w:numId w:val="45"/>
        </w:numPr>
        <w:rPr>
          <w:rFonts w:ascii="Arial" w:hAnsi="Arial" w:cs="Arial"/>
          <w:sz w:val="22"/>
          <w:szCs w:val="22"/>
        </w:rPr>
      </w:pPr>
      <w:r w:rsidRPr="00A2359F">
        <w:rPr>
          <w:rFonts w:ascii="Arial" w:hAnsi="Arial" w:cs="Arial"/>
          <w:sz w:val="22"/>
          <w:szCs w:val="22"/>
        </w:rPr>
        <w:t xml:space="preserve">CONSULT: gather stakeholder views (children, staff, </w:t>
      </w:r>
      <w:r w:rsidR="00581A65" w:rsidRPr="00A2359F">
        <w:rPr>
          <w:rFonts w:ascii="Arial" w:hAnsi="Arial" w:cs="Arial"/>
          <w:sz w:val="22"/>
          <w:szCs w:val="22"/>
        </w:rPr>
        <w:t>parents,</w:t>
      </w:r>
      <w:r w:rsidRPr="00A2359F">
        <w:rPr>
          <w:rFonts w:ascii="Arial" w:hAnsi="Arial" w:cs="Arial"/>
          <w:sz w:val="22"/>
          <w:szCs w:val="22"/>
        </w:rPr>
        <w:t xml:space="preserve"> and governors) </w:t>
      </w:r>
    </w:p>
    <w:p w14:paraId="48AD124E" w14:textId="77777777" w:rsidR="00785A7E" w:rsidRPr="00A2359F" w:rsidRDefault="00785A7E" w:rsidP="008B44D9">
      <w:pPr>
        <w:pStyle w:val="ListParagraph"/>
        <w:numPr>
          <w:ilvl w:val="0"/>
          <w:numId w:val="45"/>
        </w:numPr>
        <w:rPr>
          <w:rFonts w:ascii="Arial" w:hAnsi="Arial" w:cs="Arial"/>
          <w:sz w:val="22"/>
          <w:szCs w:val="22"/>
        </w:rPr>
      </w:pPr>
      <w:r w:rsidRPr="00A2359F">
        <w:rPr>
          <w:rFonts w:ascii="Arial" w:hAnsi="Arial" w:cs="Arial"/>
          <w:sz w:val="22"/>
          <w:szCs w:val="22"/>
        </w:rPr>
        <w:t>SUPPORT: share the policy, resources and activities. Help parents/carers complement the teaching in school.</w:t>
      </w:r>
    </w:p>
    <w:p w14:paraId="436E3AA1" w14:textId="77777777" w:rsidR="006C1AEA" w:rsidRDefault="006C1AEA" w:rsidP="00785A7E">
      <w:pPr>
        <w:rPr>
          <w:rFonts w:ascii="Arial" w:hAnsi="Arial" w:cs="Arial"/>
        </w:rPr>
      </w:pPr>
    </w:p>
    <w:p w14:paraId="3987403A" w14:textId="45615E5F" w:rsidR="00785A7E" w:rsidRPr="00A2359F" w:rsidRDefault="00785A7E" w:rsidP="00785A7E">
      <w:pPr>
        <w:rPr>
          <w:rFonts w:ascii="Arial" w:hAnsi="Arial" w:cs="Arial"/>
        </w:rPr>
      </w:pPr>
      <w:r w:rsidRPr="00A2359F">
        <w:rPr>
          <w:rFonts w:ascii="Arial" w:hAnsi="Arial" w:cs="Arial"/>
        </w:rPr>
        <w:t xml:space="preserve">Each school is responsible for agreeing and implementing a policy that will best meet the needs of the pupils and their families in its community.  We hope that this document will help you to develop, adapt and then adopt the best approach for your school. </w:t>
      </w:r>
    </w:p>
    <w:p w14:paraId="4D93C96D" w14:textId="230E708F" w:rsidR="00785A7E" w:rsidRPr="00A2359F" w:rsidRDefault="00981FC5" w:rsidP="00785A7E">
      <w:pPr>
        <w:rPr>
          <w:rFonts w:ascii="Arial" w:hAnsi="Arial" w:cs="Arial"/>
        </w:rPr>
      </w:pPr>
      <w:r w:rsidRPr="00A2359F">
        <w:rPr>
          <w:rFonts w:ascii="Arial" w:hAnsi="Arial" w:cs="Arial"/>
          <w:noProof/>
        </w:rPr>
        <w:lastRenderedPageBreak/>
        <mc:AlternateContent>
          <mc:Choice Requires="wps">
            <w:drawing>
              <wp:anchor distT="0" distB="0" distL="114300" distR="114300" simplePos="0" relativeHeight="251745280" behindDoc="0" locked="0" layoutInCell="1" allowOverlap="1" wp14:anchorId="7BB63A2C" wp14:editId="29AA3D8F">
                <wp:simplePos x="0" y="0"/>
                <wp:positionH relativeFrom="margin">
                  <wp:posOffset>4074160</wp:posOffset>
                </wp:positionH>
                <wp:positionV relativeFrom="paragraph">
                  <wp:posOffset>713105</wp:posOffset>
                </wp:positionV>
                <wp:extent cx="1676400" cy="1282700"/>
                <wp:effectExtent l="0" t="0" r="19050" b="12700"/>
                <wp:wrapNone/>
                <wp:docPr id="43" name="Text Box 43"/>
                <wp:cNvGraphicFramePr/>
                <a:graphic xmlns:a="http://schemas.openxmlformats.org/drawingml/2006/main">
                  <a:graphicData uri="http://schemas.microsoft.com/office/word/2010/wordprocessingShape">
                    <wps:wsp>
                      <wps:cNvSpPr txBox="1"/>
                      <wps:spPr>
                        <a:xfrm>
                          <a:off x="0" y="0"/>
                          <a:ext cx="1676400" cy="1282700"/>
                        </a:xfrm>
                        <a:prstGeom prst="rect">
                          <a:avLst/>
                        </a:prstGeom>
                        <a:solidFill>
                          <a:schemeClr val="lt1"/>
                        </a:solidFill>
                        <a:ln w="6350">
                          <a:solidFill>
                            <a:schemeClr val="bg1"/>
                          </a:solidFill>
                        </a:ln>
                      </wps:spPr>
                      <wps:txbx>
                        <w:txbxContent>
                          <w:p w14:paraId="32C8DE37" w14:textId="1402178A" w:rsidR="008E6454" w:rsidRDefault="008E6454" w:rsidP="00981FC5">
                            <w:pPr>
                              <w:rPr>
                                <w:rFonts w:ascii="Arial" w:hAnsi="Arial" w:cs="Arial"/>
                                <w:sz w:val="24"/>
                                <w:szCs w:val="24"/>
                              </w:rPr>
                            </w:pPr>
                            <w:r w:rsidRPr="00A6038B">
                              <w:rPr>
                                <w:rFonts w:ascii="Arial" w:hAnsi="Arial" w:cs="Arial"/>
                                <w:sz w:val="24"/>
                                <w:szCs w:val="24"/>
                              </w:rPr>
                              <w:t xml:space="preserve">Service Director Learning </w:t>
                            </w:r>
                            <w:r>
                              <w:rPr>
                                <w:rFonts w:ascii="Arial" w:hAnsi="Arial" w:cs="Arial"/>
                                <w:sz w:val="24"/>
                                <w:szCs w:val="24"/>
                              </w:rPr>
                              <w:t>a</w:t>
                            </w:r>
                            <w:r w:rsidRPr="00A6038B">
                              <w:rPr>
                                <w:rFonts w:ascii="Arial" w:hAnsi="Arial" w:cs="Arial"/>
                                <w:sz w:val="24"/>
                                <w:szCs w:val="24"/>
                              </w:rPr>
                              <w:t xml:space="preserve">nd </w:t>
                            </w:r>
                            <w:r>
                              <w:rPr>
                                <w:rFonts w:ascii="Arial" w:hAnsi="Arial" w:cs="Arial"/>
                                <w:sz w:val="24"/>
                                <w:szCs w:val="24"/>
                              </w:rPr>
                              <w:t>E</w:t>
                            </w:r>
                            <w:r w:rsidRPr="00A6038B">
                              <w:rPr>
                                <w:rFonts w:ascii="Arial" w:hAnsi="Arial" w:cs="Arial"/>
                                <w:sz w:val="24"/>
                                <w:szCs w:val="24"/>
                              </w:rPr>
                              <w:t xml:space="preserve">arly </w:t>
                            </w:r>
                            <w:r>
                              <w:rPr>
                                <w:rFonts w:ascii="Arial" w:hAnsi="Arial" w:cs="Arial"/>
                                <w:sz w:val="24"/>
                                <w:szCs w:val="24"/>
                              </w:rPr>
                              <w:t>S</w:t>
                            </w:r>
                            <w:r w:rsidRPr="00A6038B">
                              <w:rPr>
                                <w:rFonts w:ascii="Arial" w:hAnsi="Arial" w:cs="Arial"/>
                                <w:sz w:val="24"/>
                                <w:szCs w:val="24"/>
                              </w:rPr>
                              <w:t xml:space="preserve">upport </w:t>
                            </w:r>
                          </w:p>
                          <w:p w14:paraId="3CD3E697" w14:textId="28420207" w:rsidR="008E6454" w:rsidRPr="00A6038B" w:rsidRDefault="008E6454" w:rsidP="00981FC5">
                            <w:pPr>
                              <w:rPr>
                                <w:rFonts w:ascii="Arial" w:hAnsi="Arial" w:cs="Arial"/>
                                <w:sz w:val="24"/>
                                <w:szCs w:val="24"/>
                              </w:rPr>
                            </w:pPr>
                            <w:r>
                              <w:rPr>
                                <w:noProof/>
                              </w:rPr>
                              <w:drawing>
                                <wp:inline distT="0" distB="0" distL="0" distR="0" wp14:anchorId="075491DA" wp14:editId="526BFA5D">
                                  <wp:extent cx="1025525" cy="460375"/>
                                  <wp:effectExtent l="0" t="0" r="3175" b="0"/>
                                  <wp:docPr id="95" name="Picture 9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5525" cy="460375"/>
                                          </a:xfrm>
                                          <a:prstGeom prst="rect">
                                            <a:avLst/>
                                          </a:prstGeom>
                                          <a:noFill/>
                                          <a:ln>
                                            <a:noFill/>
                                          </a:ln>
                                        </pic:spPr>
                                      </pic:pic>
                                    </a:graphicData>
                                  </a:graphic>
                                </wp:inline>
                              </w:drawing>
                            </w:r>
                          </w:p>
                          <w:p w14:paraId="3858408D" w14:textId="77777777" w:rsidR="008E6454" w:rsidRDefault="008E6454" w:rsidP="00981F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B63A2C" id="_x0000_t202" coordsize="21600,21600" o:spt="202" path="m,l,21600r21600,l21600,xe">
                <v:stroke joinstyle="miter"/>
                <v:path gradientshapeok="t" o:connecttype="rect"/>
              </v:shapetype>
              <v:shape id="Text Box 43" o:spid="_x0000_s1026" type="#_x0000_t202" style="position:absolute;margin-left:320.8pt;margin-top:56.15pt;width:132pt;height:101pt;z-index:2517452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lnSgIAAKQEAAAOAAAAZHJzL2Uyb0RvYy54bWysVE1vGjEQvVfqf7B8bxYIISliiWgiqkoo&#10;iUSqnI3XCyt5Pa5t2KW/vs9ePpI0p6oX73z5eebNzE5u21qznXK+IpPz/kWPM2UkFZVZ5/zn8/zL&#10;DWc+CFMITUblfK88v51+/jRp7FgNaEO6UI4BxPhxY3O+CcGOs8zLjaqFvyCrDJwluVoEqG6dFU40&#10;QK91Nuj1RllDrrCOpPIe1vvOyacJvyyVDI9l6VVgOufILaTTpXMVz2w6EeO1E3ZTyUMa4h+yqEVl&#10;8OgJ6l4Ewbau+guqrqQjT2W4kFRnVJaVVKkGVNPvvatmuRFWpVpAjrcnmvz/g5UPuyfHqiLnw0vO&#10;jKjRo2fVBvaNWgYT+GmsHyNsaREYWtjR56PdwxjLbktXxy8KYvCD6f2J3Ygm46XR9WjYg0vC1x/c&#10;DK6hAD87X7fOh++KahaFnDu0L7EqdgsfutBjSHzNk66KeaV1UuLIqDvt2E6g2TqkJAH+Jkob1uR8&#10;dHnVS8BvfGnozgir9QcIwNMGOUdSuuKjFNpVe2BqRcUeRDnqRs1bOa9QzEL48CQcZgsEYF/CI45S&#10;E5Khg8TZhtzvj+wxHi2Hl7MGs5pz/2srnOJM/zAYhq/94TAOd1KGV9cDKO61Z/XaY7b1HYGhPjbT&#10;yiTG+KCPYumofsFazeKrcAkj8XbOw1G8C90GYS2lms1SEMbZirAwSysjdOxIbNVz+yKcPfQzYBQe&#10;6DjVYvyurV1svGlotg1UVqnnkeCO1QPvWIU0NYe1jbv2Wk9R55/L9A8AAAD//wMAUEsDBBQABgAI&#10;AAAAIQDUhEFa4AAAAAsBAAAPAAAAZHJzL2Rvd25yZXYueG1sTI/BSsNAEIbvgu+wjODNbtLE0MZs&#10;SlBEUEGsXnqbJmMSzM6G7LZN397xpMeZ/+Ofb4rNbAd1pMn3jg3EiwgUce2anlsDnx+PNytQPiA3&#10;ODgmA2fysCkvLwrMG3fidzpuQ6ukhH2OBroQxlxrX3dk0S/cSCzZl5ssBhmnVjcTnqTcDnoZRZm2&#10;2LNc6HCk+47q7+3BGnhOd/iQhBc6B57fquppNab+1Zjrq7m6AxVoDn8w/OqLOpTitHcHbrwaDGRp&#10;nAkqQbxMQAmxjm5lszeQxGkCuiz0/x/KHwAAAP//AwBQSwECLQAUAAYACAAAACEAtoM4kv4AAADh&#10;AQAAEwAAAAAAAAAAAAAAAAAAAAAAW0NvbnRlbnRfVHlwZXNdLnhtbFBLAQItABQABgAIAAAAIQA4&#10;/SH/1gAAAJQBAAALAAAAAAAAAAAAAAAAAC8BAABfcmVscy8ucmVsc1BLAQItABQABgAIAAAAIQD2&#10;srlnSgIAAKQEAAAOAAAAAAAAAAAAAAAAAC4CAABkcnMvZTJvRG9jLnhtbFBLAQItABQABgAIAAAA&#10;IQDUhEFa4AAAAAsBAAAPAAAAAAAAAAAAAAAAAKQEAABkcnMvZG93bnJldi54bWxQSwUGAAAAAAQA&#10;BADzAAAAsQUAAAAA&#10;" fillcolor="white [3201]" strokecolor="white [3212]" strokeweight=".5pt">
                <v:textbox>
                  <w:txbxContent>
                    <w:p w14:paraId="32C8DE37" w14:textId="1402178A" w:rsidR="008E6454" w:rsidRDefault="008E6454" w:rsidP="00981FC5">
                      <w:pPr>
                        <w:rPr>
                          <w:rFonts w:ascii="Arial" w:hAnsi="Arial" w:cs="Arial"/>
                          <w:sz w:val="24"/>
                          <w:szCs w:val="24"/>
                        </w:rPr>
                      </w:pPr>
                      <w:r w:rsidRPr="00A6038B">
                        <w:rPr>
                          <w:rFonts w:ascii="Arial" w:hAnsi="Arial" w:cs="Arial"/>
                          <w:sz w:val="24"/>
                          <w:szCs w:val="24"/>
                        </w:rPr>
                        <w:t xml:space="preserve">Service Director Learning </w:t>
                      </w:r>
                      <w:r>
                        <w:rPr>
                          <w:rFonts w:ascii="Arial" w:hAnsi="Arial" w:cs="Arial"/>
                          <w:sz w:val="24"/>
                          <w:szCs w:val="24"/>
                        </w:rPr>
                        <w:t>a</w:t>
                      </w:r>
                      <w:r w:rsidRPr="00A6038B">
                        <w:rPr>
                          <w:rFonts w:ascii="Arial" w:hAnsi="Arial" w:cs="Arial"/>
                          <w:sz w:val="24"/>
                          <w:szCs w:val="24"/>
                        </w:rPr>
                        <w:t xml:space="preserve">nd </w:t>
                      </w:r>
                      <w:r>
                        <w:rPr>
                          <w:rFonts w:ascii="Arial" w:hAnsi="Arial" w:cs="Arial"/>
                          <w:sz w:val="24"/>
                          <w:szCs w:val="24"/>
                        </w:rPr>
                        <w:t>E</w:t>
                      </w:r>
                      <w:r w:rsidRPr="00A6038B">
                        <w:rPr>
                          <w:rFonts w:ascii="Arial" w:hAnsi="Arial" w:cs="Arial"/>
                          <w:sz w:val="24"/>
                          <w:szCs w:val="24"/>
                        </w:rPr>
                        <w:t xml:space="preserve">arly </w:t>
                      </w:r>
                      <w:r>
                        <w:rPr>
                          <w:rFonts w:ascii="Arial" w:hAnsi="Arial" w:cs="Arial"/>
                          <w:sz w:val="24"/>
                          <w:szCs w:val="24"/>
                        </w:rPr>
                        <w:t>S</w:t>
                      </w:r>
                      <w:r w:rsidRPr="00A6038B">
                        <w:rPr>
                          <w:rFonts w:ascii="Arial" w:hAnsi="Arial" w:cs="Arial"/>
                          <w:sz w:val="24"/>
                          <w:szCs w:val="24"/>
                        </w:rPr>
                        <w:t xml:space="preserve">upport </w:t>
                      </w:r>
                    </w:p>
                    <w:p w14:paraId="3CD3E697" w14:textId="28420207" w:rsidR="008E6454" w:rsidRPr="00A6038B" w:rsidRDefault="008E6454" w:rsidP="00981FC5">
                      <w:pPr>
                        <w:rPr>
                          <w:rFonts w:ascii="Arial" w:hAnsi="Arial" w:cs="Arial"/>
                          <w:sz w:val="24"/>
                          <w:szCs w:val="24"/>
                        </w:rPr>
                      </w:pPr>
                      <w:r>
                        <w:rPr>
                          <w:noProof/>
                        </w:rPr>
                        <w:drawing>
                          <wp:inline distT="0" distB="0" distL="0" distR="0" wp14:anchorId="075491DA" wp14:editId="526BFA5D">
                            <wp:extent cx="1025525" cy="460375"/>
                            <wp:effectExtent l="0" t="0" r="3175" b="0"/>
                            <wp:docPr id="95" name="Picture 9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5525" cy="460375"/>
                                    </a:xfrm>
                                    <a:prstGeom prst="rect">
                                      <a:avLst/>
                                    </a:prstGeom>
                                    <a:noFill/>
                                    <a:ln>
                                      <a:noFill/>
                                    </a:ln>
                                  </pic:spPr>
                                </pic:pic>
                              </a:graphicData>
                            </a:graphic>
                          </wp:inline>
                        </w:drawing>
                      </w:r>
                    </w:p>
                    <w:p w14:paraId="3858408D" w14:textId="77777777" w:rsidR="008E6454" w:rsidRDefault="008E6454" w:rsidP="00981FC5"/>
                  </w:txbxContent>
                </v:textbox>
                <w10:wrap anchorx="margin"/>
              </v:shape>
            </w:pict>
          </mc:Fallback>
        </mc:AlternateContent>
      </w:r>
      <w:r w:rsidRPr="00A2359F">
        <w:rPr>
          <w:rFonts w:ascii="Arial" w:hAnsi="Arial" w:cs="Arial"/>
          <w:noProof/>
        </w:rPr>
        <mc:AlternateContent>
          <mc:Choice Requires="wps">
            <w:drawing>
              <wp:anchor distT="0" distB="0" distL="114300" distR="114300" simplePos="0" relativeHeight="251743232" behindDoc="0" locked="0" layoutInCell="1" allowOverlap="1" wp14:anchorId="00838D4E" wp14:editId="11E24D0D">
                <wp:simplePos x="0" y="0"/>
                <wp:positionH relativeFrom="margin">
                  <wp:align>center</wp:align>
                </wp:positionH>
                <wp:positionV relativeFrom="paragraph">
                  <wp:posOffset>725805</wp:posOffset>
                </wp:positionV>
                <wp:extent cx="1676400" cy="1282700"/>
                <wp:effectExtent l="0" t="0" r="19050" b="12700"/>
                <wp:wrapNone/>
                <wp:docPr id="42" name="Text Box 42"/>
                <wp:cNvGraphicFramePr/>
                <a:graphic xmlns:a="http://schemas.openxmlformats.org/drawingml/2006/main">
                  <a:graphicData uri="http://schemas.microsoft.com/office/word/2010/wordprocessingShape">
                    <wps:wsp>
                      <wps:cNvSpPr txBox="1"/>
                      <wps:spPr>
                        <a:xfrm>
                          <a:off x="0" y="0"/>
                          <a:ext cx="1676400" cy="1282700"/>
                        </a:xfrm>
                        <a:prstGeom prst="rect">
                          <a:avLst/>
                        </a:prstGeom>
                        <a:solidFill>
                          <a:schemeClr val="lt1"/>
                        </a:solidFill>
                        <a:ln w="6350">
                          <a:solidFill>
                            <a:schemeClr val="bg1"/>
                          </a:solidFill>
                        </a:ln>
                      </wps:spPr>
                      <wps:txbx>
                        <w:txbxContent>
                          <w:p w14:paraId="645421BE" w14:textId="2930AB2A" w:rsidR="008E6454" w:rsidRDefault="008E6454" w:rsidP="00981FC5">
                            <w:r>
                              <w:rPr>
                                <w:noProof/>
                                <w:lang w:eastAsia="en-GB"/>
                              </w:rPr>
                              <w:drawing>
                                <wp:inline distT="0" distB="0" distL="0" distR="0" wp14:anchorId="4B233C9B" wp14:editId="67A0D825">
                                  <wp:extent cx="1487170" cy="306209"/>
                                  <wp:effectExtent l="19050" t="19050" r="17780" b="1778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2692" t="11705" r="5618" b="18901"/>
                                          <a:stretch>
                                            <a:fillRect/>
                                          </a:stretch>
                                        </pic:blipFill>
                                        <pic:spPr bwMode="auto">
                                          <a:xfrm>
                                            <a:off x="0" y="0"/>
                                            <a:ext cx="1487170" cy="306209"/>
                                          </a:xfrm>
                                          <a:prstGeom prst="rect">
                                            <a:avLst/>
                                          </a:prstGeom>
                                          <a:noFill/>
                                          <a:ln>
                                            <a:solidFill>
                                              <a:schemeClr val="bg1"/>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838D4E" id="Text Box 42" o:spid="_x0000_s1027" type="#_x0000_t202" style="position:absolute;margin-left:0;margin-top:57.15pt;width:132pt;height:101pt;z-index:2517432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4APSwIAAKsEAAAOAAAAZHJzL2Uyb0RvYy54bWysVE1vGjEQvVfqf7B8LwuUkASxRJSIqlKU&#10;RApVzsbrhZW8Htc27Ka/vs9ePpI0p6oX73z5eebNzE5v2lqzvXK+IpPzQa/PmTKSispscv5ztfxy&#10;xZkPwhRCk1E5f1Ge38w+f5o2dqKGtCVdKMcAYvyksTnfhmAnWeblVtXC98gqA2dJrhYBqttkhRMN&#10;0GudDfv9cdaQK6wjqbyH9bZz8lnCL0slw0NZehWYzjlyC+l06VzHM5tNxWTjhN1W8pCG+IcsalEZ&#10;PHqCuhVBsJ2r/oKqK+nIUxl6kuqMyrKSKtWAagb9d9U8bYVVqRaQ4+2JJv//YOX9/tGxqsj5aMiZ&#10;ETV6tFJtYN+oZTCBn8b6CcKeLAJDCzv6fLR7GGPZbenq+EVBDH4w/XJiN6LJeGl8OR714ZLwDYZX&#10;w0sowM/O163z4buimkUh5w7tS6yK/Z0PXegxJL7mSVfFstI6KXFk1EI7thdotg4pSYC/idKGNTkf&#10;f73oJ+A3vjR0Z4T15gME4GmDnCMpXfFRCu26TSSeiFlT8QK+HHUT561cVqjpTvjwKBxGDDxgbcID&#10;jlITcqKDxNmW3O+P7DEenYeXswYjm3P/ayec4kz/MJiJ68FoFGc8KaOLyyEU99qzfu0xu3pBIGqA&#10;BbUyiTE+6KNYOqqfsV3z+Cpcwki8nfNwFBehWyRsp1TzeQrCVFsR7syTlRE6NiZ2bNU+C2cPbQ2Y&#10;iHs6DreYvOtuFxtvGprvApVVan3kuWP1QD82Ig3PYXvjyr3WU9T5HzP7AwAA//8DAFBLAwQUAAYA&#10;CAAAACEAqZ/uJ90AAAAIAQAADwAAAGRycy9kb3ducmV2LnhtbEyPQUvDQBCF74L/YRnBm92kCaHE&#10;bEpQRFBBrF68TbNjEszOhuy2Tf+940mP897jzfeq7eJGdaQ5DJ4NpKsEFHHr7cCdgY/3h5sNqBCR&#10;LY6eycCZAmzry4sKS+tP/EbHXeyUlHAo0UAf41RqHdqeHIaVn4jF+/Kzwyjn3Gk740nK3ajXSVJo&#10;hwPLhx4nuuup/d4dnIGn/BPvs/hM58jLa9M8bqY8vBhzfbU0t6AiLfEvDL/4gg61MO39gW1QowEZ&#10;EkVN8wyU2OsiF2VvIEuLDHRd6f8D6h8AAAD//wMAUEsBAi0AFAAGAAgAAAAhALaDOJL+AAAA4QEA&#10;ABMAAAAAAAAAAAAAAAAAAAAAAFtDb250ZW50X1R5cGVzXS54bWxQSwECLQAUAAYACAAAACEAOP0h&#10;/9YAAACUAQAACwAAAAAAAAAAAAAAAAAvAQAAX3JlbHMvLnJlbHNQSwECLQAUAAYACAAAACEA+tuA&#10;D0sCAACrBAAADgAAAAAAAAAAAAAAAAAuAgAAZHJzL2Uyb0RvYy54bWxQSwECLQAUAAYACAAAACEA&#10;qZ/uJ90AAAAIAQAADwAAAAAAAAAAAAAAAAClBAAAZHJzL2Rvd25yZXYueG1sUEsFBgAAAAAEAAQA&#10;8wAAAK8FAAAAAA==&#10;" fillcolor="white [3201]" strokecolor="white [3212]" strokeweight=".5pt">
                <v:textbox>
                  <w:txbxContent>
                    <w:p w14:paraId="645421BE" w14:textId="2930AB2A" w:rsidR="008E6454" w:rsidRDefault="008E6454" w:rsidP="00981FC5">
                      <w:r>
                        <w:rPr>
                          <w:noProof/>
                          <w:lang w:eastAsia="en-GB"/>
                        </w:rPr>
                        <w:drawing>
                          <wp:inline distT="0" distB="0" distL="0" distR="0" wp14:anchorId="4B233C9B" wp14:editId="67A0D825">
                            <wp:extent cx="1487170" cy="306209"/>
                            <wp:effectExtent l="19050" t="19050" r="17780" b="1778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2692" t="11705" r="5618" b="18901"/>
                                    <a:stretch>
                                      <a:fillRect/>
                                    </a:stretch>
                                  </pic:blipFill>
                                  <pic:spPr bwMode="auto">
                                    <a:xfrm>
                                      <a:off x="0" y="0"/>
                                      <a:ext cx="1487170" cy="306209"/>
                                    </a:xfrm>
                                    <a:prstGeom prst="rect">
                                      <a:avLst/>
                                    </a:prstGeom>
                                    <a:noFill/>
                                    <a:ln>
                                      <a:solidFill>
                                        <a:schemeClr val="bg1"/>
                                      </a:solidFill>
                                    </a:ln>
                                  </pic:spPr>
                                </pic:pic>
                              </a:graphicData>
                            </a:graphic>
                          </wp:inline>
                        </w:drawing>
                      </w:r>
                    </w:p>
                  </w:txbxContent>
                </v:textbox>
                <w10:wrap anchorx="margin"/>
              </v:shape>
            </w:pict>
          </mc:Fallback>
        </mc:AlternateContent>
      </w:r>
      <w:r w:rsidRPr="00A2359F">
        <w:rPr>
          <w:rFonts w:ascii="Arial" w:hAnsi="Arial" w:cs="Arial"/>
          <w:noProof/>
        </w:rPr>
        <mc:AlternateContent>
          <mc:Choice Requires="wps">
            <w:drawing>
              <wp:anchor distT="0" distB="0" distL="114300" distR="114300" simplePos="0" relativeHeight="251741184" behindDoc="0" locked="0" layoutInCell="1" allowOverlap="1" wp14:anchorId="1EAFA4A0" wp14:editId="061FA4E6">
                <wp:simplePos x="0" y="0"/>
                <wp:positionH relativeFrom="column">
                  <wp:posOffset>25400</wp:posOffset>
                </wp:positionH>
                <wp:positionV relativeFrom="paragraph">
                  <wp:posOffset>700405</wp:posOffset>
                </wp:positionV>
                <wp:extent cx="1676400" cy="1282700"/>
                <wp:effectExtent l="0" t="0" r="19050" b="12700"/>
                <wp:wrapNone/>
                <wp:docPr id="41" name="Text Box 41"/>
                <wp:cNvGraphicFramePr/>
                <a:graphic xmlns:a="http://schemas.openxmlformats.org/drawingml/2006/main">
                  <a:graphicData uri="http://schemas.microsoft.com/office/word/2010/wordprocessingShape">
                    <wps:wsp>
                      <wps:cNvSpPr txBox="1"/>
                      <wps:spPr>
                        <a:xfrm>
                          <a:off x="0" y="0"/>
                          <a:ext cx="1676400" cy="1282700"/>
                        </a:xfrm>
                        <a:prstGeom prst="rect">
                          <a:avLst/>
                        </a:prstGeom>
                        <a:solidFill>
                          <a:schemeClr val="lt1"/>
                        </a:solidFill>
                        <a:ln w="6350">
                          <a:solidFill>
                            <a:schemeClr val="bg1"/>
                          </a:solidFill>
                        </a:ln>
                      </wps:spPr>
                      <wps:txbx>
                        <w:txbxContent>
                          <w:p w14:paraId="6DFD2848" w14:textId="3AF0E3FA" w:rsidR="008E6454" w:rsidRDefault="008E6454">
                            <w:pPr>
                              <w:rPr>
                                <w:rFonts w:ascii="Arial" w:hAnsi="Arial" w:cs="Arial"/>
                                <w:sz w:val="24"/>
                                <w:szCs w:val="24"/>
                              </w:rPr>
                            </w:pPr>
                            <w:r w:rsidRPr="00A6038B">
                              <w:rPr>
                                <w:rFonts w:ascii="Arial" w:hAnsi="Arial" w:cs="Arial"/>
                                <w:sz w:val="24"/>
                                <w:szCs w:val="24"/>
                              </w:rPr>
                              <w:t>Strategic Director of Children’s Services</w:t>
                            </w:r>
                          </w:p>
                          <w:p w14:paraId="4666CE07" w14:textId="0442731F" w:rsidR="008E6454" w:rsidRDefault="008E6454">
                            <w:pPr>
                              <w:rPr>
                                <w:rFonts w:ascii="Arial" w:hAnsi="Arial" w:cs="Arial"/>
                                <w:sz w:val="24"/>
                                <w:szCs w:val="24"/>
                              </w:rPr>
                            </w:pPr>
                            <w:r w:rsidRPr="00BC5293">
                              <w:rPr>
                                <w:noProof/>
                                <w:lang w:eastAsia="en-GB"/>
                              </w:rPr>
                              <w:drawing>
                                <wp:inline distT="0" distB="0" distL="0" distR="0" wp14:anchorId="0447242A" wp14:editId="515BE5D8">
                                  <wp:extent cx="1487170" cy="28956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7170" cy="289560"/>
                                          </a:xfrm>
                                          <a:prstGeom prst="rect">
                                            <a:avLst/>
                                          </a:prstGeom>
                                          <a:noFill/>
                                          <a:ln>
                                            <a:noFill/>
                                          </a:ln>
                                        </pic:spPr>
                                      </pic:pic>
                                    </a:graphicData>
                                  </a:graphic>
                                </wp:inline>
                              </w:drawing>
                            </w:r>
                          </w:p>
                          <w:p w14:paraId="5F673E45" w14:textId="3CD7682C" w:rsidR="008E6454" w:rsidRDefault="008E6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FA4A0" id="Text Box 41" o:spid="_x0000_s1028" type="#_x0000_t202" style="position:absolute;margin-left:2pt;margin-top:55.15pt;width:132pt;height:101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5cSwIAAKsEAAAOAAAAZHJzL2Uyb0RvYy54bWysVMtu2zAQvBfoPxC8N7Jdx0kMy4HrIEWB&#10;IAlgFznTFGULoLgsSVtKv75Dyq+kORW9UPvicHd2V5PbttZsp5yvyOS8f9HjTBlJRWXWOf+5vP9y&#10;zZkPwhRCk1E5f1We304/f5o0dqwGtCFdKMcAYvy4sTnfhGDHWeblRtXCX5BVBs6SXC0CVLfOCica&#10;oNc6G/R6o6whV1hHUnkP613n5NOEX5ZKhqey9CownXPkFtLp0rmKZzadiPHaCbup5D4N8Q9Z1KIy&#10;ePQIdSeCYFtX/QVVV9KRpzJcSKozKstKqlQDqun33lWz2AirUi0gx9sjTf7/wcrH3bNjVZHzYZ8z&#10;I2r0aKnawL5Ry2ACP431Y4QtLAJDCzv6fLB7GGPZbenq+EVBDH4w/XpkN6LJeGl0NRr24JLw9QfX&#10;gysowM9O163z4buimkUh5w7tS6yK3YMPXeghJL7mSVfFfaV1UuLIqLl2bCfQbB1SkgB/E6UNa3I+&#10;+nrZS8BvfGnoTgir9QcIwNMGOUdSuuKjFNpVm0gcHIhZUfEKvhx1E+etvK9Q04Pw4Vk4jBh4wNqE&#10;JxylJuREe4mzDbnfH9ljPDoPL2cNRjbn/tdWOMWZ/mEwEzf94TDOeFKGl1cDKO7cszr3mG09JxCF&#10;tiO7JMb4oA9i6ah+wXbN4qtwCSPxds7DQZyHbpGwnVLNZikIU21FeDALKyN0bEzs2LJ9Ec7u2xow&#10;EY90GG4xftfdLjbeNDTbBiqr1PrIc8fqnn5sRBqe/fbGlTvXU9TpHzP9AwAA//8DAFBLAwQUAAYA&#10;CAAAACEACgOprN0AAAAJAQAADwAAAGRycy9kb3ducmV2LnhtbEyPT0vDQBDF74LfYRnBm938o4Q0&#10;mxIUEVQQq5fepsmYBLOzIbtt02/veNLjvPd483vldrGjOtHsB8cG4lUEirhx7cCdgc+Px7sclA/I&#10;LY6OycCFPGyr66sSi9ad+Z1Ou9ApKWFfoIE+hKnQ2jc9WfQrNxGL9+Vmi0HOudPtjGcpt6NOomit&#10;LQ4sH3qc6L6n5nt3tAaesz0+pOGFLoGXt7p+yqfMvxpze7PUG1CBlvAXhl98QYdKmA7uyK1Xo4FM&#10;lgSR4ygFJX6yzkU5GEjjJAVdlfr/guoHAAD//wMAUEsBAi0AFAAGAAgAAAAhALaDOJL+AAAA4QEA&#10;ABMAAAAAAAAAAAAAAAAAAAAAAFtDb250ZW50X1R5cGVzXS54bWxQSwECLQAUAAYACAAAACEAOP0h&#10;/9YAAACUAQAACwAAAAAAAAAAAAAAAAAvAQAAX3JlbHMvLnJlbHNQSwECLQAUAAYACAAAACEA8Kru&#10;XEsCAACrBAAADgAAAAAAAAAAAAAAAAAuAgAAZHJzL2Uyb0RvYy54bWxQSwECLQAUAAYACAAAACEA&#10;CgOprN0AAAAJAQAADwAAAAAAAAAAAAAAAAClBAAAZHJzL2Rvd25yZXYueG1sUEsFBgAAAAAEAAQA&#10;8wAAAK8FAAAAAA==&#10;" fillcolor="white [3201]" strokecolor="white [3212]" strokeweight=".5pt">
                <v:textbox>
                  <w:txbxContent>
                    <w:p w14:paraId="6DFD2848" w14:textId="3AF0E3FA" w:rsidR="008E6454" w:rsidRDefault="008E6454">
                      <w:pPr>
                        <w:rPr>
                          <w:rFonts w:ascii="Arial" w:hAnsi="Arial" w:cs="Arial"/>
                          <w:sz w:val="24"/>
                          <w:szCs w:val="24"/>
                        </w:rPr>
                      </w:pPr>
                      <w:r w:rsidRPr="00A6038B">
                        <w:rPr>
                          <w:rFonts w:ascii="Arial" w:hAnsi="Arial" w:cs="Arial"/>
                          <w:sz w:val="24"/>
                          <w:szCs w:val="24"/>
                        </w:rPr>
                        <w:t>Strategic Director of Children’s Services</w:t>
                      </w:r>
                    </w:p>
                    <w:p w14:paraId="4666CE07" w14:textId="0442731F" w:rsidR="008E6454" w:rsidRDefault="008E6454">
                      <w:pPr>
                        <w:rPr>
                          <w:rFonts w:ascii="Arial" w:hAnsi="Arial" w:cs="Arial"/>
                          <w:sz w:val="24"/>
                          <w:szCs w:val="24"/>
                        </w:rPr>
                      </w:pPr>
                      <w:r w:rsidRPr="00BC5293">
                        <w:rPr>
                          <w:noProof/>
                          <w:lang w:eastAsia="en-GB"/>
                        </w:rPr>
                        <w:drawing>
                          <wp:inline distT="0" distB="0" distL="0" distR="0" wp14:anchorId="0447242A" wp14:editId="515BE5D8">
                            <wp:extent cx="1487170" cy="28956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7170" cy="289560"/>
                                    </a:xfrm>
                                    <a:prstGeom prst="rect">
                                      <a:avLst/>
                                    </a:prstGeom>
                                    <a:noFill/>
                                    <a:ln>
                                      <a:noFill/>
                                    </a:ln>
                                  </pic:spPr>
                                </pic:pic>
                              </a:graphicData>
                            </a:graphic>
                          </wp:inline>
                        </w:drawing>
                      </w:r>
                    </w:p>
                    <w:p w14:paraId="5F673E45" w14:textId="3CD7682C" w:rsidR="008E6454" w:rsidRDefault="008E6454"/>
                  </w:txbxContent>
                </v:textbox>
              </v:shape>
            </w:pict>
          </mc:Fallback>
        </mc:AlternateContent>
      </w:r>
      <w:r w:rsidRPr="00A2359F">
        <w:rPr>
          <w:rFonts w:ascii="Arial" w:hAnsi="Arial" w:cs="Arial"/>
          <w:noProof/>
        </w:rPr>
        <mc:AlternateContent>
          <mc:Choice Requires="wps">
            <w:drawing>
              <wp:anchor distT="45720" distB="45720" distL="114300" distR="114300" simplePos="0" relativeHeight="251740160" behindDoc="0" locked="0" layoutInCell="1" allowOverlap="1" wp14:anchorId="646A6392" wp14:editId="0DFDC7CA">
                <wp:simplePos x="0" y="0"/>
                <wp:positionH relativeFrom="margin">
                  <wp:align>left</wp:align>
                </wp:positionH>
                <wp:positionV relativeFrom="paragraph">
                  <wp:posOffset>383540</wp:posOffset>
                </wp:positionV>
                <wp:extent cx="6400800" cy="1612900"/>
                <wp:effectExtent l="0" t="0" r="19050" b="2540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12900"/>
                        </a:xfrm>
                        <a:prstGeom prst="rect">
                          <a:avLst/>
                        </a:prstGeom>
                        <a:solidFill>
                          <a:schemeClr val="bg1"/>
                        </a:solidFill>
                        <a:ln w="9525">
                          <a:solidFill>
                            <a:schemeClr val="bg1"/>
                          </a:solidFill>
                          <a:miter lim="800000"/>
                          <a:headEnd/>
                          <a:tailEnd/>
                        </a:ln>
                      </wps:spPr>
                      <wps:txbx>
                        <w:txbxContent>
                          <w:p w14:paraId="5912B4F1" w14:textId="408C9B1E" w:rsidR="008E6454" w:rsidRDefault="008E6454" w:rsidP="00981FC5">
                            <w:pPr>
                              <w:rPr>
                                <w:rFonts w:ascii="Arial" w:hAnsi="Arial" w:cs="Arial"/>
                                <w:sz w:val="24"/>
                                <w:szCs w:val="24"/>
                              </w:rPr>
                            </w:pPr>
                            <w:r w:rsidRPr="00A6038B">
                              <w:rPr>
                                <w:rFonts w:ascii="Arial" w:hAnsi="Arial" w:cs="Arial"/>
                                <w:sz w:val="24"/>
                                <w:szCs w:val="24"/>
                              </w:rPr>
                              <w:t xml:space="preserve">Mel </w:t>
                            </w:r>
                            <w:proofErr w:type="spellStart"/>
                            <w:r w:rsidRPr="00A6038B">
                              <w:rPr>
                                <w:rFonts w:ascii="Arial" w:hAnsi="Arial" w:cs="Arial"/>
                                <w:sz w:val="24"/>
                                <w:szCs w:val="24"/>
                              </w:rPr>
                              <w:t>Meggs</w:t>
                            </w:r>
                            <w:proofErr w:type="spellEnd"/>
                            <w:r>
                              <w:rPr>
                                <w:rFonts w:ascii="Arial" w:hAnsi="Arial" w:cs="Arial"/>
                                <w:sz w:val="24"/>
                                <w:szCs w:val="24"/>
                              </w:rPr>
                              <w:t xml:space="preserve">                             </w:t>
                            </w:r>
                            <w:r w:rsidRPr="00A6038B">
                              <w:rPr>
                                <w:rFonts w:ascii="Arial" w:hAnsi="Arial" w:cs="Arial"/>
                                <w:sz w:val="24"/>
                                <w:szCs w:val="24"/>
                              </w:rPr>
                              <w:t>Cllr Carole Pattison</w:t>
                            </w:r>
                            <w:r>
                              <w:rPr>
                                <w:rFonts w:ascii="Arial" w:hAnsi="Arial" w:cs="Arial"/>
                                <w:sz w:val="24"/>
                                <w:szCs w:val="24"/>
                              </w:rPr>
                              <w:t xml:space="preserve">                 </w:t>
                            </w:r>
                            <w:r w:rsidRPr="00A6038B">
                              <w:rPr>
                                <w:rFonts w:ascii="Arial" w:hAnsi="Arial" w:cs="Arial"/>
                                <w:sz w:val="24"/>
                                <w:szCs w:val="24"/>
                              </w:rPr>
                              <w:t>Jo-Anne Sanders</w:t>
                            </w:r>
                          </w:p>
                          <w:p w14:paraId="65FC6C08" w14:textId="1880EA02" w:rsidR="008E6454" w:rsidRPr="00981FC5" w:rsidRDefault="008E6454" w:rsidP="00981FC5">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A6392" id="Text Box 2" o:spid="_x0000_s1029" type="#_x0000_t202" style="position:absolute;margin-left:0;margin-top:30.2pt;width:7in;height:127pt;z-index:251740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7qFIgIAAEsEAAAOAAAAZHJzL2Uyb0RvYy54bWysVNtu2zAMfR+wfxD0vviyJGuMOEWXrsOA&#10;7gK0+wBZlmNhkuhJSuzu60tJSRZ0TxvmB0EUqSPyHNLr60krchDWSTA1LWY5JcJwaKXZ1fT7492b&#10;K0qcZ6ZlCoyo6ZNw9Hrz+tV6HCpRQg+qFZYgiHHVONS0936osszxXmjmZjAIg84OrGYeTbvLWstG&#10;RNcqK/N8mY1g28ECF87h6W1y0k3E7zrB/deuc8ITVVPMzcfVxrUJa7ZZs2pn2dBLfkyD/UMWmkmD&#10;j56hbplnZG/lH1BacgsOOj/joDPoOslFrAGrKfIX1Tz0bBCxFiTHDWea3P+D5V8O3yyRbU3frigx&#10;TKNGj2Ly5D1MpAz0jIOrMOphwDg/4THKHEt1wz3wH44Y2PbM7MSNtTD2grWYXhFuZhdXE44LIM34&#10;GVp8hu09RKCpszpwh2wQREeZns7ShFQ4Hi7neX6Vo4ujr1gW5QqN8AarTtcH6/xHAZqETU0tah/h&#10;2eHe+RR6CgmvOVCyvZNKRSP0m9gqSw4MO6XZpQJeRClDxpquFuUiEfD3CFp6bHcldU2xGvxSAwbW&#10;PpgWk2SVZ1KlPdamzJHGwFzi0E/NlAQ7qdNA+4S8WkjdjdOImx7sL0pG7Oyaup97ZgUl6pNBbVbF&#10;fB5GIRrzxbsSDXvpaS49zHCEqqmnJG23Po5PSNXADWrYychuEDtlckwZOzbqc5yuMBKXdoz6/Q/Y&#10;PAMAAP//AwBQSwMEFAAGAAgAAAAhAEwoc3vfAAAACAEAAA8AAABkcnMvZG93bnJldi54bWxMj8FO&#10;wzAQRO9I/IO1SFwQtQtRFYVsqlKp6gFxoAT1uo3dJGq8jmK3CX+Pe6LH2VnNvMmXk+3ExQy+dYww&#10;nykQhiunW64Ryu/NcwrCB2JNnWOD8Gs8LIv7u5wy7Ub+MpddqEUMYZ8RQhNCn0npq8ZY8jPXG47e&#10;0Q2WQpRDLfVAYwy3nXxRaiEttRwbGurNujHVaXe2CB9PxGmZ8v5n/bna1+NmG97LLeLjw7R6AxHM&#10;FP6f4Yof0aGITAd3Zu1FhxCHBISFSkBcXaXSeDkgvM6TBGSRy9sBxR8AAAD//wMAUEsBAi0AFAAG&#10;AAgAAAAhALaDOJL+AAAA4QEAABMAAAAAAAAAAAAAAAAAAAAAAFtDb250ZW50X1R5cGVzXS54bWxQ&#10;SwECLQAUAAYACAAAACEAOP0h/9YAAACUAQAACwAAAAAAAAAAAAAAAAAvAQAAX3JlbHMvLnJlbHNQ&#10;SwECLQAUAAYACAAAACEA2eO6hSICAABLBAAADgAAAAAAAAAAAAAAAAAuAgAAZHJzL2Uyb0RvYy54&#10;bWxQSwECLQAUAAYACAAAACEATChze98AAAAIAQAADwAAAAAAAAAAAAAAAAB8BAAAZHJzL2Rvd25y&#10;ZXYueG1sUEsFBgAAAAAEAAQA8wAAAIgFAAAAAA==&#10;" fillcolor="white [3212]" strokecolor="white [3212]">
                <v:textbox>
                  <w:txbxContent>
                    <w:p w14:paraId="5912B4F1" w14:textId="408C9B1E" w:rsidR="008E6454" w:rsidRDefault="008E6454" w:rsidP="00981FC5">
                      <w:pPr>
                        <w:rPr>
                          <w:rFonts w:ascii="Arial" w:hAnsi="Arial" w:cs="Arial"/>
                          <w:sz w:val="24"/>
                          <w:szCs w:val="24"/>
                        </w:rPr>
                      </w:pPr>
                      <w:r w:rsidRPr="00A6038B">
                        <w:rPr>
                          <w:rFonts w:ascii="Arial" w:hAnsi="Arial" w:cs="Arial"/>
                          <w:sz w:val="24"/>
                          <w:szCs w:val="24"/>
                        </w:rPr>
                        <w:t xml:space="preserve">Mel </w:t>
                      </w:r>
                      <w:proofErr w:type="spellStart"/>
                      <w:r w:rsidRPr="00A6038B">
                        <w:rPr>
                          <w:rFonts w:ascii="Arial" w:hAnsi="Arial" w:cs="Arial"/>
                          <w:sz w:val="24"/>
                          <w:szCs w:val="24"/>
                        </w:rPr>
                        <w:t>Meggs</w:t>
                      </w:r>
                      <w:proofErr w:type="spellEnd"/>
                      <w:r>
                        <w:rPr>
                          <w:rFonts w:ascii="Arial" w:hAnsi="Arial" w:cs="Arial"/>
                          <w:sz w:val="24"/>
                          <w:szCs w:val="24"/>
                        </w:rPr>
                        <w:t xml:space="preserve">                             </w:t>
                      </w:r>
                      <w:r w:rsidRPr="00A6038B">
                        <w:rPr>
                          <w:rFonts w:ascii="Arial" w:hAnsi="Arial" w:cs="Arial"/>
                          <w:sz w:val="24"/>
                          <w:szCs w:val="24"/>
                        </w:rPr>
                        <w:t>Cllr Carole Pattison</w:t>
                      </w:r>
                      <w:r>
                        <w:rPr>
                          <w:rFonts w:ascii="Arial" w:hAnsi="Arial" w:cs="Arial"/>
                          <w:sz w:val="24"/>
                          <w:szCs w:val="24"/>
                        </w:rPr>
                        <w:t xml:space="preserve">                 </w:t>
                      </w:r>
                      <w:r w:rsidRPr="00A6038B">
                        <w:rPr>
                          <w:rFonts w:ascii="Arial" w:hAnsi="Arial" w:cs="Arial"/>
                          <w:sz w:val="24"/>
                          <w:szCs w:val="24"/>
                        </w:rPr>
                        <w:t>Jo-Anne Sanders</w:t>
                      </w:r>
                    </w:p>
                    <w:p w14:paraId="65FC6C08" w14:textId="1880EA02" w:rsidR="008E6454" w:rsidRPr="00981FC5" w:rsidRDefault="008E6454" w:rsidP="00981FC5">
                      <w:pPr>
                        <w:rPr>
                          <w:rFonts w:ascii="Arial" w:hAnsi="Arial" w:cs="Arial"/>
                          <w:sz w:val="24"/>
                          <w:szCs w:val="24"/>
                        </w:rPr>
                      </w:pPr>
                    </w:p>
                  </w:txbxContent>
                </v:textbox>
                <w10:wrap type="square" anchorx="margin"/>
              </v:shape>
            </w:pict>
          </mc:Fallback>
        </mc:AlternateContent>
      </w:r>
      <w:r w:rsidR="00785A7E" w:rsidRPr="00A2359F">
        <w:rPr>
          <w:rFonts w:ascii="Arial" w:hAnsi="Arial" w:cs="Arial"/>
        </w:rPr>
        <w:t>Thank you for your support</w:t>
      </w:r>
      <w:r w:rsidRPr="00A2359F">
        <w:rPr>
          <w:rFonts w:ascii="Arial" w:hAnsi="Arial" w:cs="Arial"/>
        </w:rPr>
        <w:t>.</w:t>
      </w:r>
    </w:p>
    <w:bookmarkEnd w:id="0"/>
    <w:p w14:paraId="4846123C" w14:textId="692D503E" w:rsidR="00981FC5" w:rsidRPr="00785A7E" w:rsidRDefault="00981FC5" w:rsidP="00785A7E">
      <w:pPr>
        <w:rPr>
          <w:rFonts w:ascii="Arial" w:hAnsi="Arial" w:cs="Arial"/>
        </w:rPr>
      </w:pPr>
    </w:p>
    <w:p w14:paraId="39A32813" w14:textId="19CAD449" w:rsidR="00785A7E" w:rsidRDefault="00785A7E" w:rsidP="00785A7E">
      <w:pPr>
        <w:rPr>
          <w:rFonts w:ascii="Century Gothic" w:hAnsi="Century Gothic"/>
        </w:rPr>
      </w:pPr>
    </w:p>
    <w:p w14:paraId="434533B3" w14:textId="06638A9F" w:rsidR="00785A7E" w:rsidRDefault="00785A7E" w:rsidP="00785A7E">
      <w:pPr>
        <w:rPr>
          <w:rFonts w:ascii="Century Gothic" w:hAnsi="Century Gothic"/>
        </w:rPr>
      </w:pPr>
    </w:p>
    <w:p w14:paraId="50DD28DA" w14:textId="62D728DC" w:rsidR="00785A7E" w:rsidRDefault="00785A7E" w:rsidP="00785A7E">
      <w:pPr>
        <w:rPr>
          <w:rFonts w:ascii="Century Gothic" w:hAnsi="Century Gothic"/>
        </w:rPr>
      </w:pPr>
    </w:p>
    <w:p w14:paraId="43BA65B8" w14:textId="77777777" w:rsidR="00981FC5" w:rsidRDefault="00981FC5" w:rsidP="00981FC5">
      <w:pPr>
        <w:tabs>
          <w:tab w:val="left" w:pos="1880"/>
        </w:tabs>
        <w:rPr>
          <w:rFonts w:ascii="Century Gothic" w:hAnsi="Century Gothic"/>
        </w:rPr>
      </w:pPr>
    </w:p>
    <w:p w14:paraId="1E07D167" w14:textId="77777777" w:rsidR="00981FC5" w:rsidRDefault="00981FC5" w:rsidP="00981FC5">
      <w:pPr>
        <w:tabs>
          <w:tab w:val="left" w:pos="1880"/>
        </w:tabs>
        <w:rPr>
          <w:rFonts w:ascii="Century Gothic" w:hAnsi="Century Gothic"/>
        </w:rPr>
      </w:pPr>
    </w:p>
    <w:p w14:paraId="67150AA0" w14:textId="60DD1F54" w:rsidR="00315DE7" w:rsidRPr="00981FC5" w:rsidRDefault="001E5F51" w:rsidP="00981FC5">
      <w:pPr>
        <w:tabs>
          <w:tab w:val="left" w:pos="1880"/>
        </w:tabs>
        <w:jc w:val="center"/>
        <w:rPr>
          <w:noProof/>
          <w:color w:val="1F497D"/>
          <w:lang w:eastAsia="en-GB"/>
        </w:rPr>
      </w:pPr>
      <w:r w:rsidRPr="00611A4E">
        <w:rPr>
          <w:rFonts w:ascii="Arial" w:hAnsi="Arial" w:cs="Arial"/>
          <w:b/>
          <w:bCs/>
          <w:sz w:val="48"/>
          <w:szCs w:val="48"/>
        </w:rPr>
        <w:t xml:space="preserve">Relationships </w:t>
      </w:r>
      <w:r w:rsidR="00315DE7">
        <w:rPr>
          <w:rFonts w:ascii="Arial" w:hAnsi="Arial" w:cs="Arial"/>
          <w:b/>
          <w:bCs/>
          <w:sz w:val="48"/>
          <w:szCs w:val="48"/>
        </w:rPr>
        <w:t>E</w:t>
      </w:r>
      <w:r w:rsidRPr="00611A4E">
        <w:rPr>
          <w:rFonts w:ascii="Arial" w:hAnsi="Arial" w:cs="Arial"/>
          <w:b/>
          <w:bCs/>
          <w:sz w:val="48"/>
          <w:szCs w:val="48"/>
        </w:rPr>
        <w:t>ducation,</w:t>
      </w:r>
    </w:p>
    <w:p w14:paraId="61B93DA0" w14:textId="4652903C" w:rsidR="00315DE7" w:rsidRDefault="00315DE7" w:rsidP="00981FC5">
      <w:pPr>
        <w:jc w:val="center"/>
        <w:rPr>
          <w:rFonts w:ascii="Arial" w:hAnsi="Arial" w:cs="Arial"/>
          <w:b/>
          <w:bCs/>
          <w:sz w:val="48"/>
          <w:szCs w:val="48"/>
        </w:rPr>
      </w:pPr>
      <w:r>
        <w:rPr>
          <w:rFonts w:ascii="Arial" w:hAnsi="Arial" w:cs="Arial"/>
          <w:b/>
          <w:bCs/>
          <w:sz w:val="48"/>
          <w:szCs w:val="48"/>
        </w:rPr>
        <w:t>R</w:t>
      </w:r>
      <w:r w:rsidR="001E5F51" w:rsidRPr="00611A4E">
        <w:rPr>
          <w:rFonts w:ascii="Arial" w:hAnsi="Arial" w:cs="Arial"/>
          <w:b/>
          <w:bCs/>
          <w:sz w:val="48"/>
          <w:szCs w:val="48"/>
        </w:rPr>
        <w:t xml:space="preserve">elationships and </w:t>
      </w:r>
      <w:r>
        <w:rPr>
          <w:rFonts w:ascii="Arial" w:hAnsi="Arial" w:cs="Arial"/>
          <w:b/>
          <w:bCs/>
          <w:sz w:val="48"/>
          <w:szCs w:val="48"/>
        </w:rPr>
        <w:t>S</w:t>
      </w:r>
      <w:r w:rsidR="001E5F51" w:rsidRPr="00611A4E">
        <w:rPr>
          <w:rFonts w:ascii="Arial" w:hAnsi="Arial" w:cs="Arial"/>
          <w:b/>
          <w:bCs/>
          <w:sz w:val="48"/>
          <w:szCs w:val="48"/>
        </w:rPr>
        <w:t xml:space="preserve">ex </w:t>
      </w:r>
      <w:r>
        <w:rPr>
          <w:rFonts w:ascii="Arial" w:hAnsi="Arial" w:cs="Arial"/>
          <w:b/>
          <w:bCs/>
          <w:sz w:val="48"/>
          <w:szCs w:val="48"/>
        </w:rPr>
        <w:t>E</w:t>
      </w:r>
      <w:r w:rsidR="001E5F51" w:rsidRPr="00611A4E">
        <w:rPr>
          <w:rFonts w:ascii="Arial" w:hAnsi="Arial" w:cs="Arial"/>
          <w:b/>
          <w:bCs/>
          <w:sz w:val="48"/>
          <w:szCs w:val="48"/>
        </w:rPr>
        <w:t>ducation</w:t>
      </w:r>
    </w:p>
    <w:p w14:paraId="73240A70" w14:textId="427B2FBE" w:rsidR="00315DE7" w:rsidRDefault="001E5F51" w:rsidP="00981FC5">
      <w:pPr>
        <w:jc w:val="center"/>
        <w:rPr>
          <w:rFonts w:ascii="Arial" w:hAnsi="Arial" w:cs="Arial"/>
          <w:b/>
          <w:bCs/>
          <w:sz w:val="48"/>
          <w:szCs w:val="48"/>
        </w:rPr>
      </w:pPr>
      <w:r w:rsidRPr="00611A4E">
        <w:rPr>
          <w:rFonts w:ascii="Arial" w:hAnsi="Arial" w:cs="Arial"/>
          <w:b/>
          <w:bCs/>
          <w:sz w:val="48"/>
          <w:szCs w:val="48"/>
        </w:rPr>
        <w:t xml:space="preserve">and </w:t>
      </w:r>
      <w:r w:rsidR="00315DE7">
        <w:rPr>
          <w:rFonts w:ascii="Arial" w:hAnsi="Arial" w:cs="Arial"/>
          <w:b/>
          <w:bCs/>
          <w:sz w:val="48"/>
          <w:szCs w:val="48"/>
        </w:rPr>
        <w:t>H</w:t>
      </w:r>
      <w:r w:rsidRPr="00611A4E">
        <w:rPr>
          <w:rFonts w:ascii="Arial" w:hAnsi="Arial" w:cs="Arial"/>
          <w:b/>
          <w:bCs/>
          <w:sz w:val="48"/>
          <w:szCs w:val="48"/>
        </w:rPr>
        <w:t xml:space="preserve">ealth </w:t>
      </w:r>
      <w:r w:rsidR="00315DE7">
        <w:rPr>
          <w:rFonts w:ascii="Arial" w:hAnsi="Arial" w:cs="Arial"/>
          <w:b/>
          <w:bCs/>
          <w:sz w:val="48"/>
          <w:szCs w:val="48"/>
        </w:rPr>
        <w:t>E</w:t>
      </w:r>
      <w:r w:rsidRPr="00611A4E">
        <w:rPr>
          <w:rFonts w:ascii="Arial" w:hAnsi="Arial" w:cs="Arial"/>
          <w:b/>
          <w:bCs/>
          <w:sz w:val="48"/>
          <w:szCs w:val="48"/>
        </w:rPr>
        <w:t>ducation</w:t>
      </w:r>
    </w:p>
    <w:p w14:paraId="54B769CC" w14:textId="6BBFDB22" w:rsidR="001E5F51" w:rsidRDefault="001E5F51" w:rsidP="00981FC5">
      <w:pPr>
        <w:jc w:val="center"/>
        <w:rPr>
          <w:rFonts w:ascii="Arial" w:hAnsi="Arial" w:cs="Arial"/>
          <w:b/>
          <w:bCs/>
          <w:sz w:val="48"/>
          <w:szCs w:val="48"/>
        </w:rPr>
      </w:pPr>
      <w:r w:rsidRPr="00611A4E">
        <w:rPr>
          <w:rFonts w:ascii="Arial" w:hAnsi="Arial" w:cs="Arial"/>
          <w:b/>
          <w:bCs/>
          <w:sz w:val="48"/>
          <w:szCs w:val="48"/>
        </w:rPr>
        <w:t xml:space="preserve">(RSHE) </w:t>
      </w:r>
      <w:r w:rsidR="00315DE7">
        <w:rPr>
          <w:rFonts w:ascii="Arial" w:hAnsi="Arial" w:cs="Arial"/>
          <w:b/>
          <w:bCs/>
          <w:sz w:val="48"/>
          <w:szCs w:val="48"/>
        </w:rPr>
        <w:t>P</w:t>
      </w:r>
      <w:r w:rsidR="00B05A67" w:rsidRPr="00611A4E">
        <w:rPr>
          <w:rFonts w:ascii="Arial" w:hAnsi="Arial" w:cs="Arial"/>
          <w:b/>
          <w:bCs/>
          <w:sz w:val="48"/>
          <w:szCs w:val="48"/>
        </w:rPr>
        <w:t>olicy</w:t>
      </w:r>
    </w:p>
    <w:p w14:paraId="3A46956C" w14:textId="77777777" w:rsidR="00F63861" w:rsidRDefault="00F63861" w:rsidP="00981FC5">
      <w:pPr>
        <w:jc w:val="center"/>
        <w:rPr>
          <w:rFonts w:ascii="Arial" w:hAnsi="Arial" w:cs="Arial"/>
          <w:b/>
          <w:bCs/>
          <w:sz w:val="48"/>
          <w:szCs w:val="48"/>
        </w:rPr>
      </w:pPr>
    </w:p>
    <w:p w14:paraId="2FCC718D" w14:textId="4AED3B0F" w:rsidR="00F63861" w:rsidRDefault="00F63861" w:rsidP="00981FC5">
      <w:pPr>
        <w:jc w:val="center"/>
        <w:rPr>
          <w:rFonts w:ascii="Arial" w:hAnsi="Arial" w:cs="Arial"/>
          <w:b/>
          <w:bCs/>
          <w:sz w:val="48"/>
          <w:szCs w:val="48"/>
        </w:rPr>
      </w:pPr>
      <w:r>
        <w:rPr>
          <w:rFonts w:ascii="Arial" w:hAnsi="Arial" w:cs="Arial"/>
          <w:b/>
          <w:bCs/>
          <w:sz w:val="48"/>
          <w:szCs w:val="48"/>
        </w:rPr>
        <w:t>Kirklees primary school policy</w:t>
      </w:r>
    </w:p>
    <w:p w14:paraId="0AC2DE0E" w14:textId="4553B49F" w:rsidR="006C1AEA" w:rsidRPr="008A70DF" w:rsidRDefault="006C1AEA" w:rsidP="00981FC5">
      <w:pPr>
        <w:jc w:val="center"/>
        <w:rPr>
          <w:rFonts w:ascii="Arial" w:hAnsi="Arial" w:cs="Arial"/>
          <w:b/>
          <w:bCs/>
        </w:rPr>
      </w:pPr>
      <w:r w:rsidRPr="008A70DF">
        <w:rPr>
          <w:rFonts w:ascii="Arial" w:hAnsi="Arial" w:cs="Arial"/>
          <w:b/>
          <w:bCs/>
        </w:rPr>
        <w:t>Date of Kirklees policy (12.10.20)</w:t>
      </w:r>
    </w:p>
    <w:p w14:paraId="4B81B3D6" w14:textId="49DCE7DE" w:rsidR="00B05A67" w:rsidRPr="00611A4E" w:rsidRDefault="00B05A67" w:rsidP="001E5F51">
      <w:pPr>
        <w:jc w:val="center"/>
        <w:rPr>
          <w:rFonts w:ascii="Arial" w:hAnsi="Arial" w:cs="Arial"/>
          <w:b/>
          <w:bCs/>
          <w:sz w:val="24"/>
          <w:szCs w:val="24"/>
        </w:rPr>
      </w:pPr>
    </w:p>
    <w:p w14:paraId="3AB8024C" w14:textId="403CDE7F" w:rsidR="00B05A67" w:rsidRPr="00611A4E" w:rsidRDefault="00B05A67" w:rsidP="001E5F51">
      <w:pPr>
        <w:jc w:val="center"/>
        <w:rPr>
          <w:rFonts w:ascii="Arial" w:hAnsi="Arial" w:cs="Arial"/>
          <w:b/>
          <w:bCs/>
          <w:sz w:val="24"/>
          <w:szCs w:val="24"/>
        </w:rPr>
      </w:pPr>
    </w:p>
    <w:p w14:paraId="46349553" w14:textId="6A5172B5" w:rsidR="00B05A67" w:rsidRPr="00611A4E" w:rsidRDefault="00B05A67" w:rsidP="00F63861">
      <w:pPr>
        <w:rPr>
          <w:rFonts w:ascii="Arial" w:hAnsi="Arial" w:cs="Arial"/>
          <w:b/>
          <w:bCs/>
          <w:sz w:val="24"/>
          <w:szCs w:val="24"/>
        </w:rPr>
      </w:pPr>
    </w:p>
    <w:p w14:paraId="51AA76A0" w14:textId="100DD028" w:rsidR="00B05A67" w:rsidRPr="00CE69F5" w:rsidRDefault="00CE69F5" w:rsidP="001E5F51">
      <w:pPr>
        <w:jc w:val="center"/>
        <w:rPr>
          <w:rFonts w:ascii="Arial" w:hAnsi="Arial" w:cs="Arial"/>
          <w:b/>
          <w:bCs/>
          <w:sz w:val="48"/>
          <w:szCs w:val="48"/>
        </w:rPr>
      </w:pPr>
      <w:r w:rsidRPr="00CE69F5">
        <w:rPr>
          <w:b/>
          <w:sz w:val="48"/>
          <w:szCs w:val="48"/>
        </w:rPr>
        <w:t>Moldgreen Community Primary School</w:t>
      </w:r>
    </w:p>
    <w:p w14:paraId="2C033EA7" w14:textId="22F3D7F1" w:rsidR="00B05A67" w:rsidRPr="00315DE7" w:rsidRDefault="006F7940" w:rsidP="0014733D">
      <w:pPr>
        <w:rPr>
          <w:rFonts w:ascii="Arial" w:hAnsi="Arial" w:cs="Arial"/>
          <w:b/>
          <w:color w:val="FF0000"/>
          <w:sz w:val="40"/>
          <w:szCs w:val="40"/>
        </w:rPr>
      </w:pPr>
      <w:r w:rsidRPr="00611A4E">
        <w:rPr>
          <w:rFonts w:ascii="Arial" w:hAnsi="Arial" w:cs="Arial"/>
          <w:b/>
          <w:sz w:val="24"/>
          <w:szCs w:val="24"/>
        </w:rPr>
        <w:lastRenderedPageBreak/>
        <w:t xml:space="preserve">  </w:t>
      </w:r>
    </w:p>
    <w:p w14:paraId="4807CDDA" w14:textId="77777777" w:rsidR="00B05A67" w:rsidRPr="00611A4E" w:rsidRDefault="00B05A67" w:rsidP="00554E27">
      <w:pPr>
        <w:rPr>
          <w:rFonts w:ascii="Arial" w:hAnsi="Arial" w:cs="Arial"/>
          <w:b/>
          <w:sz w:val="24"/>
          <w:szCs w:val="24"/>
        </w:rPr>
      </w:pPr>
    </w:p>
    <w:tbl>
      <w:tblPr>
        <w:tblStyle w:val="TableGrid"/>
        <w:tblW w:w="0" w:type="auto"/>
        <w:tblLook w:val="04A0" w:firstRow="1" w:lastRow="0" w:firstColumn="1" w:lastColumn="0" w:noHBand="0" w:noVBand="1"/>
      </w:tblPr>
      <w:tblGrid>
        <w:gridCol w:w="3005"/>
        <w:gridCol w:w="3005"/>
        <w:gridCol w:w="3006"/>
      </w:tblGrid>
      <w:tr w:rsidR="006F7940" w:rsidRPr="00611A4E" w14:paraId="20EE4458" w14:textId="77777777" w:rsidTr="00843510">
        <w:tc>
          <w:tcPr>
            <w:tcW w:w="3005" w:type="dxa"/>
            <w:shd w:val="clear" w:color="auto" w:fill="D9D9D9" w:themeFill="background1" w:themeFillShade="D9"/>
          </w:tcPr>
          <w:p w14:paraId="2B5C3939" w14:textId="1BAEE14C" w:rsidR="006F7940" w:rsidRPr="00611A4E" w:rsidRDefault="006F7940" w:rsidP="00554E27">
            <w:pPr>
              <w:rPr>
                <w:rFonts w:ascii="Arial" w:hAnsi="Arial" w:cs="Arial"/>
                <w:b/>
                <w:sz w:val="24"/>
                <w:szCs w:val="24"/>
              </w:rPr>
            </w:pPr>
            <w:r w:rsidRPr="00611A4E">
              <w:rPr>
                <w:rFonts w:ascii="Arial" w:hAnsi="Arial" w:cs="Arial"/>
                <w:b/>
                <w:sz w:val="24"/>
                <w:szCs w:val="24"/>
              </w:rPr>
              <w:t>Approved</w:t>
            </w:r>
            <w:r w:rsidR="00C75DEA" w:rsidRPr="00611A4E">
              <w:rPr>
                <w:rFonts w:ascii="Arial" w:hAnsi="Arial" w:cs="Arial"/>
                <w:b/>
                <w:sz w:val="24"/>
                <w:szCs w:val="24"/>
              </w:rPr>
              <w:t>/adopted</w:t>
            </w:r>
            <w:r w:rsidRPr="00611A4E">
              <w:rPr>
                <w:rFonts w:ascii="Arial" w:hAnsi="Arial" w:cs="Arial"/>
                <w:b/>
                <w:sz w:val="24"/>
                <w:szCs w:val="24"/>
              </w:rPr>
              <w:t xml:space="preserve"> by </w:t>
            </w:r>
          </w:p>
          <w:p w14:paraId="75E24D6F" w14:textId="5B88D4E5" w:rsidR="006F7940" w:rsidRPr="00611A4E" w:rsidRDefault="006F7940" w:rsidP="00554E27">
            <w:pPr>
              <w:rPr>
                <w:rFonts w:ascii="Arial" w:hAnsi="Arial" w:cs="Arial"/>
                <w:b/>
                <w:sz w:val="24"/>
                <w:szCs w:val="24"/>
              </w:rPr>
            </w:pPr>
          </w:p>
        </w:tc>
        <w:tc>
          <w:tcPr>
            <w:tcW w:w="3005" w:type="dxa"/>
            <w:shd w:val="clear" w:color="auto" w:fill="D9D9D9" w:themeFill="background1" w:themeFillShade="D9"/>
          </w:tcPr>
          <w:p w14:paraId="05C194DD" w14:textId="37DDE40A" w:rsidR="006F7940" w:rsidRPr="00611A4E" w:rsidRDefault="006F7940" w:rsidP="00554E27">
            <w:pPr>
              <w:rPr>
                <w:rFonts w:ascii="Arial" w:hAnsi="Arial" w:cs="Arial"/>
                <w:b/>
                <w:sz w:val="24"/>
                <w:szCs w:val="24"/>
              </w:rPr>
            </w:pPr>
            <w:r w:rsidRPr="00611A4E">
              <w:rPr>
                <w:rFonts w:ascii="Arial" w:hAnsi="Arial" w:cs="Arial"/>
                <w:b/>
                <w:sz w:val="24"/>
                <w:szCs w:val="24"/>
              </w:rPr>
              <w:t>N</w:t>
            </w:r>
            <w:r w:rsidR="0014733D">
              <w:rPr>
                <w:rFonts w:ascii="Arial" w:hAnsi="Arial" w:cs="Arial"/>
                <w:b/>
                <w:sz w:val="24"/>
                <w:szCs w:val="24"/>
              </w:rPr>
              <w:t>ame</w:t>
            </w:r>
          </w:p>
        </w:tc>
        <w:tc>
          <w:tcPr>
            <w:tcW w:w="3006" w:type="dxa"/>
            <w:shd w:val="clear" w:color="auto" w:fill="D9D9D9" w:themeFill="background1" w:themeFillShade="D9"/>
          </w:tcPr>
          <w:p w14:paraId="6E78875F" w14:textId="111E61D8" w:rsidR="006F7940" w:rsidRPr="00611A4E" w:rsidRDefault="0014733D" w:rsidP="00554E27">
            <w:pPr>
              <w:rPr>
                <w:rFonts w:ascii="Arial" w:hAnsi="Arial" w:cs="Arial"/>
                <w:b/>
                <w:sz w:val="24"/>
                <w:szCs w:val="24"/>
              </w:rPr>
            </w:pPr>
            <w:r>
              <w:rPr>
                <w:rFonts w:ascii="Arial" w:hAnsi="Arial" w:cs="Arial"/>
                <w:b/>
                <w:sz w:val="24"/>
                <w:szCs w:val="24"/>
              </w:rPr>
              <w:t>Date</w:t>
            </w:r>
            <w:r w:rsidR="006F7940" w:rsidRPr="00611A4E">
              <w:rPr>
                <w:rFonts w:ascii="Arial" w:hAnsi="Arial" w:cs="Arial"/>
                <w:b/>
                <w:sz w:val="24"/>
                <w:szCs w:val="24"/>
              </w:rPr>
              <w:t xml:space="preserve"> </w:t>
            </w:r>
          </w:p>
        </w:tc>
      </w:tr>
      <w:tr w:rsidR="006F7940" w:rsidRPr="00611A4E" w14:paraId="4F1FC2C9" w14:textId="77777777" w:rsidTr="00843510">
        <w:tc>
          <w:tcPr>
            <w:tcW w:w="3005" w:type="dxa"/>
            <w:shd w:val="clear" w:color="auto" w:fill="D9D9D9" w:themeFill="background1" w:themeFillShade="D9"/>
          </w:tcPr>
          <w:p w14:paraId="2D23CB99" w14:textId="393008C6" w:rsidR="006F7940" w:rsidRPr="00611A4E" w:rsidRDefault="006F7940" w:rsidP="006F7940">
            <w:pPr>
              <w:rPr>
                <w:rFonts w:ascii="Arial" w:hAnsi="Arial" w:cs="Arial"/>
                <w:b/>
                <w:sz w:val="24"/>
                <w:szCs w:val="24"/>
              </w:rPr>
            </w:pPr>
            <w:r w:rsidRPr="00611A4E">
              <w:rPr>
                <w:rFonts w:ascii="Arial" w:hAnsi="Arial" w:cs="Arial"/>
                <w:b/>
                <w:sz w:val="24"/>
                <w:szCs w:val="24"/>
              </w:rPr>
              <w:t>Last reviewed by</w:t>
            </w:r>
            <w:r w:rsidR="00315DE7">
              <w:rPr>
                <w:rFonts w:ascii="Arial" w:hAnsi="Arial" w:cs="Arial"/>
                <w:b/>
                <w:sz w:val="24"/>
                <w:szCs w:val="24"/>
              </w:rPr>
              <w:t>/</w:t>
            </w:r>
            <w:r w:rsidRPr="00611A4E">
              <w:rPr>
                <w:rFonts w:ascii="Arial" w:hAnsi="Arial" w:cs="Arial"/>
                <w:b/>
                <w:sz w:val="24"/>
                <w:szCs w:val="24"/>
              </w:rPr>
              <w:t>on</w:t>
            </w:r>
          </w:p>
          <w:p w14:paraId="012294A4" w14:textId="77777777" w:rsidR="006F7940" w:rsidRPr="00611A4E" w:rsidRDefault="006F7940" w:rsidP="00554E27">
            <w:pPr>
              <w:rPr>
                <w:rFonts w:ascii="Arial" w:hAnsi="Arial" w:cs="Arial"/>
                <w:b/>
                <w:sz w:val="24"/>
                <w:szCs w:val="24"/>
              </w:rPr>
            </w:pPr>
          </w:p>
        </w:tc>
        <w:tc>
          <w:tcPr>
            <w:tcW w:w="3005" w:type="dxa"/>
            <w:shd w:val="clear" w:color="auto" w:fill="D9D9D9" w:themeFill="background1" w:themeFillShade="D9"/>
          </w:tcPr>
          <w:p w14:paraId="26AD0549" w14:textId="71CC8876" w:rsidR="006F7940" w:rsidRPr="00611A4E" w:rsidRDefault="006F7940" w:rsidP="00554E27">
            <w:pPr>
              <w:rPr>
                <w:rFonts w:ascii="Arial" w:hAnsi="Arial" w:cs="Arial"/>
                <w:b/>
                <w:sz w:val="24"/>
                <w:szCs w:val="24"/>
              </w:rPr>
            </w:pPr>
            <w:r w:rsidRPr="00611A4E">
              <w:rPr>
                <w:rFonts w:ascii="Arial" w:hAnsi="Arial" w:cs="Arial"/>
                <w:b/>
                <w:sz w:val="24"/>
                <w:szCs w:val="24"/>
              </w:rPr>
              <w:t>N</w:t>
            </w:r>
            <w:r w:rsidR="0014733D">
              <w:rPr>
                <w:rFonts w:ascii="Arial" w:hAnsi="Arial" w:cs="Arial"/>
                <w:b/>
                <w:sz w:val="24"/>
                <w:szCs w:val="24"/>
              </w:rPr>
              <w:t>ame</w:t>
            </w:r>
            <w:r w:rsidRPr="00611A4E">
              <w:rPr>
                <w:rFonts w:ascii="Arial" w:hAnsi="Arial" w:cs="Arial"/>
                <w:b/>
                <w:sz w:val="24"/>
                <w:szCs w:val="24"/>
              </w:rPr>
              <w:t xml:space="preserve"> </w:t>
            </w:r>
          </w:p>
        </w:tc>
        <w:tc>
          <w:tcPr>
            <w:tcW w:w="3006" w:type="dxa"/>
            <w:shd w:val="clear" w:color="auto" w:fill="D9D9D9" w:themeFill="background1" w:themeFillShade="D9"/>
          </w:tcPr>
          <w:p w14:paraId="56B093B7" w14:textId="559C5A8B" w:rsidR="006F7940" w:rsidRPr="00611A4E" w:rsidRDefault="006F7940" w:rsidP="00554E27">
            <w:pPr>
              <w:rPr>
                <w:rFonts w:ascii="Arial" w:hAnsi="Arial" w:cs="Arial"/>
                <w:b/>
                <w:sz w:val="24"/>
                <w:szCs w:val="24"/>
              </w:rPr>
            </w:pPr>
            <w:r w:rsidRPr="00611A4E">
              <w:rPr>
                <w:rFonts w:ascii="Arial" w:hAnsi="Arial" w:cs="Arial"/>
                <w:b/>
                <w:sz w:val="24"/>
                <w:szCs w:val="24"/>
              </w:rPr>
              <w:t>D</w:t>
            </w:r>
            <w:r w:rsidR="0014733D">
              <w:rPr>
                <w:rFonts w:ascii="Arial" w:hAnsi="Arial" w:cs="Arial"/>
                <w:b/>
                <w:sz w:val="24"/>
                <w:szCs w:val="24"/>
              </w:rPr>
              <w:t>ate</w:t>
            </w:r>
          </w:p>
        </w:tc>
      </w:tr>
      <w:tr w:rsidR="0014733D" w:rsidRPr="00611A4E" w14:paraId="2487ABC3" w14:textId="77777777" w:rsidTr="00571819">
        <w:tc>
          <w:tcPr>
            <w:tcW w:w="3005" w:type="dxa"/>
            <w:shd w:val="clear" w:color="auto" w:fill="D9D9D9" w:themeFill="background1" w:themeFillShade="D9"/>
          </w:tcPr>
          <w:p w14:paraId="16D3EF1C" w14:textId="1DEA0FCA" w:rsidR="0014733D" w:rsidRPr="00611A4E" w:rsidRDefault="0014733D" w:rsidP="006F7940">
            <w:pPr>
              <w:rPr>
                <w:rFonts w:ascii="Arial" w:hAnsi="Arial" w:cs="Arial"/>
                <w:b/>
                <w:sz w:val="24"/>
                <w:szCs w:val="24"/>
              </w:rPr>
            </w:pPr>
            <w:r w:rsidRPr="00611A4E">
              <w:rPr>
                <w:rFonts w:ascii="Arial" w:hAnsi="Arial" w:cs="Arial"/>
                <w:b/>
                <w:sz w:val="24"/>
                <w:szCs w:val="24"/>
              </w:rPr>
              <w:t xml:space="preserve">Next review date due by </w:t>
            </w:r>
          </w:p>
          <w:p w14:paraId="10807F60" w14:textId="77777777" w:rsidR="0014733D" w:rsidRPr="00611A4E" w:rsidRDefault="0014733D" w:rsidP="00554E27">
            <w:pPr>
              <w:rPr>
                <w:rFonts w:ascii="Arial" w:hAnsi="Arial" w:cs="Arial"/>
                <w:b/>
                <w:sz w:val="24"/>
                <w:szCs w:val="24"/>
              </w:rPr>
            </w:pPr>
          </w:p>
        </w:tc>
        <w:tc>
          <w:tcPr>
            <w:tcW w:w="6011" w:type="dxa"/>
            <w:gridSpan w:val="2"/>
            <w:shd w:val="clear" w:color="auto" w:fill="D9D9D9" w:themeFill="background1" w:themeFillShade="D9"/>
          </w:tcPr>
          <w:p w14:paraId="0D8E3B5A" w14:textId="567B1D6B" w:rsidR="0014733D" w:rsidRPr="00611A4E" w:rsidRDefault="0014733D" w:rsidP="00554E27">
            <w:pPr>
              <w:rPr>
                <w:rFonts w:ascii="Arial" w:hAnsi="Arial" w:cs="Arial"/>
                <w:b/>
                <w:sz w:val="24"/>
                <w:szCs w:val="24"/>
              </w:rPr>
            </w:pPr>
            <w:r w:rsidRPr="00611A4E">
              <w:rPr>
                <w:rFonts w:ascii="Arial" w:hAnsi="Arial" w:cs="Arial"/>
                <w:b/>
                <w:sz w:val="24"/>
                <w:szCs w:val="24"/>
              </w:rPr>
              <w:t>D</w:t>
            </w:r>
            <w:r>
              <w:rPr>
                <w:rFonts w:ascii="Arial" w:hAnsi="Arial" w:cs="Arial"/>
                <w:b/>
                <w:sz w:val="24"/>
                <w:szCs w:val="24"/>
              </w:rPr>
              <w:t>ate</w:t>
            </w:r>
          </w:p>
        </w:tc>
      </w:tr>
    </w:tbl>
    <w:p w14:paraId="61B574D8" w14:textId="77777777" w:rsidR="00C93E5E" w:rsidRPr="00611A4E" w:rsidRDefault="00C93E5E" w:rsidP="00C93E5E">
      <w:pPr>
        <w:rPr>
          <w:rFonts w:ascii="Arial" w:hAnsi="Arial" w:cs="Arial"/>
          <w:b/>
          <w:sz w:val="24"/>
          <w:szCs w:val="24"/>
        </w:rPr>
      </w:pPr>
    </w:p>
    <w:p w14:paraId="3E19CD3E" w14:textId="1750AAE5" w:rsidR="007D7DE8" w:rsidRDefault="008E6454" w:rsidP="00E60CCD">
      <w:pPr>
        <w:tabs>
          <w:tab w:val="left" w:pos="5370"/>
        </w:tabs>
        <w:rPr>
          <w:rFonts w:ascii="Arial" w:hAnsi="Arial" w:cs="Arial"/>
          <w:sz w:val="24"/>
          <w:szCs w:val="24"/>
        </w:rPr>
      </w:pPr>
      <w:r>
        <w:rPr>
          <w:rFonts w:ascii="Arial" w:hAnsi="Arial" w:cs="Arial"/>
          <w:sz w:val="24"/>
          <w:szCs w:val="24"/>
        </w:rPr>
        <w:tab/>
      </w:r>
    </w:p>
    <w:p w14:paraId="205F0B24" w14:textId="71103807" w:rsidR="00785A7E" w:rsidRDefault="00785A7E" w:rsidP="001C66D8">
      <w:pPr>
        <w:rPr>
          <w:rFonts w:ascii="Arial" w:hAnsi="Arial" w:cs="Arial"/>
          <w:sz w:val="24"/>
          <w:szCs w:val="24"/>
        </w:rPr>
      </w:pPr>
    </w:p>
    <w:p w14:paraId="1E5FD05C" w14:textId="0AD1996B" w:rsidR="001C66D8" w:rsidRPr="00611A4E" w:rsidRDefault="00785A7E" w:rsidP="001C66D8">
      <w:pPr>
        <w:rPr>
          <w:rFonts w:ascii="Arial" w:hAnsi="Arial" w:cs="Arial"/>
          <w:sz w:val="24"/>
          <w:szCs w:val="24"/>
        </w:rPr>
      </w:pPr>
      <w:r>
        <w:rPr>
          <w:rFonts w:ascii="Arial" w:hAnsi="Arial" w:cs="Arial"/>
          <w:sz w:val="24"/>
          <w:szCs w:val="24"/>
        </w:rPr>
        <w:t>T</w:t>
      </w:r>
      <w:r w:rsidR="00C93E5E" w:rsidRPr="00611A4E">
        <w:rPr>
          <w:rFonts w:ascii="Arial" w:hAnsi="Arial" w:cs="Arial"/>
          <w:sz w:val="24"/>
          <w:szCs w:val="24"/>
        </w:rPr>
        <w:t>he</w:t>
      </w:r>
      <w:r w:rsidR="00B05A67" w:rsidRPr="00611A4E">
        <w:rPr>
          <w:rFonts w:ascii="Arial" w:hAnsi="Arial" w:cs="Arial"/>
          <w:sz w:val="24"/>
          <w:szCs w:val="24"/>
        </w:rPr>
        <w:t xml:space="preserve"> </w:t>
      </w:r>
      <w:r w:rsidR="00C93E5E" w:rsidRPr="00611A4E">
        <w:rPr>
          <w:rFonts w:ascii="Arial" w:hAnsi="Arial" w:cs="Arial"/>
          <w:sz w:val="24"/>
          <w:szCs w:val="24"/>
        </w:rPr>
        <w:t xml:space="preserve">policy is informed by </w:t>
      </w:r>
      <w:hyperlink r:id="rId16" w:history="1">
        <w:r w:rsidR="00A57143" w:rsidRPr="00A57143">
          <w:rPr>
            <w:rStyle w:val="Hyperlink"/>
            <w:rFonts w:ascii="Arial" w:hAnsi="Arial" w:cs="Arial"/>
            <w:b/>
            <w:bCs/>
          </w:rPr>
          <w:t>Relationships Education, Relationships and Sex education (RSE) and Health Education statutory guidance (DfE,2019</w:t>
        </w:r>
      </w:hyperlink>
      <w:r w:rsidR="00A57143" w:rsidRPr="00A57143">
        <w:rPr>
          <w:rFonts w:ascii="Arial" w:hAnsi="Arial" w:cs="Arial"/>
          <w:b/>
          <w:bCs/>
        </w:rPr>
        <w:t>)</w:t>
      </w:r>
    </w:p>
    <w:p w14:paraId="067C205F" w14:textId="221449C4" w:rsidR="00554E27" w:rsidRPr="00A2359F" w:rsidRDefault="00C93E5E" w:rsidP="00067613">
      <w:pPr>
        <w:pStyle w:val="NoSpacing"/>
        <w:rPr>
          <w:rFonts w:ascii="Arial" w:hAnsi="Arial" w:cs="Arial"/>
          <w:b/>
          <w:sz w:val="28"/>
          <w:szCs w:val="28"/>
        </w:rPr>
      </w:pPr>
      <w:r w:rsidRPr="00A2359F">
        <w:rPr>
          <w:rFonts w:ascii="Arial" w:hAnsi="Arial" w:cs="Arial"/>
          <w:b/>
          <w:sz w:val="28"/>
          <w:szCs w:val="28"/>
        </w:rPr>
        <w:t>T</w:t>
      </w:r>
      <w:r w:rsidR="00554E27" w:rsidRPr="00A2359F">
        <w:rPr>
          <w:rFonts w:ascii="Arial" w:hAnsi="Arial" w:cs="Arial"/>
          <w:b/>
          <w:sz w:val="28"/>
          <w:szCs w:val="28"/>
        </w:rPr>
        <w:t xml:space="preserve">he rationale for a Kirklees RSHE policy </w:t>
      </w:r>
    </w:p>
    <w:p w14:paraId="7F5E986D" w14:textId="77777777" w:rsidR="007960A7" w:rsidRPr="00A2359F" w:rsidRDefault="007960A7" w:rsidP="00067613">
      <w:pPr>
        <w:pStyle w:val="NoSpacing"/>
        <w:rPr>
          <w:rFonts w:ascii="Arial" w:hAnsi="Arial" w:cs="Arial"/>
          <w:b/>
          <w:sz w:val="24"/>
          <w:szCs w:val="24"/>
        </w:rPr>
      </w:pPr>
    </w:p>
    <w:p w14:paraId="56F85760" w14:textId="40EC765D" w:rsidR="001555C1" w:rsidRPr="00A2359F" w:rsidRDefault="001555C1" w:rsidP="008B44D9">
      <w:pPr>
        <w:pStyle w:val="NoSpacing"/>
        <w:numPr>
          <w:ilvl w:val="0"/>
          <w:numId w:val="33"/>
        </w:numPr>
        <w:rPr>
          <w:rFonts w:ascii="Arial" w:hAnsi="Arial" w:cs="Arial"/>
          <w:sz w:val="24"/>
          <w:szCs w:val="24"/>
        </w:rPr>
      </w:pPr>
      <w:r w:rsidRPr="00A2359F">
        <w:rPr>
          <w:rFonts w:ascii="Arial" w:hAnsi="Arial" w:cs="Arial"/>
          <w:sz w:val="24"/>
          <w:szCs w:val="24"/>
        </w:rPr>
        <w:t xml:space="preserve">All schools and academies (except for maintained nursery schools) are required to have a written policy for relationships </w:t>
      </w:r>
      <w:r w:rsidR="00C75DEA" w:rsidRPr="00A2359F">
        <w:rPr>
          <w:rFonts w:ascii="Arial" w:hAnsi="Arial" w:cs="Arial"/>
          <w:sz w:val="24"/>
          <w:szCs w:val="24"/>
        </w:rPr>
        <w:t xml:space="preserve">education or relationships </w:t>
      </w:r>
      <w:r w:rsidRPr="00A2359F">
        <w:rPr>
          <w:rFonts w:ascii="Arial" w:hAnsi="Arial" w:cs="Arial"/>
          <w:sz w:val="24"/>
          <w:szCs w:val="24"/>
        </w:rPr>
        <w:t>and sex education (Df</w:t>
      </w:r>
      <w:r w:rsidR="00611A4E" w:rsidRPr="00A2359F">
        <w:rPr>
          <w:rFonts w:ascii="Arial" w:hAnsi="Arial" w:cs="Arial"/>
          <w:sz w:val="24"/>
          <w:szCs w:val="24"/>
        </w:rPr>
        <w:t>E</w:t>
      </w:r>
      <w:r w:rsidRPr="00A2359F">
        <w:rPr>
          <w:rFonts w:ascii="Arial" w:hAnsi="Arial" w:cs="Arial"/>
          <w:sz w:val="24"/>
          <w:szCs w:val="24"/>
        </w:rPr>
        <w:t>, para 13</w:t>
      </w:r>
      <w:r w:rsidR="00DC7EA2" w:rsidRPr="00A2359F">
        <w:rPr>
          <w:rFonts w:ascii="Arial" w:hAnsi="Arial" w:cs="Arial"/>
          <w:sz w:val="24"/>
          <w:szCs w:val="24"/>
        </w:rPr>
        <w:t>/</w:t>
      </w:r>
      <w:r w:rsidRPr="00A2359F">
        <w:rPr>
          <w:rFonts w:ascii="Arial" w:hAnsi="Arial" w:cs="Arial"/>
          <w:sz w:val="24"/>
          <w:szCs w:val="24"/>
        </w:rPr>
        <w:t>p</w:t>
      </w:r>
      <w:r w:rsidR="00611A4E" w:rsidRPr="00A2359F">
        <w:rPr>
          <w:rFonts w:ascii="Arial" w:hAnsi="Arial" w:cs="Arial"/>
          <w:sz w:val="24"/>
          <w:szCs w:val="24"/>
        </w:rPr>
        <w:t xml:space="preserve">age </w:t>
      </w:r>
      <w:r w:rsidRPr="00A2359F">
        <w:rPr>
          <w:rFonts w:ascii="Arial" w:hAnsi="Arial" w:cs="Arial"/>
          <w:sz w:val="24"/>
          <w:szCs w:val="24"/>
        </w:rPr>
        <w:t>11</w:t>
      </w:r>
      <w:r w:rsidR="00C75DEA" w:rsidRPr="00A2359F">
        <w:rPr>
          <w:rFonts w:ascii="Arial" w:hAnsi="Arial" w:cs="Arial"/>
          <w:sz w:val="24"/>
          <w:szCs w:val="24"/>
        </w:rPr>
        <w:t xml:space="preserve">).  </w:t>
      </w:r>
      <w:r w:rsidR="003675BB" w:rsidRPr="00A2359F">
        <w:rPr>
          <w:rFonts w:ascii="Arial" w:hAnsi="Arial" w:cs="Arial"/>
          <w:sz w:val="24"/>
          <w:szCs w:val="24"/>
        </w:rPr>
        <w:t>There is no requirement to include health education.</w:t>
      </w:r>
    </w:p>
    <w:p w14:paraId="7A30478F" w14:textId="77777777" w:rsidR="0012459F" w:rsidRPr="00A2359F" w:rsidRDefault="0012459F" w:rsidP="0012459F">
      <w:pPr>
        <w:pStyle w:val="NoSpacing"/>
        <w:rPr>
          <w:rFonts w:ascii="Arial" w:hAnsi="Arial" w:cs="Arial"/>
          <w:sz w:val="24"/>
          <w:szCs w:val="24"/>
        </w:rPr>
      </w:pPr>
    </w:p>
    <w:p w14:paraId="2046DE66" w14:textId="6A4FE154" w:rsidR="0012459F" w:rsidRPr="00A2359F" w:rsidRDefault="00F81BD3" w:rsidP="008B44D9">
      <w:pPr>
        <w:pStyle w:val="NoSpacing"/>
        <w:numPr>
          <w:ilvl w:val="0"/>
          <w:numId w:val="33"/>
        </w:numPr>
        <w:rPr>
          <w:rFonts w:ascii="Arial" w:hAnsi="Arial" w:cs="Arial"/>
          <w:sz w:val="24"/>
          <w:szCs w:val="24"/>
        </w:rPr>
      </w:pPr>
      <w:r w:rsidRPr="00A2359F">
        <w:rPr>
          <w:rFonts w:ascii="Arial" w:hAnsi="Arial" w:cs="Arial"/>
          <w:sz w:val="24"/>
          <w:szCs w:val="24"/>
        </w:rPr>
        <w:t>Th</w:t>
      </w:r>
      <w:r w:rsidR="001555C1" w:rsidRPr="00A2359F">
        <w:rPr>
          <w:rFonts w:ascii="Arial" w:hAnsi="Arial" w:cs="Arial"/>
          <w:sz w:val="24"/>
          <w:szCs w:val="24"/>
        </w:rPr>
        <w:t xml:space="preserve">is document </w:t>
      </w:r>
      <w:r w:rsidRPr="00A2359F">
        <w:rPr>
          <w:rFonts w:ascii="Arial" w:hAnsi="Arial" w:cs="Arial"/>
          <w:sz w:val="24"/>
          <w:szCs w:val="24"/>
        </w:rPr>
        <w:t xml:space="preserve">is </w:t>
      </w:r>
      <w:r w:rsidR="00C93E5E" w:rsidRPr="00A2359F">
        <w:rPr>
          <w:rFonts w:ascii="Arial" w:hAnsi="Arial" w:cs="Arial"/>
          <w:sz w:val="24"/>
          <w:szCs w:val="24"/>
        </w:rPr>
        <w:t xml:space="preserve">designed </w:t>
      </w:r>
      <w:r w:rsidRPr="00A2359F">
        <w:rPr>
          <w:rFonts w:ascii="Arial" w:hAnsi="Arial" w:cs="Arial"/>
          <w:sz w:val="24"/>
          <w:szCs w:val="24"/>
        </w:rPr>
        <w:t xml:space="preserve">to </w:t>
      </w:r>
      <w:r w:rsidR="001555C1" w:rsidRPr="00A2359F">
        <w:rPr>
          <w:rFonts w:ascii="Arial" w:hAnsi="Arial" w:cs="Arial"/>
          <w:sz w:val="24"/>
          <w:szCs w:val="24"/>
        </w:rPr>
        <w:t xml:space="preserve">support </w:t>
      </w:r>
      <w:r w:rsidRPr="00A2359F">
        <w:rPr>
          <w:rFonts w:ascii="Arial" w:hAnsi="Arial" w:cs="Arial"/>
          <w:sz w:val="24"/>
          <w:szCs w:val="24"/>
        </w:rPr>
        <w:t xml:space="preserve">schools </w:t>
      </w:r>
      <w:r w:rsidR="00C93E5E" w:rsidRPr="00A2359F">
        <w:rPr>
          <w:rFonts w:ascii="Arial" w:hAnsi="Arial" w:cs="Arial"/>
          <w:sz w:val="24"/>
          <w:szCs w:val="24"/>
        </w:rPr>
        <w:t xml:space="preserve">in </w:t>
      </w:r>
      <w:r w:rsidR="001555C1" w:rsidRPr="00A2359F">
        <w:rPr>
          <w:rFonts w:ascii="Arial" w:hAnsi="Arial" w:cs="Arial"/>
          <w:sz w:val="24"/>
          <w:szCs w:val="24"/>
        </w:rPr>
        <w:t>develop</w:t>
      </w:r>
      <w:r w:rsidR="00C93E5E" w:rsidRPr="00A2359F">
        <w:rPr>
          <w:rFonts w:ascii="Arial" w:hAnsi="Arial" w:cs="Arial"/>
          <w:sz w:val="24"/>
          <w:szCs w:val="24"/>
        </w:rPr>
        <w:t>ing</w:t>
      </w:r>
      <w:r w:rsidRPr="00A2359F">
        <w:rPr>
          <w:rFonts w:ascii="Arial" w:hAnsi="Arial" w:cs="Arial"/>
          <w:sz w:val="24"/>
          <w:szCs w:val="24"/>
        </w:rPr>
        <w:t xml:space="preserve"> or updat</w:t>
      </w:r>
      <w:r w:rsidR="00C93E5E" w:rsidRPr="00A2359F">
        <w:rPr>
          <w:rFonts w:ascii="Arial" w:hAnsi="Arial" w:cs="Arial"/>
          <w:sz w:val="24"/>
          <w:szCs w:val="24"/>
        </w:rPr>
        <w:t>ing</w:t>
      </w:r>
      <w:r w:rsidRPr="00A2359F">
        <w:rPr>
          <w:rFonts w:ascii="Arial" w:hAnsi="Arial" w:cs="Arial"/>
          <w:sz w:val="24"/>
          <w:szCs w:val="24"/>
        </w:rPr>
        <w:t xml:space="preserve"> their </w:t>
      </w:r>
      <w:r w:rsidR="00012D92" w:rsidRPr="00A2359F">
        <w:rPr>
          <w:rFonts w:ascii="Arial" w:hAnsi="Arial" w:cs="Arial"/>
          <w:sz w:val="24"/>
          <w:szCs w:val="24"/>
        </w:rPr>
        <w:t>policy for relationships,</w:t>
      </w:r>
      <w:r w:rsidR="00315DE7" w:rsidRPr="00A2359F">
        <w:rPr>
          <w:rFonts w:ascii="Arial" w:hAnsi="Arial" w:cs="Arial"/>
          <w:sz w:val="24"/>
          <w:szCs w:val="24"/>
        </w:rPr>
        <w:t xml:space="preserve"> </w:t>
      </w:r>
      <w:r w:rsidR="0033713D" w:rsidRPr="00A2359F">
        <w:rPr>
          <w:rFonts w:ascii="Arial" w:hAnsi="Arial" w:cs="Arial"/>
          <w:sz w:val="24"/>
          <w:szCs w:val="24"/>
        </w:rPr>
        <w:t>sex,</w:t>
      </w:r>
      <w:r w:rsidR="00315DE7" w:rsidRPr="00A2359F">
        <w:rPr>
          <w:rFonts w:ascii="Arial" w:hAnsi="Arial" w:cs="Arial"/>
          <w:sz w:val="24"/>
          <w:szCs w:val="24"/>
        </w:rPr>
        <w:t xml:space="preserve"> and </w:t>
      </w:r>
      <w:r w:rsidR="00012D92" w:rsidRPr="00A2359F">
        <w:rPr>
          <w:rFonts w:ascii="Arial" w:hAnsi="Arial" w:cs="Arial"/>
          <w:sz w:val="24"/>
          <w:szCs w:val="24"/>
        </w:rPr>
        <w:t>health education (RSHE).</w:t>
      </w:r>
    </w:p>
    <w:p w14:paraId="59CEBEED" w14:textId="77777777" w:rsidR="0012459F" w:rsidRPr="00A2359F" w:rsidRDefault="0012459F" w:rsidP="0012459F">
      <w:pPr>
        <w:pStyle w:val="ListParagraph"/>
        <w:rPr>
          <w:rFonts w:ascii="Arial" w:hAnsi="Arial" w:cs="Arial"/>
        </w:rPr>
      </w:pPr>
    </w:p>
    <w:p w14:paraId="091D785B" w14:textId="28407C6C" w:rsidR="00621CE2" w:rsidRPr="00A2359F" w:rsidRDefault="008958F5" w:rsidP="008B44D9">
      <w:pPr>
        <w:pStyle w:val="NoSpacing"/>
        <w:numPr>
          <w:ilvl w:val="0"/>
          <w:numId w:val="33"/>
        </w:numPr>
        <w:rPr>
          <w:rFonts w:ascii="Arial" w:hAnsi="Arial" w:cs="Arial"/>
          <w:sz w:val="24"/>
          <w:szCs w:val="24"/>
        </w:rPr>
      </w:pPr>
      <w:r w:rsidRPr="00A2359F">
        <w:rPr>
          <w:rFonts w:ascii="Arial" w:hAnsi="Arial" w:cs="Arial"/>
          <w:sz w:val="24"/>
          <w:szCs w:val="24"/>
        </w:rPr>
        <w:t>Th</w:t>
      </w:r>
      <w:r w:rsidR="002C78AA" w:rsidRPr="00A2359F">
        <w:rPr>
          <w:rFonts w:ascii="Arial" w:hAnsi="Arial" w:cs="Arial"/>
          <w:sz w:val="24"/>
          <w:szCs w:val="24"/>
        </w:rPr>
        <w:t>e</w:t>
      </w:r>
      <w:r w:rsidRPr="00A2359F">
        <w:rPr>
          <w:rFonts w:ascii="Arial" w:hAnsi="Arial" w:cs="Arial"/>
          <w:sz w:val="24"/>
          <w:szCs w:val="24"/>
        </w:rPr>
        <w:t xml:space="preserve"> policy is underpinned by the </w:t>
      </w:r>
      <w:r w:rsidR="00554E27" w:rsidRPr="00A2359F">
        <w:rPr>
          <w:rFonts w:ascii="Arial" w:hAnsi="Arial" w:cs="Arial"/>
          <w:sz w:val="24"/>
          <w:szCs w:val="24"/>
        </w:rPr>
        <w:t xml:space="preserve">values and principles </w:t>
      </w:r>
      <w:r w:rsidR="00616D79" w:rsidRPr="00A2359F">
        <w:rPr>
          <w:rFonts w:ascii="Arial" w:hAnsi="Arial" w:cs="Arial"/>
          <w:sz w:val="24"/>
          <w:szCs w:val="24"/>
        </w:rPr>
        <w:t>outlined i</w:t>
      </w:r>
      <w:r w:rsidR="00554E27" w:rsidRPr="00A2359F">
        <w:rPr>
          <w:rFonts w:ascii="Arial" w:hAnsi="Arial" w:cs="Arial"/>
          <w:sz w:val="24"/>
          <w:szCs w:val="24"/>
        </w:rPr>
        <w:t xml:space="preserve">n the </w:t>
      </w:r>
      <w:hyperlink r:id="rId17" w:history="1">
        <w:r w:rsidR="009E473C" w:rsidRPr="00A2359F">
          <w:rPr>
            <w:rStyle w:val="Hyperlink"/>
            <w:rFonts w:ascii="Arial" w:hAnsi="Arial" w:cs="Arial"/>
            <w:b/>
            <w:bCs/>
            <w:sz w:val="24"/>
            <w:szCs w:val="24"/>
          </w:rPr>
          <w:t xml:space="preserve">Kirklees Charter for RSHE </w:t>
        </w:r>
      </w:hyperlink>
      <w:r w:rsidR="00BA0D62" w:rsidRPr="00A2359F">
        <w:rPr>
          <w:rFonts w:ascii="Arial" w:hAnsi="Arial" w:cs="Arial"/>
          <w:bCs/>
          <w:sz w:val="24"/>
          <w:szCs w:val="24"/>
        </w:rPr>
        <w:t>(Appendix 1)</w:t>
      </w:r>
      <w:r w:rsidR="00315DE7" w:rsidRPr="00A2359F">
        <w:rPr>
          <w:rFonts w:ascii="Arial" w:hAnsi="Arial" w:cs="Arial"/>
          <w:bCs/>
          <w:sz w:val="24"/>
          <w:szCs w:val="24"/>
        </w:rPr>
        <w:t>.</w:t>
      </w:r>
    </w:p>
    <w:p w14:paraId="78C42942" w14:textId="77777777" w:rsidR="0012459F" w:rsidRPr="00A2359F" w:rsidRDefault="0012459F" w:rsidP="0012459F">
      <w:pPr>
        <w:pStyle w:val="ListParagraph"/>
        <w:rPr>
          <w:rFonts w:ascii="Arial" w:hAnsi="Arial" w:cs="Arial"/>
        </w:rPr>
      </w:pPr>
    </w:p>
    <w:p w14:paraId="5593307F" w14:textId="402DEC09" w:rsidR="00067613" w:rsidRPr="00A2359F" w:rsidRDefault="00067613" w:rsidP="008B44D9">
      <w:pPr>
        <w:pStyle w:val="NoSpacing"/>
        <w:numPr>
          <w:ilvl w:val="0"/>
          <w:numId w:val="33"/>
        </w:numPr>
        <w:rPr>
          <w:rFonts w:ascii="Arial" w:hAnsi="Arial" w:cs="Arial"/>
          <w:sz w:val="24"/>
          <w:szCs w:val="24"/>
        </w:rPr>
      </w:pPr>
      <w:r w:rsidRPr="00A2359F">
        <w:rPr>
          <w:rFonts w:ascii="Arial" w:hAnsi="Arial" w:cs="Arial"/>
          <w:sz w:val="24"/>
          <w:szCs w:val="24"/>
        </w:rPr>
        <w:t xml:space="preserve">The policy sets out the framework for the relationships and health curriculum, providing clarity on how it is informed, </w:t>
      </w:r>
      <w:r w:rsidR="0033713D" w:rsidRPr="00A2359F">
        <w:rPr>
          <w:rFonts w:ascii="Arial" w:hAnsi="Arial" w:cs="Arial"/>
          <w:sz w:val="24"/>
          <w:szCs w:val="24"/>
        </w:rPr>
        <w:t>organised,</w:t>
      </w:r>
      <w:r w:rsidRPr="00A2359F">
        <w:rPr>
          <w:rFonts w:ascii="Arial" w:hAnsi="Arial" w:cs="Arial"/>
          <w:sz w:val="24"/>
          <w:szCs w:val="24"/>
        </w:rPr>
        <w:t xml:space="preserve"> and delivered. </w:t>
      </w:r>
      <w:r w:rsidR="00C75DEA" w:rsidRPr="00A2359F">
        <w:rPr>
          <w:rFonts w:ascii="Arial" w:hAnsi="Arial" w:cs="Arial"/>
          <w:sz w:val="24"/>
          <w:szCs w:val="24"/>
        </w:rPr>
        <w:t xml:space="preserve">  </w:t>
      </w:r>
      <w:r w:rsidR="00A57143" w:rsidRPr="00A2359F">
        <w:rPr>
          <w:rFonts w:ascii="Arial" w:hAnsi="Arial" w:cs="Arial"/>
          <w:sz w:val="24"/>
          <w:szCs w:val="24"/>
        </w:rPr>
        <w:t xml:space="preserve">It will </w:t>
      </w:r>
      <w:r w:rsidR="00C75DEA" w:rsidRPr="00A2359F">
        <w:rPr>
          <w:rFonts w:ascii="Arial" w:hAnsi="Arial" w:cs="Arial"/>
          <w:sz w:val="24"/>
          <w:szCs w:val="24"/>
        </w:rPr>
        <w:t xml:space="preserve">also </w:t>
      </w:r>
      <w:r w:rsidR="00D109FC" w:rsidRPr="00A2359F">
        <w:rPr>
          <w:rFonts w:ascii="Arial" w:hAnsi="Arial" w:cs="Arial"/>
          <w:sz w:val="24"/>
          <w:szCs w:val="24"/>
        </w:rPr>
        <w:t xml:space="preserve">outline the content </w:t>
      </w:r>
      <w:r w:rsidR="009E473C" w:rsidRPr="00A2359F">
        <w:rPr>
          <w:rFonts w:ascii="Arial" w:hAnsi="Arial" w:cs="Arial"/>
          <w:sz w:val="24"/>
          <w:szCs w:val="24"/>
        </w:rPr>
        <w:t xml:space="preserve">for </w:t>
      </w:r>
      <w:r w:rsidR="00C75DEA" w:rsidRPr="00A2359F">
        <w:rPr>
          <w:rFonts w:ascii="Arial" w:hAnsi="Arial" w:cs="Arial"/>
          <w:sz w:val="24"/>
          <w:szCs w:val="24"/>
        </w:rPr>
        <w:t xml:space="preserve">sex education if the school chooses to teach this. </w:t>
      </w:r>
    </w:p>
    <w:p w14:paraId="72A0DD32" w14:textId="77777777" w:rsidR="0012459F" w:rsidRPr="00A2359F" w:rsidRDefault="0012459F" w:rsidP="0012459F">
      <w:pPr>
        <w:pStyle w:val="ListParagraph"/>
        <w:rPr>
          <w:rFonts w:ascii="Arial" w:hAnsi="Arial" w:cs="Arial"/>
        </w:rPr>
      </w:pPr>
    </w:p>
    <w:p w14:paraId="403A0FFE" w14:textId="1F892B56" w:rsidR="00067613" w:rsidRPr="00A2359F" w:rsidRDefault="00067613" w:rsidP="008B44D9">
      <w:pPr>
        <w:pStyle w:val="NoSpacing"/>
        <w:numPr>
          <w:ilvl w:val="0"/>
          <w:numId w:val="33"/>
        </w:numPr>
        <w:rPr>
          <w:rFonts w:ascii="Arial" w:hAnsi="Arial" w:cs="Arial"/>
          <w:sz w:val="24"/>
          <w:szCs w:val="24"/>
        </w:rPr>
      </w:pPr>
      <w:r w:rsidRPr="00A2359F">
        <w:rPr>
          <w:rFonts w:ascii="Arial" w:hAnsi="Arial" w:cs="Arial"/>
          <w:sz w:val="24"/>
          <w:szCs w:val="24"/>
        </w:rPr>
        <w:t xml:space="preserve">This policy will be known as the Kirklees RSHE policy. Schools can adopt, </w:t>
      </w:r>
      <w:r w:rsidR="0033713D" w:rsidRPr="00A2359F">
        <w:rPr>
          <w:rFonts w:ascii="Arial" w:hAnsi="Arial" w:cs="Arial"/>
          <w:sz w:val="24"/>
          <w:szCs w:val="24"/>
        </w:rPr>
        <w:t>rename,</w:t>
      </w:r>
      <w:r w:rsidRPr="00A2359F">
        <w:rPr>
          <w:rFonts w:ascii="Arial" w:hAnsi="Arial" w:cs="Arial"/>
          <w:sz w:val="24"/>
          <w:szCs w:val="24"/>
        </w:rPr>
        <w:t xml:space="preserve"> or amend the policy name as appropriate. </w:t>
      </w:r>
      <w:r w:rsidR="007745BA" w:rsidRPr="00A2359F">
        <w:rPr>
          <w:rFonts w:ascii="Arial" w:hAnsi="Arial" w:cs="Arial"/>
          <w:sz w:val="24"/>
          <w:szCs w:val="24"/>
        </w:rPr>
        <w:t xml:space="preserve"> </w:t>
      </w:r>
    </w:p>
    <w:p w14:paraId="1DE9BEE0" w14:textId="77777777" w:rsidR="007D7DE8" w:rsidRDefault="007D7DE8" w:rsidP="007D7DE8">
      <w:pPr>
        <w:pStyle w:val="ListParagraph"/>
        <w:rPr>
          <w:rFonts w:ascii="Arial" w:hAnsi="Arial" w:cs="Arial"/>
        </w:rPr>
      </w:pPr>
    </w:p>
    <w:p w14:paraId="136B7EBC" w14:textId="2B4C6347" w:rsidR="007D7DE8" w:rsidRDefault="007D7DE8" w:rsidP="007D7DE8">
      <w:pPr>
        <w:pStyle w:val="NoSpacing"/>
        <w:rPr>
          <w:rFonts w:ascii="Arial" w:hAnsi="Arial" w:cs="Arial"/>
          <w:sz w:val="24"/>
          <w:szCs w:val="24"/>
        </w:rPr>
      </w:pPr>
    </w:p>
    <w:p w14:paraId="2C8974B5" w14:textId="304F1C65" w:rsidR="007D7DE8" w:rsidRDefault="007D7DE8" w:rsidP="007D7DE8">
      <w:pPr>
        <w:pStyle w:val="NoSpacing"/>
        <w:rPr>
          <w:rFonts w:ascii="Arial" w:hAnsi="Arial" w:cs="Arial"/>
          <w:sz w:val="24"/>
          <w:szCs w:val="24"/>
        </w:rPr>
      </w:pPr>
    </w:p>
    <w:p w14:paraId="660123F5" w14:textId="54CD62F7" w:rsidR="007D7DE8" w:rsidRDefault="007D7DE8" w:rsidP="007D7DE8">
      <w:pPr>
        <w:pStyle w:val="NoSpacing"/>
        <w:rPr>
          <w:rFonts w:ascii="Arial" w:hAnsi="Arial" w:cs="Arial"/>
          <w:sz w:val="24"/>
          <w:szCs w:val="24"/>
        </w:rPr>
      </w:pPr>
    </w:p>
    <w:p w14:paraId="665A8C53" w14:textId="77777777" w:rsidR="007D7DE8" w:rsidRDefault="007D7DE8" w:rsidP="007D7DE8">
      <w:pPr>
        <w:pStyle w:val="NoSpacing"/>
        <w:rPr>
          <w:rFonts w:ascii="Arial" w:hAnsi="Arial" w:cs="Arial"/>
          <w:sz w:val="24"/>
          <w:szCs w:val="24"/>
        </w:rPr>
      </w:pPr>
    </w:p>
    <w:p w14:paraId="0CFF6FB6" w14:textId="3E6D44F3" w:rsidR="0012459F" w:rsidRDefault="0012459F" w:rsidP="0012459F">
      <w:pPr>
        <w:pStyle w:val="NoSpacing"/>
        <w:rPr>
          <w:rFonts w:ascii="Arial" w:hAnsi="Arial" w:cs="Arial"/>
          <w:sz w:val="24"/>
          <w:szCs w:val="24"/>
        </w:rPr>
      </w:pPr>
    </w:p>
    <w:p w14:paraId="00FB0216" w14:textId="388BB75F" w:rsidR="0012459F" w:rsidRDefault="0012459F" w:rsidP="0012459F">
      <w:pPr>
        <w:pStyle w:val="NoSpacing"/>
        <w:rPr>
          <w:rFonts w:ascii="Arial" w:hAnsi="Arial" w:cs="Arial"/>
          <w:sz w:val="24"/>
          <w:szCs w:val="24"/>
        </w:rPr>
      </w:pPr>
    </w:p>
    <w:p w14:paraId="630685E3" w14:textId="0C4B3A9F" w:rsidR="0012459F" w:rsidRDefault="0012459F" w:rsidP="0012459F">
      <w:pPr>
        <w:pStyle w:val="NoSpacing"/>
        <w:rPr>
          <w:rFonts w:ascii="Arial" w:hAnsi="Arial" w:cs="Arial"/>
          <w:sz w:val="24"/>
          <w:szCs w:val="24"/>
        </w:rPr>
      </w:pPr>
    </w:p>
    <w:p w14:paraId="3D14A17B" w14:textId="5B83BC9B" w:rsidR="0012459F" w:rsidRDefault="0012459F" w:rsidP="0012459F">
      <w:pPr>
        <w:pStyle w:val="NoSpacing"/>
        <w:rPr>
          <w:rFonts w:ascii="Arial" w:hAnsi="Arial" w:cs="Arial"/>
          <w:sz w:val="24"/>
          <w:szCs w:val="24"/>
        </w:rPr>
      </w:pPr>
    </w:p>
    <w:p w14:paraId="67E766BD" w14:textId="335D5819" w:rsidR="0012459F" w:rsidRDefault="0012459F" w:rsidP="0012459F">
      <w:pPr>
        <w:pStyle w:val="NoSpacing"/>
        <w:rPr>
          <w:rFonts w:ascii="Arial" w:hAnsi="Arial" w:cs="Arial"/>
          <w:sz w:val="24"/>
          <w:szCs w:val="24"/>
        </w:rPr>
      </w:pPr>
    </w:p>
    <w:p w14:paraId="1F097F17" w14:textId="4A5D5E2F" w:rsidR="0012459F" w:rsidRDefault="0012459F" w:rsidP="0012459F">
      <w:pPr>
        <w:pStyle w:val="NoSpacing"/>
        <w:rPr>
          <w:rFonts w:ascii="Arial" w:hAnsi="Arial" w:cs="Arial"/>
          <w:sz w:val="24"/>
          <w:szCs w:val="24"/>
        </w:rPr>
      </w:pPr>
    </w:p>
    <w:p w14:paraId="7AF32031" w14:textId="5C26DFF3" w:rsidR="0012459F" w:rsidRDefault="0012459F" w:rsidP="0012459F">
      <w:pPr>
        <w:pStyle w:val="NoSpacing"/>
        <w:rPr>
          <w:rFonts w:ascii="Arial" w:hAnsi="Arial" w:cs="Arial"/>
          <w:sz w:val="24"/>
          <w:szCs w:val="24"/>
        </w:rPr>
      </w:pPr>
    </w:p>
    <w:p w14:paraId="5A6A59B3" w14:textId="3CFFFB7F" w:rsidR="0012459F" w:rsidRDefault="0012459F" w:rsidP="0012459F">
      <w:pPr>
        <w:pStyle w:val="NoSpacing"/>
        <w:rPr>
          <w:rFonts w:ascii="Arial" w:hAnsi="Arial" w:cs="Arial"/>
          <w:sz w:val="24"/>
          <w:szCs w:val="24"/>
        </w:rPr>
      </w:pPr>
    </w:p>
    <w:p w14:paraId="43601E50" w14:textId="5977C179" w:rsidR="0012459F" w:rsidRDefault="0012459F" w:rsidP="0012459F">
      <w:pPr>
        <w:pStyle w:val="NoSpacing"/>
        <w:rPr>
          <w:rFonts w:ascii="Arial" w:hAnsi="Arial" w:cs="Arial"/>
          <w:sz w:val="24"/>
          <w:szCs w:val="24"/>
        </w:rPr>
      </w:pPr>
    </w:p>
    <w:p w14:paraId="624613B3" w14:textId="356EA494" w:rsidR="0012459F" w:rsidRDefault="0012459F" w:rsidP="0012459F">
      <w:pPr>
        <w:pStyle w:val="NoSpacing"/>
        <w:rPr>
          <w:rFonts w:ascii="Arial" w:hAnsi="Arial" w:cs="Arial"/>
          <w:sz w:val="24"/>
          <w:szCs w:val="24"/>
        </w:rPr>
      </w:pPr>
    </w:p>
    <w:p w14:paraId="70AC807A" w14:textId="24C9C9CC" w:rsidR="0012459F" w:rsidRDefault="0012459F" w:rsidP="0012459F">
      <w:pPr>
        <w:pStyle w:val="NoSpacing"/>
        <w:rPr>
          <w:rFonts w:ascii="Arial" w:hAnsi="Arial" w:cs="Arial"/>
          <w:sz w:val="24"/>
          <w:szCs w:val="24"/>
        </w:rPr>
      </w:pPr>
    </w:p>
    <w:p w14:paraId="6C4F6C27" w14:textId="3DF4F43A" w:rsidR="0012459F" w:rsidRDefault="0012459F" w:rsidP="0012459F">
      <w:pPr>
        <w:pStyle w:val="NoSpacing"/>
        <w:rPr>
          <w:rFonts w:ascii="Arial" w:hAnsi="Arial" w:cs="Arial"/>
          <w:sz w:val="24"/>
          <w:szCs w:val="24"/>
        </w:rPr>
      </w:pPr>
    </w:p>
    <w:p w14:paraId="794A29D0" w14:textId="1156CB75" w:rsidR="0012459F" w:rsidRDefault="0012459F" w:rsidP="0012459F">
      <w:pPr>
        <w:pStyle w:val="NoSpacing"/>
        <w:rPr>
          <w:rFonts w:ascii="Arial" w:hAnsi="Arial" w:cs="Arial"/>
          <w:sz w:val="24"/>
          <w:szCs w:val="24"/>
        </w:rPr>
      </w:pPr>
    </w:p>
    <w:p w14:paraId="49C7F416" w14:textId="16EBCCC2" w:rsidR="00785A7E" w:rsidRDefault="00785A7E" w:rsidP="0012459F">
      <w:pPr>
        <w:pStyle w:val="NoSpacing"/>
        <w:rPr>
          <w:rFonts w:ascii="Arial" w:hAnsi="Arial" w:cs="Arial"/>
          <w:sz w:val="24"/>
          <w:szCs w:val="24"/>
        </w:rPr>
      </w:pPr>
    </w:p>
    <w:p w14:paraId="6F1ADD01" w14:textId="77777777" w:rsidR="00785A7E" w:rsidRDefault="00785A7E" w:rsidP="0012459F">
      <w:pPr>
        <w:pStyle w:val="NoSpacing"/>
        <w:rPr>
          <w:rFonts w:ascii="Arial" w:hAnsi="Arial" w:cs="Arial"/>
          <w:sz w:val="24"/>
          <w:szCs w:val="24"/>
        </w:rPr>
      </w:pPr>
    </w:p>
    <w:p w14:paraId="17D84667" w14:textId="113497F4" w:rsidR="0012459F" w:rsidRDefault="0012459F" w:rsidP="0012459F">
      <w:pPr>
        <w:pStyle w:val="NoSpacing"/>
        <w:rPr>
          <w:rFonts w:ascii="Arial" w:hAnsi="Arial" w:cs="Arial"/>
          <w:sz w:val="24"/>
          <w:szCs w:val="24"/>
        </w:rPr>
      </w:pPr>
    </w:p>
    <w:p w14:paraId="4237F89C" w14:textId="7849597A" w:rsidR="0012459F" w:rsidRDefault="0012459F" w:rsidP="0012459F">
      <w:pPr>
        <w:pStyle w:val="NoSpacing"/>
        <w:rPr>
          <w:rFonts w:ascii="Arial" w:hAnsi="Arial" w:cs="Arial"/>
          <w:sz w:val="24"/>
          <w:szCs w:val="24"/>
        </w:rPr>
      </w:pPr>
    </w:p>
    <w:p w14:paraId="30FA913C" w14:textId="530B5C74" w:rsidR="0012459F" w:rsidRDefault="0012459F" w:rsidP="0012459F">
      <w:pPr>
        <w:pStyle w:val="NoSpacing"/>
        <w:rPr>
          <w:rFonts w:ascii="Arial" w:hAnsi="Arial" w:cs="Arial"/>
          <w:sz w:val="24"/>
          <w:szCs w:val="24"/>
        </w:rPr>
      </w:pPr>
    </w:p>
    <w:p w14:paraId="50C732E3" w14:textId="04F807DC" w:rsidR="0012459F" w:rsidRDefault="0012459F" w:rsidP="0012459F">
      <w:pPr>
        <w:pStyle w:val="NoSpacing"/>
        <w:rPr>
          <w:rFonts w:ascii="Arial" w:hAnsi="Arial" w:cs="Arial"/>
          <w:sz w:val="24"/>
          <w:szCs w:val="24"/>
        </w:rPr>
      </w:pPr>
    </w:p>
    <w:p w14:paraId="638CAF2B" w14:textId="745FAF18" w:rsidR="0012459F" w:rsidRDefault="0012459F" w:rsidP="0012459F">
      <w:pPr>
        <w:pStyle w:val="NoSpacing"/>
        <w:rPr>
          <w:rFonts w:ascii="Arial" w:hAnsi="Arial" w:cs="Arial"/>
          <w:sz w:val="24"/>
          <w:szCs w:val="24"/>
        </w:rPr>
      </w:pPr>
    </w:p>
    <w:tbl>
      <w:tblPr>
        <w:tblStyle w:val="TableGrid"/>
        <w:tblpPr w:leftFromText="180" w:rightFromText="180" w:vertAnchor="text" w:horzAnchor="margin" w:tblpY="54"/>
        <w:tblW w:w="0" w:type="auto"/>
        <w:tblLook w:val="04A0" w:firstRow="1" w:lastRow="0" w:firstColumn="1" w:lastColumn="0" w:noHBand="0" w:noVBand="1"/>
      </w:tblPr>
      <w:tblGrid>
        <w:gridCol w:w="7083"/>
        <w:gridCol w:w="1933"/>
      </w:tblGrid>
      <w:tr w:rsidR="00AA130A" w:rsidRPr="00611A4E" w14:paraId="2D40FA16" w14:textId="77777777" w:rsidTr="00004194">
        <w:tc>
          <w:tcPr>
            <w:tcW w:w="7083" w:type="dxa"/>
            <w:shd w:val="clear" w:color="auto" w:fill="BFBFBF" w:themeFill="background1" w:themeFillShade="BF"/>
          </w:tcPr>
          <w:p w14:paraId="47DFE5EB" w14:textId="77777777" w:rsidR="00AA130A" w:rsidRDefault="00AA130A" w:rsidP="00AA130A">
            <w:pPr>
              <w:rPr>
                <w:rFonts w:ascii="Arial" w:hAnsi="Arial" w:cs="Arial"/>
                <w:b/>
                <w:sz w:val="24"/>
                <w:szCs w:val="24"/>
              </w:rPr>
            </w:pPr>
            <w:bookmarkStart w:id="1" w:name="_Hlk50730307"/>
          </w:p>
          <w:p w14:paraId="73844C8C" w14:textId="77777777" w:rsidR="00AA130A" w:rsidRDefault="00AA130A" w:rsidP="00AA130A">
            <w:pPr>
              <w:rPr>
                <w:rFonts w:ascii="Arial" w:hAnsi="Arial" w:cs="Arial"/>
                <w:b/>
                <w:sz w:val="24"/>
                <w:szCs w:val="24"/>
              </w:rPr>
            </w:pPr>
          </w:p>
          <w:p w14:paraId="35799171" w14:textId="77777777" w:rsidR="00AA130A" w:rsidRPr="00611A4E" w:rsidRDefault="00AA130A" w:rsidP="00AA130A">
            <w:pPr>
              <w:rPr>
                <w:rFonts w:ascii="Arial" w:hAnsi="Arial" w:cs="Arial"/>
                <w:b/>
                <w:sz w:val="24"/>
                <w:szCs w:val="24"/>
              </w:rPr>
            </w:pPr>
            <w:r w:rsidRPr="00611A4E">
              <w:rPr>
                <w:rFonts w:ascii="Arial" w:hAnsi="Arial" w:cs="Arial"/>
                <w:b/>
                <w:sz w:val="24"/>
                <w:szCs w:val="24"/>
              </w:rPr>
              <w:t xml:space="preserve">Content </w:t>
            </w:r>
          </w:p>
        </w:tc>
        <w:tc>
          <w:tcPr>
            <w:tcW w:w="1933" w:type="dxa"/>
            <w:shd w:val="clear" w:color="auto" w:fill="BFBFBF" w:themeFill="background1" w:themeFillShade="BF"/>
          </w:tcPr>
          <w:p w14:paraId="13CD7C30" w14:textId="77777777" w:rsidR="00AA130A" w:rsidRDefault="00AA130A" w:rsidP="00AA130A">
            <w:pPr>
              <w:rPr>
                <w:rFonts w:ascii="Arial" w:hAnsi="Arial" w:cs="Arial"/>
                <w:b/>
                <w:sz w:val="24"/>
                <w:szCs w:val="24"/>
              </w:rPr>
            </w:pPr>
          </w:p>
          <w:p w14:paraId="4D21F2A3" w14:textId="77777777" w:rsidR="00AA130A" w:rsidRDefault="00AA130A" w:rsidP="00AA130A">
            <w:pPr>
              <w:rPr>
                <w:rFonts w:ascii="Arial" w:hAnsi="Arial" w:cs="Arial"/>
                <w:b/>
                <w:sz w:val="24"/>
                <w:szCs w:val="24"/>
              </w:rPr>
            </w:pPr>
          </w:p>
          <w:p w14:paraId="2A662FB5" w14:textId="77777777" w:rsidR="00AA130A" w:rsidRPr="00611A4E" w:rsidRDefault="00AA130A" w:rsidP="00AA130A">
            <w:pPr>
              <w:rPr>
                <w:rFonts w:ascii="Arial" w:hAnsi="Arial" w:cs="Arial"/>
                <w:b/>
                <w:sz w:val="24"/>
                <w:szCs w:val="24"/>
              </w:rPr>
            </w:pPr>
            <w:r w:rsidRPr="00611A4E">
              <w:rPr>
                <w:rFonts w:ascii="Arial" w:hAnsi="Arial" w:cs="Arial"/>
                <w:b/>
                <w:sz w:val="24"/>
                <w:szCs w:val="24"/>
              </w:rPr>
              <w:t xml:space="preserve">Page </w:t>
            </w:r>
            <w:r>
              <w:rPr>
                <w:rFonts w:ascii="Arial" w:hAnsi="Arial" w:cs="Arial"/>
                <w:b/>
                <w:sz w:val="24"/>
                <w:szCs w:val="24"/>
              </w:rPr>
              <w:t>N</w:t>
            </w:r>
            <w:r w:rsidRPr="00611A4E">
              <w:rPr>
                <w:rFonts w:ascii="Arial" w:hAnsi="Arial" w:cs="Arial"/>
                <w:b/>
                <w:sz w:val="24"/>
                <w:szCs w:val="24"/>
              </w:rPr>
              <w:t xml:space="preserve">umber </w:t>
            </w:r>
          </w:p>
        </w:tc>
      </w:tr>
      <w:tr w:rsidR="00AA130A" w:rsidRPr="00611A4E" w14:paraId="5CEFD87C" w14:textId="77777777" w:rsidTr="00004194">
        <w:tc>
          <w:tcPr>
            <w:tcW w:w="7083" w:type="dxa"/>
          </w:tcPr>
          <w:p w14:paraId="30C6F4D6" w14:textId="77777777" w:rsidR="00AA130A" w:rsidRPr="00611A4E" w:rsidRDefault="00AA130A" w:rsidP="00AA130A">
            <w:pPr>
              <w:spacing w:line="276" w:lineRule="auto"/>
              <w:rPr>
                <w:rFonts w:ascii="Arial" w:hAnsi="Arial" w:cs="Arial"/>
                <w:sz w:val="24"/>
                <w:szCs w:val="24"/>
              </w:rPr>
            </w:pPr>
            <w:r w:rsidRPr="00611A4E">
              <w:rPr>
                <w:rFonts w:ascii="Arial" w:hAnsi="Arial" w:cs="Arial"/>
                <w:sz w:val="24"/>
                <w:szCs w:val="24"/>
              </w:rPr>
              <w:t>What is required? DfE checklist</w:t>
            </w:r>
          </w:p>
        </w:tc>
        <w:tc>
          <w:tcPr>
            <w:tcW w:w="1933" w:type="dxa"/>
          </w:tcPr>
          <w:p w14:paraId="5BAB7D39" w14:textId="77777777" w:rsidR="00AA130A" w:rsidRPr="007960A7" w:rsidRDefault="00AA130A" w:rsidP="00AA130A">
            <w:pPr>
              <w:jc w:val="center"/>
              <w:rPr>
                <w:rFonts w:ascii="Arial" w:hAnsi="Arial" w:cs="Arial"/>
                <w:sz w:val="24"/>
                <w:szCs w:val="24"/>
              </w:rPr>
            </w:pPr>
            <w:r>
              <w:rPr>
                <w:rFonts w:ascii="Arial" w:hAnsi="Arial" w:cs="Arial"/>
                <w:sz w:val="24"/>
                <w:szCs w:val="24"/>
              </w:rPr>
              <w:t>4</w:t>
            </w:r>
          </w:p>
        </w:tc>
      </w:tr>
      <w:tr w:rsidR="00AA130A" w:rsidRPr="00611A4E" w14:paraId="5B5B5D03" w14:textId="77777777" w:rsidTr="00004194">
        <w:tc>
          <w:tcPr>
            <w:tcW w:w="7083" w:type="dxa"/>
          </w:tcPr>
          <w:p w14:paraId="7850F2A6" w14:textId="619E8160" w:rsidR="00AA130A" w:rsidRPr="00611A4E" w:rsidRDefault="00AA130A" w:rsidP="00AA130A">
            <w:pPr>
              <w:spacing w:line="276" w:lineRule="auto"/>
              <w:rPr>
                <w:rFonts w:ascii="Arial" w:hAnsi="Arial" w:cs="Arial"/>
                <w:sz w:val="24"/>
                <w:szCs w:val="24"/>
              </w:rPr>
            </w:pPr>
            <w:r>
              <w:rPr>
                <w:rFonts w:ascii="Arial" w:hAnsi="Arial" w:cs="Arial"/>
                <w:sz w:val="24"/>
                <w:szCs w:val="24"/>
              </w:rPr>
              <w:t>L</w:t>
            </w:r>
            <w:r w:rsidRPr="00611A4E">
              <w:rPr>
                <w:rFonts w:ascii="Arial" w:hAnsi="Arial" w:cs="Arial"/>
                <w:sz w:val="24"/>
                <w:szCs w:val="24"/>
              </w:rPr>
              <w:t xml:space="preserve">egislation and </w:t>
            </w:r>
            <w:r w:rsidR="005E5A42">
              <w:rPr>
                <w:rFonts w:ascii="Arial" w:hAnsi="Arial" w:cs="Arial"/>
                <w:sz w:val="24"/>
                <w:szCs w:val="24"/>
              </w:rPr>
              <w:t>s</w:t>
            </w:r>
            <w:r>
              <w:rPr>
                <w:rFonts w:ascii="Arial" w:hAnsi="Arial" w:cs="Arial"/>
                <w:sz w:val="24"/>
                <w:szCs w:val="24"/>
              </w:rPr>
              <w:t xml:space="preserve">tatutory </w:t>
            </w:r>
            <w:r w:rsidR="005E5A42">
              <w:rPr>
                <w:rFonts w:ascii="Arial" w:hAnsi="Arial" w:cs="Arial"/>
                <w:sz w:val="24"/>
                <w:szCs w:val="24"/>
              </w:rPr>
              <w:t>g</w:t>
            </w:r>
            <w:r w:rsidRPr="00611A4E">
              <w:rPr>
                <w:rFonts w:ascii="Arial" w:hAnsi="Arial" w:cs="Arial"/>
                <w:sz w:val="24"/>
                <w:szCs w:val="24"/>
              </w:rPr>
              <w:t>uidance</w:t>
            </w:r>
          </w:p>
        </w:tc>
        <w:tc>
          <w:tcPr>
            <w:tcW w:w="1933" w:type="dxa"/>
          </w:tcPr>
          <w:p w14:paraId="5479AFD5" w14:textId="77777777" w:rsidR="00AA130A" w:rsidRPr="007960A7" w:rsidRDefault="00AA130A" w:rsidP="00AA130A">
            <w:pPr>
              <w:jc w:val="center"/>
              <w:rPr>
                <w:rFonts w:ascii="Arial" w:hAnsi="Arial" w:cs="Arial"/>
                <w:sz w:val="24"/>
                <w:szCs w:val="24"/>
              </w:rPr>
            </w:pPr>
            <w:r>
              <w:rPr>
                <w:rFonts w:ascii="Arial" w:hAnsi="Arial" w:cs="Arial"/>
                <w:sz w:val="24"/>
                <w:szCs w:val="24"/>
              </w:rPr>
              <w:t>4</w:t>
            </w:r>
          </w:p>
        </w:tc>
      </w:tr>
      <w:tr w:rsidR="00AA130A" w:rsidRPr="00611A4E" w14:paraId="251DC1AC" w14:textId="77777777" w:rsidTr="00004194">
        <w:tc>
          <w:tcPr>
            <w:tcW w:w="7083" w:type="dxa"/>
          </w:tcPr>
          <w:p w14:paraId="5B0C25BD" w14:textId="77777777" w:rsidR="00AA130A" w:rsidRPr="00611A4E" w:rsidRDefault="00AA130A" w:rsidP="00AA130A">
            <w:pPr>
              <w:spacing w:line="276" w:lineRule="auto"/>
              <w:rPr>
                <w:rFonts w:ascii="Arial" w:hAnsi="Arial" w:cs="Arial"/>
                <w:sz w:val="24"/>
                <w:szCs w:val="24"/>
              </w:rPr>
            </w:pPr>
            <w:r w:rsidRPr="00611A4E">
              <w:rPr>
                <w:rFonts w:ascii="Arial" w:hAnsi="Arial" w:cs="Arial"/>
                <w:sz w:val="24"/>
                <w:szCs w:val="24"/>
              </w:rPr>
              <w:t xml:space="preserve">Definitions </w:t>
            </w:r>
          </w:p>
        </w:tc>
        <w:tc>
          <w:tcPr>
            <w:tcW w:w="1933" w:type="dxa"/>
          </w:tcPr>
          <w:p w14:paraId="7C10A1D7" w14:textId="29F4DD67" w:rsidR="00AA130A" w:rsidRPr="007960A7" w:rsidRDefault="00C44C59" w:rsidP="00AA130A">
            <w:pPr>
              <w:jc w:val="center"/>
              <w:rPr>
                <w:rFonts w:ascii="Arial" w:hAnsi="Arial" w:cs="Arial"/>
                <w:sz w:val="24"/>
                <w:szCs w:val="24"/>
              </w:rPr>
            </w:pPr>
            <w:r>
              <w:rPr>
                <w:rFonts w:ascii="Arial" w:hAnsi="Arial" w:cs="Arial"/>
                <w:sz w:val="24"/>
                <w:szCs w:val="24"/>
              </w:rPr>
              <w:t>5</w:t>
            </w:r>
          </w:p>
        </w:tc>
      </w:tr>
      <w:tr w:rsidR="00AA130A" w:rsidRPr="00611A4E" w14:paraId="09B42F9B" w14:textId="77777777" w:rsidTr="00004194">
        <w:tc>
          <w:tcPr>
            <w:tcW w:w="7083" w:type="dxa"/>
          </w:tcPr>
          <w:p w14:paraId="019BB409" w14:textId="5E101956" w:rsidR="00AA130A" w:rsidRPr="00611A4E" w:rsidRDefault="00AA130A" w:rsidP="00AA130A">
            <w:pPr>
              <w:spacing w:line="276" w:lineRule="auto"/>
              <w:rPr>
                <w:rFonts w:ascii="Arial" w:hAnsi="Arial" w:cs="Arial"/>
                <w:sz w:val="24"/>
                <w:szCs w:val="24"/>
              </w:rPr>
            </w:pPr>
            <w:r w:rsidRPr="00611A4E">
              <w:rPr>
                <w:rFonts w:ascii="Arial" w:hAnsi="Arial" w:cs="Arial"/>
                <w:sz w:val="24"/>
                <w:szCs w:val="24"/>
              </w:rPr>
              <w:t xml:space="preserve">Policy </w:t>
            </w:r>
            <w:r w:rsidR="005E5A42">
              <w:rPr>
                <w:rFonts w:ascii="Arial" w:hAnsi="Arial" w:cs="Arial"/>
                <w:sz w:val="24"/>
                <w:szCs w:val="24"/>
              </w:rPr>
              <w:t>d</w:t>
            </w:r>
            <w:r w:rsidRPr="00611A4E">
              <w:rPr>
                <w:rFonts w:ascii="Arial" w:hAnsi="Arial" w:cs="Arial"/>
                <w:sz w:val="24"/>
                <w:szCs w:val="24"/>
              </w:rPr>
              <w:t xml:space="preserve">evelopment </w:t>
            </w:r>
          </w:p>
        </w:tc>
        <w:tc>
          <w:tcPr>
            <w:tcW w:w="1933" w:type="dxa"/>
          </w:tcPr>
          <w:p w14:paraId="4D567ADC" w14:textId="77777777" w:rsidR="00AA130A" w:rsidRPr="007960A7" w:rsidRDefault="00AA130A" w:rsidP="00AA130A">
            <w:pPr>
              <w:jc w:val="center"/>
              <w:rPr>
                <w:rFonts w:ascii="Arial" w:hAnsi="Arial" w:cs="Arial"/>
                <w:sz w:val="24"/>
                <w:szCs w:val="24"/>
              </w:rPr>
            </w:pPr>
            <w:r>
              <w:rPr>
                <w:rFonts w:ascii="Arial" w:hAnsi="Arial" w:cs="Arial"/>
                <w:sz w:val="24"/>
                <w:szCs w:val="24"/>
              </w:rPr>
              <w:t>5</w:t>
            </w:r>
          </w:p>
        </w:tc>
      </w:tr>
      <w:tr w:rsidR="00AA130A" w:rsidRPr="00611A4E" w14:paraId="518A0FB7" w14:textId="77777777" w:rsidTr="00004194">
        <w:tc>
          <w:tcPr>
            <w:tcW w:w="7083" w:type="dxa"/>
          </w:tcPr>
          <w:p w14:paraId="6092F88A" w14:textId="0EE3B2F3" w:rsidR="00AA130A" w:rsidRPr="00611A4E" w:rsidRDefault="00AA130A" w:rsidP="00AA130A">
            <w:pPr>
              <w:spacing w:line="276" w:lineRule="auto"/>
              <w:rPr>
                <w:rFonts w:ascii="Arial" w:hAnsi="Arial" w:cs="Arial"/>
                <w:sz w:val="24"/>
                <w:szCs w:val="24"/>
              </w:rPr>
            </w:pPr>
            <w:r w:rsidRPr="00611A4E">
              <w:rPr>
                <w:rFonts w:ascii="Arial" w:hAnsi="Arial" w:cs="Arial"/>
                <w:sz w:val="24"/>
                <w:szCs w:val="24"/>
              </w:rPr>
              <w:t xml:space="preserve">Statement of </w:t>
            </w:r>
            <w:r w:rsidR="005E5A42">
              <w:rPr>
                <w:rFonts w:ascii="Arial" w:hAnsi="Arial" w:cs="Arial"/>
                <w:sz w:val="24"/>
                <w:szCs w:val="24"/>
              </w:rPr>
              <w:t>i</w:t>
            </w:r>
            <w:r w:rsidRPr="00611A4E">
              <w:rPr>
                <w:rFonts w:ascii="Arial" w:hAnsi="Arial" w:cs="Arial"/>
                <w:sz w:val="24"/>
                <w:szCs w:val="24"/>
              </w:rPr>
              <w:t xml:space="preserve">ntent </w:t>
            </w:r>
          </w:p>
        </w:tc>
        <w:tc>
          <w:tcPr>
            <w:tcW w:w="1933" w:type="dxa"/>
          </w:tcPr>
          <w:p w14:paraId="0155BEEC" w14:textId="7B410A99" w:rsidR="00AA130A" w:rsidRPr="007960A7" w:rsidRDefault="00A6038B" w:rsidP="00AA130A">
            <w:pPr>
              <w:jc w:val="center"/>
              <w:rPr>
                <w:rFonts w:ascii="Arial" w:hAnsi="Arial" w:cs="Arial"/>
                <w:sz w:val="24"/>
                <w:szCs w:val="24"/>
              </w:rPr>
            </w:pPr>
            <w:r>
              <w:rPr>
                <w:rFonts w:ascii="Arial" w:hAnsi="Arial" w:cs="Arial"/>
                <w:sz w:val="24"/>
                <w:szCs w:val="24"/>
              </w:rPr>
              <w:t>6</w:t>
            </w:r>
          </w:p>
        </w:tc>
      </w:tr>
      <w:tr w:rsidR="00AA130A" w:rsidRPr="00611A4E" w14:paraId="316C5798" w14:textId="77777777" w:rsidTr="00004194">
        <w:tc>
          <w:tcPr>
            <w:tcW w:w="7083" w:type="dxa"/>
          </w:tcPr>
          <w:p w14:paraId="3889D139" w14:textId="5D9581FA" w:rsidR="00AA130A" w:rsidRPr="00611A4E" w:rsidRDefault="00AA130A" w:rsidP="00AA130A">
            <w:pPr>
              <w:spacing w:line="276" w:lineRule="auto"/>
              <w:rPr>
                <w:rFonts w:ascii="Arial" w:hAnsi="Arial" w:cs="Arial"/>
                <w:sz w:val="24"/>
                <w:szCs w:val="24"/>
              </w:rPr>
            </w:pPr>
            <w:r w:rsidRPr="00611A4E">
              <w:rPr>
                <w:rFonts w:ascii="Arial" w:hAnsi="Arial" w:cs="Arial"/>
                <w:sz w:val="24"/>
                <w:szCs w:val="24"/>
              </w:rPr>
              <w:t xml:space="preserve">Roles and </w:t>
            </w:r>
            <w:r w:rsidR="005E5A42">
              <w:rPr>
                <w:rFonts w:ascii="Arial" w:hAnsi="Arial" w:cs="Arial"/>
                <w:sz w:val="24"/>
                <w:szCs w:val="24"/>
              </w:rPr>
              <w:t>r</w:t>
            </w:r>
            <w:r w:rsidRPr="00611A4E">
              <w:rPr>
                <w:rFonts w:ascii="Arial" w:hAnsi="Arial" w:cs="Arial"/>
                <w:sz w:val="24"/>
                <w:szCs w:val="24"/>
              </w:rPr>
              <w:t xml:space="preserve">esponsibilities </w:t>
            </w:r>
          </w:p>
        </w:tc>
        <w:tc>
          <w:tcPr>
            <w:tcW w:w="1933" w:type="dxa"/>
          </w:tcPr>
          <w:p w14:paraId="1A2C52AC" w14:textId="3F92C2B2" w:rsidR="00AA130A" w:rsidRPr="007960A7" w:rsidRDefault="00C44C59" w:rsidP="00AA130A">
            <w:pPr>
              <w:jc w:val="center"/>
              <w:rPr>
                <w:rFonts w:ascii="Arial" w:hAnsi="Arial" w:cs="Arial"/>
                <w:sz w:val="24"/>
                <w:szCs w:val="24"/>
              </w:rPr>
            </w:pPr>
            <w:r>
              <w:rPr>
                <w:rFonts w:ascii="Arial" w:hAnsi="Arial" w:cs="Arial"/>
                <w:sz w:val="24"/>
                <w:szCs w:val="24"/>
              </w:rPr>
              <w:t>6</w:t>
            </w:r>
          </w:p>
        </w:tc>
      </w:tr>
      <w:tr w:rsidR="00AA130A" w:rsidRPr="00611A4E" w14:paraId="4E3ED487" w14:textId="77777777" w:rsidTr="00004194">
        <w:tc>
          <w:tcPr>
            <w:tcW w:w="7083" w:type="dxa"/>
          </w:tcPr>
          <w:p w14:paraId="24692428" w14:textId="2DCED06B" w:rsidR="00AA130A" w:rsidRPr="00611A4E" w:rsidRDefault="00AA130A" w:rsidP="00AA130A">
            <w:pPr>
              <w:spacing w:line="276" w:lineRule="auto"/>
              <w:rPr>
                <w:rFonts w:ascii="Arial" w:hAnsi="Arial" w:cs="Arial"/>
                <w:sz w:val="24"/>
                <w:szCs w:val="24"/>
              </w:rPr>
            </w:pPr>
            <w:r w:rsidRPr="00611A4E">
              <w:rPr>
                <w:rFonts w:ascii="Arial" w:hAnsi="Arial" w:cs="Arial"/>
                <w:sz w:val="24"/>
                <w:szCs w:val="24"/>
              </w:rPr>
              <w:t xml:space="preserve">The RSHE </w:t>
            </w:r>
            <w:r w:rsidR="005E5A42">
              <w:rPr>
                <w:rFonts w:ascii="Arial" w:hAnsi="Arial" w:cs="Arial"/>
                <w:sz w:val="24"/>
                <w:szCs w:val="24"/>
              </w:rPr>
              <w:t>c</w:t>
            </w:r>
            <w:r w:rsidRPr="00611A4E">
              <w:rPr>
                <w:rFonts w:ascii="Arial" w:hAnsi="Arial" w:cs="Arial"/>
                <w:sz w:val="24"/>
                <w:szCs w:val="24"/>
              </w:rPr>
              <w:t>urriculum</w:t>
            </w:r>
          </w:p>
        </w:tc>
        <w:tc>
          <w:tcPr>
            <w:tcW w:w="1933" w:type="dxa"/>
          </w:tcPr>
          <w:p w14:paraId="709CE660" w14:textId="77777777" w:rsidR="00AA130A" w:rsidRPr="007960A7" w:rsidRDefault="00AA130A" w:rsidP="00AA130A">
            <w:pPr>
              <w:jc w:val="center"/>
              <w:rPr>
                <w:rFonts w:ascii="Arial" w:hAnsi="Arial" w:cs="Arial"/>
                <w:sz w:val="24"/>
                <w:szCs w:val="24"/>
              </w:rPr>
            </w:pPr>
            <w:r>
              <w:rPr>
                <w:rFonts w:ascii="Arial" w:hAnsi="Arial" w:cs="Arial"/>
                <w:sz w:val="24"/>
                <w:szCs w:val="24"/>
              </w:rPr>
              <w:t>7</w:t>
            </w:r>
          </w:p>
        </w:tc>
      </w:tr>
      <w:tr w:rsidR="00AA130A" w:rsidRPr="00611A4E" w14:paraId="21350785" w14:textId="77777777" w:rsidTr="00004194">
        <w:tc>
          <w:tcPr>
            <w:tcW w:w="7083" w:type="dxa"/>
          </w:tcPr>
          <w:p w14:paraId="5B6C2F5C" w14:textId="1C83FD99" w:rsidR="00AA130A" w:rsidRPr="00611A4E" w:rsidRDefault="00AA130A" w:rsidP="00AA130A">
            <w:pPr>
              <w:spacing w:line="276" w:lineRule="auto"/>
              <w:rPr>
                <w:rFonts w:ascii="Arial" w:hAnsi="Arial" w:cs="Arial"/>
                <w:sz w:val="24"/>
                <w:szCs w:val="24"/>
              </w:rPr>
            </w:pPr>
            <w:r w:rsidRPr="00611A4E">
              <w:rPr>
                <w:rFonts w:ascii="Arial" w:hAnsi="Arial" w:cs="Arial"/>
                <w:sz w:val="24"/>
                <w:szCs w:val="24"/>
              </w:rPr>
              <w:t xml:space="preserve">Safeguarding: </w:t>
            </w:r>
            <w:r w:rsidR="005E5A42">
              <w:rPr>
                <w:rFonts w:ascii="Arial" w:hAnsi="Arial" w:cs="Arial"/>
                <w:sz w:val="24"/>
                <w:szCs w:val="24"/>
              </w:rPr>
              <w:t>s</w:t>
            </w:r>
            <w:r w:rsidRPr="00611A4E">
              <w:rPr>
                <w:rFonts w:ascii="Arial" w:hAnsi="Arial" w:cs="Arial"/>
                <w:sz w:val="24"/>
                <w:szCs w:val="24"/>
              </w:rPr>
              <w:t xml:space="preserve">afe and </w:t>
            </w:r>
            <w:r w:rsidR="005E5A42">
              <w:rPr>
                <w:rFonts w:ascii="Arial" w:hAnsi="Arial" w:cs="Arial"/>
                <w:sz w:val="24"/>
                <w:szCs w:val="24"/>
              </w:rPr>
              <w:t>e</w:t>
            </w:r>
            <w:r w:rsidRPr="00611A4E">
              <w:rPr>
                <w:rFonts w:ascii="Arial" w:hAnsi="Arial" w:cs="Arial"/>
                <w:sz w:val="24"/>
                <w:szCs w:val="24"/>
              </w:rPr>
              <w:t xml:space="preserve">ffective practice </w:t>
            </w:r>
          </w:p>
        </w:tc>
        <w:tc>
          <w:tcPr>
            <w:tcW w:w="1933" w:type="dxa"/>
          </w:tcPr>
          <w:p w14:paraId="6061C0F9" w14:textId="0401299E" w:rsidR="00AA130A" w:rsidRPr="007960A7" w:rsidRDefault="00AA130A" w:rsidP="00AA130A">
            <w:pPr>
              <w:jc w:val="center"/>
              <w:rPr>
                <w:rFonts w:ascii="Arial" w:hAnsi="Arial" w:cs="Arial"/>
                <w:sz w:val="24"/>
                <w:szCs w:val="24"/>
              </w:rPr>
            </w:pPr>
            <w:r>
              <w:rPr>
                <w:rFonts w:ascii="Arial" w:hAnsi="Arial" w:cs="Arial"/>
                <w:sz w:val="24"/>
                <w:szCs w:val="24"/>
              </w:rPr>
              <w:t>1</w:t>
            </w:r>
            <w:r w:rsidR="00A6038B">
              <w:rPr>
                <w:rFonts w:ascii="Arial" w:hAnsi="Arial" w:cs="Arial"/>
                <w:sz w:val="24"/>
                <w:szCs w:val="24"/>
              </w:rPr>
              <w:t>1</w:t>
            </w:r>
          </w:p>
        </w:tc>
      </w:tr>
      <w:tr w:rsidR="00AA130A" w:rsidRPr="00611A4E" w14:paraId="06275E2B" w14:textId="77777777" w:rsidTr="00004194">
        <w:tc>
          <w:tcPr>
            <w:tcW w:w="7083" w:type="dxa"/>
          </w:tcPr>
          <w:p w14:paraId="0A6E44D9" w14:textId="44C417ED" w:rsidR="00AA130A" w:rsidRPr="00611A4E" w:rsidRDefault="00AA130A" w:rsidP="00AA130A">
            <w:pPr>
              <w:spacing w:line="276" w:lineRule="auto"/>
              <w:rPr>
                <w:rFonts w:ascii="Arial" w:hAnsi="Arial" w:cs="Arial"/>
                <w:sz w:val="24"/>
                <w:szCs w:val="24"/>
              </w:rPr>
            </w:pPr>
            <w:r w:rsidRPr="00611A4E">
              <w:rPr>
                <w:rFonts w:ascii="Arial" w:hAnsi="Arial" w:cs="Arial"/>
                <w:sz w:val="24"/>
                <w:szCs w:val="24"/>
              </w:rPr>
              <w:t xml:space="preserve">Engaging </w:t>
            </w:r>
            <w:r w:rsidR="005E5A42">
              <w:rPr>
                <w:rFonts w:ascii="Arial" w:hAnsi="Arial" w:cs="Arial"/>
                <w:sz w:val="24"/>
                <w:szCs w:val="24"/>
              </w:rPr>
              <w:t>s</w:t>
            </w:r>
            <w:r w:rsidRPr="00611A4E">
              <w:rPr>
                <w:rFonts w:ascii="Arial" w:hAnsi="Arial" w:cs="Arial"/>
                <w:sz w:val="24"/>
                <w:szCs w:val="24"/>
              </w:rPr>
              <w:t xml:space="preserve">takeholders </w:t>
            </w:r>
          </w:p>
        </w:tc>
        <w:tc>
          <w:tcPr>
            <w:tcW w:w="1933" w:type="dxa"/>
          </w:tcPr>
          <w:p w14:paraId="4353EFE8" w14:textId="77777777" w:rsidR="00AA130A" w:rsidRPr="007960A7" w:rsidRDefault="00AA130A" w:rsidP="00AA130A">
            <w:pPr>
              <w:jc w:val="center"/>
              <w:rPr>
                <w:rFonts w:ascii="Arial" w:hAnsi="Arial" w:cs="Arial"/>
                <w:sz w:val="24"/>
                <w:szCs w:val="24"/>
              </w:rPr>
            </w:pPr>
            <w:r>
              <w:rPr>
                <w:rFonts w:ascii="Arial" w:hAnsi="Arial" w:cs="Arial"/>
                <w:sz w:val="24"/>
                <w:szCs w:val="24"/>
              </w:rPr>
              <w:t>11</w:t>
            </w:r>
          </w:p>
        </w:tc>
      </w:tr>
      <w:tr w:rsidR="00AA130A" w:rsidRPr="00611A4E" w14:paraId="337465E8" w14:textId="77777777" w:rsidTr="00004194">
        <w:tc>
          <w:tcPr>
            <w:tcW w:w="7083" w:type="dxa"/>
          </w:tcPr>
          <w:p w14:paraId="2F5444A8" w14:textId="312B7B41" w:rsidR="00AA130A" w:rsidRPr="00611A4E" w:rsidRDefault="00AA130A" w:rsidP="00AA130A">
            <w:pPr>
              <w:spacing w:line="276" w:lineRule="auto"/>
              <w:rPr>
                <w:rFonts w:ascii="Arial" w:hAnsi="Arial" w:cs="Arial"/>
                <w:sz w:val="24"/>
                <w:szCs w:val="24"/>
              </w:rPr>
            </w:pPr>
            <w:r>
              <w:rPr>
                <w:rFonts w:ascii="Arial" w:hAnsi="Arial" w:cs="Arial"/>
                <w:sz w:val="24"/>
                <w:szCs w:val="24"/>
              </w:rPr>
              <w:t xml:space="preserve">Faith and </w:t>
            </w:r>
            <w:r w:rsidR="005E5A42">
              <w:rPr>
                <w:rFonts w:ascii="Arial" w:hAnsi="Arial" w:cs="Arial"/>
                <w:sz w:val="24"/>
                <w:szCs w:val="24"/>
              </w:rPr>
              <w:t>c</w:t>
            </w:r>
            <w:r>
              <w:rPr>
                <w:rFonts w:ascii="Arial" w:hAnsi="Arial" w:cs="Arial"/>
                <w:sz w:val="24"/>
                <w:szCs w:val="24"/>
              </w:rPr>
              <w:t xml:space="preserve">ultural </w:t>
            </w:r>
            <w:r w:rsidR="005E5A42">
              <w:rPr>
                <w:rFonts w:ascii="Arial" w:hAnsi="Arial" w:cs="Arial"/>
                <w:sz w:val="24"/>
                <w:szCs w:val="24"/>
              </w:rPr>
              <w:t>p</w:t>
            </w:r>
            <w:r>
              <w:rPr>
                <w:rFonts w:ascii="Arial" w:hAnsi="Arial" w:cs="Arial"/>
                <w:sz w:val="24"/>
                <w:szCs w:val="24"/>
              </w:rPr>
              <w:t>erspectives on RSHE</w:t>
            </w:r>
          </w:p>
        </w:tc>
        <w:tc>
          <w:tcPr>
            <w:tcW w:w="1933" w:type="dxa"/>
          </w:tcPr>
          <w:p w14:paraId="4EDA9AE0" w14:textId="77777777" w:rsidR="00AA130A" w:rsidRDefault="00AA130A" w:rsidP="00AA130A">
            <w:pPr>
              <w:jc w:val="center"/>
              <w:rPr>
                <w:rFonts w:ascii="Arial" w:hAnsi="Arial" w:cs="Arial"/>
                <w:sz w:val="24"/>
                <w:szCs w:val="24"/>
              </w:rPr>
            </w:pPr>
            <w:r>
              <w:rPr>
                <w:rFonts w:ascii="Arial" w:hAnsi="Arial" w:cs="Arial"/>
                <w:sz w:val="24"/>
                <w:szCs w:val="24"/>
              </w:rPr>
              <w:t>12</w:t>
            </w:r>
          </w:p>
        </w:tc>
      </w:tr>
      <w:tr w:rsidR="00AA130A" w:rsidRPr="00611A4E" w14:paraId="272F5D32" w14:textId="77777777" w:rsidTr="00004194">
        <w:tc>
          <w:tcPr>
            <w:tcW w:w="7083" w:type="dxa"/>
          </w:tcPr>
          <w:p w14:paraId="137649A7" w14:textId="50F98C66" w:rsidR="00AA130A" w:rsidRPr="00611A4E" w:rsidRDefault="00AA130A" w:rsidP="00AA130A">
            <w:pPr>
              <w:spacing w:line="276" w:lineRule="auto"/>
              <w:rPr>
                <w:rFonts w:ascii="Arial" w:hAnsi="Arial" w:cs="Arial"/>
                <w:sz w:val="24"/>
                <w:szCs w:val="24"/>
              </w:rPr>
            </w:pPr>
            <w:r>
              <w:rPr>
                <w:rFonts w:ascii="Arial" w:hAnsi="Arial" w:cs="Arial"/>
                <w:sz w:val="24"/>
                <w:szCs w:val="24"/>
              </w:rPr>
              <w:t xml:space="preserve">The </w:t>
            </w:r>
            <w:r w:rsidR="005E5A42">
              <w:rPr>
                <w:rFonts w:ascii="Arial" w:hAnsi="Arial" w:cs="Arial"/>
                <w:sz w:val="24"/>
                <w:szCs w:val="24"/>
              </w:rPr>
              <w:t>r</w:t>
            </w:r>
            <w:r>
              <w:rPr>
                <w:rFonts w:ascii="Arial" w:hAnsi="Arial" w:cs="Arial"/>
                <w:sz w:val="24"/>
                <w:szCs w:val="24"/>
              </w:rPr>
              <w:t xml:space="preserve">ight to be </w:t>
            </w:r>
            <w:r w:rsidR="005E5A42">
              <w:rPr>
                <w:rFonts w:ascii="Arial" w:hAnsi="Arial" w:cs="Arial"/>
                <w:sz w:val="24"/>
                <w:szCs w:val="24"/>
              </w:rPr>
              <w:t>e</w:t>
            </w:r>
            <w:r>
              <w:rPr>
                <w:rFonts w:ascii="Arial" w:hAnsi="Arial" w:cs="Arial"/>
                <w:sz w:val="24"/>
                <w:szCs w:val="24"/>
              </w:rPr>
              <w:t xml:space="preserve">xcused </w:t>
            </w:r>
            <w:r w:rsidRPr="00611A4E">
              <w:rPr>
                <w:rFonts w:ascii="Arial" w:hAnsi="Arial" w:cs="Arial"/>
                <w:sz w:val="24"/>
                <w:szCs w:val="24"/>
              </w:rPr>
              <w:t xml:space="preserve">from sex education </w:t>
            </w:r>
          </w:p>
        </w:tc>
        <w:tc>
          <w:tcPr>
            <w:tcW w:w="1933" w:type="dxa"/>
          </w:tcPr>
          <w:p w14:paraId="3BF45360" w14:textId="54BCBF8A" w:rsidR="00AA130A" w:rsidRPr="007960A7" w:rsidRDefault="00AA130A" w:rsidP="00AA130A">
            <w:pPr>
              <w:jc w:val="center"/>
              <w:rPr>
                <w:rFonts w:ascii="Arial" w:hAnsi="Arial" w:cs="Arial"/>
                <w:sz w:val="24"/>
                <w:szCs w:val="24"/>
              </w:rPr>
            </w:pPr>
            <w:r>
              <w:rPr>
                <w:rFonts w:ascii="Arial" w:hAnsi="Arial" w:cs="Arial"/>
                <w:sz w:val="24"/>
                <w:szCs w:val="24"/>
              </w:rPr>
              <w:t>1</w:t>
            </w:r>
            <w:r w:rsidR="00D02607">
              <w:rPr>
                <w:rFonts w:ascii="Arial" w:hAnsi="Arial" w:cs="Arial"/>
                <w:sz w:val="24"/>
                <w:szCs w:val="24"/>
              </w:rPr>
              <w:t>3</w:t>
            </w:r>
          </w:p>
        </w:tc>
      </w:tr>
      <w:tr w:rsidR="00AA130A" w:rsidRPr="00611A4E" w14:paraId="44E6E489" w14:textId="77777777" w:rsidTr="00004194">
        <w:tc>
          <w:tcPr>
            <w:tcW w:w="7083" w:type="dxa"/>
          </w:tcPr>
          <w:p w14:paraId="5F172067" w14:textId="7BD60B08" w:rsidR="00AA130A" w:rsidRPr="00611A4E" w:rsidRDefault="00FB58C8" w:rsidP="00FB58C8">
            <w:pPr>
              <w:pStyle w:val="NoSpacing"/>
              <w:rPr>
                <w:rFonts w:ascii="Arial" w:hAnsi="Arial" w:cs="Arial"/>
                <w:sz w:val="24"/>
                <w:szCs w:val="24"/>
              </w:rPr>
            </w:pPr>
            <w:r w:rsidRPr="00FB58C8">
              <w:rPr>
                <w:rFonts w:ascii="Arial" w:hAnsi="Arial" w:cs="Arial"/>
                <w:sz w:val="24"/>
                <w:szCs w:val="24"/>
              </w:rPr>
              <w:t xml:space="preserve">Monitoring the quality of provision </w:t>
            </w:r>
            <w:r>
              <w:rPr>
                <w:rFonts w:ascii="Arial" w:hAnsi="Arial" w:cs="Arial"/>
                <w:sz w:val="24"/>
                <w:szCs w:val="24"/>
              </w:rPr>
              <w:t xml:space="preserve">for </w:t>
            </w:r>
            <w:r w:rsidRPr="00FB58C8">
              <w:rPr>
                <w:rFonts w:ascii="Arial" w:hAnsi="Arial" w:cs="Arial"/>
                <w:sz w:val="24"/>
                <w:szCs w:val="24"/>
              </w:rPr>
              <w:t xml:space="preserve">RSHE </w:t>
            </w:r>
          </w:p>
        </w:tc>
        <w:tc>
          <w:tcPr>
            <w:tcW w:w="1933" w:type="dxa"/>
          </w:tcPr>
          <w:p w14:paraId="1542F613" w14:textId="77777777" w:rsidR="00AA130A" w:rsidRPr="007960A7" w:rsidRDefault="00AA130A" w:rsidP="00AA130A">
            <w:pPr>
              <w:jc w:val="center"/>
              <w:rPr>
                <w:rFonts w:ascii="Arial" w:hAnsi="Arial" w:cs="Arial"/>
                <w:sz w:val="24"/>
                <w:szCs w:val="24"/>
              </w:rPr>
            </w:pPr>
            <w:r>
              <w:rPr>
                <w:rFonts w:ascii="Arial" w:hAnsi="Arial" w:cs="Arial"/>
                <w:sz w:val="24"/>
                <w:szCs w:val="24"/>
              </w:rPr>
              <w:t>13</w:t>
            </w:r>
          </w:p>
        </w:tc>
      </w:tr>
      <w:tr w:rsidR="00AA130A" w:rsidRPr="00611A4E" w14:paraId="4E7E27AE" w14:textId="77777777" w:rsidTr="00004194">
        <w:tc>
          <w:tcPr>
            <w:tcW w:w="7083" w:type="dxa"/>
          </w:tcPr>
          <w:p w14:paraId="68DA26FF" w14:textId="5C3868D2" w:rsidR="00AA130A" w:rsidRPr="00611A4E" w:rsidRDefault="00AA130A" w:rsidP="00AA130A">
            <w:pPr>
              <w:spacing w:line="276" w:lineRule="auto"/>
              <w:rPr>
                <w:rFonts w:ascii="Arial" w:hAnsi="Arial" w:cs="Arial"/>
                <w:sz w:val="24"/>
                <w:szCs w:val="24"/>
              </w:rPr>
            </w:pPr>
            <w:r w:rsidRPr="00611A4E">
              <w:rPr>
                <w:rFonts w:ascii="Arial" w:hAnsi="Arial" w:cs="Arial"/>
                <w:sz w:val="24"/>
                <w:szCs w:val="24"/>
              </w:rPr>
              <w:t xml:space="preserve">Policy </w:t>
            </w:r>
            <w:r w:rsidR="005E5A42">
              <w:rPr>
                <w:rFonts w:ascii="Arial" w:hAnsi="Arial" w:cs="Arial"/>
                <w:sz w:val="24"/>
                <w:szCs w:val="24"/>
              </w:rPr>
              <w:t>r</w:t>
            </w:r>
            <w:r w:rsidRPr="00611A4E">
              <w:rPr>
                <w:rFonts w:ascii="Arial" w:hAnsi="Arial" w:cs="Arial"/>
                <w:sz w:val="24"/>
                <w:szCs w:val="24"/>
              </w:rPr>
              <w:t xml:space="preserve">eview </w:t>
            </w:r>
          </w:p>
        </w:tc>
        <w:tc>
          <w:tcPr>
            <w:tcW w:w="1933" w:type="dxa"/>
          </w:tcPr>
          <w:p w14:paraId="1416EC91" w14:textId="77777777" w:rsidR="00AA130A" w:rsidRPr="007960A7" w:rsidRDefault="00AA130A" w:rsidP="00AA130A">
            <w:pPr>
              <w:jc w:val="center"/>
              <w:rPr>
                <w:rFonts w:ascii="Arial" w:hAnsi="Arial" w:cs="Arial"/>
                <w:sz w:val="24"/>
                <w:szCs w:val="24"/>
              </w:rPr>
            </w:pPr>
            <w:r>
              <w:rPr>
                <w:rFonts w:ascii="Arial" w:hAnsi="Arial" w:cs="Arial"/>
                <w:sz w:val="24"/>
                <w:szCs w:val="24"/>
              </w:rPr>
              <w:t>13</w:t>
            </w:r>
          </w:p>
        </w:tc>
      </w:tr>
      <w:bookmarkEnd w:id="1"/>
    </w:tbl>
    <w:p w14:paraId="15CD2FAC" w14:textId="45F4E941" w:rsidR="0012459F" w:rsidRDefault="0012459F" w:rsidP="0012459F">
      <w:pPr>
        <w:pStyle w:val="NoSpacing"/>
        <w:rPr>
          <w:rFonts w:ascii="Arial" w:hAnsi="Arial" w:cs="Arial"/>
          <w:sz w:val="24"/>
          <w:szCs w:val="24"/>
        </w:rPr>
      </w:pPr>
    </w:p>
    <w:p w14:paraId="5830D393" w14:textId="77777777" w:rsidR="0012459F" w:rsidRDefault="0012459F" w:rsidP="0012459F">
      <w:pPr>
        <w:pStyle w:val="NoSpacing"/>
        <w:rPr>
          <w:rFonts w:ascii="Arial" w:hAnsi="Arial" w:cs="Arial"/>
          <w:sz w:val="24"/>
          <w:szCs w:val="24"/>
        </w:rPr>
      </w:pPr>
    </w:p>
    <w:tbl>
      <w:tblPr>
        <w:tblStyle w:val="TableGrid"/>
        <w:tblpPr w:leftFromText="180" w:rightFromText="180" w:vertAnchor="text" w:horzAnchor="margin" w:tblpY="-36"/>
        <w:tblW w:w="9016" w:type="dxa"/>
        <w:tblLook w:val="04A0" w:firstRow="1" w:lastRow="0" w:firstColumn="1" w:lastColumn="0" w:noHBand="0" w:noVBand="1"/>
      </w:tblPr>
      <w:tblGrid>
        <w:gridCol w:w="1555"/>
        <w:gridCol w:w="5528"/>
        <w:gridCol w:w="1933"/>
      </w:tblGrid>
      <w:tr w:rsidR="00AA130A" w:rsidRPr="00611A4E" w14:paraId="0EA7ED73" w14:textId="77777777" w:rsidTr="00004194">
        <w:tc>
          <w:tcPr>
            <w:tcW w:w="7083" w:type="dxa"/>
            <w:gridSpan w:val="2"/>
            <w:shd w:val="clear" w:color="auto" w:fill="BFBFBF" w:themeFill="background1" w:themeFillShade="BF"/>
          </w:tcPr>
          <w:p w14:paraId="125208B0" w14:textId="77777777" w:rsidR="00AA130A" w:rsidRDefault="00AA130A" w:rsidP="00AA130A">
            <w:pPr>
              <w:rPr>
                <w:rFonts w:ascii="Arial" w:hAnsi="Arial" w:cs="Arial"/>
                <w:sz w:val="24"/>
                <w:szCs w:val="24"/>
              </w:rPr>
            </w:pPr>
          </w:p>
          <w:p w14:paraId="70240227" w14:textId="77777777" w:rsidR="00AA130A" w:rsidRDefault="00AA130A" w:rsidP="00AA130A">
            <w:pPr>
              <w:rPr>
                <w:rFonts w:ascii="Arial" w:hAnsi="Arial" w:cs="Arial"/>
                <w:sz w:val="24"/>
                <w:szCs w:val="24"/>
              </w:rPr>
            </w:pPr>
          </w:p>
          <w:p w14:paraId="3073978B" w14:textId="77777777" w:rsidR="00AA130A" w:rsidRPr="00831CB9" w:rsidRDefault="00AA130A" w:rsidP="00AA130A">
            <w:pPr>
              <w:rPr>
                <w:rFonts w:ascii="Arial" w:hAnsi="Arial" w:cs="Arial"/>
                <w:b/>
                <w:bCs/>
                <w:sz w:val="24"/>
                <w:szCs w:val="24"/>
              </w:rPr>
            </w:pPr>
            <w:r w:rsidRPr="00831CB9">
              <w:rPr>
                <w:rFonts w:ascii="Arial" w:hAnsi="Arial" w:cs="Arial"/>
                <w:b/>
                <w:bCs/>
                <w:sz w:val="24"/>
                <w:szCs w:val="24"/>
              </w:rPr>
              <w:t>Appendices</w:t>
            </w:r>
          </w:p>
        </w:tc>
        <w:tc>
          <w:tcPr>
            <w:tcW w:w="1933" w:type="dxa"/>
            <w:shd w:val="clear" w:color="auto" w:fill="BFBFBF" w:themeFill="background1" w:themeFillShade="BF"/>
          </w:tcPr>
          <w:p w14:paraId="5D896F42" w14:textId="77777777" w:rsidR="00AA130A" w:rsidRDefault="00AA130A" w:rsidP="00AA130A">
            <w:pPr>
              <w:rPr>
                <w:rFonts w:ascii="Arial" w:hAnsi="Arial" w:cs="Arial"/>
                <w:sz w:val="24"/>
                <w:szCs w:val="24"/>
              </w:rPr>
            </w:pPr>
          </w:p>
          <w:p w14:paraId="7C7E26EB" w14:textId="77777777" w:rsidR="00AA130A" w:rsidRPr="00921117" w:rsidRDefault="00AA130A" w:rsidP="00AA130A">
            <w:pPr>
              <w:jc w:val="center"/>
              <w:rPr>
                <w:rFonts w:ascii="Arial" w:hAnsi="Arial" w:cs="Arial"/>
                <w:b/>
                <w:bCs/>
                <w:sz w:val="24"/>
                <w:szCs w:val="24"/>
              </w:rPr>
            </w:pPr>
            <w:r w:rsidRPr="00921117">
              <w:rPr>
                <w:rFonts w:ascii="Arial" w:hAnsi="Arial" w:cs="Arial"/>
                <w:b/>
                <w:bCs/>
                <w:sz w:val="24"/>
                <w:szCs w:val="24"/>
              </w:rPr>
              <w:t>Page No</w:t>
            </w:r>
            <w:r>
              <w:rPr>
                <w:rFonts w:ascii="Arial" w:hAnsi="Arial" w:cs="Arial"/>
                <w:b/>
                <w:bCs/>
                <w:sz w:val="24"/>
                <w:szCs w:val="24"/>
              </w:rPr>
              <w:t>.</w:t>
            </w:r>
          </w:p>
        </w:tc>
      </w:tr>
      <w:tr w:rsidR="00AA130A" w:rsidRPr="00611A4E" w14:paraId="229C6C19" w14:textId="77777777" w:rsidTr="00004194">
        <w:tc>
          <w:tcPr>
            <w:tcW w:w="1555" w:type="dxa"/>
          </w:tcPr>
          <w:p w14:paraId="5B4D13CA" w14:textId="77777777" w:rsidR="00AA130A" w:rsidRPr="00611A4E" w:rsidRDefault="00AA130A" w:rsidP="00AA130A">
            <w:pPr>
              <w:spacing w:line="276" w:lineRule="auto"/>
              <w:rPr>
                <w:rFonts w:ascii="Arial" w:hAnsi="Arial" w:cs="Arial"/>
                <w:sz w:val="24"/>
                <w:szCs w:val="24"/>
              </w:rPr>
            </w:pPr>
            <w:r>
              <w:rPr>
                <w:rFonts w:ascii="Arial" w:hAnsi="Arial" w:cs="Arial"/>
                <w:sz w:val="24"/>
                <w:szCs w:val="24"/>
              </w:rPr>
              <w:t>Appendix 1</w:t>
            </w:r>
          </w:p>
        </w:tc>
        <w:tc>
          <w:tcPr>
            <w:tcW w:w="5528" w:type="dxa"/>
          </w:tcPr>
          <w:p w14:paraId="36FD235F" w14:textId="77777777" w:rsidR="00AA130A" w:rsidRPr="007960A7" w:rsidRDefault="00AA130A" w:rsidP="00AA130A">
            <w:pPr>
              <w:rPr>
                <w:rFonts w:ascii="Arial" w:hAnsi="Arial" w:cs="Arial"/>
                <w:sz w:val="24"/>
                <w:szCs w:val="24"/>
              </w:rPr>
            </w:pPr>
            <w:r>
              <w:rPr>
                <w:rFonts w:ascii="Arial" w:hAnsi="Arial" w:cs="Arial"/>
                <w:sz w:val="24"/>
                <w:szCs w:val="24"/>
              </w:rPr>
              <w:t>Kirklees Charter for RSHE</w:t>
            </w:r>
          </w:p>
        </w:tc>
        <w:tc>
          <w:tcPr>
            <w:tcW w:w="1933" w:type="dxa"/>
          </w:tcPr>
          <w:p w14:paraId="2842B813" w14:textId="77777777" w:rsidR="00AA130A" w:rsidRPr="00921117" w:rsidRDefault="00AA130A" w:rsidP="00AA130A">
            <w:pPr>
              <w:jc w:val="center"/>
              <w:rPr>
                <w:rFonts w:ascii="Arial" w:hAnsi="Arial" w:cs="Arial"/>
                <w:sz w:val="24"/>
                <w:szCs w:val="24"/>
              </w:rPr>
            </w:pPr>
            <w:r w:rsidRPr="00921117">
              <w:rPr>
                <w:rFonts w:ascii="Arial" w:hAnsi="Arial" w:cs="Arial"/>
                <w:sz w:val="24"/>
                <w:szCs w:val="24"/>
              </w:rPr>
              <w:t>14</w:t>
            </w:r>
          </w:p>
        </w:tc>
      </w:tr>
      <w:tr w:rsidR="00AA130A" w:rsidRPr="00611A4E" w14:paraId="4DBBEFE5" w14:textId="77777777" w:rsidTr="00004194">
        <w:tc>
          <w:tcPr>
            <w:tcW w:w="1555" w:type="dxa"/>
          </w:tcPr>
          <w:p w14:paraId="65EBC196" w14:textId="77777777" w:rsidR="00AA130A" w:rsidRPr="00611A4E" w:rsidRDefault="00AA130A" w:rsidP="00AA130A">
            <w:pPr>
              <w:spacing w:line="276" w:lineRule="auto"/>
              <w:rPr>
                <w:rFonts w:ascii="Arial" w:hAnsi="Arial" w:cs="Arial"/>
                <w:sz w:val="24"/>
                <w:szCs w:val="24"/>
              </w:rPr>
            </w:pPr>
            <w:r>
              <w:rPr>
                <w:rFonts w:ascii="Arial" w:hAnsi="Arial" w:cs="Arial"/>
                <w:sz w:val="24"/>
                <w:szCs w:val="24"/>
              </w:rPr>
              <w:t>Appendix 2</w:t>
            </w:r>
          </w:p>
        </w:tc>
        <w:tc>
          <w:tcPr>
            <w:tcW w:w="5528" w:type="dxa"/>
          </w:tcPr>
          <w:p w14:paraId="0C1294A9" w14:textId="77777777" w:rsidR="00A176FE" w:rsidRDefault="00AA130A" w:rsidP="00AA130A">
            <w:pPr>
              <w:rPr>
                <w:rFonts w:ascii="Arial" w:hAnsi="Arial" w:cs="Arial"/>
                <w:sz w:val="24"/>
                <w:szCs w:val="24"/>
              </w:rPr>
            </w:pPr>
            <w:r>
              <w:rPr>
                <w:rFonts w:ascii="Arial" w:hAnsi="Arial" w:cs="Arial"/>
                <w:sz w:val="24"/>
                <w:szCs w:val="24"/>
              </w:rPr>
              <w:t xml:space="preserve">The statutory content: relationships education and health education </w:t>
            </w:r>
          </w:p>
          <w:p w14:paraId="206E94C6" w14:textId="73CC9F92" w:rsidR="00AA130A" w:rsidRPr="007960A7" w:rsidRDefault="00AA130A" w:rsidP="00AA130A">
            <w:pPr>
              <w:rPr>
                <w:rFonts w:ascii="Arial" w:hAnsi="Arial" w:cs="Arial"/>
                <w:sz w:val="24"/>
                <w:szCs w:val="24"/>
              </w:rPr>
            </w:pPr>
            <w:r>
              <w:rPr>
                <w:rFonts w:ascii="Arial" w:hAnsi="Arial" w:cs="Arial"/>
                <w:sz w:val="24"/>
                <w:szCs w:val="24"/>
              </w:rPr>
              <w:t>(DfE</w:t>
            </w:r>
            <w:r w:rsidR="00A176FE">
              <w:rPr>
                <w:rFonts w:ascii="Arial" w:hAnsi="Arial" w:cs="Arial"/>
                <w:sz w:val="24"/>
                <w:szCs w:val="24"/>
              </w:rPr>
              <w:t xml:space="preserve">, </w:t>
            </w:r>
            <w:r>
              <w:rPr>
                <w:rFonts w:ascii="Arial" w:hAnsi="Arial" w:cs="Arial"/>
                <w:sz w:val="24"/>
                <w:szCs w:val="24"/>
              </w:rPr>
              <w:t>2019)</w:t>
            </w:r>
          </w:p>
        </w:tc>
        <w:tc>
          <w:tcPr>
            <w:tcW w:w="1933" w:type="dxa"/>
          </w:tcPr>
          <w:p w14:paraId="4D4E3E61" w14:textId="77777777" w:rsidR="00AA130A" w:rsidRPr="00921117" w:rsidRDefault="00AA130A" w:rsidP="00AA130A">
            <w:pPr>
              <w:jc w:val="center"/>
              <w:rPr>
                <w:rFonts w:ascii="Arial" w:hAnsi="Arial" w:cs="Arial"/>
                <w:sz w:val="24"/>
                <w:szCs w:val="24"/>
              </w:rPr>
            </w:pPr>
            <w:r w:rsidRPr="00921117">
              <w:rPr>
                <w:rFonts w:ascii="Arial" w:hAnsi="Arial" w:cs="Arial"/>
                <w:sz w:val="24"/>
                <w:szCs w:val="24"/>
              </w:rPr>
              <w:t>17</w:t>
            </w:r>
          </w:p>
        </w:tc>
      </w:tr>
      <w:tr w:rsidR="00AA130A" w:rsidRPr="00611A4E" w14:paraId="23D9F00D" w14:textId="77777777" w:rsidTr="00004194">
        <w:tc>
          <w:tcPr>
            <w:tcW w:w="1555" w:type="dxa"/>
          </w:tcPr>
          <w:p w14:paraId="3DEF0A2B" w14:textId="77777777" w:rsidR="00AA130A" w:rsidRPr="00611A4E" w:rsidRDefault="00AA130A" w:rsidP="00AA130A">
            <w:pPr>
              <w:spacing w:line="276" w:lineRule="auto"/>
              <w:rPr>
                <w:rFonts w:ascii="Arial" w:hAnsi="Arial" w:cs="Arial"/>
                <w:sz w:val="24"/>
                <w:szCs w:val="24"/>
              </w:rPr>
            </w:pPr>
            <w:r>
              <w:rPr>
                <w:rFonts w:ascii="Arial" w:hAnsi="Arial" w:cs="Arial"/>
                <w:sz w:val="24"/>
                <w:szCs w:val="24"/>
              </w:rPr>
              <w:t>Appendix 3</w:t>
            </w:r>
          </w:p>
        </w:tc>
        <w:tc>
          <w:tcPr>
            <w:tcW w:w="5528" w:type="dxa"/>
          </w:tcPr>
          <w:p w14:paraId="1665F5A1" w14:textId="6CC6A391" w:rsidR="00AA130A" w:rsidRPr="0020387F" w:rsidRDefault="00AA130A" w:rsidP="00AA130A">
            <w:pPr>
              <w:rPr>
                <w:rFonts w:ascii="Arial" w:hAnsi="Arial" w:cs="Arial"/>
                <w:b/>
                <w:bCs/>
                <w:color w:val="FF0000"/>
                <w:sz w:val="24"/>
                <w:szCs w:val="24"/>
              </w:rPr>
            </w:pPr>
            <w:r w:rsidRPr="00611A4E">
              <w:rPr>
                <w:rFonts w:ascii="Arial" w:hAnsi="Arial" w:cs="Arial"/>
                <w:b/>
                <w:noProof/>
                <w:sz w:val="24"/>
                <w:szCs w:val="24"/>
              </w:rPr>
              <mc:AlternateContent>
                <mc:Choice Requires="wps">
                  <w:drawing>
                    <wp:anchor distT="0" distB="0" distL="114300" distR="114300" simplePos="0" relativeHeight="251737088" behindDoc="0" locked="0" layoutInCell="1" allowOverlap="1" wp14:anchorId="59AAFEFA" wp14:editId="1004A666">
                      <wp:simplePos x="0" y="0"/>
                      <wp:positionH relativeFrom="leftMargin">
                        <wp:posOffset>1817321</wp:posOffset>
                      </wp:positionH>
                      <wp:positionV relativeFrom="paragraph">
                        <wp:posOffset>23544</wp:posOffset>
                      </wp:positionV>
                      <wp:extent cx="184150" cy="165100"/>
                      <wp:effectExtent l="0" t="19050" r="44450" b="44450"/>
                      <wp:wrapNone/>
                      <wp:docPr id="17" name="Arrow: Right 17"/>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BEBAFF" w14:textId="77777777" w:rsidR="008E6454" w:rsidRDefault="008E6454" w:rsidP="00AA13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AFE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30" type="#_x0000_t13" style="position:absolute;margin-left:143.1pt;margin-top:1.85pt;width:14.5pt;height:13pt;z-index:2517370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r6mgIAAIkFAAAOAAAAZHJzL2Uyb0RvYy54bWysVE1v2zAMvQ/YfxB0X20HSdsZdYqgRYYB&#10;RVu0HXpWZCkWIEsapcTOfv0o2XGDrthhWA4KZZKPH3rk1XXfarIX4JU1FS3OckqE4bZWZlvRHy/r&#10;L5eU+MBMzbQ1oqIH4en18vOnq86VYmYbq2sBBEGMLztX0SYEV2aZ541omT+zThhUSgstC3iFbVYD&#10;6xC91dksz8+zzkLtwHLhPX69HZR0mfClFDw8SOlFILqimFtIJ6RzE89secXKLTDXKD6mwf4hi5Yp&#10;g0EnqFsWGNmB+gOqVRystzKccdtmVkrFRaoBqynyd9U8N8yJVAs2x7upTf7/wfL7/SMQVePbXVBi&#10;WItvtAKwXUme1LYJBD9jjzrnSzR9do8w3jyKseBeQhv/sRTSp74epr6KPhCOH4vLebHA7nNUFeeL&#10;Ik99z96cHfjwTdiWRKGiECOnLFJP2f7OBwyLDkfDGNFbreq10jpdYLu50UD2DB96vc7xF/NGlxOz&#10;LJYxJJ6kcNAiOmvzJCQ2AVOdpYiJfmLCY5wLE4pB1bBaDGEWp1EiYaNHipkAI7LE9CbsEeBoOYAc&#10;sYdkR/voKhJ7J+f8b4kNzpNHimxNmJxbZSx8BKCxqjHyYI/pn7QmiqHf9Ikg8yMRNrY+IGnADtPk&#10;HV8rfLc75sMjAxwffGpcCeEBD6ltV1E7SpQ0Fn599D3aI6tRS0mH41hR/3PHQFCivxvk+9diPo/z&#10;my7zxcUML3Cq2ZxqzK69sUiEApeP40mM9kEfRQm2fcXNsYpRUcUMx9gV5QGOl5swrAncPVysVskM&#10;Z9axcGeeHY/gsc+RkS/9KwM3kjcg6+/tcXRZ+Y69g230NHa1C1aqRO3Y6aGv4wvgvCcqjbspLpTT&#10;e7J626DL3wAAAP//AwBQSwMEFAAGAAgAAAAhACBXhCjdAAAACAEAAA8AAABkcnMvZG93bnJldi54&#10;bWxMj8FOwzAQRO9I/IO1SFwQdZqKpoQ4FVRwBJTSCzc3XpKIeG3Fbuv+PcsJjqM3mn1brZMdxRGn&#10;MDhSMJ9lIJBaZwbqFOw+Xm5XIELUZPToCBWcMcC6vryodGnciRo8bmMneIRCqRX0MfpSytD2aHWY&#10;OY/E7MtNVkeOUyfNpE88bkeZZ9lSWj0QX+i1x02P7ff2YBV87tLQbLImTz741/PT8018L96Uur5K&#10;jw8gIqb4V4ZffVaHmp327kAmiFFBvlrmXFWwKEAwX8zvOO8Z3Bcg60r+f6D+AQAA//8DAFBLAQIt&#10;ABQABgAIAAAAIQC2gziS/gAAAOEBAAATAAAAAAAAAAAAAAAAAAAAAABbQ29udGVudF9UeXBlc10u&#10;eG1sUEsBAi0AFAAGAAgAAAAhADj9If/WAAAAlAEAAAsAAAAAAAAAAAAAAAAALwEAAF9yZWxzLy5y&#10;ZWxzUEsBAi0AFAAGAAgAAAAhAHIcOvqaAgAAiQUAAA4AAAAAAAAAAAAAAAAALgIAAGRycy9lMm9E&#10;b2MueG1sUEsBAi0AFAAGAAgAAAAhACBXhCjdAAAACAEAAA8AAAAAAAAAAAAAAAAA9AQAAGRycy9k&#10;b3ducmV2LnhtbFBLBQYAAAAABAAEAPMAAAD+BQAAAAA=&#10;" adj="11917" fillcolor="red" strokecolor="#1f3763 [1604]" strokeweight="1pt">
                      <v:textbox>
                        <w:txbxContent>
                          <w:p w14:paraId="18BEBAFF" w14:textId="77777777" w:rsidR="008E6454" w:rsidRDefault="008E6454" w:rsidP="00AA130A">
                            <w:pPr>
                              <w:jc w:val="center"/>
                            </w:pPr>
                            <w:r>
                              <w:t xml:space="preserve">    </w:t>
                            </w:r>
                          </w:p>
                        </w:txbxContent>
                      </v:textbox>
                      <w10:wrap anchorx="margin"/>
                    </v:shape>
                  </w:pict>
                </mc:Fallback>
              </mc:AlternateContent>
            </w:r>
            <w:r>
              <w:rPr>
                <w:rFonts w:ascii="Arial" w:hAnsi="Arial" w:cs="Arial"/>
                <w:sz w:val="24"/>
                <w:szCs w:val="24"/>
              </w:rPr>
              <w:t xml:space="preserve">The RSHE curriculum at         </w:t>
            </w:r>
            <w:r w:rsidR="00CE69F5">
              <w:rPr>
                <w:rFonts w:ascii="Arial" w:hAnsi="Arial" w:cs="Arial"/>
                <w:sz w:val="24"/>
                <w:szCs w:val="24"/>
              </w:rPr>
              <w:t>Moldgreen Community Primary School</w:t>
            </w:r>
          </w:p>
          <w:p w14:paraId="608CEB71" w14:textId="77777777" w:rsidR="00AA130A" w:rsidRDefault="00AA130A" w:rsidP="008B44D9">
            <w:pPr>
              <w:pStyle w:val="ListParagraph"/>
              <w:numPr>
                <w:ilvl w:val="0"/>
                <w:numId w:val="39"/>
              </w:numPr>
              <w:rPr>
                <w:rFonts w:ascii="Arial" w:hAnsi="Arial" w:cs="Arial"/>
              </w:rPr>
            </w:pPr>
            <w:r>
              <w:rPr>
                <w:rFonts w:ascii="Arial" w:hAnsi="Arial" w:cs="Arial"/>
              </w:rPr>
              <w:t>Programme of study</w:t>
            </w:r>
          </w:p>
          <w:p w14:paraId="1931329B" w14:textId="77777777" w:rsidR="00AA130A" w:rsidRDefault="00AA130A" w:rsidP="008B44D9">
            <w:pPr>
              <w:pStyle w:val="ListParagraph"/>
              <w:numPr>
                <w:ilvl w:val="0"/>
                <w:numId w:val="39"/>
              </w:numPr>
              <w:rPr>
                <w:rFonts w:ascii="Arial" w:hAnsi="Arial" w:cs="Arial"/>
              </w:rPr>
            </w:pPr>
            <w:r>
              <w:rPr>
                <w:rFonts w:ascii="Arial" w:hAnsi="Arial" w:cs="Arial"/>
              </w:rPr>
              <w:t>Medium Term Plan</w:t>
            </w:r>
          </w:p>
          <w:p w14:paraId="0F6F3502" w14:textId="77777777" w:rsidR="00AA130A" w:rsidRPr="0020387F" w:rsidRDefault="00AA130A" w:rsidP="008B44D9">
            <w:pPr>
              <w:pStyle w:val="ListParagraph"/>
              <w:numPr>
                <w:ilvl w:val="0"/>
                <w:numId w:val="39"/>
              </w:numPr>
              <w:rPr>
                <w:rFonts w:ascii="Arial" w:hAnsi="Arial" w:cs="Arial"/>
              </w:rPr>
            </w:pPr>
            <w:r>
              <w:rPr>
                <w:rFonts w:ascii="Arial" w:hAnsi="Arial" w:cs="Arial"/>
              </w:rPr>
              <w:t>Year/Term Overview</w:t>
            </w:r>
          </w:p>
        </w:tc>
        <w:tc>
          <w:tcPr>
            <w:tcW w:w="1933" w:type="dxa"/>
          </w:tcPr>
          <w:p w14:paraId="38515941" w14:textId="77777777" w:rsidR="00AA130A" w:rsidRPr="00921117" w:rsidRDefault="00AA130A" w:rsidP="00AA130A">
            <w:pPr>
              <w:jc w:val="center"/>
              <w:rPr>
                <w:rFonts w:ascii="Arial" w:hAnsi="Arial" w:cs="Arial"/>
                <w:noProof/>
                <w:sz w:val="24"/>
                <w:szCs w:val="24"/>
              </w:rPr>
            </w:pPr>
            <w:r w:rsidRPr="00921117">
              <w:rPr>
                <w:rFonts w:ascii="Arial" w:hAnsi="Arial" w:cs="Arial"/>
                <w:noProof/>
                <w:sz w:val="24"/>
                <w:szCs w:val="24"/>
              </w:rPr>
              <w:t>22</w:t>
            </w:r>
          </w:p>
        </w:tc>
      </w:tr>
      <w:tr w:rsidR="00AA130A" w:rsidRPr="00611A4E" w14:paraId="7A0C46FB" w14:textId="77777777" w:rsidTr="00004194">
        <w:tc>
          <w:tcPr>
            <w:tcW w:w="1555" w:type="dxa"/>
          </w:tcPr>
          <w:p w14:paraId="7ADAE99A" w14:textId="77777777" w:rsidR="00AA130A" w:rsidRDefault="00AA130A" w:rsidP="00AA130A">
            <w:pPr>
              <w:spacing w:line="276" w:lineRule="auto"/>
              <w:rPr>
                <w:rFonts w:ascii="Arial" w:hAnsi="Arial" w:cs="Arial"/>
                <w:sz w:val="24"/>
                <w:szCs w:val="24"/>
              </w:rPr>
            </w:pPr>
            <w:r>
              <w:rPr>
                <w:rFonts w:ascii="Arial" w:hAnsi="Arial" w:cs="Arial"/>
                <w:sz w:val="24"/>
                <w:szCs w:val="24"/>
              </w:rPr>
              <w:t>Appendix 4</w:t>
            </w:r>
          </w:p>
        </w:tc>
        <w:tc>
          <w:tcPr>
            <w:tcW w:w="5528" w:type="dxa"/>
          </w:tcPr>
          <w:p w14:paraId="3B40B2B4" w14:textId="07B4DDB3" w:rsidR="00AA130A" w:rsidRDefault="00AA130A" w:rsidP="00AA130A">
            <w:pPr>
              <w:rPr>
                <w:rFonts w:ascii="Arial" w:hAnsi="Arial" w:cs="Arial"/>
                <w:sz w:val="24"/>
                <w:szCs w:val="24"/>
              </w:rPr>
            </w:pPr>
            <w:r w:rsidRPr="00611A4E">
              <w:rPr>
                <w:rFonts w:ascii="Arial" w:hAnsi="Arial" w:cs="Arial"/>
                <w:b/>
                <w:noProof/>
                <w:sz w:val="24"/>
                <w:szCs w:val="24"/>
              </w:rPr>
              <mc:AlternateContent>
                <mc:Choice Requires="wps">
                  <w:drawing>
                    <wp:anchor distT="0" distB="0" distL="114300" distR="114300" simplePos="0" relativeHeight="251738112" behindDoc="0" locked="0" layoutInCell="1" allowOverlap="1" wp14:anchorId="1D7047E9" wp14:editId="7783799A">
                      <wp:simplePos x="0" y="0"/>
                      <wp:positionH relativeFrom="leftMargin">
                        <wp:posOffset>1264408</wp:posOffset>
                      </wp:positionH>
                      <wp:positionV relativeFrom="paragraph">
                        <wp:posOffset>14605</wp:posOffset>
                      </wp:positionV>
                      <wp:extent cx="184150" cy="165100"/>
                      <wp:effectExtent l="0" t="19050" r="44450" b="44450"/>
                      <wp:wrapNone/>
                      <wp:docPr id="32" name="Arrow: Right 32"/>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a:ln w="12700" cap="flat" cmpd="sng" algn="ctr">
                                <a:solidFill>
                                  <a:srgbClr val="4472C4">
                                    <a:shade val="50000"/>
                                  </a:srgbClr>
                                </a:solidFill>
                                <a:prstDash val="solid"/>
                                <a:miter lim="800000"/>
                              </a:ln>
                              <a:effectLst/>
                            </wps:spPr>
                            <wps:txbx>
                              <w:txbxContent>
                                <w:p w14:paraId="6818967C" w14:textId="77777777" w:rsidR="008E6454" w:rsidRDefault="008E6454" w:rsidP="00AA13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047E9" id="Arrow: Right 32" o:spid="_x0000_s1031" type="#_x0000_t13" style="position:absolute;margin-left:99.55pt;margin-top:1.15pt;width:14.5pt;height:13pt;z-index:251738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04NjAIAAC4FAAAOAAAAZHJzL2Uyb0RvYy54bWysVN1P2zAQf5+0/8Hy+0jTpcAiUlQVdZqE&#10;AAETz67jJJb8tbPbhP31OzspFNjTtDw4d77v39354nLQiuwFeGlNRfOTGSXCcFtL01b05+Pmyzkl&#10;PjBTM2WNqOiz8PRy+fnTRe9KMbedVbUAgk6ML3tX0S4EV2aZ553QzJ9YJwwKGwuaBWShzWpgPXrX&#10;KpvPZqdZb6F2YLnwHm+vRiFdJv9NI3i4bRovAlEVxdxCOiGd23hmywtWtsBcJ/mUBvuHLDSTBoO+&#10;uLpigZEdyA+utORgvW3CCbc6s00juUg1YDX57F01Dx1zItWC4Hj3ApP/f275zf4OiKwr+nVOiWEa&#10;e7QCsH1J7mXbBYLXiFHvfImqD+4OJs4jGQseGtDxj6WQIeH6/IKrGALheJmfF/kC0ecoyk8X+Szh&#10;nr0aO/Dhu7CaRKKiECOnLBKmbH/tA4ZFg4NijOitkvVGKpUYaLdrBWTPsNGbzQy/mDeavFFThvSY&#10;w/wMxYQzHLhGsYCkdgiBNy0lTLU4yTxAiv3G2h8HKYqz+boYlTpWizH04jjyqP4xi1jFFfPdaJJC&#10;jIOoZcBtUFJX9Dw6OtSgTKxRpHmesIgdGXsQqTBsh9TFxaFbW1s/Y2fBjiPvHd9IDHvNfLhjgDOO&#10;AODehls8GmURFTtRlHQWfv/tPurj6KGUkh53BhH7tWMgKFE/DA7lt7wo4pIlpliczZGBY8n2WGJ2&#10;em2xWzm+EI4nMuoHdSAbsPoJ13sVo6KIGY6xx95MzDqMu4wPBBerVVLDxXIsXJsHx6PziFwE/HF4&#10;YuCmCQs4mjf2sF+sfDdio260NHa1C7aRaf4i0iOu2NPI4FKm7k4PSNz6Yz5pvT5zyz8AAAD//wMA&#10;UEsDBBQABgAIAAAAIQA5MiV53gAAAAgBAAAPAAAAZHJzL2Rvd25yZXYueG1sTI/NTsMwEITvSLyD&#10;tUhcEHV+RJWmcaoqaiUOcKDQuxtvk0C8jmK3Td+e5URv+2lGszPFarK9OOPoO0cK4lkEAql2pqNG&#10;wdfn9jkD4YMmo3tHqOCKHlbl/V2hc+Mu9IHnXWgEh5DPtYI2hCGX0tctWu1nbkBi7ehGqwPj2Egz&#10;6guH214mUTSXVnfEH1o9YNVi/bM7WQX19ul1vv9Oqrf4enxZV++b1NiNUo8P03oJIuAU/s3wV5+r&#10;Q8mdDu5ExoueebGI2aogSUGwniQZ84GPLAVZFvJ2QPkLAAD//wMAUEsBAi0AFAAGAAgAAAAhALaD&#10;OJL+AAAA4QEAABMAAAAAAAAAAAAAAAAAAAAAAFtDb250ZW50X1R5cGVzXS54bWxQSwECLQAUAAYA&#10;CAAAACEAOP0h/9YAAACUAQAACwAAAAAAAAAAAAAAAAAvAQAAX3JlbHMvLnJlbHNQSwECLQAUAAYA&#10;CAAAACEAslNODYwCAAAuBQAADgAAAAAAAAAAAAAAAAAuAgAAZHJzL2Uyb0RvYy54bWxQSwECLQAU&#10;AAYACAAAACEAOTIled4AAAAIAQAADwAAAAAAAAAAAAAAAADmBAAAZHJzL2Rvd25yZXYueG1sUEsF&#10;BgAAAAAEAAQA8wAAAPEFAAAAAA==&#10;" adj="11917" fillcolor="red" strokecolor="#2f528f" strokeweight="1pt">
                      <v:textbox>
                        <w:txbxContent>
                          <w:p w14:paraId="6818967C" w14:textId="77777777" w:rsidR="008E6454" w:rsidRDefault="008E6454" w:rsidP="00AA130A">
                            <w:pPr>
                              <w:jc w:val="center"/>
                            </w:pPr>
                            <w:r>
                              <w:t xml:space="preserve">    </w:t>
                            </w:r>
                          </w:p>
                        </w:txbxContent>
                      </v:textbox>
                      <w10:wrap anchorx="margin"/>
                    </v:shape>
                  </w:pict>
                </mc:Fallback>
              </mc:AlternateContent>
            </w:r>
            <w:r>
              <w:rPr>
                <w:rFonts w:ascii="Arial" w:hAnsi="Arial" w:cs="Arial"/>
                <w:sz w:val="24"/>
                <w:szCs w:val="24"/>
              </w:rPr>
              <w:t xml:space="preserve">Sex </w:t>
            </w:r>
            <w:r w:rsidR="005E5A42">
              <w:rPr>
                <w:rFonts w:ascii="Arial" w:hAnsi="Arial" w:cs="Arial"/>
                <w:sz w:val="24"/>
                <w:szCs w:val="24"/>
              </w:rPr>
              <w:t>e</w:t>
            </w:r>
            <w:r>
              <w:rPr>
                <w:rFonts w:ascii="Arial" w:hAnsi="Arial" w:cs="Arial"/>
                <w:sz w:val="24"/>
                <w:szCs w:val="24"/>
              </w:rPr>
              <w:t xml:space="preserve">ducation at       </w:t>
            </w:r>
            <w:r w:rsidR="00CE69F5">
              <w:rPr>
                <w:rFonts w:ascii="Arial" w:hAnsi="Arial" w:cs="Arial"/>
                <w:sz w:val="24"/>
                <w:szCs w:val="24"/>
              </w:rPr>
              <w:t>Moldgreen Community Primary School</w:t>
            </w:r>
          </w:p>
        </w:tc>
        <w:tc>
          <w:tcPr>
            <w:tcW w:w="1933" w:type="dxa"/>
          </w:tcPr>
          <w:p w14:paraId="3C1483AD" w14:textId="77777777" w:rsidR="00AA130A" w:rsidRPr="00921117" w:rsidRDefault="00AA130A" w:rsidP="00AA130A">
            <w:pPr>
              <w:jc w:val="center"/>
              <w:rPr>
                <w:rFonts w:ascii="Arial" w:hAnsi="Arial" w:cs="Arial"/>
                <w:noProof/>
                <w:sz w:val="24"/>
                <w:szCs w:val="24"/>
              </w:rPr>
            </w:pPr>
            <w:r w:rsidRPr="00921117">
              <w:rPr>
                <w:rFonts w:ascii="Arial" w:hAnsi="Arial" w:cs="Arial"/>
                <w:noProof/>
                <w:sz w:val="24"/>
                <w:szCs w:val="24"/>
              </w:rPr>
              <w:t>23</w:t>
            </w:r>
          </w:p>
        </w:tc>
      </w:tr>
      <w:tr w:rsidR="00AA130A" w:rsidRPr="00611A4E" w14:paraId="1F7F1092" w14:textId="77777777" w:rsidTr="00004194">
        <w:tc>
          <w:tcPr>
            <w:tcW w:w="1555" w:type="dxa"/>
          </w:tcPr>
          <w:p w14:paraId="440C01CC" w14:textId="77777777" w:rsidR="00AA130A" w:rsidRDefault="00AA130A" w:rsidP="00AA130A">
            <w:pPr>
              <w:spacing w:line="276" w:lineRule="auto"/>
              <w:rPr>
                <w:rFonts w:ascii="Arial" w:hAnsi="Arial" w:cs="Arial"/>
                <w:sz w:val="24"/>
                <w:szCs w:val="24"/>
              </w:rPr>
            </w:pPr>
            <w:r>
              <w:rPr>
                <w:rFonts w:ascii="Arial" w:hAnsi="Arial" w:cs="Arial"/>
                <w:sz w:val="24"/>
                <w:szCs w:val="24"/>
              </w:rPr>
              <w:t>Appendix 5</w:t>
            </w:r>
          </w:p>
        </w:tc>
        <w:tc>
          <w:tcPr>
            <w:tcW w:w="5528" w:type="dxa"/>
          </w:tcPr>
          <w:p w14:paraId="1BADB745" w14:textId="77777777" w:rsidR="00AA130A" w:rsidRDefault="00AA130A" w:rsidP="00AA130A">
            <w:pPr>
              <w:rPr>
                <w:rFonts w:ascii="Arial" w:hAnsi="Arial" w:cs="Arial"/>
                <w:bCs/>
                <w:noProof/>
                <w:sz w:val="24"/>
                <w:szCs w:val="24"/>
              </w:rPr>
            </w:pPr>
            <w:r>
              <w:rPr>
                <w:rFonts w:ascii="Arial" w:hAnsi="Arial" w:cs="Arial"/>
                <w:bCs/>
                <w:noProof/>
                <w:sz w:val="24"/>
                <w:szCs w:val="24"/>
              </w:rPr>
              <w:t xml:space="preserve">Sample letter to parents who have requested to withdraw their child from sex education (invitation to meet)  </w:t>
            </w:r>
          </w:p>
          <w:p w14:paraId="725C8278" w14:textId="77777777" w:rsidR="00AA130A" w:rsidRPr="0020387F" w:rsidRDefault="00AA130A" w:rsidP="00AA130A">
            <w:pPr>
              <w:rPr>
                <w:rFonts w:ascii="Arial" w:hAnsi="Arial" w:cs="Arial"/>
                <w:bCs/>
                <w:noProof/>
                <w:sz w:val="24"/>
                <w:szCs w:val="24"/>
              </w:rPr>
            </w:pPr>
            <w:r w:rsidRPr="00021219">
              <w:rPr>
                <w:rFonts w:ascii="Arial" w:hAnsi="Arial" w:cs="Arial"/>
                <w:b/>
                <w:noProof/>
                <w:color w:val="FF0000"/>
                <w:sz w:val="24"/>
                <w:szCs w:val="24"/>
              </w:rPr>
              <w:t>Amend as required</w:t>
            </w:r>
          </w:p>
        </w:tc>
        <w:tc>
          <w:tcPr>
            <w:tcW w:w="1933" w:type="dxa"/>
          </w:tcPr>
          <w:p w14:paraId="62061C78" w14:textId="77777777" w:rsidR="00AA130A" w:rsidRPr="00921117" w:rsidRDefault="00AA130A" w:rsidP="00AA130A">
            <w:pPr>
              <w:jc w:val="center"/>
              <w:rPr>
                <w:rFonts w:ascii="Arial" w:hAnsi="Arial" w:cs="Arial"/>
                <w:noProof/>
                <w:sz w:val="24"/>
                <w:szCs w:val="24"/>
              </w:rPr>
            </w:pPr>
            <w:r w:rsidRPr="00921117">
              <w:rPr>
                <w:rFonts w:ascii="Arial" w:hAnsi="Arial" w:cs="Arial"/>
                <w:noProof/>
                <w:sz w:val="24"/>
                <w:szCs w:val="24"/>
              </w:rPr>
              <w:t>24</w:t>
            </w:r>
          </w:p>
        </w:tc>
      </w:tr>
      <w:tr w:rsidR="00AA130A" w:rsidRPr="00611A4E" w14:paraId="416EFB49" w14:textId="77777777" w:rsidTr="00004194">
        <w:tc>
          <w:tcPr>
            <w:tcW w:w="1555" w:type="dxa"/>
          </w:tcPr>
          <w:p w14:paraId="68AB76DF" w14:textId="77777777" w:rsidR="00AA130A" w:rsidRDefault="00AA130A" w:rsidP="00AA130A">
            <w:pPr>
              <w:spacing w:line="276" w:lineRule="auto"/>
              <w:rPr>
                <w:rFonts w:ascii="Arial" w:hAnsi="Arial" w:cs="Arial"/>
                <w:sz w:val="24"/>
                <w:szCs w:val="24"/>
              </w:rPr>
            </w:pPr>
            <w:r>
              <w:rPr>
                <w:rFonts w:ascii="Arial" w:hAnsi="Arial" w:cs="Arial"/>
                <w:sz w:val="24"/>
                <w:szCs w:val="24"/>
              </w:rPr>
              <w:t>Appendix 6</w:t>
            </w:r>
          </w:p>
        </w:tc>
        <w:tc>
          <w:tcPr>
            <w:tcW w:w="5528" w:type="dxa"/>
          </w:tcPr>
          <w:p w14:paraId="4BEBCC89" w14:textId="2B9A790B" w:rsidR="00C44C59" w:rsidRDefault="00C44C59" w:rsidP="00AA130A">
            <w:pPr>
              <w:rPr>
                <w:rFonts w:ascii="Arial" w:hAnsi="Arial" w:cs="Arial"/>
                <w:bCs/>
                <w:sz w:val="24"/>
                <w:szCs w:val="24"/>
              </w:rPr>
            </w:pPr>
            <w:r w:rsidRPr="00C44C59">
              <w:rPr>
                <w:rFonts w:ascii="Arial" w:hAnsi="Arial" w:cs="Arial"/>
                <w:bCs/>
                <w:sz w:val="24"/>
                <w:szCs w:val="24"/>
              </w:rPr>
              <w:t>Sample form to</w:t>
            </w:r>
            <w:r>
              <w:rPr>
                <w:rFonts w:ascii="Arial" w:hAnsi="Arial" w:cs="Arial"/>
                <w:bCs/>
                <w:sz w:val="24"/>
                <w:szCs w:val="24"/>
              </w:rPr>
              <w:t xml:space="preserve"> record </w:t>
            </w:r>
            <w:r w:rsidRPr="00C44C59">
              <w:rPr>
                <w:rFonts w:ascii="Arial" w:hAnsi="Arial" w:cs="Arial"/>
                <w:bCs/>
                <w:sz w:val="24"/>
                <w:szCs w:val="24"/>
              </w:rPr>
              <w:t xml:space="preserve">parental withdrawal from sex education </w:t>
            </w:r>
          </w:p>
          <w:p w14:paraId="297B43BB" w14:textId="50B1B14E" w:rsidR="00AA130A" w:rsidRPr="00A176FE" w:rsidRDefault="00AA130A" w:rsidP="00AA130A">
            <w:pPr>
              <w:rPr>
                <w:rFonts w:ascii="Arial" w:hAnsi="Arial" w:cs="Arial"/>
                <w:b/>
                <w:noProof/>
                <w:color w:val="FF0000"/>
                <w:sz w:val="24"/>
                <w:szCs w:val="24"/>
              </w:rPr>
            </w:pPr>
            <w:r w:rsidRPr="00A176FE">
              <w:rPr>
                <w:rFonts w:ascii="Arial" w:hAnsi="Arial" w:cs="Arial"/>
                <w:b/>
                <w:noProof/>
                <w:color w:val="FF0000"/>
                <w:sz w:val="24"/>
                <w:szCs w:val="24"/>
              </w:rPr>
              <w:t>Amend as required</w:t>
            </w:r>
          </w:p>
          <w:p w14:paraId="78E213DA" w14:textId="77777777" w:rsidR="00AA130A" w:rsidRPr="00C44C59" w:rsidRDefault="00AA130A" w:rsidP="00AA130A">
            <w:pPr>
              <w:rPr>
                <w:rFonts w:ascii="Arial" w:hAnsi="Arial" w:cs="Arial"/>
                <w:bCs/>
                <w:noProof/>
                <w:sz w:val="24"/>
                <w:szCs w:val="24"/>
              </w:rPr>
            </w:pPr>
          </w:p>
        </w:tc>
        <w:tc>
          <w:tcPr>
            <w:tcW w:w="1933" w:type="dxa"/>
          </w:tcPr>
          <w:p w14:paraId="142097DF" w14:textId="77777777" w:rsidR="00AA130A" w:rsidRPr="00921117" w:rsidRDefault="00AA130A" w:rsidP="00AA130A">
            <w:pPr>
              <w:jc w:val="center"/>
              <w:rPr>
                <w:rFonts w:ascii="Arial" w:hAnsi="Arial" w:cs="Arial"/>
                <w:noProof/>
                <w:sz w:val="24"/>
                <w:szCs w:val="24"/>
              </w:rPr>
            </w:pPr>
            <w:r w:rsidRPr="00921117">
              <w:rPr>
                <w:rFonts w:ascii="Arial" w:hAnsi="Arial" w:cs="Arial"/>
                <w:noProof/>
                <w:sz w:val="24"/>
                <w:szCs w:val="24"/>
              </w:rPr>
              <w:t>25</w:t>
            </w:r>
          </w:p>
        </w:tc>
      </w:tr>
    </w:tbl>
    <w:p w14:paraId="6624A3F3" w14:textId="77777777" w:rsidR="0012459F" w:rsidRPr="00611A4E" w:rsidRDefault="0012459F" w:rsidP="0012459F">
      <w:pPr>
        <w:pStyle w:val="NoSpacing"/>
        <w:rPr>
          <w:rFonts w:ascii="Arial" w:hAnsi="Arial" w:cs="Arial"/>
          <w:sz w:val="24"/>
          <w:szCs w:val="24"/>
        </w:rPr>
      </w:pPr>
    </w:p>
    <w:p w14:paraId="4EB84A49" w14:textId="77777777" w:rsidR="00021219" w:rsidRDefault="00021219"/>
    <w:p w14:paraId="0EF38DDC" w14:textId="24A20F4C" w:rsidR="00C75DEA" w:rsidRDefault="00C75DEA" w:rsidP="00D64C1C">
      <w:pPr>
        <w:pStyle w:val="NoSpacing"/>
        <w:rPr>
          <w:rFonts w:ascii="Arial" w:hAnsi="Arial" w:cs="Arial"/>
          <w:b/>
          <w:bCs/>
          <w:sz w:val="24"/>
          <w:szCs w:val="24"/>
        </w:rPr>
      </w:pPr>
    </w:p>
    <w:p w14:paraId="7831A3C8" w14:textId="2365334F" w:rsidR="0012459F" w:rsidRDefault="0012459F" w:rsidP="00D64C1C">
      <w:pPr>
        <w:pStyle w:val="NoSpacing"/>
        <w:rPr>
          <w:rFonts w:ascii="Arial" w:hAnsi="Arial" w:cs="Arial"/>
          <w:b/>
          <w:bCs/>
          <w:sz w:val="24"/>
          <w:szCs w:val="24"/>
        </w:rPr>
      </w:pPr>
    </w:p>
    <w:p w14:paraId="089CF925" w14:textId="77777777" w:rsidR="00AA130A" w:rsidRDefault="00AA130A" w:rsidP="00D64C1C">
      <w:pPr>
        <w:pStyle w:val="NoSpacing"/>
        <w:rPr>
          <w:rFonts w:ascii="Arial" w:hAnsi="Arial" w:cs="Arial"/>
          <w:b/>
          <w:bCs/>
          <w:sz w:val="28"/>
          <w:szCs w:val="28"/>
        </w:rPr>
      </w:pPr>
    </w:p>
    <w:p w14:paraId="15E605D5" w14:textId="44CB8C85" w:rsidR="00EB31D5" w:rsidRPr="00C44C59" w:rsidRDefault="008958F5" w:rsidP="00D64C1C">
      <w:pPr>
        <w:pStyle w:val="NoSpacing"/>
        <w:rPr>
          <w:rFonts w:ascii="Arial" w:hAnsi="Arial" w:cs="Arial"/>
          <w:b/>
          <w:bCs/>
          <w:sz w:val="28"/>
          <w:szCs w:val="28"/>
        </w:rPr>
      </w:pPr>
      <w:r w:rsidRPr="00C44C59">
        <w:rPr>
          <w:rFonts w:ascii="Arial" w:hAnsi="Arial" w:cs="Arial"/>
          <w:b/>
          <w:bCs/>
          <w:sz w:val="28"/>
          <w:szCs w:val="28"/>
        </w:rPr>
        <w:t xml:space="preserve">What is required: </w:t>
      </w:r>
      <w:r w:rsidR="00004194">
        <w:rPr>
          <w:rFonts w:ascii="Arial" w:hAnsi="Arial" w:cs="Arial"/>
          <w:b/>
          <w:bCs/>
          <w:sz w:val="28"/>
          <w:szCs w:val="28"/>
        </w:rPr>
        <w:t>p</w:t>
      </w:r>
      <w:r w:rsidRPr="00C44C59">
        <w:rPr>
          <w:rFonts w:ascii="Arial" w:hAnsi="Arial" w:cs="Arial"/>
          <w:b/>
          <w:bCs/>
          <w:sz w:val="28"/>
          <w:szCs w:val="28"/>
        </w:rPr>
        <w:t xml:space="preserve">olicy </w:t>
      </w:r>
      <w:r w:rsidR="00004194">
        <w:rPr>
          <w:rFonts w:ascii="Arial" w:hAnsi="Arial" w:cs="Arial"/>
          <w:b/>
          <w:bCs/>
          <w:sz w:val="28"/>
          <w:szCs w:val="28"/>
        </w:rPr>
        <w:t>c</w:t>
      </w:r>
      <w:r w:rsidRPr="00C44C59">
        <w:rPr>
          <w:rFonts w:ascii="Arial" w:hAnsi="Arial" w:cs="Arial"/>
          <w:b/>
          <w:bCs/>
          <w:sz w:val="28"/>
          <w:szCs w:val="28"/>
        </w:rPr>
        <w:t xml:space="preserve">heck </w:t>
      </w:r>
      <w:r w:rsidR="00004194">
        <w:rPr>
          <w:rFonts w:ascii="Arial" w:hAnsi="Arial" w:cs="Arial"/>
          <w:b/>
          <w:bCs/>
          <w:sz w:val="28"/>
          <w:szCs w:val="28"/>
        </w:rPr>
        <w:t>l</w:t>
      </w:r>
      <w:r w:rsidRPr="00C44C59">
        <w:rPr>
          <w:rFonts w:ascii="Arial" w:hAnsi="Arial" w:cs="Arial"/>
          <w:b/>
          <w:bCs/>
          <w:sz w:val="28"/>
          <w:szCs w:val="28"/>
        </w:rPr>
        <w:t xml:space="preserve">ist </w:t>
      </w:r>
      <w:r w:rsidR="007960A7" w:rsidRPr="00C44C59">
        <w:rPr>
          <w:rFonts w:ascii="Arial" w:hAnsi="Arial" w:cs="Arial"/>
          <w:b/>
          <w:bCs/>
          <w:sz w:val="28"/>
          <w:szCs w:val="28"/>
        </w:rPr>
        <w:t>–</w:t>
      </w:r>
      <w:r w:rsidR="00EB31D5" w:rsidRPr="00C44C59">
        <w:rPr>
          <w:rFonts w:ascii="Arial" w:hAnsi="Arial" w:cs="Arial"/>
          <w:b/>
          <w:bCs/>
          <w:sz w:val="28"/>
          <w:szCs w:val="28"/>
        </w:rPr>
        <w:t xml:space="preserve"> </w:t>
      </w:r>
      <w:r w:rsidR="00004194">
        <w:rPr>
          <w:rFonts w:ascii="Arial" w:hAnsi="Arial" w:cs="Arial"/>
          <w:b/>
          <w:bCs/>
          <w:sz w:val="28"/>
          <w:szCs w:val="28"/>
        </w:rPr>
        <w:t>m</w:t>
      </w:r>
      <w:r w:rsidR="00EB31D5" w:rsidRPr="00C44C59">
        <w:rPr>
          <w:rFonts w:ascii="Arial" w:hAnsi="Arial" w:cs="Arial"/>
          <w:b/>
          <w:bCs/>
          <w:sz w:val="28"/>
          <w:szCs w:val="28"/>
        </w:rPr>
        <w:t xml:space="preserve">inimum </w:t>
      </w:r>
      <w:r w:rsidR="00004194">
        <w:rPr>
          <w:rFonts w:ascii="Arial" w:hAnsi="Arial" w:cs="Arial"/>
          <w:b/>
          <w:bCs/>
          <w:sz w:val="28"/>
          <w:szCs w:val="28"/>
        </w:rPr>
        <w:t>r</w:t>
      </w:r>
      <w:r w:rsidR="00EB31D5" w:rsidRPr="00C44C59">
        <w:rPr>
          <w:rFonts w:ascii="Arial" w:hAnsi="Arial" w:cs="Arial"/>
          <w:b/>
          <w:bCs/>
          <w:sz w:val="28"/>
          <w:szCs w:val="28"/>
        </w:rPr>
        <w:t xml:space="preserve">equirements </w:t>
      </w:r>
    </w:p>
    <w:p w14:paraId="025B1478" w14:textId="4AA742A1" w:rsidR="00D64C1C" w:rsidRPr="00C44C59" w:rsidRDefault="008958F5" w:rsidP="00D64C1C">
      <w:pPr>
        <w:pStyle w:val="NoSpacing"/>
        <w:rPr>
          <w:rFonts w:ascii="Arial" w:hAnsi="Arial" w:cs="Arial"/>
          <w:b/>
          <w:bCs/>
          <w:sz w:val="28"/>
          <w:szCs w:val="28"/>
        </w:rPr>
      </w:pPr>
      <w:r w:rsidRPr="00C44C59">
        <w:rPr>
          <w:rFonts w:ascii="Arial" w:hAnsi="Arial" w:cs="Arial"/>
          <w:b/>
          <w:bCs/>
          <w:sz w:val="28"/>
          <w:szCs w:val="28"/>
        </w:rPr>
        <w:t>(Df</w:t>
      </w:r>
      <w:r w:rsidR="00315DE7" w:rsidRPr="00C44C59">
        <w:rPr>
          <w:rFonts w:ascii="Arial" w:hAnsi="Arial" w:cs="Arial"/>
          <w:b/>
          <w:bCs/>
          <w:sz w:val="28"/>
          <w:szCs w:val="28"/>
        </w:rPr>
        <w:t>E</w:t>
      </w:r>
      <w:r w:rsidR="00CD28B8" w:rsidRPr="00C44C59">
        <w:rPr>
          <w:rFonts w:ascii="Arial" w:hAnsi="Arial" w:cs="Arial"/>
          <w:b/>
          <w:bCs/>
          <w:sz w:val="28"/>
          <w:szCs w:val="28"/>
        </w:rPr>
        <w:t xml:space="preserve"> checklist</w:t>
      </w:r>
      <w:r w:rsidRPr="00C44C59">
        <w:rPr>
          <w:rFonts w:ascii="Arial" w:hAnsi="Arial" w:cs="Arial"/>
          <w:b/>
          <w:bCs/>
          <w:sz w:val="28"/>
          <w:szCs w:val="28"/>
        </w:rPr>
        <w:t xml:space="preserve">, </w:t>
      </w:r>
      <w:r w:rsidR="001555C1" w:rsidRPr="00C44C59">
        <w:rPr>
          <w:rFonts w:ascii="Arial" w:hAnsi="Arial" w:cs="Arial"/>
          <w:b/>
          <w:bCs/>
          <w:sz w:val="28"/>
          <w:szCs w:val="28"/>
        </w:rPr>
        <w:t xml:space="preserve">para 16, </w:t>
      </w:r>
      <w:r w:rsidRPr="00C44C59">
        <w:rPr>
          <w:rFonts w:ascii="Arial" w:hAnsi="Arial" w:cs="Arial"/>
          <w:b/>
          <w:bCs/>
          <w:sz w:val="28"/>
          <w:szCs w:val="28"/>
        </w:rPr>
        <w:t>p</w:t>
      </w:r>
      <w:r w:rsidR="007960A7" w:rsidRPr="00C44C59">
        <w:rPr>
          <w:rFonts w:ascii="Arial" w:hAnsi="Arial" w:cs="Arial"/>
          <w:b/>
          <w:bCs/>
          <w:sz w:val="28"/>
          <w:szCs w:val="28"/>
        </w:rPr>
        <w:t>a</w:t>
      </w:r>
      <w:r w:rsidR="00067613" w:rsidRPr="00C44C59">
        <w:rPr>
          <w:rFonts w:ascii="Arial" w:hAnsi="Arial" w:cs="Arial"/>
          <w:b/>
          <w:bCs/>
          <w:sz w:val="28"/>
          <w:szCs w:val="28"/>
        </w:rPr>
        <w:t>g</w:t>
      </w:r>
      <w:r w:rsidR="007960A7" w:rsidRPr="00C44C59">
        <w:rPr>
          <w:rFonts w:ascii="Arial" w:hAnsi="Arial" w:cs="Arial"/>
          <w:b/>
          <w:bCs/>
          <w:sz w:val="28"/>
          <w:szCs w:val="28"/>
        </w:rPr>
        <w:t>e</w:t>
      </w:r>
      <w:r w:rsidR="00067613" w:rsidRPr="00C44C59">
        <w:rPr>
          <w:rFonts w:ascii="Arial" w:hAnsi="Arial" w:cs="Arial"/>
          <w:b/>
          <w:bCs/>
          <w:sz w:val="28"/>
          <w:szCs w:val="28"/>
        </w:rPr>
        <w:t xml:space="preserve"> </w:t>
      </w:r>
      <w:r w:rsidRPr="00C44C59">
        <w:rPr>
          <w:rFonts w:ascii="Arial" w:hAnsi="Arial" w:cs="Arial"/>
          <w:b/>
          <w:bCs/>
          <w:sz w:val="28"/>
          <w:szCs w:val="28"/>
        </w:rPr>
        <w:t>11-12</w:t>
      </w:r>
      <w:r w:rsidR="00D64C1C" w:rsidRPr="00C44C59">
        <w:rPr>
          <w:rFonts w:ascii="Arial" w:hAnsi="Arial" w:cs="Arial"/>
          <w:b/>
          <w:bCs/>
          <w:sz w:val="28"/>
          <w:szCs w:val="28"/>
        </w:rPr>
        <w:t>)</w:t>
      </w:r>
    </w:p>
    <w:p w14:paraId="6CA3FC72" w14:textId="77777777" w:rsidR="007960A7" w:rsidRPr="00611A4E" w:rsidRDefault="007960A7" w:rsidP="00D64C1C">
      <w:pPr>
        <w:pStyle w:val="NoSpacing"/>
        <w:rPr>
          <w:rFonts w:ascii="Arial" w:hAnsi="Arial" w:cs="Arial"/>
          <w:b/>
          <w:bCs/>
          <w:sz w:val="24"/>
          <w:szCs w:val="24"/>
        </w:rPr>
      </w:pPr>
    </w:p>
    <w:p w14:paraId="28484298" w14:textId="62A3BAF0" w:rsidR="00067613" w:rsidRDefault="008958F5" w:rsidP="00771D18">
      <w:pPr>
        <w:pStyle w:val="NoSpacing"/>
        <w:rPr>
          <w:rFonts w:ascii="Arial" w:hAnsi="Arial" w:cs="Arial"/>
          <w:sz w:val="24"/>
          <w:szCs w:val="24"/>
        </w:rPr>
      </w:pPr>
      <w:r w:rsidRPr="00611A4E">
        <w:rPr>
          <w:rFonts w:ascii="Arial" w:hAnsi="Arial" w:cs="Arial"/>
          <w:sz w:val="24"/>
          <w:szCs w:val="24"/>
        </w:rPr>
        <w:t xml:space="preserve">All schools and academies, except maintained nursery schools, are required to have a </w:t>
      </w:r>
      <w:r w:rsidR="009E473C" w:rsidRPr="00611A4E">
        <w:rPr>
          <w:rFonts w:ascii="Arial" w:hAnsi="Arial" w:cs="Arial"/>
          <w:sz w:val="24"/>
          <w:szCs w:val="24"/>
        </w:rPr>
        <w:t xml:space="preserve">written </w:t>
      </w:r>
      <w:r w:rsidRPr="00611A4E">
        <w:rPr>
          <w:rFonts w:ascii="Arial" w:hAnsi="Arial" w:cs="Arial"/>
          <w:sz w:val="24"/>
          <w:szCs w:val="24"/>
        </w:rPr>
        <w:t xml:space="preserve">policy </w:t>
      </w:r>
      <w:r w:rsidR="009E473C" w:rsidRPr="00611A4E">
        <w:rPr>
          <w:rFonts w:ascii="Arial" w:hAnsi="Arial" w:cs="Arial"/>
          <w:sz w:val="24"/>
          <w:szCs w:val="24"/>
        </w:rPr>
        <w:t xml:space="preserve">for relationships </w:t>
      </w:r>
      <w:r w:rsidRPr="00611A4E">
        <w:rPr>
          <w:rFonts w:ascii="Arial" w:hAnsi="Arial" w:cs="Arial"/>
          <w:sz w:val="24"/>
          <w:szCs w:val="24"/>
        </w:rPr>
        <w:t>and sex educatio</w:t>
      </w:r>
      <w:r w:rsidR="009E473C" w:rsidRPr="00611A4E">
        <w:rPr>
          <w:rFonts w:ascii="Arial" w:hAnsi="Arial" w:cs="Arial"/>
          <w:sz w:val="24"/>
          <w:szCs w:val="24"/>
        </w:rPr>
        <w:t>n.</w:t>
      </w:r>
    </w:p>
    <w:p w14:paraId="3E47735C" w14:textId="77777777" w:rsidR="00831CB9" w:rsidRPr="00611A4E" w:rsidRDefault="00831CB9" w:rsidP="00771D18">
      <w:pPr>
        <w:pStyle w:val="NoSpacing"/>
        <w:rPr>
          <w:rFonts w:ascii="Arial" w:hAnsi="Arial" w:cs="Arial"/>
          <w:sz w:val="24"/>
          <w:szCs w:val="24"/>
        </w:rPr>
      </w:pPr>
    </w:p>
    <w:p w14:paraId="24812F40" w14:textId="6169860B" w:rsidR="008958F5" w:rsidRPr="00611A4E" w:rsidRDefault="008958F5" w:rsidP="00771D18">
      <w:pPr>
        <w:pStyle w:val="NoSpacing"/>
        <w:rPr>
          <w:rFonts w:ascii="Arial" w:hAnsi="Arial" w:cs="Arial"/>
          <w:sz w:val="24"/>
          <w:szCs w:val="24"/>
        </w:rPr>
      </w:pPr>
      <w:r w:rsidRPr="00611A4E">
        <w:rPr>
          <w:rFonts w:ascii="Arial" w:hAnsi="Arial" w:cs="Arial"/>
          <w:sz w:val="24"/>
          <w:szCs w:val="24"/>
        </w:rPr>
        <w:t xml:space="preserve">This should include: </w:t>
      </w:r>
    </w:p>
    <w:p w14:paraId="0AFE831E" w14:textId="72518B61" w:rsidR="008958F5" w:rsidRPr="00611A4E" w:rsidRDefault="008958F5" w:rsidP="008B44D9">
      <w:pPr>
        <w:pStyle w:val="NoSpacing"/>
        <w:numPr>
          <w:ilvl w:val="0"/>
          <w:numId w:val="7"/>
        </w:numPr>
        <w:rPr>
          <w:rFonts w:ascii="Arial" w:hAnsi="Arial" w:cs="Arial"/>
          <w:sz w:val="24"/>
          <w:szCs w:val="24"/>
        </w:rPr>
      </w:pPr>
      <w:r w:rsidRPr="00611A4E">
        <w:rPr>
          <w:rFonts w:ascii="Arial" w:hAnsi="Arial" w:cs="Arial"/>
          <w:sz w:val="24"/>
          <w:szCs w:val="24"/>
        </w:rPr>
        <w:t xml:space="preserve">A definition of relationships education </w:t>
      </w:r>
      <w:r w:rsidR="00C75DEA" w:rsidRPr="00611A4E">
        <w:rPr>
          <w:rFonts w:ascii="Arial" w:hAnsi="Arial" w:cs="Arial"/>
          <w:sz w:val="24"/>
          <w:szCs w:val="24"/>
        </w:rPr>
        <w:t>and a definition of sex education</w:t>
      </w:r>
      <w:r w:rsidR="009E473C" w:rsidRPr="00611A4E">
        <w:rPr>
          <w:rFonts w:ascii="Arial" w:hAnsi="Arial" w:cs="Arial"/>
          <w:sz w:val="24"/>
          <w:szCs w:val="24"/>
        </w:rPr>
        <w:t>.</w:t>
      </w:r>
    </w:p>
    <w:p w14:paraId="60F8D9B5" w14:textId="56217905" w:rsidR="008958F5" w:rsidRPr="00611A4E" w:rsidRDefault="008958F5" w:rsidP="008B44D9">
      <w:pPr>
        <w:pStyle w:val="NoSpacing"/>
        <w:numPr>
          <w:ilvl w:val="0"/>
          <w:numId w:val="7"/>
        </w:numPr>
        <w:rPr>
          <w:rFonts w:ascii="Arial" w:hAnsi="Arial" w:cs="Arial"/>
          <w:sz w:val="24"/>
          <w:szCs w:val="24"/>
        </w:rPr>
      </w:pPr>
      <w:r w:rsidRPr="00611A4E">
        <w:rPr>
          <w:rFonts w:ascii="Arial" w:hAnsi="Arial" w:cs="Arial"/>
          <w:sz w:val="24"/>
          <w:szCs w:val="24"/>
        </w:rPr>
        <w:t>Requirements on schools in law (e.g</w:t>
      </w:r>
      <w:r w:rsidR="00C93E5E" w:rsidRPr="00611A4E">
        <w:rPr>
          <w:rFonts w:ascii="Arial" w:hAnsi="Arial" w:cs="Arial"/>
          <w:sz w:val="24"/>
          <w:szCs w:val="24"/>
        </w:rPr>
        <w:t>.</w:t>
      </w:r>
      <w:r w:rsidRPr="00611A4E">
        <w:rPr>
          <w:rFonts w:ascii="Arial" w:hAnsi="Arial" w:cs="Arial"/>
          <w:sz w:val="24"/>
          <w:szCs w:val="24"/>
        </w:rPr>
        <w:t xml:space="preserve"> The Equality Act, 2010)</w:t>
      </w:r>
      <w:r w:rsidR="00831CB9">
        <w:rPr>
          <w:rFonts w:ascii="Arial" w:hAnsi="Arial" w:cs="Arial"/>
          <w:sz w:val="24"/>
          <w:szCs w:val="24"/>
        </w:rPr>
        <w:t>.</w:t>
      </w:r>
    </w:p>
    <w:p w14:paraId="45C4DD5B" w14:textId="5D2CA488" w:rsidR="008958F5" w:rsidRPr="00611A4E" w:rsidRDefault="008958F5" w:rsidP="008B44D9">
      <w:pPr>
        <w:pStyle w:val="NoSpacing"/>
        <w:numPr>
          <w:ilvl w:val="0"/>
          <w:numId w:val="7"/>
        </w:numPr>
        <w:rPr>
          <w:rFonts w:ascii="Arial" w:hAnsi="Arial" w:cs="Arial"/>
          <w:sz w:val="24"/>
          <w:szCs w:val="24"/>
        </w:rPr>
      </w:pPr>
      <w:r w:rsidRPr="00611A4E">
        <w:rPr>
          <w:rFonts w:ascii="Arial" w:hAnsi="Arial" w:cs="Arial"/>
          <w:sz w:val="24"/>
          <w:szCs w:val="24"/>
        </w:rPr>
        <w:t>Content and delivery of RS</w:t>
      </w:r>
      <w:r w:rsidR="00C75DEA" w:rsidRPr="00611A4E">
        <w:rPr>
          <w:rFonts w:ascii="Arial" w:hAnsi="Arial" w:cs="Arial"/>
          <w:sz w:val="24"/>
          <w:szCs w:val="24"/>
        </w:rPr>
        <w:t>H</w:t>
      </w:r>
      <w:r w:rsidRPr="00611A4E">
        <w:rPr>
          <w:rFonts w:ascii="Arial" w:hAnsi="Arial" w:cs="Arial"/>
          <w:sz w:val="24"/>
          <w:szCs w:val="24"/>
        </w:rPr>
        <w:t>E (e.g</w:t>
      </w:r>
      <w:r w:rsidR="00C93E5E" w:rsidRPr="00611A4E">
        <w:rPr>
          <w:rFonts w:ascii="Arial" w:hAnsi="Arial" w:cs="Arial"/>
          <w:sz w:val="24"/>
          <w:szCs w:val="24"/>
        </w:rPr>
        <w:t>.</w:t>
      </w:r>
      <w:r w:rsidRPr="00611A4E">
        <w:rPr>
          <w:rFonts w:ascii="Arial" w:hAnsi="Arial" w:cs="Arial"/>
          <w:sz w:val="24"/>
          <w:szCs w:val="24"/>
        </w:rPr>
        <w:t xml:space="preserve"> through science, health education or </w:t>
      </w:r>
      <w:r w:rsidR="007745BA" w:rsidRPr="00611A4E">
        <w:rPr>
          <w:rFonts w:ascii="Arial" w:hAnsi="Arial" w:cs="Arial"/>
          <w:sz w:val="24"/>
          <w:szCs w:val="24"/>
        </w:rPr>
        <w:t>RSHE/</w:t>
      </w:r>
      <w:r w:rsidRPr="00611A4E">
        <w:rPr>
          <w:rFonts w:ascii="Arial" w:hAnsi="Arial" w:cs="Arial"/>
          <w:sz w:val="24"/>
          <w:szCs w:val="24"/>
        </w:rPr>
        <w:t>PSHE ed)</w:t>
      </w:r>
      <w:r w:rsidR="00831CB9">
        <w:rPr>
          <w:rFonts w:ascii="Arial" w:hAnsi="Arial" w:cs="Arial"/>
          <w:sz w:val="24"/>
          <w:szCs w:val="24"/>
        </w:rPr>
        <w:t>.</w:t>
      </w:r>
    </w:p>
    <w:p w14:paraId="2C6CB56A" w14:textId="14B0EEF1" w:rsidR="008958F5" w:rsidRPr="00611A4E" w:rsidRDefault="008958F5" w:rsidP="008B44D9">
      <w:pPr>
        <w:pStyle w:val="NoSpacing"/>
        <w:numPr>
          <w:ilvl w:val="0"/>
          <w:numId w:val="7"/>
        </w:numPr>
        <w:rPr>
          <w:rFonts w:ascii="Arial" w:hAnsi="Arial" w:cs="Arial"/>
          <w:sz w:val="24"/>
          <w:szCs w:val="24"/>
        </w:rPr>
      </w:pPr>
      <w:r w:rsidRPr="00611A4E">
        <w:rPr>
          <w:rFonts w:ascii="Arial" w:hAnsi="Arial" w:cs="Arial"/>
          <w:sz w:val="24"/>
          <w:szCs w:val="24"/>
        </w:rPr>
        <w:t>Roles and responsibilities (who is responsible for teaching it)</w:t>
      </w:r>
      <w:r w:rsidR="00831CB9">
        <w:rPr>
          <w:rFonts w:ascii="Arial" w:hAnsi="Arial" w:cs="Arial"/>
          <w:sz w:val="24"/>
          <w:szCs w:val="24"/>
        </w:rPr>
        <w:t>.</w:t>
      </w:r>
    </w:p>
    <w:p w14:paraId="617876AD" w14:textId="62CB5EDA" w:rsidR="008958F5" w:rsidRPr="00611A4E" w:rsidRDefault="008958F5" w:rsidP="008B44D9">
      <w:pPr>
        <w:pStyle w:val="NoSpacing"/>
        <w:numPr>
          <w:ilvl w:val="0"/>
          <w:numId w:val="7"/>
        </w:numPr>
        <w:rPr>
          <w:rFonts w:ascii="Arial" w:hAnsi="Arial" w:cs="Arial"/>
          <w:sz w:val="24"/>
          <w:szCs w:val="24"/>
        </w:rPr>
      </w:pPr>
      <w:r w:rsidRPr="00611A4E">
        <w:rPr>
          <w:rFonts w:ascii="Arial" w:hAnsi="Arial" w:cs="Arial"/>
          <w:sz w:val="24"/>
          <w:szCs w:val="24"/>
        </w:rPr>
        <w:t>How the policy was produced (including engagement with parents)</w:t>
      </w:r>
      <w:r w:rsidR="00831CB9">
        <w:rPr>
          <w:rFonts w:ascii="Arial" w:hAnsi="Arial" w:cs="Arial"/>
          <w:sz w:val="24"/>
          <w:szCs w:val="24"/>
        </w:rPr>
        <w:t>.</w:t>
      </w:r>
    </w:p>
    <w:p w14:paraId="656DBC83" w14:textId="2F02C017" w:rsidR="008958F5" w:rsidRPr="00611A4E" w:rsidRDefault="008958F5" w:rsidP="008B44D9">
      <w:pPr>
        <w:pStyle w:val="NoSpacing"/>
        <w:numPr>
          <w:ilvl w:val="0"/>
          <w:numId w:val="7"/>
        </w:numPr>
        <w:rPr>
          <w:rFonts w:ascii="Arial" w:hAnsi="Arial" w:cs="Arial"/>
          <w:sz w:val="24"/>
          <w:szCs w:val="24"/>
        </w:rPr>
      </w:pPr>
      <w:r w:rsidRPr="00611A4E">
        <w:rPr>
          <w:rFonts w:ascii="Arial" w:hAnsi="Arial" w:cs="Arial"/>
          <w:sz w:val="24"/>
          <w:szCs w:val="24"/>
        </w:rPr>
        <w:t>How the delivery of the content will be made accessible to all pupils including those with SEND</w:t>
      </w:r>
      <w:r w:rsidR="00831CB9">
        <w:rPr>
          <w:rFonts w:ascii="Arial" w:hAnsi="Arial" w:cs="Arial"/>
          <w:sz w:val="24"/>
          <w:szCs w:val="24"/>
        </w:rPr>
        <w:t>.</w:t>
      </w:r>
    </w:p>
    <w:p w14:paraId="3DE5DC7C" w14:textId="1790059B" w:rsidR="008958F5" w:rsidRPr="00611A4E" w:rsidRDefault="008958F5" w:rsidP="008B44D9">
      <w:pPr>
        <w:pStyle w:val="NoSpacing"/>
        <w:numPr>
          <w:ilvl w:val="0"/>
          <w:numId w:val="7"/>
        </w:numPr>
        <w:rPr>
          <w:rFonts w:ascii="Arial" w:hAnsi="Arial" w:cs="Arial"/>
          <w:sz w:val="24"/>
          <w:szCs w:val="24"/>
        </w:rPr>
      </w:pPr>
      <w:r w:rsidRPr="00611A4E">
        <w:rPr>
          <w:rFonts w:ascii="Arial" w:hAnsi="Arial" w:cs="Arial"/>
          <w:sz w:val="24"/>
          <w:szCs w:val="24"/>
        </w:rPr>
        <w:t>How the subject will be monitored and evaluated</w:t>
      </w:r>
      <w:r w:rsidR="00831CB9">
        <w:rPr>
          <w:rFonts w:ascii="Arial" w:hAnsi="Arial" w:cs="Arial"/>
          <w:sz w:val="24"/>
          <w:szCs w:val="24"/>
        </w:rPr>
        <w:t>.</w:t>
      </w:r>
    </w:p>
    <w:p w14:paraId="3648544B" w14:textId="0B33B738" w:rsidR="008958F5" w:rsidRPr="00611A4E" w:rsidRDefault="008958F5" w:rsidP="008B44D9">
      <w:pPr>
        <w:pStyle w:val="NoSpacing"/>
        <w:numPr>
          <w:ilvl w:val="0"/>
          <w:numId w:val="7"/>
        </w:numPr>
        <w:rPr>
          <w:rFonts w:ascii="Arial" w:hAnsi="Arial" w:cs="Arial"/>
          <w:sz w:val="24"/>
          <w:szCs w:val="24"/>
        </w:rPr>
      </w:pPr>
      <w:r w:rsidRPr="00611A4E">
        <w:rPr>
          <w:rFonts w:ascii="Arial" w:hAnsi="Arial" w:cs="Arial"/>
          <w:sz w:val="24"/>
          <w:szCs w:val="24"/>
        </w:rPr>
        <w:t>Explanation of the right to withdrawal</w:t>
      </w:r>
      <w:r w:rsidR="009E473C" w:rsidRPr="00611A4E">
        <w:rPr>
          <w:rFonts w:ascii="Arial" w:hAnsi="Arial" w:cs="Arial"/>
          <w:sz w:val="24"/>
          <w:szCs w:val="24"/>
        </w:rPr>
        <w:t xml:space="preserve"> from sex education</w:t>
      </w:r>
      <w:r w:rsidR="00831CB9">
        <w:rPr>
          <w:rFonts w:ascii="Arial" w:hAnsi="Arial" w:cs="Arial"/>
          <w:sz w:val="24"/>
          <w:szCs w:val="24"/>
        </w:rPr>
        <w:t>.</w:t>
      </w:r>
    </w:p>
    <w:p w14:paraId="3DE948A0" w14:textId="5A08A3C1" w:rsidR="00270358" w:rsidRPr="00611A4E" w:rsidRDefault="008958F5" w:rsidP="008B44D9">
      <w:pPr>
        <w:pStyle w:val="NoSpacing"/>
        <w:numPr>
          <w:ilvl w:val="0"/>
          <w:numId w:val="7"/>
        </w:numPr>
        <w:rPr>
          <w:rFonts w:ascii="Arial" w:hAnsi="Arial" w:cs="Arial"/>
          <w:sz w:val="24"/>
          <w:szCs w:val="24"/>
        </w:rPr>
      </w:pPr>
      <w:r w:rsidRPr="00611A4E">
        <w:rPr>
          <w:rFonts w:ascii="Arial" w:hAnsi="Arial" w:cs="Arial"/>
          <w:sz w:val="24"/>
          <w:szCs w:val="24"/>
        </w:rPr>
        <w:lastRenderedPageBreak/>
        <w:t>Confirmation of the review date</w:t>
      </w:r>
      <w:r w:rsidR="00831CB9">
        <w:rPr>
          <w:rFonts w:ascii="Arial" w:hAnsi="Arial" w:cs="Arial"/>
          <w:sz w:val="24"/>
          <w:szCs w:val="24"/>
        </w:rPr>
        <w:t>.</w:t>
      </w:r>
    </w:p>
    <w:p w14:paraId="5400FEF9" w14:textId="77777777" w:rsidR="00067613" w:rsidRPr="00611A4E" w:rsidRDefault="00067613" w:rsidP="00067613">
      <w:pPr>
        <w:pStyle w:val="NoSpacing"/>
        <w:ind w:left="360"/>
        <w:rPr>
          <w:rFonts w:ascii="Arial" w:hAnsi="Arial" w:cs="Arial"/>
          <w:sz w:val="24"/>
          <w:szCs w:val="24"/>
        </w:rPr>
      </w:pPr>
    </w:p>
    <w:p w14:paraId="5775C830" w14:textId="45C54D22" w:rsidR="008958F5" w:rsidRPr="00D20F6E" w:rsidRDefault="008958F5" w:rsidP="00270358">
      <w:pPr>
        <w:pStyle w:val="NoSpacing"/>
        <w:rPr>
          <w:rFonts w:ascii="Arial" w:hAnsi="Arial" w:cs="Arial"/>
          <w:b/>
          <w:bCs/>
          <w:sz w:val="28"/>
          <w:szCs w:val="28"/>
        </w:rPr>
      </w:pPr>
      <w:r w:rsidRPr="00D20F6E">
        <w:rPr>
          <w:rFonts w:ascii="Arial" w:hAnsi="Arial" w:cs="Arial"/>
          <w:b/>
          <w:bCs/>
          <w:sz w:val="28"/>
          <w:szCs w:val="28"/>
        </w:rPr>
        <w:t xml:space="preserve">Legislation and statutory guidance </w:t>
      </w:r>
    </w:p>
    <w:p w14:paraId="3D2CE233" w14:textId="77777777" w:rsidR="00AA130A" w:rsidRPr="00611A4E" w:rsidRDefault="00AA130A" w:rsidP="00270358">
      <w:pPr>
        <w:pStyle w:val="NoSpacing"/>
        <w:rPr>
          <w:rFonts w:ascii="Arial" w:hAnsi="Arial" w:cs="Arial"/>
          <w:b/>
          <w:bCs/>
          <w:sz w:val="24"/>
          <w:szCs w:val="24"/>
        </w:rPr>
      </w:pPr>
    </w:p>
    <w:p w14:paraId="5270E180" w14:textId="35403D68" w:rsidR="00270358" w:rsidRPr="00611A4E" w:rsidRDefault="002C3BA3" w:rsidP="00270358">
      <w:pPr>
        <w:pStyle w:val="NoSpacing"/>
        <w:rPr>
          <w:rFonts w:ascii="Arial" w:hAnsi="Arial" w:cs="Arial"/>
          <w:bCs/>
          <w:sz w:val="24"/>
          <w:szCs w:val="24"/>
        </w:rPr>
      </w:pPr>
      <w:r w:rsidRPr="00611A4E">
        <w:rPr>
          <w:rFonts w:ascii="Arial" w:hAnsi="Arial" w:cs="Arial"/>
          <w:b/>
          <w:noProof/>
          <w:sz w:val="24"/>
          <w:szCs w:val="24"/>
        </w:rPr>
        <mc:AlternateContent>
          <mc:Choice Requires="wps">
            <w:drawing>
              <wp:anchor distT="0" distB="0" distL="114300" distR="114300" simplePos="0" relativeHeight="251671552" behindDoc="0" locked="0" layoutInCell="1" allowOverlap="1" wp14:anchorId="01A3374A" wp14:editId="70DB0FEE">
                <wp:simplePos x="0" y="0"/>
                <wp:positionH relativeFrom="leftMargin">
                  <wp:posOffset>1181100</wp:posOffset>
                </wp:positionH>
                <wp:positionV relativeFrom="paragraph">
                  <wp:posOffset>17243</wp:posOffset>
                </wp:positionV>
                <wp:extent cx="184150" cy="165100"/>
                <wp:effectExtent l="0" t="19050" r="44450" b="44450"/>
                <wp:wrapNone/>
                <wp:docPr id="8" name="Arrow: Right 8"/>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AAB0F9" w14:textId="3995323C" w:rsidR="008E6454" w:rsidRPr="000759E0" w:rsidRDefault="008E6454" w:rsidP="002C3BA3">
                            <w:pPr>
                              <w:jc w:val="center"/>
                              <w:rPr>
                                <w:color w:val="FF0000"/>
                              </w:rPr>
                            </w:pPr>
                            <w:r w:rsidRPr="000759E0">
                              <w:rPr>
                                <w:color w:val="FF0000"/>
                              </w:rPr>
                              <w:t xml:space="preserve">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3374A" id="Arrow: Right 8" o:spid="_x0000_s1032" type="#_x0000_t13" style="position:absolute;margin-left:93pt;margin-top:1.35pt;width:14.5pt;height:13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r1mAIAAIcFAAAOAAAAZHJzL2Uyb0RvYy54bWysVEtv2zAMvg/YfxB0Xx0HSdcadYqgRYYB&#10;RVu0HXpWZCkWIEsapcTOfv0o+dGgK3YYloNCmeTHhz7y6rprNDkI8MqakuZnM0qE4bZSZlfSHy+b&#10;LxeU+MBMxbQ1oqRH4en16vOnq9YVYm5rqysBBEGML1pX0joEV2SZ57VomD+zThhUSgsNC3iFXVYB&#10;axG90dl8NjvPWguVA8uF9/j1tlfSVcKXUvDwIKUXgeiSYm4hnZDObTyz1RUrdsBcrfiQBvuHLBqm&#10;DAadoG5ZYGQP6g+oRnGw3spwxm2TWSkVF6kGrCafvavmuWZOpFqwOd5NbfL/D5bfHx6BqKqk+FCG&#10;NfhEawDbFuRJ7epALmKHWucLNHx2jzDcPIqx3E5CE/+xENKlrh6nroouEI4f84tFvsTec1Tl58t8&#10;lrqevTk78OGbsA2JQkkhBk5JpI6yw50PGBYdRsMY0Vutqo3SOl1gt73RQA4Mn3mzmeEv5o0uJ2ZZ&#10;LKNPPEnhqEV01uZJSGwBpjpPERP5xITHOBcm5L2qZpXowyxPo0S6Ro8UMwFGZInpTdgDwGjZg4zY&#10;fbKDfXQVibuT8+xvifXOk0eKbE2YnBtlLHwEoLGqIXJvj+mftCaKodt2iR7nIxG2tjoiZcD2s+Qd&#10;3yh8tzvmwyMDHB58alwI4QEPqW1bUjtIlNQWfn30Pdojp1FLSYvDWFL/c89AUKK/G2T7Zb5YxOlN&#10;l8Xy6xwvcKrZnmrMvrmxSIQcV4/jSYz2QY+iBNu84t5Yx6ioYoZj7JLyAOPlJvRLAjcPF+t1MsOJ&#10;dSzcmWfHI3jsc2TkS/fKwA3kDcj6ezsOLivesbe3jZ7GrvfBSpWoHTvd93V4AZz2RKVhM8V1cnpP&#10;Vm/7c/UbAAD//wMAUEsDBBQABgAIAAAAIQCw7xYi3QAAAAgBAAAPAAAAZHJzL2Rvd25yZXYueG1s&#10;TI/BTsMwEETvSPyDtUhcEHUaiSYKcSqo4AgopRdubrwkEfHait3W/XuWE73t04xmZ+p1spM44hxG&#10;RwqWiwwEUufMSL2C3efrfQkiRE1GT45QwRkDrJvrq1pXxp2oxeM29oJDKFRawRCjr6QM3YBWh4Xz&#10;SKx9u9nqyDj30sz6xOF2knmWraTVI/GHQXvcDNj9bA9Wwdcuje0ma/Pkg387P7/cxY/iXanbm/T0&#10;CCJiiv9m+KvP1aHhTnt3IBPExFyueEtUkBcgWM+XD8x7PsoCZFPLywHNLwAAAP//AwBQSwECLQAU&#10;AAYACAAAACEAtoM4kv4AAADhAQAAEwAAAAAAAAAAAAAAAAAAAAAAW0NvbnRlbnRfVHlwZXNdLnht&#10;bFBLAQItABQABgAIAAAAIQA4/SH/1gAAAJQBAAALAAAAAAAAAAAAAAAAAC8BAABfcmVscy8ucmVs&#10;c1BLAQItABQABgAIAAAAIQCS6Xr1mAIAAIcFAAAOAAAAAAAAAAAAAAAAAC4CAABkcnMvZTJvRG9j&#10;LnhtbFBLAQItABQABgAIAAAAIQCw7xYi3QAAAAgBAAAPAAAAAAAAAAAAAAAAAPIEAABkcnMvZG93&#10;bnJldi54bWxQSwUGAAAAAAQABADzAAAA/AUAAAAA&#10;" adj="11917" fillcolor="red" strokecolor="#1f3763 [1604]" strokeweight="1pt">
                <v:textbox>
                  <w:txbxContent>
                    <w:p w14:paraId="1EAAB0F9" w14:textId="3995323C" w:rsidR="008E6454" w:rsidRPr="000759E0" w:rsidRDefault="008E6454" w:rsidP="002C3BA3">
                      <w:pPr>
                        <w:jc w:val="center"/>
                        <w:rPr>
                          <w:color w:val="FF0000"/>
                        </w:rPr>
                      </w:pPr>
                      <w:r w:rsidRPr="000759E0">
                        <w:rPr>
                          <w:color w:val="FF0000"/>
                        </w:rPr>
                        <w:t xml:space="preserve">    At</w:t>
                      </w:r>
                    </w:p>
                  </w:txbxContent>
                </v:textbox>
                <w10:wrap anchorx="margin"/>
              </v:shape>
            </w:pict>
          </mc:Fallback>
        </mc:AlternateContent>
      </w:r>
      <w:r w:rsidR="00E92362" w:rsidRPr="00611A4E">
        <w:rPr>
          <w:rFonts w:ascii="Arial" w:hAnsi="Arial" w:cs="Arial"/>
          <w:bCs/>
          <w:sz w:val="24"/>
          <w:szCs w:val="24"/>
        </w:rPr>
        <w:t>At</w:t>
      </w:r>
      <w:r w:rsidRPr="00611A4E">
        <w:rPr>
          <w:rFonts w:ascii="Arial" w:hAnsi="Arial" w:cs="Arial"/>
          <w:bCs/>
          <w:sz w:val="24"/>
          <w:szCs w:val="24"/>
        </w:rPr>
        <w:t xml:space="preserve">   </w:t>
      </w:r>
      <w:r w:rsidR="00E92362" w:rsidRPr="00611A4E">
        <w:rPr>
          <w:rFonts w:ascii="Arial" w:hAnsi="Arial" w:cs="Arial"/>
          <w:bCs/>
          <w:sz w:val="24"/>
          <w:szCs w:val="24"/>
        </w:rPr>
        <w:t xml:space="preserve">       </w:t>
      </w:r>
      <w:r w:rsidR="00CE69F5">
        <w:rPr>
          <w:rFonts w:ascii="Arial" w:hAnsi="Arial" w:cs="Arial"/>
          <w:b/>
          <w:bCs/>
          <w:color w:val="FF0000"/>
          <w:sz w:val="24"/>
          <w:szCs w:val="24"/>
        </w:rPr>
        <w:t>Moldgreen Community Primary School</w:t>
      </w:r>
      <w:r w:rsidR="000759E0" w:rsidRPr="000759E0">
        <w:rPr>
          <w:rFonts w:ascii="Arial" w:hAnsi="Arial" w:cs="Arial"/>
          <w:b/>
          <w:bCs/>
          <w:color w:val="000000" w:themeColor="text1"/>
          <w:sz w:val="24"/>
          <w:szCs w:val="24"/>
        </w:rPr>
        <w:t>,</w:t>
      </w:r>
      <w:r w:rsidR="00270358" w:rsidRPr="00611A4E">
        <w:rPr>
          <w:rFonts w:ascii="Arial" w:hAnsi="Arial" w:cs="Arial"/>
          <w:bCs/>
          <w:color w:val="FF0000"/>
          <w:sz w:val="24"/>
          <w:szCs w:val="24"/>
        </w:rPr>
        <w:t xml:space="preserve"> </w:t>
      </w:r>
      <w:r w:rsidR="00270358" w:rsidRPr="00611A4E">
        <w:rPr>
          <w:rFonts w:ascii="Arial" w:hAnsi="Arial" w:cs="Arial"/>
          <w:bCs/>
          <w:sz w:val="24"/>
          <w:szCs w:val="24"/>
        </w:rPr>
        <w:t xml:space="preserve">we </w:t>
      </w:r>
      <w:r w:rsidR="00771D18" w:rsidRPr="00611A4E">
        <w:rPr>
          <w:rFonts w:ascii="Arial" w:hAnsi="Arial" w:cs="Arial"/>
          <w:bCs/>
          <w:sz w:val="24"/>
          <w:szCs w:val="24"/>
        </w:rPr>
        <w:t xml:space="preserve">are required to provide relationship education </w:t>
      </w:r>
      <w:r w:rsidR="00F77A86" w:rsidRPr="00611A4E">
        <w:rPr>
          <w:rFonts w:ascii="Arial" w:hAnsi="Arial" w:cs="Arial"/>
          <w:bCs/>
          <w:sz w:val="24"/>
          <w:szCs w:val="24"/>
        </w:rPr>
        <w:t>and health education t</w:t>
      </w:r>
      <w:r w:rsidR="00771D18" w:rsidRPr="00611A4E">
        <w:rPr>
          <w:rFonts w:ascii="Arial" w:hAnsi="Arial" w:cs="Arial"/>
          <w:bCs/>
          <w:sz w:val="24"/>
          <w:szCs w:val="24"/>
        </w:rPr>
        <w:t xml:space="preserve">o all pupils.  </w:t>
      </w:r>
    </w:p>
    <w:p w14:paraId="5C8DCE8D" w14:textId="67847FBC" w:rsidR="00771D18" w:rsidRPr="00611A4E" w:rsidRDefault="00270358" w:rsidP="00270358">
      <w:pPr>
        <w:pStyle w:val="NoSpacing"/>
        <w:rPr>
          <w:rFonts w:ascii="Arial" w:hAnsi="Arial" w:cs="Arial"/>
          <w:bCs/>
          <w:sz w:val="24"/>
          <w:szCs w:val="24"/>
        </w:rPr>
      </w:pPr>
      <w:r w:rsidRPr="00611A4E">
        <w:rPr>
          <w:rFonts w:ascii="Arial" w:hAnsi="Arial" w:cs="Arial"/>
          <w:bCs/>
          <w:sz w:val="24"/>
          <w:szCs w:val="24"/>
        </w:rPr>
        <w:t xml:space="preserve">The policy has due regard to the following legislation and guidance:  </w:t>
      </w:r>
    </w:p>
    <w:p w14:paraId="4739CD64" w14:textId="77777777" w:rsidR="008958F5" w:rsidRPr="00611A4E" w:rsidRDefault="008958F5" w:rsidP="008958F5">
      <w:pPr>
        <w:pStyle w:val="ListParagraph"/>
        <w:numPr>
          <w:ilvl w:val="0"/>
          <w:numId w:val="1"/>
        </w:numPr>
        <w:rPr>
          <w:rFonts w:ascii="Arial" w:hAnsi="Arial" w:cs="Arial"/>
        </w:rPr>
      </w:pPr>
      <w:r w:rsidRPr="00611A4E">
        <w:rPr>
          <w:rFonts w:ascii="Arial" w:hAnsi="Arial" w:cs="Arial"/>
        </w:rPr>
        <w:t xml:space="preserve">Section 80A of the Education Act 2002: as part of the Education Act 2002/Academies Act 2010 all schools must provide a balanced and broad-based curriculum which </w:t>
      </w:r>
      <w:r w:rsidRPr="00611A4E">
        <w:rPr>
          <w:rFonts w:ascii="Arial" w:hAnsi="Arial" w:cs="Arial"/>
          <w:i/>
          <w:iCs/>
        </w:rPr>
        <w:t xml:space="preserve">promotes the spiritual, moral, cultural, mental and physical development of pupils at the school and of society, </w:t>
      </w:r>
      <w:r w:rsidRPr="00611A4E">
        <w:rPr>
          <w:rFonts w:ascii="Arial" w:hAnsi="Arial" w:cs="Arial"/>
        </w:rPr>
        <w:t xml:space="preserve">whilst also preparing pupils </w:t>
      </w:r>
      <w:r w:rsidRPr="00611A4E">
        <w:rPr>
          <w:rFonts w:ascii="Arial" w:hAnsi="Arial" w:cs="Arial"/>
          <w:i/>
          <w:iCs/>
        </w:rPr>
        <w:t>for the opportunities, responsibilities and experiences of later life…</w:t>
      </w:r>
    </w:p>
    <w:p w14:paraId="0F894AD3" w14:textId="689B0314" w:rsidR="008958F5" w:rsidRPr="00611A4E" w:rsidRDefault="008958F5" w:rsidP="008958F5">
      <w:pPr>
        <w:pStyle w:val="ListParagraph"/>
        <w:numPr>
          <w:ilvl w:val="0"/>
          <w:numId w:val="1"/>
        </w:numPr>
        <w:rPr>
          <w:rFonts w:ascii="Arial" w:hAnsi="Arial" w:cs="Arial"/>
        </w:rPr>
      </w:pPr>
      <w:r w:rsidRPr="00611A4E">
        <w:rPr>
          <w:rFonts w:ascii="Arial" w:hAnsi="Arial" w:cs="Arial"/>
        </w:rPr>
        <w:t>Children and Social Work Act 2017</w:t>
      </w:r>
      <w:r w:rsidR="008B4814">
        <w:rPr>
          <w:rFonts w:ascii="Arial" w:hAnsi="Arial" w:cs="Arial"/>
        </w:rPr>
        <w:t>.</w:t>
      </w:r>
    </w:p>
    <w:p w14:paraId="21083DCC" w14:textId="1DD202D7" w:rsidR="008958F5" w:rsidRPr="00611A4E" w:rsidRDefault="008958F5" w:rsidP="008958F5">
      <w:pPr>
        <w:pStyle w:val="ListParagraph"/>
        <w:numPr>
          <w:ilvl w:val="0"/>
          <w:numId w:val="1"/>
        </w:numPr>
        <w:rPr>
          <w:rFonts w:ascii="Arial" w:hAnsi="Arial" w:cs="Arial"/>
        </w:rPr>
      </w:pPr>
      <w:r w:rsidRPr="00611A4E">
        <w:rPr>
          <w:rFonts w:ascii="Arial" w:hAnsi="Arial" w:cs="Arial"/>
        </w:rPr>
        <w:t>The Relationships Education, Relationships and Sex Education and Health Education (England) Regulations 2019</w:t>
      </w:r>
      <w:r w:rsidR="008B4814">
        <w:rPr>
          <w:rFonts w:ascii="Arial" w:hAnsi="Arial" w:cs="Arial"/>
        </w:rPr>
        <w:t>.</w:t>
      </w:r>
    </w:p>
    <w:p w14:paraId="543776FA" w14:textId="1CC3AD27" w:rsidR="008958F5" w:rsidRPr="00611A4E" w:rsidRDefault="008958F5" w:rsidP="008958F5">
      <w:pPr>
        <w:pStyle w:val="ListParagraph"/>
        <w:numPr>
          <w:ilvl w:val="0"/>
          <w:numId w:val="1"/>
        </w:numPr>
        <w:rPr>
          <w:rFonts w:ascii="Arial" w:hAnsi="Arial" w:cs="Arial"/>
        </w:rPr>
      </w:pPr>
      <w:r w:rsidRPr="00611A4E">
        <w:rPr>
          <w:rFonts w:ascii="Arial" w:hAnsi="Arial" w:cs="Arial"/>
        </w:rPr>
        <w:t xml:space="preserve">Equality Act 2010 </w:t>
      </w:r>
      <w:r w:rsidR="00DC4E4C" w:rsidRPr="00611A4E">
        <w:rPr>
          <w:rFonts w:ascii="Arial" w:hAnsi="Arial" w:cs="Arial"/>
        </w:rPr>
        <w:t>and the Public Sector Equality Duty</w:t>
      </w:r>
      <w:r w:rsidR="00BF561A" w:rsidRPr="00611A4E">
        <w:rPr>
          <w:rFonts w:ascii="Arial" w:hAnsi="Arial" w:cs="Arial"/>
        </w:rPr>
        <w:t xml:space="preserve"> 2011</w:t>
      </w:r>
      <w:r w:rsidR="008B4814">
        <w:rPr>
          <w:rFonts w:ascii="Arial" w:hAnsi="Arial" w:cs="Arial"/>
        </w:rPr>
        <w:t>.</w:t>
      </w:r>
    </w:p>
    <w:p w14:paraId="7D18FF42" w14:textId="0A00437B" w:rsidR="00607C14" w:rsidRPr="00607C14" w:rsidRDefault="001C50C9" w:rsidP="00607C14">
      <w:pPr>
        <w:pStyle w:val="ListParagraph"/>
        <w:numPr>
          <w:ilvl w:val="0"/>
          <w:numId w:val="1"/>
        </w:numPr>
        <w:rPr>
          <w:rFonts w:ascii="Arial" w:hAnsi="Arial" w:cs="Arial"/>
        </w:rPr>
      </w:pPr>
      <w:r w:rsidRPr="00611A4E">
        <w:rPr>
          <w:rFonts w:ascii="Arial" w:hAnsi="Arial" w:cs="Arial"/>
        </w:rPr>
        <w:t>The Equality Act 2010 and schools (DfE, 2014)</w:t>
      </w:r>
      <w:r w:rsidR="008B4814">
        <w:rPr>
          <w:rFonts w:ascii="Arial" w:hAnsi="Arial" w:cs="Arial"/>
        </w:rPr>
        <w:t>.</w:t>
      </w:r>
    </w:p>
    <w:p w14:paraId="6EDC33AD" w14:textId="51A356D1" w:rsidR="008958F5" w:rsidRPr="00611A4E" w:rsidRDefault="008958F5" w:rsidP="008958F5">
      <w:pPr>
        <w:pStyle w:val="ListParagraph"/>
        <w:numPr>
          <w:ilvl w:val="0"/>
          <w:numId w:val="1"/>
        </w:numPr>
        <w:rPr>
          <w:rFonts w:ascii="Arial" w:hAnsi="Arial" w:cs="Arial"/>
        </w:rPr>
      </w:pPr>
      <w:r w:rsidRPr="00611A4E">
        <w:rPr>
          <w:rFonts w:ascii="Arial" w:hAnsi="Arial" w:cs="Arial"/>
        </w:rPr>
        <w:t>Mental health and behaviour in school (DfE, 2018)</w:t>
      </w:r>
      <w:r w:rsidR="008B4814">
        <w:rPr>
          <w:rFonts w:ascii="Arial" w:hAnsi="Arial" w:cs="Arial"/>
        </w:rPr>
        <w:t>.</w:t>
      </w:r>
    </w:p>
    <w:p w14:paraId="10B77268" w14:textId="1CAB07DB" w:rsidR="008958F5" w:rsidRPr="00611A4E" w:rsidRDefault="008958F5" w:rsidP="008958F5">
      <w:pPr>
        <w:pStyle w:val="ListParagraph"/>
        <w:numPr>
          <w:ilvl w:val="0"/>
          <w:numId w:val="1"/>
        </w:numPr>
        <w:rPr>
          <w:rFonts w:ascii="Arial" w:hAnsi="Arial" w:cs="Arial"/>
          <w:color w:val="000000" w:themeColor="text1"/>
        </w:rPr>
      </w:pPr>
      <w:r w:rsidRPr="00611A4E">
        <w:rPr>
          <w:rFonts w:ascii="Arial" w:hAnsi="Arial" w:cs="Arial"/>
          <w:color w:val="000000" w:themeColor="text1"/>
        </w:rPr>
        <w:t xml:space="preserve">Science programmes of study: </w:t>
      </w:r>
      <w:r w:rsidR="008B4814">
        <w:rPr>
          <w:rFonts w:ascii="Arial" w:hAnsi="Arial" w:cs="Arial"/>
          <w:color w:val="000000" w:themeColor="text1"/>
        </w:rPr>
        <w:t>K</w:t>
      </w:r>
      <w:r w:rsidRPr="00611A4E">
        <w:rPr>
          <w:rFonts w:ascii="Arial" w:hAnsi="Arial" w:cs="Arial"/>
          <w:color w:val="000000" w:themeColor="text1"/>
        </w:rPr>
        <w:t xml:space="preserve">ey </w:t>
      </w:r>
      <w:r w:rsidR="008B4814">
        <w:rPr>
          <w:rFonts w:ascii="Arial" w:hAnsi="Arial" w:cs="Arial"/>
          <w:color w:val="000000" w:themeColor="text1"/>
        </w:rPr>
        <w:t>S</w:t>
      </w:r>
      <w:r w:rsidRPr="00611A4E">
        <w:rPr>
          <w:rFonts w:ascii="Arial" w:hAnsi="Arial" w:cs="Arial"/>
          <w:color w:val="000000" w:themeColor="text1"/>
        </w:rPr>
        <w:t>tages 1 and 2 (DfE, 2013)</w:t>
      </w:r>
      <w:r w:rsidR="008B4814">
        <w:rPr>
          <w:rFonts w:ascii="Arial" w:hAnsi="Arial" w:cs="Arial"/>
          <w:color w:val="000000" w:themeColor="text1"/>
        </w:rPr>
        <w:t>.</w:t>
      </w:r>
    </w:p>
    <w:p w14:paraId="68ACAB50" w14:textId="3C1F3710" w:rsidR="008958F5" w:rsidRPr="00611A4E" w:rsidRDefault="008958F5" w:rsidP="008958F5">
      <w:pPr>
        <w:pStyle w:val="ListParagraph"/>
        <w:numPr>
          <w:ilvl w:val="0"/>
          <w:numId w:val="1"/>
        </w:numPr>
        <w:rPr>
          <w:rFonts w:ascii="Arial" w:hAnsi="Arial" w:cs="Arial"/>
          <w:color w:val="000000" w:themeColor="text1"/>
        </w:rPr>
      </w:pPr>
      <w:r w:rsidRPr="00611A4E">
        <w:rPr>
          <w:rFonts w:ascii="Arial" w:hAnsi="Arial" w:cs="Arial"/>
          <w:color w:val="000000" w:themeColor="text1"/>
        </w:rPr>
        <w:t xml:space="preserve">Science programmes of study: </w:t>
      </w:r>
      <w:r w:rsidR="008B4814">
        <w:rPr>
          <w:rFonts w:ascii="Arial" w:hAnsi="Arial" w:cs="Arial"/>
          <w:color w:val="000000" w:themeColor="text1"/>
        </w:rPr>
        <w:t>K</w:t>
      </w:r>
      <w:r w:rsidRPr="00611A4E">
        <w:rPr>
          <w:rFonts w:ascii="Arial" w:hAnsi="Arial" w:cs="Arial"/>
          <w:color w:val="000000" w:themeColor="text1"/>
        </w:rPr>
        <w:t xml:space="preserve">ey </w:t>
      </w:r>
      <w:r w:rsidR="008B4814">
        <w:rPr>
          <w:rFonts w:ascii="Arial" w:hAnsi="Arial" w:cs="Arial"/>
          <w:color w:val="000000" w:themeColor="text1"/>
        </w:rPr>
        <w:t>S</w:t>
      </w:r>
      <w:r w:rsidRPr="00611A4E">
        <w:rPr>
          <w:rFonts w:ascii="Arial" w:hAnsi="Arial" w:cs="Arial"/>
          <w:color w:val="000000" w:themeColor="text1"/>
        </w:rPr>
        <w:t>tage 3 (DfE, 2013)</w:t>
      </w:r>
      <w:r w:rsidR="008B4814">
        <w:rPr>
          <w:rFonts w:ascii="Arial" w:hAnsi="Arial" w:cs="Arial"/>
          <w:color w:val="000000" w:themeColor="text1"/>
        </w:rPr>
        <w:t>.</w:t>
      </w:r>
      <w:r w:rsidRPr="00611A4E">
        <w:rPr>
          <w:rFonts w:ascii="Arial" w:hAnsi="Arial" w:cs="Arial"/>
          <w:color w:val="000000" w:themeColor="text1"/>
        </w:rPr>
        <w:t xml:space="preserve"> </w:t>
      </w:r>
    </w:p>
    <w:p w14:paraId="43350A5B" w14:textId="149031AA" w:rsidR="008958F5" w:rsidRPr="00611A4E" w:rsidRDefault="008958F5" w:rsidP="008958F5">
      <w:pPr>
        <w:pStyle w:val="ListParagraph"/>
        <w:numPr>
          <w:ilvl w:val="0"/>
          <w:numId w:val="1"/>
        </w:numPr>
        <w:rPr>
          <w:rFonts w:ascii="Arial" w:hAnsi="Arial" w:cs="Arial"/>
          <w:b/>
        </w:rPr>
      </w:pPr>
      <w:r w:rsidRPr="00611A4E">
        <w:rPr>
          <w:rFonts w:ascii="Arial" w:hAnsi="Arial" w:cs="Arial"/>
          <w:color w:val="000000" w:themeColor="text1"/>
        </w:rPr>
        <w:t xml:space="preserve">Keeping children safe in education – for schools and colleges (DfE, </w:t>
      </w:r>
      <w:r w:rsidR="001C50C9" w:rsidRPr="00611A4E">
        <w:rPr>
          <w:rFonts w:ascii="Arial" w:hAnsi="Arial" w:cs="Arial"/>
          <w:color w:val="000000" w:themeColor="text1"/>
        </w:rPr>
        <w:t>2020</w:t>
      </w:r>
      <w:r w:rsidRPr="00611A4E">
        <w:rPr>
          <w:rFonts w:ascii="Arial" w:hAnsi="Arial" w:cs="Arial"/>
          <w:color w:val="000000" w:themeColor="text1"/>
        </w:rPr>
        <w:t>)</w:t>
      </w:r>
      <w:r w:rsidR="008B4814">
        <w:rPr>
          <w:rFonts w:ascii="Arial" w:hAnsi="Arial" w:cs="Arial"/>
          <w:color w:val="000000" w:themeColor="text1"/>
        </w:rPr>
        <w:t>.</w:t>
      </w:r>
    </w:p>
    <w:p w14:paraId="64DB2D48" w14:textId="7ACDF9DB" w:rsidR="008958F5" w:rsidRPr="00611A4E" w:rsidRDefault="008958F5" w:rsidP="008958F5">
      <w:pPr>
        <w:pStyle w:val="ListParagraph"/>
        <w:numPr>
          <w:ilvl w:val="0"/>
          <w:numId w:val="1"/>
        </w:numPr>
        <w:rPr>
          <w:rFonts w:ascii="Arial" w:hAnsi="Arial" w:cs="Arial"/>
        </w:rPr>
      </w:pPr>
      <w:r w:rsidRPr="00611A4E">
        <w:rPr>
          <w:rFonts w:ascii="Arial" w:hAnsi="Arial" w:cs="Arial"/>
        </w:rPr>
        <w:t>Promoting fundamental British values through SMSC (DfE, 2014)</w:t>
      </w:r>
      <w:r w:rsidR="008B4814">
        <w:rPr>
          <w:rFonts w:ascii="Arial" w:hAnsi="Arial" w:cs="Arial"/>
        </w:rPr>
        <w:t>.</w:t>
      </w:r>
    </w:p>
    <w:p w14:paraId="77740328" w14:textId="4AF7421D" w:rsidR="00BF561A" w:rsidRDefault="00BF561A" w:rsidP="00D37062">
      <w:pPr>
        <w:pStyle w:val="NoSpacing"/>
        <w:rPr>
          <w:rFonts w:ascii="Arial" w:hAnsi="Arial" w:cs="Arial"/>
          <w:sz w:val="24"/>
          <w:szCs w:val="24"/>
        </w:rPr>
      </w:pPr>
    </w:p>
    <w:p w14:paraId="7E41F94E" w14:textId="77777777" w:rsidR="00AA130A" w:rsidRDefault="00AA130A" w:rsidP="00D37062">
      <w:pPr>
        <w:pStyle w:val="NoSpacing"/>
        <w:rPr>
          <w:rFonts w:ascii="Arial" w:hAnsi="Arial" w:cs="Arial"/>
          <w:b/>
          <w:bCs/>
          <w:sz w:val="28"/>
          <w:szCs w:val="28"/>
        </w:rPr>
      </w:pPr>
    </w:p>
    <w:p w14:paraId="3C0E831E" w14:textId="77777777" w:rsidR="00AA130A" w:rsidRDefault="00AA130A" w:rsidP="00D37062">
      <w:pPr>
        <w:pStyle w:val="NoSpacing"/>
        <w:rPr>
          <w:rFonts w:ascii="Arial" w:hAnsi="Arial" w:cs="Arial"/>
          <w:b/>
          <w:bCs/>
          <w:sz w:val="28"/>
          <w:szCs w:val="28"/>
        </w:rPr>
      </w:pPr>
    </w:p>
    <w:p w14:paraId="1DD020C6" w14:textId="77777777" w:rsidR="00AA130A" w:rsidRDefault="00AA130A" w:rsidP="00D37062">
      <w:pPr>
        <w:pStyle w:val="NoSpacing"/>
        <w:rPr>
          <w:rFonts w:ascii="Arial" w:hAnsi="Arial" w:cs="Arial"/>
          <w:b/>
          <w:bCs/>
          <w:sz w:val="28"/>
          <w:szCs w:val="28"/>
        </w:rPr>
      </w:pPr>
    </w:p>
    <w:p w14:paraId="3869B37E" w14:textId="77777777" w:rsidR="00AA130A" w:rsidRDefault="00AA130A" w:rsidP="00D37062">
      <w:pPr>
        <w:pStyle w:val="NoSpacing"/>
        <w:rPr>
          <w:rFonts w:ascii="Arial" w:hAnsi="Arial" w:cs="Arial"/>
          <w:b/>
          <w:bCs/>
          <w:sz w:val="28"/>
          <w:szCs w:val="28"/>
        </w:rPr>
      </w:pPr>
    </w:p>
    <w:p w14:paraId="5231DAB6" w14:textId="77777777" w:rsidR="00D02607" w:rsidRDefault="00D02607" w:rsidP="00D37062">
      <w:pPr>
        <w:pStyle w:val="NoSpacing"/>
        <w:rPr>
          <w:rFonts w:ascii="Arial" w:hAnsi="Arial" w:cs="Arial"/>
          <w:b/>
          <w:bCs/>
          <w:sz w:val="28"/>
          <w:szCs w:val="28"/>
        </w:rPr>
      </w:pPr>
    </w:p>
    <w:p w14:paraId="4931F39D" w14:textId="77777777" w:rsidR="00927471" w:rsidRDefault="00927471" w:rsidP="00D37062">
      <w:pPr>
        <w:pStyle w:val="NoSpacing"/>
        <w:rPr>
          <w:rFonts w:ascii="Arial" w:hAnsi="Arial" w:cs="Arial"/>
          <w:b/>
          <w:bCs/>
          <w:sz w:val="28"/>
          <w:szCs w:val="28"/>
        </w:rPr>
      </w:pPr>
    </w:p>
    <w:p w14:paraId="282647D9" w14:textId="01482EA4" w:rsidR="008B4814" w:rsidRDefault="00D37062" w:rsidP="00D37062">
      <w:pPr>
        <w:pStyle w:val="NoSpacing"/>
        <w:rPr>
          <w:rFonts w:ascii="Arial" w:hAnsi="Arial" w:cs="Arial"/>
          <w:b/>
          <w:bCs/>
          <w:sz w:val="28"/>
          <w:szCs w:val="28"/>
        </w:rPr>
      </w:pPr>
      <w:r w:rsidRPr="008E4904">
        <w:rPr>
          <w:rFonts w:ascii="Arial" w:hAnsi="Arial" w:cs="Arial"/>
          <w:b/>
          <w:bCs/>
          <w:sz w:val="28"/>
          <w:szCs w:val="28"/>
        </w:rPr>
        <w:t>Definitions</w:t>
      </w:r>
    </w:p>
    <w:p w14:paraId="4549C078" w14:textId="77777777" w:rsidR="00AA130A" w:rsidRPr="00AA130A" w:rsidRDefault="00AA130A" w:rsidP="00D37062">
      <w:pPr>
        <w:pStyle w:val="NoSpacing"/>
        <w:rPr>
          <w:rFonts w:ascii="Arial" w:hAnsi="Arial" w:cs="Arial"/>
          <w:b/>
          <w:bCs/>
          <w:sz w:val="28"/>
          <w:szCs w:val="28"/>
        </w:rPr>
      </w:pPr>
    </w:p>
    <w:p w14:paraId="63289F6C" w14:textId="5F9F0661" w:rsidR="00D37062" w:rsidRPr="00611A4E" w:rsidRDefault="00EB31D5" w:rsidP="008B44D9">
      <w:pPr>
        <w:pStyle w:val="NoSpacing"/>
        <w:numPr>
          <w:ilvl w:val="0"/>
          <w:numId w:val="15"/>
        </w:numPr>
        <w:rPr>
          <w:rFonts w:ascii="Arial" w:hAnsi="Arial" w:cs="Arial"/>
          <w:sz w:val="24"/>
          <w:szCs w:val="24"/>
        </w:rPr>
      </w:pPr>
      <w:r w:rsidRPr="00611A4E">
        <w:rPr>
          <w:rFonts w:ascii="Arial" w:hAnsi="Arial" w:cs="Arial"/>
          <w:b/>
          <w:bCs/>
          <w:sz w:val="24"/>
          <w:szCs w:val="24"/>
        </w:rPr>
        <w:t>RSHE:</w:t>
      </w:r>
      <w:r w:rsidRPr="00611A4E">
        <w:rPr>
          <w:rFonts w:ascii="Arial" w:hAnsi="Arial" w:cs="Arial"/>
          <w:sz w:val="24"/>
          <w:szCs w:val="24"/>
        </w:rPr>
        <w:t xml:space="preserve"> </w:t>
      </w:r>
      <w:r w:rsidR="00D37062" w:rsidRPr="00611A4E">
        <w:rPr>
          <w:rFonts w:ascii="Arial" w:hAnsi="Arial" w:cs="Arial"/>
          <w:sz w:val="24"/>
          <w:szCs w:val="24"/>
        </w:rPr>
        <w:t>Relationships education, relationships and sex education and health education</w:t>
      </w:r>
      <w:r w:rsidR="008B4814">
        <w:rPr>
          <w:rFonts w:ascii="Arial" w:hAnsi="Arial" w:cs="Arial"/>
          <w:sz w:val="24"/>
          <w:szCs w:val="24"/>
        </w:rPr>
        <w:t>.</w:t>
      </w:r>
    </w:p>
    <w:p w14:paraId="2EB5DFF7" w14:textId="68712850" w:rsidR="00AA130A" w:rsidRPr="00D20F6E" w:rsidRDefault="00D37062" w:rsidP="008B44D9">
      <w:pPr>
        <w:pStyle w:val="NoSpacing"/>
        <w:numPr>
          <w:ilvl w:val="0"/>
          <w:numId w:val="15"/>
        </w:numPr>
        <w:rPr>
          <w:rFonts w:ascii="Arial" w:hAnsi="Arial" w:cs="Arial"/>
          <w:sz w:val="24"/>
          <w:szCs w:val="24"/>
        </w:rPr>
      </w:pPr>
      <w:r w:rsidRPr="00611A4E">
        <w:rPr>
          <w:rFonts w:ascii="Arial" w:hAnsi="Arial" w:cs="Arial"/>
          <w:b/>
          <w:bCs/>
          <w:sz w:val="24"/>
          <w:szCs w:val="24"/>
        </w:rPr>
        <w:t xml:space="preserve">Health education: </w:t>
      </w:r>
      <w:r w:rsidR="008B4814">
        <w:rPr>
          <w:rFonts w:ascii="Arial" w:hAnsi="Arial" w:cs="Arial"/>
          <w:sz w:val="24"/>
          <w:szCs w:val="24"/>
        </w:rPr>
        <w:t>P</w:t>
      </w:r>
      <w:r w:rsidRPr="00611A4E">
        <w:rPr>
          <w:rFonts w:ascii="Arial" w:hAnsi="Arial" w:cs="Arial"/>
          <w:sz w:val="24"/>
          <w:szCs w:val="24"/>
        </w:rPr>
        <w:t>hysical health and mental wellbeing</w:t>
      </w:r>
      <w:r w:rsidR="008B4814">
        <w:rPr>
          <w:rFonts w:ascii="Arial" w:hAnsi="Arial" w:cs="Arial"/>
          <w:sz w:val="24"/>
          <w:szCs w:val="24"/>
        </w:rPr>
        <w:t>.</w:t>
      </w:r>
    </w:p>
    <w:p w14:paraId="4EC4B8C9" w14:textId="040AD5B9" w:rsidR="00AA130A" w:rsidRPr="00AA130A" w:rsidRDefault="00D37062" w:rsidP="008B44D9">
      <w:pPr>
        <w:pStyle w:val="NoSpacing"/>
        <w:numPr>
          <w:ilvl w:val="0"/>
          <w:numId w:val="15"/>
        </w:numPr>
        <w:rPr>
          <w:rFonts w:ascii="Arial" w:hAnsi="Arial" w:cs="Arial"/>
          <w:b/>
          <w:sz w:val="24"/>
          <w:szCs w:val="24"/>
        </w:rPr>
      </w:pPr>
      <w:r w:rsidRPr="00611A4E">
        <w:rPr>
          <w:rFonts w:ascii="Arial" w:hAnsi="Arial" w:cs="Arial"/>
          <w:b/>
          <w:sz w:val="24"/>
          <w:szCs w:val="24"/>
        </w:rPr>
        <w:t xml:space="preserve">Relationships education: </w:t>
      </w:r>
      <w:r w:rsidR="008B4814">
        <w:rPr>
          <w:rStyle w:val="A6"/>
          <w:rFonts w:ascii="Arial" w:hAnsi="Arial" w:cs="Arial"/>
          <w:i w:val="0"/>
          <w:sz w:val="24"/>
          <w:szCs w:val="24"/>
        </w:rPr>
        <w:t>T</w:t>
      </w:r>
      <w:r w:rsidR="00C75DEA" w:rsidRPr="00611A4E">
        <w:rPr>
          <w:rStyle w:val="A6"/>
          <w:rFonts w:ascii="Arial" w:hAnsi="Arial" w:cs="Arial"/>
          <w:i w:val="0"/>
          <w:sz w:val="24"/>
          <w:szCs w:val="24"/>
        </w:rPr>
        <w:t xml:space="preserve">he physical, social, legal and emotional aspects of human relationships including friendships, family life and relationships with other children and adults. </w:t>
      </w:r>
    </w:p>
    <w:p w14:paraId="5412AA9F" w14:textId="60C70982" w:rsidR="00D37062" w:rsidRPr="00611A4E" w:rsidRDefault="00D37062" w:rsidP="008B44D9">
      <w:pPr>
        <w:pStyle w:val="NoSpacing"/>
        <w:numPr>
          <w:ilvl w:val="0"/>
          <w:numId w:val="15"/>
        </w:numPr>
        <w:rPr>
          <w:rFonts w:ascii="Arial" w:hAnsi="Arial" w:cs="Arial"/>
          <w:b/>
          <w:sz w:val="24"/>
          <w:szCs w:val="24"/>
        </w:rPr>
      </w:pPr>
      <w:r w:rsidRPr="00611A4E">
        <w:rPr>
          <w:rFonts w:ascii="Arial" w:hAnsi="Arial" w:cs="Arial"/>
          <w:b/>
          <w:sz w:val="24"/>
          <w:szCs w:val="24"/>
        </w:rPr>
        <w:t>Sex education:</w:t>
      </w:r>
      <w:r w:rsidR="008B4814">
        <w:rPr>
          <w:rFonts w:ascii="Arial" w:hAnsi="Arial" w:cs="Arial"/>
          <w:b/>
          <w:sz w:val="24"/>
          <w:szCs w:val="24"/>
        </w:rPr>
        <w:t xml:space="preserve"> </w:t>
      </w:r>
      <w:r w:rsidR="008B4814" w:rsidRPr="008B4814">
        <w:rPr>
          <w:rFonts w:ascii="Arial" w:hAnsi="Arial" w:cs="Arial"/>
          <w:bCs/>
          <w:sz w:val="24"/>
          <w:szCs w:val="24"/>
        </w:rPr>
        <w:t>T</w:t>
      </w:r>
      <w:r w:rsidRPr="00611A4E">
        <w:rPr>
          <w:rFonts w:ascii="Arial" w:hAnsi="Arial" w:cs="Arial"/>
          <w:bCs/>
          <w:sz w:val="24"/>
          <w:szCs w:val="24"/>
        </w:rPr>
        <w:t xml:space="preserve">here is no agreed definition in the new </w:t>
      </w:r>
      <w:r w:rsidR="001C50C9" w:rsidRPr="00611A4E">
        <w:rPr>
          <w:rFonts w:ascii="Arial" w:hAnsi="Arial" w:cs="Arial"/>
          <w:bCs/>
          <w:sz w:val="24"/>
          <w:szCs w:val="24"/>
        </w:rPr>
        <w:t xml:space="preserve">RSHE </w:t>
      </w:r>
      <w:r w:rsidRPr="00611A4E">
        <w:rPr>
          <w:rFonts w:ascii="Arial" w:hAnsi="Arial" w:cs="Arial"/>
          <w:bCs/>
          <w:sz w:val="24"/>
          <w:szCs w:val="24"/>
        </w:rPr>
        <w:t>guidance.</w:t>
      </w:r>
      <w:r w:rsidR="00B31EB6" w:rsidRPr="00611A4E">
        <w:rPr>
          <w:rFonts w:ascii="Arial" w:hAnsi="Arial" w:cs="Arial"/>
          <w:b/>
          <w:sz w:val="24"/>
          <w:szCs w:val="24"/>
        </w:rPr>
        <w:t xml:space="preserve"> </w:t>
      </w:r>
      <w:r w:rsidR="00B31EB6" w:rsidRPr="00611A4E">
        <w:rPr>
          <w:rFonts w:ascii="Arial" w:hAnsi="Arial" w:cs="Arial"/>
          <w:sz w:val="24"/>
          <w:szCs w:val="24"/>
        </w:rPr>
        <w:t>In</w:t>
      </w:r>
      <w:r w:rsidRPr="00611A4E">
        <w:rPr>
          <w:rFonts w:ascii="Arial" w:hAnsi="Arial" w:cs="Arial"/>
          <w:bCs/>
          <w:sz w:val="24"/>
          <w:szCs w:val="24"/>
        </w:rPr>
        <w:t xml:space="preserve"> this policy the definition</w:t>
      </w:r>
      <w:r w:rsidR="00B31EB6" w:rsidRPr="00611A4E">
        <w:rPr>
          <w:rFonts w:ascii="Arial" w:hAnsi="Arial" w:cs="Arial"/>
          <w:bCs/>
          <w:sz w:val="24"/>
          <w:szCs w:val="24"/>
        </w:rPr>
        <w:t xml:space="preserve"> </w:t>
      </w:r>
      <w:r w:rsidR="009D2E5D" w:rsidRPr="00611A4E">
        <w:rPr>
          <w:rFonts w:ascii="Arial" w:hAnsi="Arial" w:cs="Arial"/>
          <w:bCs/>
          <w:sz w:val="24"/>
          <w:szCs w:val="24"/>
        </w:rPr>
        <w:t xml:space="preserve">of sex education </w:t>
      </w:r>
      <w:r w:rsidR="00B31EB6" w:rsidRPr="00611A4E">
        <w:rPr>
          <w:rFonts w:ascii="Arial" w:hAnsi="Arial" w:cs="Arial"/>
          <w:bCs/>
          <w:sz w:val="24"/>
          <w:szCs w:val="24"/>
        </w:rPr>
        <w:t xml:space="preserve">is </w:t>
      </w:r>
      <w:r w:rsidR="009D2E5D" w:rsidRPr="00611A4E">
        <w:rPr>
          <w:rFonts w:ascii="Arial" w:hAnsi="Arial" w:cs="Arial"/>
          <w:bCs/>
          <w:sz w:val="24"/>
          <w:szCs w:val="24"/>
        </w:rPr>
        <w:t>‘</w:t>
      </w:r>
      <w:r w:rsidRPr="00611A4E">
        <w:rPr>
          <w:rFonts w:ascii="Arial" w:hAnsi="Arial" w:cs="Arial"/>
          <w:bCs/>
          <w:sz w:val="24"/>
          <w:szCs w:val="24"/>
        </w:rPr>
        <w:t>how a baby is conceived and born</w:t>
      </w:r>
      <w:r w:rsidR="009D2E5D" w:rsidRPr="00611A4E">
        <w:rPr>
          <w:rFonts w:ascii="Arial" w:hAnsi="Arial" w:cs="Arial"/>
          <w:bCs/>
          <w:sz w:val="24"/>
          <w:szCs w:val="24"/>
        </w:rPr>
        <w:t>’</w:t>
      </w:r>
      <w:r w:rsidR="00B31EB6" w:rsidRPr="00611A4E">
        <w:rPr>
          <w:rFonts w:ascii="Arial" w:hAnsi="Arial" w:cs="Arial"/>
          <w:bCs/>
          <w:sz w:val="24"/>
          <w:szCs w:val="24"/>
        </w:rPr>
        <w:t xml:space="preserve"> (reproduction and birth)</w:t>
      </w:r>
      <w:r w:rsidR="008B4814">
        <w:rPr>
          <w:rFonts w:ascii="Arial" w:hAnsi="Arial" w:cs="Arial"/>
          <w:b/>
          <w:sz w:val="24"/>
          <w:szCs w:val="24"/>
        </w:rPr>
        <w:t>.</w:t>
      </w:r>
    </w:p>
    <w:p w14:paraId="280142D2" w14:textId="0A84D119" w:rsidR="00EB31D5" w:rsidRPr="00611A4E" w:rsidRDefault="00EB31D5" w:rsidP="008B44D9">
      <w:pPr>
        <w:pStyle w:val="NoSpacing"/>
        <w:numPr>
          <w:ilvl w:val="0"/>
          <w:numId w:val="15"/>
        </w:numPr>
        <w:rPr>
          <w:rFonts w:ascii="Arial" w:hAnsi="Arial" w:cs="Arial"/>
          <w:sz w:val="24"/>
          <w:szCs w:val="24"/>
        </w:rPr>
      </w:pPr>
      <w:r w:rsidRPr="00611A4E">
        <w:rPr>
          <w:rFonts w:ascii="Arial" w:hAnsi="Arial" w:cs="Arial"/>
          <w:b/>
          <w:bCs/>
          <w:sz w:val="24"/>
          <w:szCs w:val="24"/>
        </w:rPr>
        <w:t xml:space="preserve">RSE: </w:t>
      </w:r>
      <w:r w:rsidR="008B4814">
        <w:rPr>
          <w:rFonts w:ascii="Arial" w:hAnsi="Arial" w:cs="Arial"/>
          <w:sz w:val="24"/>
          <w:szCs w:val="24"/>
        </w:rPr>
        <w:t>R</w:t>
      </w:r>
      <w:r w:rsidRPr="00611A4E">
        <w:rPr>
          <w:rFonts w:ascii="Arial" w:hAnsi="Arial" w:cs="Arial"/>
          <w:sz w:val="24"/>
          <w:szCs w:val="24"/>
        </w:rPr>
        <w:t>elationships and sex education</w:t>
      </w:r>
      <w:r w:rsidR="008B4814">
        <w:rPr>
          <w:rFonts w:ascii="Arial" w:hAnsi="Arial" w:cs="Arial"/>
          <w:sz w:val="24"/>
          <w:szCs w:val="24"/>
        </w:rPr>
        <w:t>.</w:t>
      </w:r>
    </w:p>
    <w:p w14:paraId="377E9A48" w14:textId="38145963" w:rsidR="00D37062" w:rsidRPr="00611A4E" w:rsidRDefault="005F6848" w:rsidP="008B44D9">
      <w:pPr>
        <w:pStyle w:val="NoSpacing"/>
        <w:numPr>
          <w:ilvl w:val="0"/>
          <w:numId w:val="15"/>
        </w:numPr>
        <w:rPr>
          <w:rFonts w:ascii="Arial" w:hAnsi="Arial" w:cs="Arial"/>
          <w:sz w:val="24"/>
          <w:szCs w:val="24"/>
        </w:rPr>
      </w:pPr>
      <w:r w:rsidRPr="00611A4E">
        <w:rPr>
          <w:rFonts w:ascii="Arial" w:hAnsi="Arial" w:cs="Arial"/>
          <w:b/>
          <w:bCs/>
          <w:sz w:val="24"/>
          <w:szCs w:val="24"/>
        </w:rPr>
        <w:t>PSHE:</w:t>
      </w:r>
      <w:r w:rsidRPr="00611A4E">
        <w:rPr>
          <w:rFonts w:ascii="Arial" w:hAnsi="Arial" w:cs="Arial"/>
          <w:sz w:val="24"/>
          <w:szCs w:val="24"/>
        </w:rPr>
        <w:t xml:space="preserve"> Personal, Social, Health and Economic (PSHE) education</w:t>
      </w:r>
      <w:r w:rsidR="00E60CCD">
        <w:rPr>
          <w:rFonts w:ascii="Arial" w:hAnsi="Arial" w:cs="Arial"/>
          <w:sz w:val="24"/>
          <w:szCs w:val="24"/>
        </w:rPr>
        <w:t xml:space="preserve">. </w:t>
      </w:r>
      <w:r w:rsidRPr="00611A4E">
        <w:rPr>
          <w:rFonts w:ascii="Arial" w:hAnsi="Arial" w:cs="Arial"/>
          <w:sz w:val="24"/>
          <w:szCs w:val="24"/>
        </w:rPr>
        <w:t xml:space="preserve">The RSHE policy may link to, or be part of, a wider PSHE ed policy. </w:t>
      </w:r>
    </w:p>
    <w:p w14:paraId="3B795DC7" w14:textId="3A0F6CBE" w:rsidR="003D2652" w:rsidRPr="00611A4E" w:rsidRDefault="003D2652" w:rsidP="003D2652">
      <w:pPr>
        <w:pStyle w:val="NoSpacing"/>
        <w:rPr>
          <w:rFonts w:ascii="Arial" w:hAnsi="Arial" w:cs="Arial"/>
          <w:sz w:val="24"/>
          <w:szCs w:val="24"/>
        </w:rPr>
      </w:pPr>
    </w:p>
    <w:p w14:paraId="24133B36" w14:textId="419B6706" w:rsidR="007D4270" w:rsidRPr="00D20F6E" w:rsidRDefault="00771D18" w:rsidP="00270358">
      <w:pPr>
        <w:pStyle w:val="NoSpacing"/>
        <w:rPr>
          <w:rFonts w:ascii="Arial" w:hAnsi="Arial" w:cs="Arial"/>
          <w:b/>
          <w:bCs/>
          <w:sz w:val="28"/>
          <w:szCs w:val="28"/>
        </w:rPr>
      </w:pPr>
      <w:r w:rsidRPr="00D20F6E">
        <w:rPr>
          <w:rFonts w:ascii="Arial" w:hAnsi="Arial" w:cs="Arial"/>
          <w:b/>
          <w:bCs/>
          <w:sz w:val="28"/>
          <w:szCs w:val="28"/>
        </w:rPr>
        <w:lastRenderedPageBreak/>
        <w:t>Policy development</w:t>
      </w:r>
      <w:r w:rsidR="007D4270" w:rsidRPr="00D20F6E">
        <w:rPr>
          <w:rFonts w:ascii="Arial" w:hAnsi="Arial" w:cs="Arial"/>
          <w:b/>
          <w:bCs/>
          <w:sz w:val="28"/>
          <w:szCs w:val="28"/>
        </w:rPr>
        <w:t xml:space="preserve"> </w:t>
      </w:r>
    </w:p>
    <w:p w14:paraId="01CC30A4" w14:textId="77777777" w:rsidR="00A6038B" w:rsidRPr="00611A4E" w:rsidRDefault="00A6038B" w:rsidP="00270358">
      <w:pPr>
        <w:pStyle w:val="NoSpacing"/>
        <w:rPr>
          <w:rFonts w:ascii="Arial" w:hAnsi="Arial" w:cs="Arial"/>
          <w:b/>
          <w:bCs/>
          <w:sz w:val="24"/>
          <w:szCs w:val="24"/>
        </w:rPr>
      </w:pPr>
    </w:p>
    <w:p w14:paraId="6D1D8C18" w14:textId="2E3A4C87" w:rsidR="00E92362" w:rsidRPr="00611A4E" w:rsidRDefault="008C79BC" w:rsidP="00E92362">
      <w:pPr>
        <w:rPr>
          <w:rFonts w:ascii="Arial" w:hAnsi="Arial" w:cs="Arial"/>
          <w:color w:val="000000"/>
          <w:sz w:val="24"/>
          <w:szCs w:val="24"/>
        </w:rPr>
      </w:pPr>
      <w:r w:rsidRPr="00611A4E">
        <w:rPr>
          <w:rFonts w:ascii="Arial" w:hAnsi="Arial" w:cs="Arial"/>
          <w:color w:val="000000"/>
          <w:sz w:val="24"/>
          <w:szCs w:val="24"/>
        </w:rPr>
        <w:t xml:space="preserve">In developing our policy and curriculum we have given due regard to the </w:t>
      </w:r>
      <w:r w:rsidR="008B4814">
        <w:rPr>
          <w:rFonts w:ascii="Arial" w:hAnsi="Arial" w:cs="Arial"/>
          <w:color w:val="000000"/>
          <w:sz w:val="24"/>
          <w:szCs w:val="24"/>
        </w:rPr>
        <w:t>G</w:t>
      </w:r>
      <w:r w:rsidRPr="00611A4E">
        <w:rPr>
          <w:rFonts w:ascii="Arial" w:hAnsi="Arial" w:cs="Arial"/>
          <w:color w:val="000000"/>
          <w:sz w:val="24"/>
          <w:szCs w:val="24"/>
        </w:rPr>
        <w:t xml:space="preserve">overnment’s statutory guidance for RSHE issued under Section 80A of the Education Act 2002 and </w:t>
      </w:r>
      <w:r w:rsidR="008B4814">
        <w:rPr>
          <w:rFonts w:ascii="Arial" w:hAnsi="Arial" w:cs="Arial"/>
          <w:color w:val="000000"/>
          <w:sz w:val="24"/>
          <w:szCs w:val="24"/>
        </w:rPr>
        <w:t>S</w:t>
      </w:r>
      <w:r w:rsidRPr="00611A4E">
        <w:rPr>
          <w:rFonts w:ascii="Arial" w:hAnsi="Arial" w:cs="Arial"/>
          <w:color w:val="000000"/>
          <w:sz w:val="24"/>
          <w:szCs w:val="24"/>
        </w:rPr>
        <w:t>ection 403 of the Education Act 1996.</w:t>
      </w:r>
    </w:p>
    <w:p w14:paraId="7AB75F48" w14:textId="06B2FA9A" w:rsidR="00E92362" w:rsidRPr="00611A4E" w:rsidRDefault="00E92362" w:rsidP="00E92362">
      <w:pPr>
        <w:pStyle w:val="NoSpacing"/>
        <w:rPr>
          <w:rFonts w:ascii="Arial" w:hAnsi="Arial" w:cs="Arial"/>
          <w:b/>
          <w:bCs/>
          <w:color w:val="FF0000"/>
          <w:sz w:val="24"/>
          <w:szCs w:val="24"/>
        </w:rPr>
      </w:pPr>
    </w:p>
    <w:p w14:paraId="59044323" w14:textId="753F8980" w:rsidR="00E92362" w:rsidRDefault="00E92362" w:rsidP="00E92362">
      <w:pPr>
        <w:pStyle w:val="NoSpacing"/>
        <w:rPr>
          <w:rFonts w:ascii="Arial" w:hAnsi="Arial" w:cs="Arial"/>
          <w:sz w:val="24"/>
          <w:szCs w:val="24"/>
        </w:rPr>
      </w:pPr>
      <w:r w:rsidRPr="00611A4E">
        <w:rPr>
          <w:rFonts w:ascii="Arial" w:hAnsi="Arial" w:cs="Arial"/>
          <w:sz w:val="24"/>
          <w:szCs w:val="24"/>
        </w:rPr>
        <w:t>The three key stages of policy development:</w:t>
      </w:r>
    </w:p>
    <w:tbl>
      <w:tblPr>
        <w:tblStyle w:val="TableGrid"/>
        <w:tblW w:w="0" w:type="auto"/>
        <w:tblLook w:val="04A0" w:firstRow="1" w:lastRow="0" w:firstColumn="1" w:lastColumn="0" w:noHBand="0" w:noVBand="1"/>
      </w:tblPr>
      <w:tblGrid>
        <w:gridCol w:w="1413"/>
        <w:gridCol w:w="7603"/>
      </w:tblGrid>
      <w:tr w:rsidR="008B4814" w14:paraId="66C1B5AF" w14:textId="77777777" w:rsidTr="008B4814">
        <w:tc>
          <w:tcPr>
            <w:tcW w:w="1413" w:type="dxa"/>
          </w:tcPr>
          <w:p w14:paraId="5F741D0B" w14:textId="70455F97" w:rsidR="008B4814" w:rsidRPr="008B4814" w:rsidRDefault="008B4814" w:rsidP="00E92362">
            <w:pPr>
              <w:pStyle w:val="NoSpacing"/>
              <w:rPr>
                <w:rFonts w:ascii="Arial" w:hAnsi="Arial" w:cs="Arial"/>
                <w:b/>
                <w:bCs/>
                <w:sz w:val="24"/>
                <w:szCs w:val="24"/>
              </w:rPr>
            </w:pPr>
            <w:r w:rsidRPr="008B4814">
              <w:rPr>
                <w:rFonts w:ascii="Arial" w:hAnsi="Arial" w:cs="Arial"/>
                <w:b/>
                <w:bCs/>
                <w:sz w:val="24"/>
                <w:szCs w:val="24"/>
              </w:rPr>
              <w:t>INFORM</w:t>
            </w:r>
          </w:p>
        </w:tc>
        <w:tc>
          <w:tcPr>
            <w:tcW w:w="7603" w:type="dxa"/>
          </w:tcPr>
          <w:p w14:paraId="048B156D" w14:textId="6CD8FA9F" w:rsidR="008B4814" w:rsidRDefault="008B4814" w:rsidP="00E92362">
            <w:pPr>
              <w:pStyle w:val="NoSpacing"/>
              <w:rPr>
                <w:rFonts w:ascii="Arial" w:hAnsi="Arial" w:cs="Arial"/>
                <w:sz w:val="24"/>
                <w:szCs w:val="24"/>
              </w:rPr>
            </w:pPr>
            <w:r>
              <w:rPr>
                <w:rFonts w:ascii="Arial" w:hAnsi="Arial" w:cs="Arial"/>
                <w:sz w:val="24"/>
                <w:szCs w:val="24"/>
              </w:rPr>
              <w:t>Share the facts about the new guidance, including the statutory content.</w:t>
            </w:r>
          </w:p>
        </w:tc>
      </w:tr>
      <w:tr w:rsidR="008B4814" w14:paraId="35B1F567" w14:textId="77777777" w:rsidTr="008B4814">
        <w:tc>
          <w:tcPr>
            <w:tcW w:w="1413" w:type="dxa"/>
          </w:tcPr>
          <w:p w14:paraId="3063F888" w14:textId="017EF7AD" w:rsidR="008B4814" w:rsidRPr="008B4814" w:rsidRDefault="008B4814" w:rsidP="00E92362">
            <w:pPr>
              <w:pStyle w:val="NoSpacing"/>
              <w:rPr>
                <w:rFonts w:ascii="Arial" w:hAnsi="Arial" w:cs="Arial"/>
                <w:b/>
                <w:bCs/>
                <w:sz w:val="24"/>
                <w:szCs w:val="24"/>
              </w:rPr>
            </w:pPr>
            <w:r w:rsidRPr="008B4814">
              <w:rPr>
                <w:rFonts w:ascii="Arial" w:hAnsi="Arial" w:cs="Arial"/>
                <w:b/>
                <w:bCs/>
                <w:sz w:val="24"/>
                <w:szCs w:val="24"/>
              </w:rPr>
              <w:t>CONSULT</w:t>
            </w:r>
          </w:p>
        </w:tc>
        <w:tc>
          <w:tcPr>
            <w:tcW w:w="7603" w:type="dxa"/>
          </w:tcPr>
          <w:p w14:paraId="064239D9" w14:textId="604A802D" w:rsidR="008B4814" w:rsidRDefault="008B4814" w:rsidP="00E92362">
            <w:pPr>
              <w:pStyle w:val="NoSpacing"/>
              <w:rPr>
                <w:rFonts w:ascii="Arial" w:hAnsi="Arial" w:cs="Arial"/>
                <w:sz w:val="24"/>
                <w:szCs w:val="24"/>
              </w:rPr>
            </w:pPr>
            <w:r>
              <w:rPr>
                <w:rFonts w:ascii="Arial" w:hAnsi="Arial" w:cs="Arial"/>
                <w:sz w:val="24"/>
                <w:szCs w:val="24"/>
              </w:rPr>
              <w:t>Gather stakeholder views (children, staff, parents and Governors)</w:t>
            </w:r>
          </w:p>
        </w:tc>
      </w:tr>
      <w:tr w:rsidR="008B4814" w14:paraId="145B6C0B" w14:textId="77777777" w:rsidTr="008B4814">
        <w:tc>
          <w:tcPr>
            <w:tcW w:w="1413" w:type="dxa"/>
          </w:tcPr>
          <w:p w14:paraId="07203368" w14:textId="43119CD2" w:rsidR="008B4814" w:rsidRPr="008B4814" w:rsidRDefault="008B4814" w:rsidP="00E92362">
            <w:pPr>
              <w:pStyle w:val="NoSpacing"/>
              <w:rPr>
                <w:rFonts w:ascii="Arial" w:hAnsi="Arial" w:cs="Arial"/>
                <w:b/>
                <w:bCs/>
                <w:sz w:val="24"/>
                <w:szCs w:val="24"/>
              </w:rPr>
            </w:pPr>
            <w:r w:rsidRPr="008B4814">
              <w:rPr>
                <w:rFonts w:ascii="Arial" w:hAnsi="Arial" w:cs="Arial"/>
                <w:b/>
                <w:bCs/>
                <w:sz w:val="24"/>
                <w:szCs w:val="24"/>
              </w:rPr>
              <w:t>SUPORT</w:t>
            </w:r>
          </w:p>
        </w:tc>
        <w:tc>
          <w:tcPr>
            <w:tcW w:w="7603" w:type="dxa"/>
          </w:tcPr>
          <w:p w14:paraId="7960DF17" w14:textId="5730EE06" w:rsidR="008B4814" w:rsidRDefault="008B4814" w:rsidP="00E92362">
            <w:pPr>
              <w:pStyle w:val="NoSpacing"/>
              <w:rPr>
                <w:rFonts w:ascii="Arial" w:hAnsi="Arial" w:cs="Arial"/>
                <w:sz w:val="24"/>
                <w:szCs w:val="24"/>
              </w:rPr>
            </w:pPr>
            <w:r>
              <w:rPr>
                <w:rFonts w:ascii="Arial" w:hAnsi="Arial" w:cs="Arial"/>
                <w:sz w:val="24"/>
                <w:szCs w:val="24"/>
              </w:rPr>
              <w:t>Share the policy, resources and activities.  Help parents complement the teaching in school</w:t>
            </w:r>
          </w:p>
        </w:tc>
      </w:tr>
    </w:tbl>
    <w:p w14:paraId="6EC8D222" w14:textId="77777777" w:rsidR="008B4814" w:rsidRDefault="008B4814" w:rsidP="008C79BC">
      <w:pPr>
        <w:pStyle w:val="NoSpacing"/>
        <w:rPr>
          <w:rFonts w:ascii="Arial" w:hAnsi="Arial" w:cs="Arial"/>
          <w:sz w:val="24"/>
          <w:szCs w:val="24"/>
        </w:rPr>
      </w:pPr>
    </w:p>
    <w:p w14:paraId="3766AD06" w14:textId="1E435C5D" w:rsidR="00771D18" w:rsidRPr="00611A4E" w:rsidRDefault="00E92362" w:rsidP="008C79BC">
      <w:pPr>
        <w:pStyle w:val="NoSpacing"/>
        <w:rPr>
          <w:rFonts w:ascii="Arial" w:hAnsi="Arial" w:cs="Arial"/>
          <w:color w:val="FF0000"/>
          <w:sz w:val="24"/>
          <w:szCs w:val="24"/>
        </w:rPr>
      </w:pPr>
      <w:r w:rsidRPr="00611A4E">
        <w:rPr>
          <w:rFonts w:ascii="Arial" w:hAnsi="Arial" w:cs="Arial"/>
          <w:b/>
          <w:noProof/>
          <w:sz w:val="24"/>
          <w:szCs w:val="24"/>
        </w:rPr>
        <mc:AlternateContent>
          <mc:Choice Requires="wps">
            <w:drawing>
              <wp:anchor distT="0" distB="0" distL="114300" distR="114300" simplePos="0" relativeHeight="251714560" behindDoc="0" locked="0" layoutInCell="1" allowOverlap="1" wp14:anchorId="0553039E" wp14:editId="32664DBE">
                <wp:simplePos x="0" y="0"/>
                <wp:positionH relativeFrom="leftMargin">
                  <wp:posOffset>2367817</wp:posOffset>
                </wp:positionH>
                <wp:positionV relativeFrom="paragraph">
                  <wp:posOffset>13335</wp:posOffset>
                </wp:positionV>
                <wp:extent cx="184150" cy="165100"/>
                <wp:effectExtent l="0" t="19050" r="44450" b="44450"/>
                <wp:wrapNone/>
                <wp:docPr id="28" name="Arrow: Right 28"/>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A0B462" w14:textId="77777777" w:rsidR="008E6454" w:rsidRPr="008B4814" w:rsidRDefault="008E6454" w:rsidP="00E92362">
                            <w:pPr>
                              <w:jc w:val="center"/>
                              <w:rPr>
                                <w:color w:val="FF0000"/>
                              </w:rPr>
                            </w:pPr>
                            <w:r w:rsidRPr="008B4814">
                              <w:rPr>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3039E" id="Arrow: Right 28" o:spid="_x0000_s1033" type="#_x0000_t13" style="position:absolute;margin-left:186.45pt;margin-top:1.05pt;width:14.5pt;height:13pt;z-index:2517145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3sOmgIAAIkFAAAOAAAAZHJzL2Uyb0RvYy54bWysVE1v2zAMvQ/YfxB0X20HSdsZdYqgRYYB&#10;RVu0HXpWZCkWIEsapcTOfv0o2XGDrthhWA4KZZKPH3rk1XXfarIX4JU1FS3OckqE4bZWZlvRHy/r&#10;L5eU+MBMzbQ1oqIH4en18vOnq86VYmYbq2sBBEGMLztX0SYEV2aZ541omT+zThhUSgstC3iFbVYD&#10;6xC91dksz8+zzkLtwHLhPX69HZR0mfClFDw8SOlFILqimFtIJ6RzE89secXKLTDXKD6mwf4hi5Yp&#10;g0EnqFsWGNmB+gOqVRystzKccdtmVkrFRaoBqynyd9U8N8yJVAs2x7upTf7/wfL7/SMQVVd0hi9l&#10;WItvtAKwXUme1LYJBD9jjzrnSzR9do8w3jyKseBeQhv/sRTSp74epr6KPhCOH4vLebHA7nNUFeeL&#10;Ik99z96cHfjwTdiWRKGiECOnLFJP2f7OBwyLDkfDGNFbreq10jpdYLu50UD2DB96vc7xF/NGlxOz&#10;LJYxJJ6kcNAiOmvzJCQ2AVOdpYiJfmLCY5wLE4pB1bBaDGEWp1EiYaNHipkAI7LE9CbsEeBoOYAc&#10;sYdkR/voKhJ7J+f8b4kNzpNHimxNmJxbZSx8BKCxqjHyYI/pn7QmiqHf9IkgF0cibGx9QNKAHabJ&#10;O75W+G53zIdHBjg++NS4EsIDHlLbrqJ2lChpLPz66Hu0R1ajlpIOx7Gi/ueOgaBEfzfI96/FfB7n&#10;N13mi4sZXuBUsznVmF17Y5EIBS4fx5MY7YM+ihJs+4qbYxWjoooZjrErygMcLzdhWBO4e7hYrZIZ&#10;zqxj4c48Ox7BY58jI1/6VwZuJG9A1t/b4+iy8h17B9voaexqF6xUidqx00NfxxfAeU9UGndTXCin&#10;92T1tkGXvwEAAP//AwBQSwMEFAAGAAgAAAAhAHugXLPdAAAACAEAAA8AAABkcnMvZG93bnJldi54&#10;bWxMj8FOwzAQRO9I/IO1SFwQtRMQbdM4FVRwBJTSCzc3XpKIeB3Fbuv+PcsJjk8zmn1brpMbxBGn&#10;0HvSkM0UCKTG255aDbuPl9sFiBANWTN4Qg1nDLCuLi9KU1h/ohqP29gKHqFQGA1djGMhZWg6dCbM&#10;/IjE2ZefnImMUyvtZE487gaZK/UgnemJL3RmxE2Hzff24DR87lJfb1SdpzGMr+en55v4Pn/T+voq&#10;Pa5AREzxrwy/+qwOFTvt/YFsEIOGu3m+5KqGPAPB+b3KmPfMiwxkVcr/D1Q/AAAA//8DAFBLAQIt&#10;ABQABgAIAAAAIQC2gziS/gAAAOEBAAATAAAAAAAAAAAAAAAAAAAAAABbQ29udGVudF9UeXBlc10u&#10;eG1sUEsBAi0AFAAGAAgAAAAhADj9If/WAAAAlAEAAAsAAAAAAAAAAAAAAAAALwEAAF9yZWxzLy5y&#10;ZWxzUEsBAi0AFAAGAAgAAAAhADU/ew6aAgAAiQUAAA4AAAAAAAAAAAAAAAAALgIAAGRycy9lMm9E&#10;b2MueG1sUEsBAi0AFAAGAAgAAAAhAHugXLPdAAAACAEAAA8AAAAAAAAAAAAAAAAA9AQAAGRycy9k&#10;b3ducmV2LnhtbFBLBQYAAAAABAAEAPMAAAD+BQAAAAA=&#10;" adj="11917" fillcolor="red" strokecolor="#1f3763 [1604]" strokeweight="1pt">
                <v:textbox>
                  <w:txbxContent>
                    <w:p w14:paraId="03A0B462" w14:textId="77777777" w:rsidR="008E6454" w:rsidRPr="008B4814" w:rsidRDefault="008E6454" w:rsidP="00E92362">
                      <w:pPr>
                        <w:jc w:val="center"/>
                        <w:rPr>
                          <w:color w:val="FF0000"/>
                        </w:rPr>
                      </w:pPr>
                      <w:r w:rsidRPr="008B4814">
                        <w:rPr>
                          <w:color w:val="FF0000"/>
                        </w:rPr>
                        <w:t xml:space="preserve">    </w:t>
                      </w:r>
                    </w:p>
                  </w:txbxContent>
                </v:textbox>
                <w10:wrap anchorx="margin"/>
              </v:shape>
            </w:pict>
          </mc:Fallback>
        </mc:AlternateContent>
      </w:r>
      <w:r w:rsidR="008C79BC" w:rsidRPr="00611A4E">
        <w:rPr>
          <w:rFonts w:ascii="Arial" w:hAnsi="Arial" w:cs="Arial"/>
          <w:sz w:val="24"/>
          <w:szCs w:val="24"/>
        </w:rPr>
        <w:t>The RS</w:t>
      </w:r>
      <w:r w:rsidRPr="00611A4E">
        <w:rPr>
          <w:rFonts w:ascii="Arial" w:hAnsi="Arial" w:cs="Arial"/>
          <w:sz w:val="24"/>
          <w:szCs w:val="24"/>
        </w:rPr>
        <w:t>H</w:t>
      </w:r>
      <w:r w:rsidR="008C79BC" w:rsidRPr="00611A4E">
        <w:rPr>
          <w:rFonts w:ascii="Arial" w:hAnsi="Arial" w:cs="Arial"/>
          <w:sz w:val="24"/>
          <w:szCs w:val="24"/>
        </w:rPr>
        <w:t>E policy</w:t>
      </w:r>
      <w:r w:rsidRPr="00611A4E">
        <w:rPr>
          <w:rFonts w:ascii="Arial" w:hAnsi="Arial" w:cs="Arial"/>
          <w:sz w:val="24"/>
          <w:szCs w:val="24"/>
        </w:rPr>
        <w:t xml:space="preserve"> at         </w:t>
      </w:r>
      <w:r w:rsidR="00CE69F5">
        <w:rPr>
          <w:rFonts w:ascii="Arial" w:hAnsi="Arial" w:cs="Arial"/>
          <w:b/>
          <w:bCs/>
          <w:color w:val="FF0000"/>
          <w:sz w:val="24"/>
          <w:szCs w:val="24"/>
        </w:rPr>
        <w:t>Moldgreen Community Primary School</w:t>
      </w:r>
      <w:r w:rsidRPr="008B4814">
        <w:rPr>
          <w:rFonts w:ascii="Arial" w:hAnsi="Arial" w:cs="Arial"/>
          <w:color w:val="000000" w:themeColor="text1"/>
          <w:sz w:val="24"/>
          <w:szCs w:val="24"/>
        </w:rPr>
        <w:t>,</w:t>
      </w:r>
      <w:r w:rsidRPr="00611A4E">
        <w:rPr>
          <w:rFonts w:ascii="Arial" w:hAnsi="Arial" w:cs="Arial"/>
          <w:bCs/>
          <w:color w:val="FF0000"/>
          <w:sz w:val="24"/>
          <w:szCs w:val="24"/>
        </w:rPr>
        <w:t xml:space="preserve"> </w:t>
      </w:r>
      <w:r w:rsidR="008C79BC" w:rsidRPr="00611A4E">
        <w:rPr>
          <w:rFonts w:ascii="Arial" w:hAnsi="Arial" w:cs="Arial"/>
          <w:sz w:val="24"/>
          <w:szCs w:val="24"/>
        </w:rPr>
        <w:t>has been developed following consultation with the whole school community.</w:t>
      </w:r>
      <w:r w:rsidR="008B4814">
        <w:rPr>
          <w:rFonts w:ascii="Arial" w:hAnsi="Arial" w:cs="Arial"/>
          <w:sz w:val="24"/>
          <w:szCs w:val="24"/>
        </w:rPr>
        <w:t xml:space="preserve">  </w:t>
      </w:r>
      <w:r w:rsidR="007D4270" w:rsidRPr="00611A4E">
        <w:rPr>
          <w:rFonts w:ascii="Arial" w:hAnsi="Arial" w:cs="Arial"/>
          <w:sz w:val="24"/>
          <w:szCs w:val="24"/>
        </w:rPr>
        <w:t>T</w:t>
      </w:r>
      <w:r w:rsidR="00FC044D" w:rsidRPr="00611A4E">
        <w:rPr>
          <w:rFonts w:ascii="Arial" w:hAnsi="Arial" w:cs="Arial"/>
          <w:bCs/>
          <w:sz w:val="24"/>
          <w:szCs w:val="24"/>
        </w:rPr>
        <w:t xml:space="preserve">he process </w:t>
      </w:r>
      <w:r w:rsidR="00F86372" w:rsidRPr="00611A4E">
        <w:rPr>
          <w:rFonts w:ascii="Arial" w:hAnsi="Arial" w:cs="Arial"/>
          <w:bCs/>
          <w:sz w:val="24"/>
          <w:szCs w:val="24"/>
        </w:rPr>
        <w:t xml:space="preserve">of policy development </w:t>
      </w:r>
      <w:r w:rsidR="00FC044D" w:rsidRPr="00611A4E">
        <w:rPr>
          <w:rFonts w:ascii="Arial" w:hAnsi="Arial" w:cs="Arial"/>
          <w:bCs/>
          <w:sz w:val="24"/>
          <w:szCs w:val="24"/>
        </w:rPr>
        <w:t>involved the following steps:</w:t>
      </w:r>
    </w:p>
    <w:p w14:paraId="79089951" w14:textId="253CA409" w:rsidR="00F77A86" w:rsidRPr="00611A4E" w:rsidRDefault="00FC044D" w:rsidP="008B44D9">
      <w:pPr>
        <w:pStyle w:val="NoSpacing"/>
        <w:numPr>
          <w:ilvl w:val="0"/>
          <w:numId w:val="38"/>
        </w:numPr>
        <w:rPr>
          <w:rFonts w:ascii="Arial" w:hAnsi="Arial" w:cs="Arial"/>
          <w:sz w:val="24"/>
          <w:szCs w:val="24"/>
        </w:rPr>
      </w:pPr>
      <w:r w:rsidRPr="00611A4E">
        <w:rPr>
          <w:rFonts w:ascii="Arial" w:hAnsi="Arial" w:cs="Arial"/>
          <w:bCs/>
          <w:sz w:val="24"/>
          <w:szCs w:val="24"/>
        </w:rPr>
        <w:t xml:space="preserve">A lead member of staff and/or RSHE working group reviewed </w:t>
      </w:r>
      <w:r w:rsidR="00821901" w:rsidRPr="00611A4E">
        <w:rPr>
          <w:rFonts w:ascii="Arial" w:hAnsi="Arial" w:cs="Arial"/>
          <w:bCs/>
          <w:sz w:val="24"/>
          <w:szCs w:val="24"/>
        </w:rPr>
        <w:t xml:space="preserve">the </w:t>
      </w:r>
      <w:r w:rsidRPr="00611A4E">
        <w:rPr>
          <w:rFonts w:ascii="Arial" w:hAnsi="Arial" w:cs="Arial"/>
          <w:bCs/>
          <w:sz w:val="24"/>
          <w:szCs w:val="24"/>
        </w:rPr>
        <w:t>current provision</w:t>
      </w:r>
      <w:r w:rsidR="00F77A86" w:rsidRPr="00611A4E">
        <w:rPr>
          <w:rFonts w:ascii="Arial" w:hAnsi="Arial" w:cs="Arial"/>
          <w:bCs/>
          <w:sz w:val="24"/>
          <w:szCs w:val="24"/>
        </w:rPr>
        <w:t>.</w:t>
      </w:r>
    </w:p>
    <w:p w14:paraId="59EEA5F8" w14:textId="3A5B5207" w:rsidR="00FC044D" w:rsidRPr="00611A4E" w:rsidRDefault="00821901" w:rsidP="008B44D9">
      <w:pPr>
        <w:pStyle w:val="ListParagraph"/>
        <w:numPr>
          <w:ilvl w:val="0"/>
          <w:numId w:val="9"/>
        </w:numPr>
        <w:rPr>
          <w:rFonts w:ascii="Arial" w:hAnsi="Arial" w:cs="Arial"/>
        </w:rPr>
      </w:pPr>
      <w:r w:rsidRPr="00611A4E">
        <w:rPr>
          <w:rFonts w:ascii="Arial" w:hAnsi="Arial" w:cs="Arial"/>
          <w:bCs/>
        </w:rPr>
        <w:t xml:space="preserve">DfE </w:t>
      </w:r>
      <w:r w:rsidR="000C00EA" w:rsidRPr="00611A4E">
        <w:rPr>
          <w:rFonts w:ascii="Arial" w:hAnsi="Arial" w:cs="Arial"/>
          <w:bCs/>
        </w:rPr>
        <w:t xml:space="preserve">guidance and </w:t>
      </w:r>
      <w:r w:rsidRPr="00611A4E">
        <w:rPr>
          <w:rFonts w:ascii="Arial" w:hAnsi="Arial" w:cs="Arial"/>
          <w:bCs/>
        </w:rPr>
        <w:t>information</w:t>
      </w:r>
      <w:r w:rsidR="00A57143">
        <w:rPr>
          <w:rFonts w:ascii="Arial" w:hAnsi="Arial" w:cs="Arial"/>
          <w:bCs/>
        </w:rPr>
        <w:t xml:space="preserve"> about RSHE </w:t>
      </w:r>
      <w:r w:rsidRPr="00611A4E">
        <w:rPr>
          <w:rFonts w:ascii="Arial" w:hAnsi="Arial" w:cs="Arial"/>
          <w:bCs/>
        </w:rPr>
        <w:t>was shared with stakeholders</w:t>
      </w:r>
      <w:r w:rsidR="00F86372" w:rsidRPr="00611A4E">
        <w:rPr>
          <w:rFonts w:ascii="Arial" w:hAnsi="Arial" w:cs="Arial"/>
          <w:bCs/>
        </w:rPr>
        <w:t xml:space="preserve"> </w:t>
      </w:r>
      <w:r w:rsidR="00F86372" w:rsidRPr="00611A4E">
        <w:rPr>
          <w:rFonts w:ascii="Arial" w:hAnsi="Arial" w:cs="Arial"/>
        </w:rPr>
        <w:t xml:space="preserve">(children, staff, </w:t>
      </w:r>
      <w:r w:rsidR="00CB04D9" w:rsidRPr="00611A4E">
        <w:rPr>
          <w:rFonts w:ascii="Arial" w:hAnsi="Arial" w:cs="Arial"/>
        </w:rPr>
        <w:t>parents,</w:t>
      </w:r>
      <w:r w:rsidR="00F86372" w:rsidRPr="00611A4E">
        <w:rPr>
          <w:rFonts w:ascii="Arial" w:hAnsi="Arial" w:cs="Arial"/>
        </w:rPr>
        <w:t xml:space="preserve"> and governors)</w:t>
      </w:r>
      <w:r w:rsidR="00C75DEA" w:rsidRPr="00611A4E">
        <w:rPr>
          <w:rFonts w:ascii="Arial" w:hAnsi="Arial" w:cs="Arial"/>
        </w:rPr>
        <w:t>.</w:t>
      </w:r>
      <w:r w:rsidRPr="00611A4E">
        <w:rPr>
          <w:rFonts w:ascii="Arial" w:hAnsi="Arial" w:cs="Arial"/>
          <w:bCs/>
        </w:rPr>
        <w:t xml:space="preserve"> </w:t>
      </w:r>
    </w:p>
    <w:p w14:paraId="4AB56FB6" w14:textId="77777777" w:rsidR="008B44D9" w:rsidRPr="008B44D9" w:rsidRDefault="00D40CAC" w:rsidP="008B44D9">
      <w:pPr>
        <w:pStyle w:val="ListParagraph"/>
        <w:numPr>
          <w:ilvl w:val="0"/>
          <w:numId w:val="9"/>
        </w:numPr>
        <w:rPr>
          <w:rFonts w:ascii="Arial" w:hAnsi="Arial" w:cs="Arial"/>
        </w:rPr>
      </w:pPr>
      <w:r w:rsidRPr="00611A4E">
        <w:rPr>
          <w:rFonts w:ascii="Arial" w:hAnsi="Arial" w:cs="Arial"/>
          <w:bCs/>
        </w:rPr>
        <w:t>K</w:t>
      </w:r>
      <w:r w:rsidR="005F6848" w:rsidRPr="00611A4E">
        <w:rPr>
          <w:rFonts w:ascii="Arial" w:hAnsi="Arial" w:cs="Arial"/>
          <w:bCs/>
        </w:rPr>
        <w:t xml:space="preserve">nowledge of the </w:t>
      </w:r>
      <w:r w:rsidR="007D4270" w:rsidRPr="00611A4E">
        <w:rPr>
          <w:rFonts w:ascii="Arial" w:hAnsi="Arial" w:cs="Arial"/>
          <w:bCs/>
        </w:rPr>
        <w:t xml:space="preserve">local </w:t>
      </w:r>
      <w:r w:rsidR="00732EF6" w:rsidRPr="00611A4E">
        <w:rPr>
          <w:rFonts w:ascii="Arial" w:hAnsi="Arial" w:cs="Arial"/>
          <w:bCs/>
        </w:rPr>
        <w:t xml:space="preserve">school </w:t>
      </w:r>
      <w:r w:rsidR="007D4270" w:rsidRPr="00611A4E">
        <w:rPr>
          <w:rFonts w:ascii="Arial" w:hAnsi="Arial" w:cs="Arial"/>
          <w:bCs/>
        </w:rPr>
        <w:t xml:space="preserve">context </w:t>
      </w:r>
      <w:r w:rsidR="005F6848" w:rsidRPr="00611A4E">
        <w:rPr>
          <w:rFonts w:ascii="Arial" w:hAnsi="Arial" w:cs="Arial"/>
          <w:bCs/>
        </w:rPr>
        <w:t xml:space="preserve">helped us to </w:t>
      </w:r>
      <w:r w:rsidR="00732EF6" w:rsidRPr="00611A4E">
        <w:rPr>
          <w:rFonts w:ascii="Arial" w:hAnsi="Arial" w:cs="Arial"/>
          <w:bCs/>
        </w:rPr>
        <w:t xml:space="preserve">understand the </w:t>
      </w:r>
      <w:r w:rsidR="007D4270" w:rsidRPr="00611A4E">
        <w:rPr>
          <w:rFonts w:ascii="Arial" w:hAnsi="Arial" w:cs="Arial"/>
          <w:bCs/>
        </w:rPr>
        <w:t>needs and priorities of our school community</w:t>
      </w:r>
      <w:r w:rsidR="00C75DEA" w:rsidRPr="00611A4E">
        <w:rPr>
          <w:rFonts w:ascii="Arial" w:hAnsi="Arial" w:cs="Arial"/>
          <w:bCs/>
        </w:rPr>
        <w:t>.</w:t>
      </w:r>
    </w:p>
    <w:p w14:paraId="7C40EEAE" w14:textId="20251C25" w:rsidR="008B44D9" w:rsidRPr="008B44D9" w:rsidRDefault="008B44D9" w:rsidP="008B44D9">
      <w:pPr>
        <w:pStyle w:val="ListParagraph"/>
        <w:numPr>
          <w:ilvl w:val="0"/>
          <w:numId w:val="9"/>
        </w:numPr>
        <w:rPr>
          <w:rFonts w:ascii="Arial" w:hAnsi="Arial" w:cs="Arial"/>
          <w:highlight w:val="yellow"/>
        </w:rPr>
      </w:pPr>
      <w:r w:rsidRPr="008B44D9">
        <w:rPr>
          <w:rFonts w:ascii="Arial" w:eastAsia="Comic Sans MS" w:hAnsi="Arial" w:cs="Arial"/>
          <w:highlight w:val="yellow"/>
        </w:rPr>
        <w:t>Parent/stakeholder/governor consultation – parents and any interested parties were invited to express their opinions about the policy.</w:t>
      </w:r>
    </w:p>
    <w:p w14:paraId="37A252D3" w14:textId="52BF2B5F" w:rsidR="0091103C" w:rsidRPr="008B44D9" w:rsidRDefault="0091103C" w:rsidP="008B44D9">
      <w:pPr>
        <w:pStyle w:val="ListParagraph"/>
        <w:numPr>
          <w:ilvl w:val="0"/>
          <w:numId w:val="9"/>
        </w:numPr>
        <w:rPr>
          <w:rFonts w:ascii="Arial" w:hAnsi="Arial" w:cs="Arial"/>
          <w:b/>
          <w:highlight w:val="yellow"/>
        </w:rPr>
      </w:pPr>
      <w:r w:rsidRPr="008B44D9">
        <w:rPr>
          <w:rFonts w:ascii="Arial" w:hAnsi="Arial" w:cs="Arial"/>
          <w:highlight w:val="yellow"/>
        </w:rPr>
        <w:t>A draft policy</w:t>
      </w:r>
      <w:r w:rsidR="00821901" w:rsidRPr="008B44D9">
        <w:rPr>
          <w:rFonts w:ascii="Arial" w:hAnsi="Arial" w:cs="Arial"/>
          <w:highlight w:val="yellow"/>
        </w:rPr>
        <w:t xml:space="preserve"> was shared with stakeholder</w:t>
      </w:r>
      <w:r w:rsidR="00A2359F" w:rsidRPr="008B44D9">
        <w:rPr>
          <w:rFonts w:ascii="Arial" w:hAnsi="Arial" w:cs="Arial"/>
          <w:highlight w:val="yellow"/>
        </w:rPr>
        <w:t>s</w:t>
      </w:r>
      <w:r w:rsidR="00821901" w:rsidRPr="008B44D9">
        <w:rPr>
          <w:rFonts w:ascii="Arial" w:hAnsi="Arial" w:cs="Arial"/>
          <w:highlight w:val="yellow"/>
        </w:rPr>
        <w:t xml:space="preserve"> for comments.  </w:t>
      </w:r>
      <w:r w:rsidR="0081060C" w:rsidRPr="008B44D9">
        <w:rPr>
          <w:rFonts w:ascii="Arial" w:hAnsi="Arial" w:cs="Arial"/>
          <w:highlight w:val="yellow"/>
        </w:rPr>
        <w:t>These comments were</w:t>
      </w:r>
      <w:r w:rsidR="00821901" w:rsidRPr="008B44D9">
        <w:rPr>
          <w:rFonts w:ascii="Arial" w:hAnsi="Arial" w:cs="Arial"/>
          <w:highlight w:val="yellow"/>
        </w:rPr>
        <w:t xml:space="preserve"> considered by the G</w:t>
      </w:r>
      <w:r w:rsidR="007D4270" w:rsidRPr="008B44D9">
        <w:rPr>
          <w:rFonts w:ascii="Arial" w:hAnsi="Arial" w:cs="Arial"/>
          <w:highlight w:val="yellow"/>
        </w:rPr>
        <w:t xml:space="preserve">overning Board </w:t>
      </w:r>
      <w:r w:rsidR="00821901" w:rsidRPr="008B44D9">
        <w:rPr>
          <w:rFonts w:ascii="Arial" w:hAnsi="Arial" w:cs="Arial"/>
          <w:highlight w:val="yellow"/>
        </w:rPr>
        <w:t>and/or RSHE working group.</w:t>
      </w:r>
    </w:p>
    <w:p w14:paraId="1E96D78A" w14:textId="5E11019F" w:rsidR="007D4270" w:rsidRPr="008B44D9" w:rsidRDefault="007D4270" w:rsidP="008B44D9">
      <w:pPr>
        <w:pStyle w:val="ListParagraph"/>
        <w:numPr>
          <w:ilvl w:val="0"/>
          <w:numId w:val="9"/>
        </w:numPr>
        <w:rPr>
          <w:rFonts w:ascii="Arial" w:hAnsi="Arial" w:cs="Arial"/>
          <w:b/>
          <w:highlight w:val="yellow"/>
        </w:rPr>
      </w:pPr>
      <w:r w:rsidRPr="008B44D9">
        <w:rPr>
          <w:rFonts w:ascii="Arial" w:hAnsi="Arial" w:cs="Arial"/>
          <w:highlight w:val="yellow"/>
        </w:rPr>
        <w:t xml:space="preserve">The </w:t>
      </w:r>
      <w:r w:rsidR="00821901" w:rsidRPr="008B44D9">
        <w:rPr>
          <w:rFonts w:ascii="Arial" w:hAnsi="Arial" w:cs="Arial"/>
          <w:highlight w:val="yellow"/>
        </w:rPr>
        <w:t xml:space="preserve">policy was </w:t>
      </w:r>
      <w:r w:rsidRPr="008B44D9">
        <w:rPr>
          <w:rFonts w:ascii="Arial" w:hAnsi="Arial" w:cs="Arial"/>
          <w:highlight w:val="yellow"/>
        </w:rPr>
        <w:t xml:space="preserve">ratified (adopted) </w:t>
      </w:r>
      <w:r w:rsidR="00821901" w:rsidRPr="008B44D9">
        <w:rPr>
          <w:rFonts w:ascii="Arial" w:hAnsi="Arial" w:cs="Arial"/>
          <w:highlight w:val="yellow"/>
        </w:rPr>
        <w:t>by the G</w:t>
      </w:r>
      <w:r w:rsidRPr="008B44D9">
        <w:rPr>
          <w:rFonts w:ascii="Arial" w:hAnsi="Arial" w:cs="Arial"/>
          <w:highlight w:val="yellow"/>
        </w:rPr>
        <w:t>overning Board.</w:t>
      </w:r>
      <w:r w:rsidR="00821901" w:rsidRPr="008B44D9">
        <w:rPr>
          <w:rFonts w:ascii="Arial" w:hAnsi="Arial" w:cs="Arial"/>
          <w:highlight w:val="yellow"/>
        </w:rPr>
        <w:t xml:space="preserve"> </w:t>
      </w:r>
    </w:p>
    <w:p w14:paraId="33E7C3BC" w14:textId="4954C4EC" w:rsidR="00D37062" w:rsidRPr="008B44D9" w:rsidRDefault="007D4270" w:rsidP="008B44D9">
      <w:pPr>
        <w:pStyle w:val="ListParagraph"/>
        <w:numPr>
          <w:ilvl w:val="0"/>
          <w:numId w:val="9"/>
        </w:numPr>
        <w:rPr>
          <w:rFonts w:ascii="Arial" w:hAnsi="Arial" w:cs="Arial"/>
          <w:b/>
          <w:highlight w:val="yellow"/>
        </w:rPr>
      </w:pPr>
      <w:r w:rsidRPr="008B44D9">
        <w:rPr>
          <w:rFonts w:ascii="Arial" w:hAnsi="Arial" w:cs="Arial"/>
          <w:highlight w:val="yellow"/>
        </w:rPr>
        <w:t xml:space="preserve">The policy was shared with parents and </w:t>
      </w:r>
      <w:r w:rsidR="00C75DEA" w:rsidRPr="008B44D9">
        <w:rPr>
          <w:rFonts w:ascii="Arial" w:hAnsi="Arial" w:cs="Arial"/>
          <w:highlight w:val="yellow"/>
        </w:rPr>
        <w:t xml:space="preserve">is </w:t>
      </w:r>
      <w:r w:rsidRPr="008B44D9">
        <w:rPr>
          <w:rFonts w:ascii="Arial" w:hAnsi="Arial" w:cs="Arial"/>
          <w:highlight w:val="yellow"/>
        </w:rPr>
        <w:t xml:space="preserve">available on the school website. </w:t>
      </w:r>
    </w:p>
    <w:p w14:paraId="0812B814" w14:textId="277217BF" w:rsidR="002C0144" w:rsidRPr="002C0144" w:rsidRDefault="002C0144" w:rsidP="002C0144">
      <w:pPr>
        <w:pStyle w:val="ListParagraph"/>
        <w:spacing w:line="0" w:lineRule="atLeast"/>
        <w:ind w:left="360"/>
        <w:rPr>
          <w:rFonts w:ascii="Comic Sans MS" w:eastAsia="Comic Sans MS" w:hAnsi="Comic Sans MS"/>
          <w:i/>
        </w:rPr>
      </w:pPr>
      <w:r w:rsidRPr="002C0144">
        <w:rPr>
          <w:rFonts w:ascii="Comic Sans MS" w:eastAsia="Comic Sans MS" w:hAnsi="Comic Sans MS"/>
          <w:i/>
        </w:rPr>
        <w:t xml:space="preserve">(Points </w:t>
      </w:r>
      <w:r>
        <w:rPr>
          <w:rFonts w:ascii="Comic Sans MS" w:eastAsia="Comic Sans MS" w:hAnsi="Comic Sans MS"/>
          <w:i/>
        </w:rPr>
        <w:t xml:space="preserve">highlighted </w:t>
      </w:r>
      <w:r w:rsidRPr="002C0144">
        <w:rPr>
          <w:rFonts w:ascii="Comic Sans MS" w:eastAsia="Comic Sans MS" w:hAnsi="Comic Sans MS"/>
          <w:i/>
        </w:rPr>
        <w:t>are actions to be undertaken)</w:t>
      </w:r>
    </w:p>
    <w:p w14:paraId="54136B93" w14:textId="77777777" w:rsidR="002C0144" w:rsidRPr="0074326B" w:rsidRDefault="002C0144" w:rsidP="002C0144">
      <w:pPr>
        <w:pStyle w:val="ListParagraph"/>
        <w:ind w:left="360"/>
        <w:rPr>
          <w:rFonts w:ascii="Arial" w:hAnsi="Arial" w:cs="Arial"/>
          <w:b/>
        </w:rPr>
      </w:pPr>
    </w:p>
    <w:p w14:paraId="08BD9ED0" w14:textId="77777777" w:rsidR="00AA130A" w:rsidRDefault="00AA130A" w:rsidP="00DC4E4C">
      <w:pPr>
        <w:pStyle w:val="NoSpacing"/>
        <w:rPr>
          <w:rFonts w:ascii="Arial" w:hAnsi="Arial" w:cs="Arial"/>
          <w:b/>
          <w:bCs/>
          <w:sz w:val="28"/>
          <w:szCs w:val="28"/>
        </w:rPr>
      </w:pPr>
    </w:p>
    <w:p w14:paraId="73BE3285" w14:textId="77777777" w:rsidR="0074326B" w:rsidRDefault="0074326B" w:rsidP="00DC4E4C">
      <w:pPr>
        <w:pStyle w:val="NoSpacing"/>
        <w:rPr>
          <w:rFonts w:ascii="Arial" w:hAnsi="Arial" w:cs="Arial"/>
          <w:b/>
          <w:bCs/>
          <w:sz w:val="28"/>
          <w:szCs w:val="28"/>
        </w:rPr>
      </w:pPr>
    </w:p>
    <w:p w14:paraId="4E54E30A" w14:textId="77777777" w:rsidR="00D20F6E" w:rsidRDefault="00D20F6E" w:rsidP="00DC4E4C">
      <w:pPr>
        <w:pStyle w:val="NoSpacing"/>
        <w:rPr>
          <w:rFonts w:ascii="Arial" w:hAnsi="Arial" w:cs="Arial"/>
          <w:b/>
          <w:bCs/>
          <w:sz w:val="28"/>
          <w:szCs w:val="28"/>
        </w:rPr>
      </w:pPr>
    </w:p>
    <w:p w14:paraId="46A56254" w14:textId="6DE7E1C2" w:rsidR="007B5618" w:rsidRDefault="00D37062" w:rsidP="00DC4E4C">
      <w:pPr>
        <w:pStyle w:val="NoSpacing"/>
        <w:rPr>
          <w:rFonts w:ascii="Arial" w:hAnsi="Arial" w:cs="Arial"/>
          <w:b/>
          <w:bCs/>
          <w:sz w:val="28"/>
          <w:szCs w:val="28"/>
        </w:rPr>
      </w:pPr>
      <w:r w:rsidRPr="008C595C">
        <w:rPr>
          <w:rFonts w:ascii="Arial" w:hAnsi="Arial" w:cs="Arial"/>
          <w:b/>
          <w:bCs/>
          <w:sz w:val="28"/>
          <w:szCs w:val="28"/>
        </w:rPr>
        <w:t xml:space="preserve">Statement of </w:t>
      </w:r>
      <w:r w:rsidR="005E5A42">
        <w:rPr>
          <w:rFonts w:ascii="Arial" w:hAnsi="Arial" w:cs="Arial"/>
          <w:b/>
          <w:bCs/>
          <w:sz w:val="28"/>
          <w:szCs w:val="28"/>
        </w:rPr>
        <w:t>i</w:t>
      </w:r>
      <w:r w:rsidRPr="008C595C">
        <w:rPr>
          <w:rFonts w:ascii="Arial" w:hAnsi="Arial" w:cs="Arial"/>
          <w:b/>
          <w:bCs/>
          <w:sz w:val="28"/>
          <w:szCs w:val="28"/>
        </w:rPr>
        <w:t xml:space="preserve">ntent </w:t>
      </w:r>
    </w:p>
    <w:p w14:paraId="4A709D45" w14:textId="77777777" w:rsidR="0051452F" w:rsidRPr="0051452F" w:rsidRDefault="0051452F" w:rsidP="00DC4E4C">
      <w:pPr>
        <w:pStyle w:val="NoSpacing"/>
        <w:rPr>
          <w:rFonts w:ascii="Arial" w:hAnsi="Arial" w:cs="Arial"/>
          <w:b/>
          <w:bCs/>
        </w:rPr>
      </w:pPr>
    </w:p>
    <w:p w14:paraId="2D0FC193" w14:textId="0A69FD5F" w:rsidR="009E473C" w:rsidRPr="00611A4E" w:rsidRDefault="0051452F" w:rsidP="0051452F">
      <w:pPr>
        <w:pStyle w:val="NoSpacing"/>
        <w:rPr>
          <w:rFonts w:ascii="Arial" w:hAnsi="Arial" w:cs="Arial"/>
          <w:sz w:val="24"/>
          <w:szCs w:val="24"/>
        </w:rPr>
      </w:pPr>
      <w:r w:rsidRPr="00611A4E">
        <w:rPr>
          <w:rFonts w:ascii="Arial" w:hAnsi="Arial" w:cs="Arial"/>
          <w:b/>
          <w:noProof/>
          <w:sz w:val="24"/>
          <w:szCs w:val="24"/>
        </w:rPr>
        <mc:AlternateContent>
          <mc:Choice Requires="wps">
            <w:drawing>
              <wp:anchor distT="0" distB="0" distL="114300" distR="114300" simplePos="0" relativeHeight="251679744" behindDoc="0" locked="0" layoutInCell="1" allowOverlap="1" wp14:anchorId="52E56823" wp14:editId="2B9A4D77">
                <wp:simplePos x="0" y="0"/>
                <wp:positionH relativeFrom="leftMargin">
                  <wp:posOffset>1103728</wp:posOffset>
                </wp:positionH>
                <wp:positionV relativeFrom="paragraph">
                  <wp:posOffset>186055</wp:posOffset>
                </wp:positionV>
                <wp:extent cx="184150" cy="165100"/>
                <wp:effectExtent l="0" t="19050" r="44450" b="44450"/>
                <wp:wrapNone/>
                <wp:docPr id="12" name="Arrow: Right 12"/>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B0B9D" id="Arrow: Right 12" o:spid="_x0000_s1026" type="#_x0000_t13" style="position:absolute;margin-left:86.9pt;margin-top:14.65pt;width:14.5pt;height:13pt;z-index:25167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d3jwIAAHcFAAAOAAAAZHJzL2Uyb0RvYy54bWysVM1u2zAMvg/YOwi6r46DpGuNOkXQIsOA&#10;oi3aDj0rshQbkEWNUuJkTz9KdtygK3YY5oNMiuTHH5G8ut63hu0U+gZsyfOzCWfKSqgauyn5j5fV&#10;lwvOfBC2EgasKvlBeX69+PzpqnOFmkINplLICMT6onMlr0NwRZZ5WatW+DNwypJQA7YiEIubrELR&#10;EXprsulkcp51gJVDkMp7ur3thXyR8LVWMjxo7VVgpuQUW0gnpnMdz2xxJYoNClc3cghD/EMUrWgs&#10;OR2hbkUQbIvNH1BtIxE86HAmoc1A60aqlANlk0/eZfNcC6dSLlQc78Yy+f8HK+93j8iait5uypkV&#10;Lb3REhG6gj01mzowuqYadc4XpPrsHnHgPJEx4b3GNv4pFbZPdT2MdVX7wCRd5hezfE7VlyTKz+f5&#10;JNU9ezN26MM3BS2LRMkxek5RpJqK3Z0P5JYMjorRowfTVKvGmMTgZn1jkO0EPfRqNaEvxk0mJ2pZ&#10;TKMPPFHhYFQ0NvZJaSoChTpNHlP7qRFPSKlsyHtRLSrVu5mfeokNGy2SzwQYkTWFN2IPAEfNHuSI&#10;3Qc76EdTlbp3NJ78LbDeeLRInsGG0bhtLOBHAIayGjz3+hT+SWkiuYbqQC2C0M+Od3LV0CvdCR8e&#10;BdKw0MPSAggPdGgDXclhoDirAX99dB/1qYdJyllHw1dy/3MrUHFmvlvq7st8NovTmpjZ/OuUGDyV&#10;rE8ldtveAD17TqvGyURG/WCOpEZoX2lPLKNXEgkryXfJZcAjcxP6pUCbRqrlMqnRhDoR7uyzkxE8&#10;VjX238v+VaAbWjVQj9/DcVBF8a5Xe91oaWG5DaCb1MhvdR3qTdOdGmfYRHF9nPJJ621fLn4DAAD/&#10;/wMAUEsDBBQABgAIAAAAIQDJHtJr3gAAAAkBAAAPAAAAZHJzL2Rvd25yZXYueG1sTI/BTsMwEETv&#10;SPyDtUhcELVxVEpDnAoqOAJK6aU3NzZJRLy2Yrd1/57lBMfZGc28rVbZjexopzh4VHA3E8Astt4M&#10;2CnYfr7ePgCLSaPRo0er4GwjrOrLi0qXxp+wscdN6hiVYCy1gj6lUHIe2946HWc+WCTvy09OJ5JT&#10;x82kT1TuRi6FuOdOD0gLvQ523dv2e3NwCnbbPDRr0cgcYng7P7/cpI/Fu1LXV/npEViyOf2F4Ref&#10;0KEmpr0/oIlsJL0oCD0pkMsCGAWkkHTYK5jPC+B1xf9/UP8AAAD//wMAUEsBAi0AFAAGAAgAAAAh&#10;ALaDOJL+AAAA4QEAABMAAAAAAAAAAAAAAAAAAAAAAFtDb250ZW50X1R5cGVzXS54bWxQSwECLQAU&#10;AAYACAAAACEAOP0h/9YAAACUAQAACwAAAAAAAAAAAAAAAAAvAQAAX3JlbHMvLnJlbHNQSwECLQAU&#10;AAYACAAAACEAPHuHd48CAAB3BQAADgAAAAAAAAAAAAAAAAAuAgAAZHJzL2Uyb0RvYy54bWxQSwEC&#10;LQAUAAYACAAAACEAyR7Sa94AAAAJAQAADwAAAAAAAAAAAAAAAADpBAAAZHJzL2Rvd25yZXYueG1s&#10;UEsFBgAAAAAEAAQA8wAAAPQFAAAAAA==&#10;" adj="11917" fillcolor="red" strokecolor="#1f3763 [1604]" strokeweight="1pt">
                <w10:wrap anchorx="margin"/>
              </v:shape>
            </w:pict>
          </mc:Fallback>
        </mc:AlternateContent>
      </w:r>
      <w:r w:rsidR="00D37062" w:rsidRPr="00611A4E">
        <w:rPr>
          <w:rFonts w:ascii="Arial" w:hAnsi="Arial" w:cs="Arial"/>
          <w:bCs/>
          <w:sz w:val="24"/>
          <w:szCs w:val="24"/>
        </w:rPr>
        <w:t>This policy outlines the approach to relationships, sex and health education (RSHE) at</w:t>
      </w:r>
      <w:r w:rsidR="002C3BA3" w:rsidRPr="00611A4E">
        <w:rPr>
          <w:rFonts w:ascii="Arial" w:hAnsi="Arial" w:cs="Arial"/>
          <w:bCs/>
          <w:sz w:val="24"/>
          <w:szCs w:val="24"/>
        </w:rPr>
        <w:t xml:space="preserve"> </w:t>
      </w:r>
      <w:r w:rsidR="00D37062" w:rsidRPr="00611A4E">
        <w:rPr>
          <w:rFonts w:ascii="Arial" w:hAnsi="Arial" w:cs="Arial"/>
          <w:bCs/>
          <w:sz w:val="24"/>
          <w:szCs w:val="24"/>
        </w:rPr>
        <w:t xml:space="preserve"> </w:t>
      </w:r>
      <w:r>
        <w:rPr>
          <w:rFonts w:ascii="Arial" w:hAnsi="Arial" w:cs="Arial"/>
          <w:bCs/>
          <w:sz w:val="24"/>
          <w:szCs w:val="24"/>
        </w:rPr>
        <w:t xml:space="preserve">    </w:t>
      </w:r>
      <w:r w:rsidR="002C3BA3" w:rsidRPr="00611A4E">
        <w:rPr>
          <w:rFonts w:ascii="Arial" w:hAnsi="Arial" w:cs="Arial"/>
          <w:b/>
          <w:bCs/>
          <w:sz w:val="24"/>
          <w:szCs w:val="24"/>
        </w:rPr>
        <w:t xml:space="preserve">  </w:t>
      </w:r>
      <w:r w:rsidR="00CE69F5">
        <w:rPr>
          <w:rFonts w:ascii="Arial" w:hAnsi="Arial" w:cs="Arial"/>
          <w:b/>
          <w:bCs/>
          <w:color w:val="FF0000"/>
          <w:sz w:val="24"/>
          <w:szCs w:val="24"/>
        </w:rPr>
        <w:t>Moldgreen Community Primary School</w:t>
      </w:r>
      <w:r w:rsidR="00D37062" w:rsidRPr="0051452F">
        <w:rPr>
          <w:rFonts w:ascii="Arial" w:hAnsi="Arial" w:cs="Arial"/>
          <w:b/>
          <w:bCs/>
          <w:color w:val="000000" w:themeColor="text1"/>
          <w:sz w:val="24"/>
          <w:szCs w:val="24"/>
        </w:rPr>
        <w:t>.</w:t>
      </w:r>
      <w:r w:rsidR="00D37062" w:rsidRPr="00611A4E">
        <w:rPr>
          <w:rFonts w:ascii="Arial" w:hAnsi="Arial" w:cs="Arial"/>
          <w:b/>
          <w:bCs/>
          <w:color w:val="FF0000"/>
          <w:sz w:val="24"/>
          <w:szCs w:val="24"/>
        </w:rPr>
        <w:t xml:space="preserve">   </w:t>
      </w:r>
      <w:r w:rsidR="00D37062" w:rsidRPr="00611A4E">
        <w:rPr>
          <w:rFonts w:ascii="Arial" w:hAnsi="Arial" w:cs="Arial"/>
          <w:bCs/>
          <w:sz w:val="24"/>
          <w:szCs w:val="24"/>
        </w:rPr>
        <w:t xml:space="preserve">It is underpinned by the </w:t>
      </w:r>
      <w:hyperlink r:id="rId18" w:history="1">
        <w:r w:rsidR="009E473C" w:rsidRPr="00611A4E">
          <w:rPr>
            <w:rStyle w:val="Hyperlink"/>
            <w:rFonts w:ascii="Arial" w:hAnsi="Arial" w:cs="Arial"/>
            <w:b/>
            <w:bCs/>
            <w:sz w:val="24"/>
            <w:szCs w:val="24"/>
          </w:rPr>
          <w:t xml:space="preserve">Kirklees Charter for RSHE </w:t>
        </w:r>
      </w:hyperlink>
      <w:r w:rsidR="009E473C" w:rsidRPr="00611A4E">
        <w:rPr>
          <w:rFonts w:ascii="Arial" w:hAnsi="Arial" w:cs="Arial"/>
          <w:bCs/>
          <w:sz w:val="24"/>
          <w:szCs w:val="24"/>
        </w:rPr>
        <w:t xml:space="preserve"> </w:t>
      </w:r>
    </w:p>
    <w:p w14:paraId="0A20B5E4" w14:textId="4B11E994" w:rsidR="00D37062" w:rsidRPr="00611A4E" w:rsidRDefault="006F2917" w:rsidP="009E473C">
      <w:pPr>
        <w:pStyle w:val="NoSpacing"/>
        <w:rPr>
          <w:rFonts w:ascii="Arial" w:hAnsi="Arial" w:cs="Arial"/>
          <w:bCs/>
          <w:sz w:val="24"/>
          <w:szCs w:val="24"/>
        </w:rPr>
      </w:pPr>
      <w:r w:rsidRPr="00611A4E">
        <w:rPr>
          <w:rFonts w:ascii="Arial" w:hAnsi="Arial" w:cs="Arial"/>
          <w:b/>
          <w:noProof/>
          <w:sz w:val="24"/>
          <w:szCs w:val="24"/>
        </w:rPr>
        <mc:AlternateContent>
          <mc:Choice Requires="wps">
            <w:drawing>
              <wp:anchor distT="0" distB="0" distL="114300" distR="114300" simplePos="0" relativeHeight="251675648" behindDoc="0" locked="0" layoutInCell="1" allowOverlap="1" wp14:anchorId="0F93F8B6" wp14:editId="786FC859">
                <wp:simplePos x="0" y="0"/>
                <wp:positionH relativeFrom="leftMargin">
                  <wp:posOffset>5514975</wp:posOffset>
                </wp:positionH>
                <wp:positionV relativeFrom="paragraph">
                  <wp:posOffset>7083</wp:posOffset>
                </wp:positionV>
                <wp:extent cx="184150" cy="165100"/>
                <wp:effectExtent l="0" t="19050" r="44450" b="44450"/>
                <wp:wrapNone/>
                <wp:docPr id="10" name="Arrow: Right 10"/>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A24BF" id="Arrow: Right 10" o:spid="_x0000_s1026" type="#_x0000_t13" style="position:absolute;margin-left:434.25pt;margin-top:.55pt;width:14.5pt;height:13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BmjgIAAHcFAAAOAAAAZHJzL2Uyb0RvYy54bWysVM1u2zAMvg/YOwi6r46DpGuNOkXQIsOA&#10;oi3aDj0rshwLkEWNUuJkTz9KdtygK3YY5oNMiuTHH5G8ut63hu0Ueg225PnZhDNlJVTabkr+42X1&#10;5YIzH4SthAGrSn5Qnl8vPn+66lyhptCAqRQyArG+6FzJmxBckWVeNqoV/gycsiSsAVsRiMVNVqHo&#10;CL012XQyOc86wMohSOU93d72Qr5I+HWtZHioa68CMyWn2EI6MZ3reGaLK1FsULhGyyEM8Q9RtEJb&#10;cjpC3Yog2Bb1H1Ctlgge6nAmoc2grrVUKQfKJp+8y+a5EU6lXKg43o1l8v8PVt7vHpHpit6OymNF&#10;S2+0RISuYE960wRG11SjzvmCVJ/dIw6cJzImvK+xjX9Khe1TXQ9jXdU+MEmX+cUsnxO8JFF+Ps8n&#10;CTN7M3bowzcFLYtEyTF6TlGkmordnQ/klgyOitGjB6OrlTYmMbhZ3xhkO0EPvVpN6Itxk8mJWhbT&#10;6ANPVDgYFY2NfVI1FYFCnSaPqf3UiCekVDbkvagRlerdzE+9xIaNFslnAozINYU3Yg8AR80e5Ijd&#10;BzvoR1OVunc0nvwtsN54tEiewYbRuNUW8CMAQ1kNnnt9Cv+kNJFcQ3WgFkHoZ8c7udL0SnfCh0eB&#10;NCz0sLQAwgMdtYGu5DBQnDWAvz66j/rUwyTlrKPhK7n/uRWoODPfLXX3ZT6bxWlNzGz+dUoMnkrW&#10;pxK7bW+Anj2nVeNkIqN+MEeyRmhfaU8so1cSCSvJd8llwCNzE/qlQJtGquUyqdGEOhHu7LOTETxW&#10;Nfbfy/5VoBtaNVCP38NxUEXxrld73WhpYbkNUOvUyG91HepN050aZ9hEcX2c8knrbV8ufgMAAP//&#10;AwBQSwMEFAAGAAgAAAAhANxTwxDdAAAACAEAAA8AAABkcnMvZG93bnJldi54bWxMj8FOwzAQRO9I&#10;/IO1SFwQdRKJJg1xKqjgCCill97ceEki4nUUu6379ywnOI7eaPZttY52FCec/eBIQbpIQCC1zgzU&#10;Kdh9vt4XIHzQZPToCBVc0MO6vr6qdGncmRo8bUMneIR8qRX0IUyllL7t0Wq/cBMSsy83Wx04zp00&#10;sz7zuB1lliRLafVAfKHXE256bL+3R6tgv4tDs0maLE5+ers8v9yFj/xdqdub+PQIImAMf2X41Wd1&#10;qNnp4I5kvBgVFMvigasMUhDMi1XO+aAgy1OQdSX/P1D/AAAA//8DAFBLAQItABQABgAIAAAAIQC2&#10;gziS/gAAAOEBAAATAAAAAAAAAAAAAAAAAAAAAABbQ29udGVudF9UeXBlc10ueG1sUEsBAi0AFAAG&#10;AAgAAAAhADj9If/WAAAAlAEAAAsAAAAAAAAAAAAAAAAALwEAAF9yZWxzLy5yZWxzUEsBAi0AFAAG&#10;AAgAAAAhAKXcgGaOAgAAdwUAAA4AAAAAAAAAAAAAAAAALgIAAGRycy9lMm9Eb2MueG1sUEsBAi0A&#10;FAAGAAgAAAAhANxTwxDdAAAACAEAAA8AAAAAAAAAAAAAAAAA6AQAAGRycy9kb3ducmV2LnhtbFBL&#10;BQYAAAAABAAEAPMAAADyBQAAAAA=&#10;" adj="11917" fillcolor="red" strokecolor="#1f3763 [1604]" strokeweight="1pt">
                <w10:wrap anchorx="margin"/>
              </v:shape>
            </w:pict>
          </mc:Fallback>
        </mc:AlternateContent>
      </w:r>
      <w:r w:rsidR="009E473C" w:rsidRPr="00611A4E">
        <w:rPr>
          <w:rFonts w:ascii="Arial" w:hAnsi="Arial" w:cs="Arial"/>
          <w:bCs/>
          <w:sz w:val="24"/>
          <w:szCs w:val="24"/>
        </w:rPr>
        <w:t xml:space="preserve"> </w:t>
      </w:r>
      <w:r w:rsidR="00D37062" w:rsidRPr="00611A4E">
        <w:rPr>
          <w:rFonts w:ascii="Arial" w:hAnsi="Arial" w:cs="Arial"/>
          <w:bCs/>
          <w:sz w:val="24"/>
          <w:szCs w:val="24"/>
        </w:rPr>
        <w:t xml:space="preserve">(principles and values) and </w:t>
      </w:r>
      <w:proofErr w:type="gramStart"/>
      <w:r w:rsidR="00D37062" w:rsidRPr="00611A4E">
        <w:rPr>
          <w:rFonts w:ascii="Arial" w:hAnsi="Arial" w:cs="Arial"/>
          <w:bCs/>
          <w:sz w:val="24"/>
          <w:szCs w:val="24"/>
        </w:rPr>
        <w:t>compl</w:t>
      </w:r>
      <w:r w:rsidR="00EA7FF9" w:rsidRPr="00611A4E">
        <w:rPr>
          <w:rFonts w:ascii="Arial" w:hAnsi="Arial" w:cs="Arial"/>
          <w:bCs/>
          <w:sz w:val="24"/>
          <w:szCs w:val="24"/>
        </w:rPr>
        <w:t>e</w:t>
      </w:r>
      <w:r w:rsidR="00D37062" w:rsidRPr="00611A4E">
        <w:rPr>
          <w:rFonts w:ascii="Arial" w:hAnsi="Arial" w:cs="Arial"/>
          <w:bCs/>
          <w:sz w:val="24"/>
          <w:szCs w:val="24"/>
        </w:rPr>
        <w:t>ments</w:t>
      </w:r>
      <w:proofErr w:type="gramEnd"/>
      <w:r w:rsidR="00D37062" w:rsidRPr="00611A4E">
        <w:rPr>
          <w:rFonts w:ascii="Arial" w:hAnsi="Arial" w:cs="Arial"/>
          <w:bCs/>
          <w:sz w:val="24"/>
          <w:szCs w:val="24"/>
        </w:rPr>
        <w:t xml:space="preserve"> the vision/value/ethos of</w:t>
      </w:r>
      <w:r w:rsidR="002C3BA3" w:rsidRPr="00611A4E">
        <w:rPr>
          <w:rFonts w:ascii="Arial" w:hAnsi="Arial" w:cs="Arial"/>
          <w:bCs/>
          <w:sz w:val="24"/>
          <w:szCs w:val="24"/>
        </w:rPr>
        <w:t xml:space="preserve">   </w:t>
      </w:r>
      <w:r w:rsidRPr="00611A4E">
        <w:rPr>
          <w:rFonts w:ascii="Arial" w:hAnsi="Arial" w:cs="Arial"/>
          <w:bCs/>
          <w:sz w:val="24"/>
          <w:szCs w:val="24"/>
        </w:rPr>
        <w:t xml:space="preserve">       </w:t>
      </w:r>
      <w:r w:rsidR="00CE69F5">
        <w:rPr>
          <w:rFonts w:ascii="Arial" w:hAnsi="Arial" w:cs="Arial"/>
          <w:b/>
          <w:bCs/>
          <w:color w:val="FF0000"/>
          <w:sz w:val="24"/>
          <w:szCs w:val="24"/>
        </w:rPr>
        <w:t>Moldgreen Community Primary School</w:t>
      </w:r>
      <w:r w:rsidR="00D37062" w:rsidRPr="00611A4E">
        <w:rPr>
          <w:rFonts w:ascii="Arial" w:hAnsi="Arial" w:cs="Arial"/>
          <w:b/>
          <w:bCs/>
          <w:color w:val="FF0000"/>
          <w:sz w:val="24"/>
          <w:szCs w:val="24"/>
        </w:rPr>
        <w:t>.</w:t>
      </w:r>
      <w:r w:rsidR="00D37062" w:rsidRPr="00611A4E">
        <w:rPr>
          <w:rFonts w:ascii="Arial" w:hAnsi="Arial" w:cs="Arial"/>
          <w:bCs/>
          <w:color w:val="FF0000"/>
          <w:sz w:val="24"/>
          <w:szCs w:val="24"/>
        </w:rPr>
        <w:t xml:space="preserve">  </w:t>
      </w:r>
    </w:p>
    <w:p w14:paraId="3DDC90B6" w14:textId="77777777" w:rsidR="00AA130A" w:rsidRDefault="00AA130A" w:rsidP="007B5618">
      <w:pPr>
        <w:pStyle w:val="NoSpacing"/>
        <w:rPr>
          <w:rFonts w:ascii="Arial" w:hAnsi="Arial" w:cs="Arial"/>
          <w:bCs/>
          <w:sz w:val="24"/>
          <w:szCs w:val="24"/>
        </w:rPr>
      </w:pPr>
    </w:p>
    <w:p w14:paraId="23EEB410" w14:textId="1756E50C" w:rsidR="00D37062" w:rsidRDefault="002C3BA3" w:rsidP="007B5618">
      <w:pPr>
        <w:pStyle w:val="NoSpacing"/>
        <w:rPr>
          <w:rFonts w:ascii="Arial" w:hAnsi="Arial" w:cs="Arial"/>
          <w:bCs/>
          <w:sz w:val="24"/>
          <w:szCs w:val="24"/>
        </w:rPr>
      </w:pPr>
      <w:r w:rsidRPr="00611A4E">
        <w:rPr>
          <w:rFonts w:ascii="Arial" w:hAnsi="Arial" w:cs="Arial"/>
          <w:b/>
          <w:noProof/>
          <w:sz w:val="24"/>
          <w:szCs w:val="24"/>
        </w:rPr>
        <mc:AlternateContent>
          <mc:Choice Requires="wps">
            <w:drawing>
              <wp:anchor distT="0" distB="0" distL="114300" distR="114300" simplePos="0" relativeHeight="251677696" behindDoc="0" locked="0" layoutInCell="1" allowOverlap="1" wp14:anchorId="59876CDC" wp14:editId="5E773A0C">
                <wp:simplePos x="0" y="0"/>
                <wp:positionH relativeFrom="leftMargin">
                  <wp:posOffset>4679315</wp:posOffset>
                </wp:positionH>
                <wp:positionV relativeFrom="paragraph">
                  <wp:posOffset>10258</wp:posOffset>
                </wp:positionV>
                <wp:extent cx="184150" cy="165100"/>
                <wp:effectExtent l="0" t="19050" r="44450" b="44450"/>
                <wp:wrapNone/>
                <wp:docPr id="11" name="Arrow: Right 11"/>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42883" id="Arrow: Right 11" o:spid="_x0000_s1026" type="#_x0000_t13" style="position:absolute;margin-left:368.45pt;margin-top:.8pt;width:14.5pt;height:13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uDjwIAAHcFAAAOAAAAZHJzL2Uyb0RvYy54bWysVM1u2zAMvg/YOwi6r46DpGuNOkXQIsOA&#10;oi3aDj0rshwLkEWNUuJkTz9KdtygK3YY5oNMiuTHH5G8ut63hu0Ueg225PnZhDNlJVTabkr+42X1&#10;5YIzH4SthAGrSn5Qnl8vPn+66lyhptCAqRQyArG+6FzJmxBckWVeNqoV/gycsiSsAVsRiMVNVqHo&#10;CL012XQyOc86wMohSOU93d72Qr5I+HWtZHioa68CMyWn2EI6MZ3reGaLK1FsULhGyyEM8Q9RtEJb&#10;cjpC3Yog2Bb1H1Ctlgge6nAmoc2grrVUKQfKJp+8y+a5EU6lXKg43o1l8v8PVt7vHpHpit4u58yK&#10;lt5oiQhdwZ70pgmMrqlGnfMFqT67Rxw4T2RMeF9jG/+UCtunuh7Guqp9YJIu84tZPqfqSxLl5/N8&#10;kuqevRk79OGbgpZFouQYPacoUk3F7s4HcksGR8Xo0YPR1UobkxjcrG8Msp2gh16tJvTFuMnkRC2L&#10;afSBJyocjIrGxj6pmopAoU6Tx9R+asQTUiob8l7UiEr1buanXmLDRovkMwFG5JrCG7EHgKNmD3LE&#10;7oMd9KOpSt07Gk/+FlhvPFokz2DDaNxqC/gRgKGsBs+9PoV/UppIrqE6UIsg9LPjnVxpeqU74cOj&#10;QBoWelhaAOGBjtpAV3IYKM4awF8f3Ud96mGSctbR8JXc/9wKVJyZ75a6+zKfzeK0JmY2/zolBk8l&#10;61OJ3bY3QM9ODUzRJTLqB3Mka4T2lfbEMnolkbCSfJdcBjwyN6FfCrRppFoukxpNqBPhzj47GcFj&#10;VWP/vexfBbqhVQP1+D0cB1UU73q1142WFpbbALVOjfxW16HeNN2pcYZNFNfHKZ+03vbl4jcAAAD/&#10;/wMAUEsDBBQABgAIAAAAIQCbZAc/3QAAAAgBAAAPAAAAZHJzL2Rvd25yZXYueG1sTI/BTsMwEETv&#10;SPyDtUhcEHUIIoEQp4IKjhSl9MLNjZckIl5bsdu6f89yguPojWbf1stkJ3HAOYyOFNwsMhBInTMj&#10;9Qq2H6/X9yBC1GT05AgVnDDAsjk/q3Vl3JFaPGxiL3iEQqUVDDH6SsrQDWh1WDiPxOzLzVZHjnMv&#10;zayPPG4nmWdZIa0eiS8M2uNqwO57s7cKPrdpbFdZmycf/Nvp+eUqvpdrpS4v0tMjiIgp/pXhV5/V&#10;oWGnnduTCWJSUN4WD1xlUIBgXhZ3nHcK8rIA2dTy/wPNDwAAAP//AwBQSwECLQAUAAYACAAAACEA&#10;toM4kv4AAADhAQAAEwAAAAAAAAAAAAAAAAAAAAAAW0NvbnRlbnRfVHlwZXNdLnhtbFBLAQItABQA&#10;BgAIAAAAIQA4/SH/1gAAAJQBAAALAAAAAAAAAAAAAAAAAC8BAABfcmVscy8ucmVsc1BLAQItABQA&#10;BgAIAAAAIQBJjLuDjwIAAHcFAAAOAAAAAAAAAAAAAAAAAC4CAABkcnMvZTJvRG9jLnhtbFBLAQIt&#10;ABQABgAIAAAAIQCbZAc/3QAAAAgBAAAPAAAAAAAAAAAAAAAAAOkEAABkcnMvZG93bnJldi54bWxQ&#10;SwUGAAAAAAQABADzAAAA8wUAAAAA&#10;" adj="11917" fillcolor="red" strokecolor="#1f3763 [1604]" strokeweight="1pt">
                <w10:wrap anchorx="margin"/>
              </v:shape>
            </w:pict>
          </mc:Fallback>
        </mc:AlternateContent>
      </w:r>
      <w:r w:rsidR="00D37062" w:rsidRPr="00611A4E">
        <w:rPr>
          <w:rFonts w:ascii="Arial" w:hAnsi="Arial" w:cs="Arial"/>
          <w:bCs/>
          <w:sz w:val="24"/>
          <w:szCs w:val="24"/>
        </w:rPr>
        <w:t xml:space="preserve">Relationships, </w:t>
      </w:r>
      <w:r w:rsidR="0033713D" w:rsidRPr="00611A4E">
        <w:rPr>
          <w:rFonts w:ascii="Arial" w:hAnsi="Arial" w:cs="Arial"/>
          <w:bCs/>
          <w:sz w:val="24"/>
          <w:szCs w:val="24"/>
        </w:rPr>
        <w:t>sex,</w:t>
      </w:r>
      <w:r w:rsidR="00D37062" w:rsidRPr="00611A4E">
        <w:rPr>
          <w:rFonts w:ascii="Arial" w:hAnsi="Arial" w:cs="Arial"/>
          <w:bCs/>
          <w:sz w:val="24"/>
          <w:szCs w:val="24"/>
        </w:rPr>
        <w:t xml:space="preserve"> and health education is important at </w:t>
      </w:r>
      <w:r w:rsidRPr="00611A4E">
        <w:rPr>
          <w:rFonts w:ascii="Arial" w:hAnsi="Arial" w:cs="Arial"/>
          <w:bCs/>
          <w:sz w:val="24"/>
          <w:szCs w:val="24"/>
        </w:rPr>
        <w:t xml:space="preserve">       </w:t>
      </w:r>
      <w:r w:rsidR="00CE69F5">
        <w:rPr>
          <w:rFonts w:ascii="Arial" w:hAnsi="Arial" w:cs="Arial"/>
          <w:b/>
          <w:bCs/>
          <w:color w:val="FF0000"/>
          <w:sz w:val="24"/>
          <w:szCs w:val="24"/>
        </w:rPr>
        <w:t>Moldgreen Community Primary School</w:t>
      </w:r>
      <w:r w:rsidR="00D37062" w:rsidRPr="00611A4E">
        <w:rPr>
          <w:rFonts w:ascii="Arial" w:hAnsi="Arial" w:cs="Arial"/>
          <w:bCs/>
          <w:color w:val="FF0000"/>
          <w:sz w:val="24"/>
          <w:szCs w:val="24"/>
        </w:rPr>
        <w:t xml:space="preserve"> </w:t>
      </w:r>
      <w:r w:rsidR="00D37062" w:rsidRPr="00611A4E">
        <w:rPr>
          <w:rFonts w:ascii="Arial" w:hAnsi="Arial" w:cs="Arial"/>
          <w:bCs/>
          <w:sz w:val="24"/>
          <w:szCs w:val="24"/>
        </w:rPr>
        <w:t>because it:</w:t>
      </w:r>
    </w:p>
    <w:p w14:paraId="681AD453" w14:textId="77777777" w:rsidR="0051452F" w:rsidRPr="0051452F" w:rsidRDefault="0051452F" w:rsidP="007B5618">
      <w:pPr>
        <w:pStyle w:val="NoSpacing"/>
        <w:rPr>
          <w:rFonts w:ascii="Arial" w:hAnsi="Arial" w:cs="Arial"/>
          <w:bCs/>
          <w:sz w:val="10"/>
          <w:szCs w:val="10"/>
        </w:rPr>
      </w:pPr>
    </w:p>
    <w:p w14:paraId="177E8130" w14:textId="3E2092B3" w:rsidR="00D37062" w:rsidRPr="00611A4E" w:rsidRDefault="0051452F" w:rsidP="008B44D9">
      <w:pPr>
        <w:pStyle w:val="NoSpacing"/>
        <w:numPr>
          <w:ilvl w:val="0"/>
          <w:numId w:val="16"/>
        </w:numPr>
        <w:rPr>
          <w:rFonts w:ascii="Arial" w:hAnsi="Arial" w:cs="Arial"/>
          <w:bCs/>
          <w:sz w:val="24"/>
          <w:szCs w:val="24"/>
        </w:rPr>
      </w:pPr>
      <w:r>
        <w:rPr>
          <w:rFonts w:ascii="Arial" w:hAnsi="Arial" w:cs="Arial"/>
          <w:bCs/>
          <w:sz w:val="24"/>
          <w:szCs w:val="24"/>
        </w:rPr>
        <w:lastRenderedPageBreak/>
        <w:t>P</w:t>
      </w:r>
      <w:r w:rsidR="00D37062" w:rsidRPr="00611A4E">
        <w:rPr>
          <w:rFonts w:ascii="Arial" w:hAnsi="Arial" w:cs="Arial"/>
          <w:bCs/>
          <w:sz w:val="24"/>
          <w:szCs w:val="24"/>
        </w:rPr>
        <w:t xml:space="preserve">repares pupils for the opportunities, </w:t>
      </w:r>
      <w:r w:rsidR="0033713D" w:rsidRPr="00611A4E">
        <w:rPr>
          <w:rFonts w:ascii="Arial" w:hAnsi="Arial" w:cs="Arial"/>
          <w:bCs/>
          <w:sz w:val="24"/>
          <w:szCs w:val="24"/>
        </w:rPr>
        <w:t>responsibilities,</w:t>
      </w:r>
      <w:r w:rsidR="00D37062" w:rsidRPr="00611A4E">
        <w:rPr>
          <w:rFonts w:ascii="Arial" w:hAnsi="Arial" w:cs="Arial"/>
          <w:bCs/>
          <w:sz w:val="24"/>
          <w:szCs w:val="24"/>
        </w:rPr>
        <w:t xml:space="preserve"> and experiences of adult life.   </w:t>
      </w:r>
    </w:p>
    <w:p w14:paraId="6B2ECAD4" w14:textId="71B40302" w:rsidR="00D37062" w:rsidRPr="00611A4E" w:rsidRDefault="0051452F" w:rsidP="008B44D9">
      <w:pPr>
        <w:pStyle w:val="NoSpacing"/>
        <w:numPr>
          <w:ilvl w:val="0"/>
          <w:numId w:val="16"/>
        </w:numPr>
        <w:rPr>
          <w:rFonts w:ascii="Arial" w:hAnsi="Arial" w:cs="Arial"/>
          <w:bCs/>
          <w:sz w:val="24"/>
          <w:szCs w:val="24"/>
        </w:rPr>
      </w:pPr>
      <w:r>
        <w:rPr>
          <w:rFonts w:ascii="Arial" w:hAnsi="Arial" w:cs="Arial"/>
          <w:bCs/>
          <w:sz w:val="24"/>
          <w:szCs w:val="24"/>
        </w:rPr>
        <w:t>G</w:t>
      </w:r>
      <w:r w:rsidR="00D37062" w:rsidRPr="00611A4E">
        <w:rPr>
          <w:rFonts w:ascii="Arial" w:hAnsi="Arial" w:cs="Arial"/>
          <w:bCs/>
          <w:sz w:val="24"/>
          <w:szCs w:val="24"/>
        </w:rPr>
        <w:t>ives pupils the knowledge they need to make informed decisions about their health and well-being</w:t>
      </w:r>
      <w:r>
        <w:rPr>
          <w:rFonts w:ascii="Arial" w:hAnsi="Arial" w:cs="Arial"/>
          <w:bCs/>
          <w:sz w:val="24"/>
          <w:szCs w:val="24"/>
        </w:rPr>
        <w:t>.</w:t>
      </w:r>
    </w:p>
    <w:p w14:paraId="7D281049" w14:textId="168D622E" w:rsidR="00D37062" w:rsidRPr="00611A4E" w:rsidRDefault="0051452F" w:rsidP="008B44D9">
      <w:pPr>
        <w:pStyle w:val="NoSpacing"/>
        <w:numPr>
          <w:ilvl w:val="0"/>
          <w:numId w:val="16"/>
        </w:numPr>
        <w:rPr>
          <w:rFonts w:ascii="Arial" w:hAnsi="Arial" w:cs="Arial"/>
          <w:bCs/>
          <w:sz w:val="24"/>
          <w:szCs w:val="24"/>
        </w:rPr>
      </w:pPr>
      <w:r>
        <w:rPr>
          <w:rFonts w:ascii="Arial" w:hAnsi="Arial" w:cs="Arial"/>
          <w:bCs/>
          <w:sz w:val="24"/>
          <w:szCs w:val="24"/>
        </w:rPr>
        <w:t>S</w:t>
      </w:r>
      <w:r w:rsidR="00D37062" w:rsidRPr="00611A4E">
        <w:rPr>
          <w:rFonts w:ascii="Arial" w:hAnsi="Arial" w:cs="Arial"/>
          <w:bCs/>
          <w:sz w:val="24"/>
          <w:szCs w:val="24"/>
        </w:rPr>
        <w:t xml:space="preserve">upports pupils’ skills to recognise positive, </w:t>
      </w:r>
      <w:r w:rsidR="004448B3" w:rsidRPr="00611A4E">
        <w:rPr>
          <w:rFonts w:ascii="Arial" w:hAnsi="Arial" w:cs="Arial"/>
          <w:bCs/>
          <w:sz w:val="24"/>
          <w:szCs w:val="24"/>
        </w:rPr>
        <w:t>healthy,</w:t>
      </w:r>
      <w:r w:rsidR="00D37062" w:rsidRPr="00611A4E">
        <w:rPr>
          <w:rFonts w:ascii="Arial" w:hAnsi="Arial" w:cs="Arial"/>
          <w:bCs/>
          <w:sz w:val="24"/>
          <w:szCs w:val="24"/>
        </w:rPr>
        <w:t xml:space="preserve"> and respectful relationships</w:t>
      </w:r>
      <w:r>
        <w:rPr>
          <w:rFonts w:ascii="Arial" w:hAnsi="Arial" w:cs="Arial"/>
          <w:bCs/>
          <w:sz w:val="24"/>
          <w:szCs w:val="24"/>
        </w:rPr>
        <w:t>.</w:t>
      </w:r>
    </w:p>
    <w:p w14:paraId="0505C8AB" w14:textId="0BC9875F" w:rsidR="00D37062" w:rsidRPr="00611A4E" w:rsidRDefault="0051452F" w:rsidP="008B44D9">
      <w:pPr>
        <w:pStyle w:val="NoSpacing"/>
        <w:numPr>
          <w:ilvl w:val="0"/>
          <w:numId w:val="16"/>
        </w:numPr>
        <w:rPr>
          <w:rFonts w:ascii="Arial" w:hAnsi="Arial" w:cs="Arial"/>
          <w:bCs/>
          <w:sz w:val="24"/>
          <w:szCs w:val="24"/>
        </w:rPr>
      </w:pPr>
      <w:r>
        <w:rPr>
          <w:rFonts w:ascii="Arial" w:hAnsi="Arial" w:cs="Arial"/>
          <w:bCs/>
          <w:sz w:val="24"/>
          <w:szCs w:val="24"/>
        </w:rPr>
        <w:t>H</w:t>
      </w:r>
      <w:r w:rsidR="00D37062" w:rsidRPr="00611A4E">
        <w:rPr>
          <w:rFonts w:ascii="Arial" w:hAnsi="Arial" w:cs="Arial"/>
          <w:bCs/>
          <w:sz w:val="24"/>
          <w:szCs w:val="24"/>
        </w:rPr>
        <w:t>elps to safeguard pupils</w:t>
      </w:r>
      <w:r>
        <w:rPr>
          <w:rFonts w:ascii="Arial" w:hAnsi="Arial" w:cs="Arial"/>
          <w:bCs/>
          <w:sz w:val="24"/>
          <w:szCs w:val="24"/>
        </w:rPr>
        <w:t>,</w:t>
      </w:r>
      <w:r w:rsidR="00D37062" w:rsidRPr="00611A4E">
        <w:rPr>
          <w:rFonts w:ascii="Arial" w:hAnsi="Arial" w:cs="Arial"/>
          <w:bCs/>
          <w:sz w:val="24"/>
          <w:szCs w:val="24"/>
        </w:rPr>
        <w:t xml:space="preserve"> so they can find and access help and support</w:t>
      </w:r>
      <w:r>
        <w:rPr>
          <w:rFonts w:ascii="Arial" w:hAnsi="Arial" w:cs="Arial"/>
          <w:bCs/>
          <w:sz w:val="24"/>
          <w:szCs w:val="24"/>
        </w:rPr>
        <w:t>.</w:t>
      </w:r>
      <w:r w:rsidR="00D37062" w:rsidRPr="00611A4E">
        <w:rPr>
          <w:rFonts w:ascii="Arial" w:hAnsi="Arial" w:cs="Arial"/>
          <w:bCs/>
          <w:sz w:val="24"/>
          <w:szCs w:val="24"/>
        </w:rPr>
        <w:t xml:space="preserve"> </w:t>
      </w:r>
    </w:p>
    <w:p w14:paraId="49EFFD3F" w14:textId="0AEFB61B" w:rsidR="00D37062" w:rsidRPr="00611A4E" w:rsidRDefault="0051452F" w:rsidP="008B44D9">
      <w:pPr>
        <w:pStyle w:val="NoSpacing"/>
        <w:numPr>
          <w:ilvl w:val="0"/>
          <w:numId w:val="16"/>
        </w:numPr>
        <w:rPr>
          <w:rFonts w:ascii="Arial" w:hAnsi="Arial" w:cs="Arial"/>
          <w:bCs/>
          <w:sz w:val="24"/>
          <w:szCs w:val="24"/>
        </w:rPr>
      </w:pPr>
      <w:r>
        <w:rPr>
          <w:rFonts w:ascii="Arial" w:hAnsi="Arial" w:cs="Arial"/>
          <w:bCs/>
          <w:sz w:val="24"/>
          <w:szCs w:val="24"/>
        </w:rPr>
        <w:t>T</w:t>
      </w:r>
      <w:r w:rsidR="00D37062" w:rsidRPr="00611A4E">
        <w:rPr>
          <w:rFonts w:ascii="Arial" w:hAnsi="Arial" w:cs="Arial"/>
          <w:bCs/>
          <w:sz w:val="24"/>
          <w:szCs w:val="24"/>
        </w:rPr>
        <w:t>eaches pupils’ tolerance</w:t>
      </w:r>
      <w:r w:rsidR="003D2652" w:rsidRPr="00611A4E">
        <w:rPr>
          <w:rFonts w:ascii="Arial" w:hAnsi="Arial" w:cs="Arial"/>
          <w:bCs/>
          <w:sz w:val="24"/>
          <w:szCs w:val="24"/>
        </w:rPr>
        <w:t>, the importance of equality</w:t>
      </w:r>
      <w:r w:rsidR="00A2359F">
        <w:rPr>
          <w:rFonts w:ascii="Arial" w:hAnsi="Arial" w:cs="Arial"/>
          <w:bCs/>
          <w:sz w:val="24"/>
          <w:szCs w:val="24"/>
        </w:rPr>
        <w:t>,</w:t>
      </w:r>
      <w:r w:rsidR="00D37062" w:rsidRPr="00611A4E">
        <w:rPr>
          <w:rFonts w:ascii="Arial" w:hAnsi="Arial" w:cs="Arial"/>
          <w:bCs/>
          <w:sz w:val="24"/>
          <w:szCs w:val="24"/>
        </w:rPr>
        <w:t xml:space="preserve"> and respect for diversity</w:t>
      </w:r>
      <w:r>
        <w:rPr>
          <w:rFonts w:ascii="Arial" w:hAnsi="Arial" w:cs="Arial"/>
          <w:bCs/>
          <w:sz w:val="24"/>
          <w:szCs w:val="24"/>
        </w:rPr>
        <w:t>.</w:t>
      </w:r>
      <w:r w:rsidR="00D37062" w:rsidRPr="00611A4E">
        <w:rPr>
          <w:rFonts w:ascii="Arial" w:hAnsi="Arial" w:cs="Arial"/>
          <w:bCs/>
          <w:sz w:val="24"/>
          <w:szCs w:val="24"/>
        </w:rPr>
        <w:t xml:space="preserve"> </w:t>
      </w:r>
    </w:p>
    <w:p w14:paraId="16D32B69" w14:textId="4A55DEBC" w:rsidR="00D37062" w:rsidRPr="00611A4E" w:rsidRDefault="0051452F" w:rsidP="008B44D9">
      <w:pPr>
        <w:pStyle w:val="NoSpacing"/>
        <w:numPr>
          <w:ilvl w:val="0"/>
          <w:numId w:val="16"/>
        </w:numPr>
        <w:rPr>
          <w:rFonts w:ascii="Arial" w:hAnsi="Arial" w:cs="Arial"/>
          <w:bCs/>
          <w:sz w:val="24"/>
          <w:szCs w:val="24"/>
        </w:rPr>
      </w:pPr>
      <w:r>
        <w:rPr>
          <w:rFonts w:ascii="Arial" w:hAnsi="Arial" w:cs="Arial"/>
          <w:bCs/>
          <w:sz w:val="24"/>
          <w:szCs w:val="24"/>
        </w:rPr>
        <w:t>D</w:t>
      </w:r>
      <w:r w:rsidR="00D37062" w:rsidRPr="00611A4E">
        <w:rPr>
          <w:rFonts w:ascii="Arial" w:hAnsi="Arial" w:cs="Arial"/>
          <w:bCs/>
          <w:sz w:val="24"/>
          <w:szCs w:val="24"/>
        </w:rPr>
        <w:t xml:space="preserve">evelops pupils’ self-respect and self-worth, </w:t>
      </w:r>
      <w:r w:rsidR="004448B3" w:rsidRPr="00611A4E">
        <w:rPr>
          <w:rFonts w:ascii="Arial" w:hAnsi="Arial" w:cs="Arial"/>
          <w:bCs/>
          <w:sz w:val="24"/>
          <w:szCs w:val="24"/>
        </w:rPr>
        <w:t>confidence,</w:t>
      </w:r>
      <w:r w:rsidR="00D37062" w:rsidRPr="00611A4E">
        <w:rPr>
          <w:rFonts w:ascii="Arial" w:hAnsi="Arial" w:cs="Arial"/>
          <w:bCs/>
          <w:sz w:val="24"/>
          <w:szCs w:val="24"/>
        </w:rPr>
        <w:t xml:space="preserve"> and empathy</w:t>
      </w:r>
      <w:r>
        <w:rPr>
          <w:rFonts w:ascii="Arial" w:hAnsi="Arial" w:cs="Arial"/>
          <w:bCs/>
          <w:sz w:val="24"/>
          <w:szCs w:val="24"/>
        </w:rPr>
        <w:t>.</w:t>
      </w:r>
    </w:p>
    <w:p w14:paraId="12B409F2" w14:textId="0FC83D45" w:rsidR="00EA7FF9" w:rsidRPr="001956D5" w:rsidRDefault="00EA7FF9" w:rsidP="00CE34A4">
      <w:pPr>
        <w:pStyle w:val="NoSpacing"/>
        <w:ind w:left="360"/>
        <w:rPr>
          <w:rFonts w:ascii="Arial" w:hAnsi="Arial" w:cs="Arial"/>
          <w:b/>
          <w:bCs/>
          <w:sz w:val="24"/>
          <w:szCs w:val="24"/>
        </w:rPr>
      </w:pPr>
      <w:r w:rsidRPr="00611A4E">
        <w:rPr>
          <w:rFonts w:ascii="Arial" w:hAnsi="Arial" w:cs="Arial"/>
          <w:bCs/>
          <w:sz w:val="24"/>
          <w:szCs w:val="24"/>
        </w:rPr>
        <w:t xml:space="preserve">All schools </w:t>
      </w:r>
      <w:r w:rsidR="001C50C9" w:rsidRPr="00611A4E">
        <w:rPr>
          <w:rFonts w:ascii="Arial" w:hAnsi="Arial" w:cs="Arial"/>
          <w:bCs/>
          <w:sz w:val="24"/>
          <w:szCs w:val="24"/>
        </w:rPr>
        <w:t>need to consider the obligations</w:t>
      </w:r>
      <w:r w:rsidRPr="00611A4E">
        <w:rPr>
          <w:rFonts w:ascii="Arial" w:hAnsi="Arial" w:cs="Arial"/>
          <w:bCs/>
          <w:sz w:val="24"/>
          <w:szCs w:val="24"/>
        </w:rPr>
        <w:t xml:space="preserve"> </w:t>
      </w:r>
      <w:r w:rsidR="00877321" w:rsidRPr="00611A4E">
        <w:rPr>
          <w:rFonts w:ascii="Arial" w:hAnsi="Arial" w:cs="Arial"/>
          <w:bCs/>
          <w:sz w:val="24"/>
          <w:szCs w:val="24"/>
        </w:rPr>
        <w:t>contained in the</w:t>
      </w:r>
      <w:r w:rsidRPr="00611A4E">
        <w:rPr>
          <w:rFonts w:ascii="Arial" w:hAnsi="Arial" w:cs="Arial"/>
          <w:bCs/>
          <w:sz w:val="24"/>
          <w:szCs w:val="24"/>
        </w:rPr>
        <w:t xml:space="preserve"> Equality Act 2010</w:t>
      </w:r>
      <w:r w:rsidR="001C50C9" w:rsidRPr="00611A4E">
        <w:rPr>
          <w:rFonts w:ascii="Arial" w:hAnsi="Arial" w:cs="Arial"/>
          <w:bCs/>
          <w:sz w:val="24"/>
          <w:szCs w:val="24"/>
        </w:rPr>
        <w:t xml:space="preserve"> and </w:t>
      </w:r>
      <w:r w:rsidR="00877321" w:rsidRPr="00611A4E">
        <w:rPr>
          <w:rFonts w:ascii="Arial" w:hAnsi="Arial" w:cs="Arial"/>
          <w:bCs/>
          <w:sz w:val="24"/>
          <w:szCs w:val="24"/>
        </w:rPr>
        <w:t>their responsibilities outlined in</w:t>
      </w:r>
      <w:r w:rsidR="00BF561A" w:rsidRPr="00611A4E">
        <w:rPr>
          <w:rFonts w:ascii="Arial" w:hAnsi="Arial" w:cs="Arial"/>
          <w:bCs/>
          <w:sz w:val="24"/>
          <w:szCs w:val="24"/>
        </w:rPr>
        <w:t xml:space="preserve"> </w:t>
      </w:r>
      <w:hyperlink r:id="rId19" w:history="1">
        <w:r w:rsidR="001C50C9" w:rsidRPr="001956D5">
          <w:rPr>
            <w:rStyle w:val="Hyperlink"/>
            <w:rFonts w:ascii="Arial" w:hAnsi="Arial" w:cs="Arial"/>
            <w:b/>
            <w:bCs/>
            <w:sz w:val="24"/>
            <w:szCs w:val="24"/>
          </w:rPr>
          <w:t>P</w:t>
        </w:r>
        <w:r w:rsidR="00877321" w:rsidRPr="001956D5">
          <w:rPr>
            <w:rStyle w:val="Hyperlink"/>
            <w:rFonts w:ascii="Arial" w:hAnsi="Arial" w:cs="Arial"/>
            <w:b/>
            <w:bCs/>
            <w:sz w:val="24"/>
            <w:szCs w:val="24"/>
          </w:rPr>
          <w:t>ublic Sector Equality Duty Guidance for schools in England (EHRC, 2014)</w:t>
        </w:r>
      </w:hyperlink>
    </w:p>
    <w:p w14:paraId="66129C74" w14:textId="77777777" w:rsidR="006F2917" w:rsidRPr="00611A4E" w:rsidRDefault="006F2917" w:rsidP="008958F5">
      <w:pPr>
        <w:rPr>
          <w:rFonts w:ascii="Arial" w:hAnsi="Arial" w:cs="Arial"/>
          <w:b/>
          <w:sz w:val="24"/>
          <w:szCs w:val="24"/>
        </w:rPr>
      </w:pPr>
    </w:p>
    <w:p w14:paraId="65E7F71D" w14:textId="0F4621D2" w:rsidR="00362246" w:rsidRPr="00D20F6E" w:rsidRDefault="008958F5" w:rsidP="008958F5">
      <w:pPr>
        <w:rPr>
          <w:rFonts w:ascii="Arial" w:hAnsi="Arial" w:cs="Arial"/>
          <w:b/>
          <w:sz w:val="28"/>
          <w:szCs w:val="28"/>
        </w:rPr>
      </w:pPr>
      <w:r w:rsidRPr="00D20F6E">
        <w:rPr>
          <w:rFonts w:ascii="Arial" w:hAnsi="Arial" w:cs="Arial"/>
          <w:b/>
          <w:sz w:val="28"/>
          <w:szCs w:val="28"/>
        </w:rPr>
        <w:t xml:space="preserve">Roles and </w:t>
      </w:r>
      <w:r w:rsidR="00004194">
        <w:rPr>
          <w:rFonts w:ascii="Arial" w:hAnsi="Arial" w:cs="Arial"/>
          <w:b/>
          <w:sz w:val="28"/>
          <w:szCs w:val="28"/>
        </w:rPr>
        <w:t>r</w:t>
      </w:r>
      <w:r w:rsidRPr="00D20F6E">
        <w:rPr>
          <w:rFonts w:ascii="Arial" w:hAnsi="Arial" w:cs="Arial"/>
          <w:b/>
          <w:sz w:val="28"/>
          <w:szCs w:val="28"/>
        </w:rPr>
        <w:t>esponsibilities</w:t>
      </w:r>
    </w:p>
    <w:p w14:paraId="7307F904" w14:textId="001E69B4" w:rsidR="008958F5" w:rsidRPr="00A176FE" w:rsidRDefault="00A176FE" w:rsidP="00A176FE">
      <w:pPr>
        <w:pStyle w:val="NoSpacing"/>
        <w:rPr>
          <w:rFonts w:ascii="Arial" w:hAnsi="Arial" w:cs="Arial"/>
          <w:b/>
          <w:bCs/>
          <w:sz w:val="24"/>
          <w:szCs w:val="24"/>
        </w:rPr>
      </w:pPr>
      <w:r w:rsidRPr="00A176FE">
        <w:rPr>
          <w:rFonts w:ascii="Arial" w:hAnsi="Arial" w:cs="Arial"/>
          <w:b/>
          <w:bCs/>
          <w:sz w:val="24"/>
          <w:szCs w:val="24"/>
        </w:rPr>
        <w:t xml:space="preserve">a. </w:t>
      </w:r>
      <w:r w:rsidR="008958F5" w:rsidRPr="00A176FE">
        <w:rPr>
          <w:rFonts w:ascii="Arial" w:hAnsi="Arial" w:cs="Arial"/>
          <w:b/>
          <w:bCs/>
          <w:sz w:val="24"/>
          <w:szCs w:val="24"/>
        </w:rPr>
        <w:t xml:space="preserve">The </w:t>
      </w:r>
      <w:r w:rsidR="0051452F" w:rsidRPr="00A176FE">
        <w:rPr>
          <w:rFonts w:ascii="Arial" w:hAnsi="Arial" w:cs="Arial"/>
          <w:b/>
          <w:bCs/>
          <w:sz w:val="24"/>
          <w:szCs w:val="24"/>
        </w:rPr>
        <w:t>G</w:t>
      </w:r>
      <w:r w:rsidR="008958F5" w:rsidRPr="00A176FE">
        <w:rPr>
          <w:rFonts w:ascii="Arial" w:hAnsi="Arial" w:cs="Arial"/>
          <w:b/>
          <w:bCs/>
          <w:sz w:val="24"/>
          <w:szCs w:val="24"/>
        </w:rPr>
        <w:t xml:space="preserve">overning </w:t>
      </w:r>
      <w:r w:rsidR="0051452F" w:rsidRPr="00A176FE">
        <w:rPr>
          <w:rFonts w:ascii="Arial" w:hAnsi="Arial" w:cs="Arial"/>
          <w:b/>
          <w:bCs/>
          <w:sz w:val="24"/>
          <w:szCs w:val="24"/>
        </w:rPr>
        <w:t>B</w:t>
      </w:r>
      <w:r w:rsidR="00004194">
        <w:rPr>
          <w:rFonts w:ascii="Arial" w:hAnsi="Arial" w:cs="Arial"/>
          <w:b/>
          <w:bCs/>
          <w:sz w:val="24"/>
          <w:szCs w:val="24"/>
        </w:rPr>
        <w:t>oard</w:t>
      </w:r>
    </w:p>
    <w:p w14:paraId="13E8F5DB" w14:textId="0CCD85BA" w:rsidR="008958F5" w:rsidRPr="00A176FE" w:rsidRDefault="0051452F" w:rsidP="008B44D9">
      <w:pPr>
        <w:pStyle w:val="NoSpacing"/>
        <w:numPr>
          <w:ilvl w:val="0"/>
          <w:numId w:val="48"/>
        </w:numPr>
        <w:rPr>
          <w:rFonts w:ascii="Arial" w:hAnsi="Arial" w:cs="Arial"/>
          <w:sz w:val="24"/>
          <w:szCs w:val="24"/>
        </w:rPr>
      </w:pPr>
      <w:r w:rsidRPr="00A176FE">
        <w:rPr>
          <w:rFonts w:ascii="Arial" w:hAnsi="Arial" w:cs="Arial"/>
          <w:sz w:val="24"/>
          <w:szCs w:val="24"/>
        </w:rPr>
        <w:t>E</w:t>
      </w:r>
      <w:r w:rsidR="008958F5" w:rsidRPr="00A176FE">
        <w:rPr>
          <w:rFonts w:ascii="Arial" w:hAnsi="Arial" w:cs="Arial"/>
          <w:sz w:val="24"/>
          <w:szCs w:val="24"/>
        </w:rPr>
        <w:t>nsur</w:t>
      </w:r>
      <w:r w:rsidR="00352DFC">
        <w:rPr>
          <w:rFonts w:ascii="Arial" w:hAnsi="Arial" w:cs="Arial"/>
          <w:sz w:val="24"/>
          <w:szCs w:val="24"/>
        </w:rPr>
        <w:t>e</w:t>
      </w:r>
      <w:r w:rsidR="008958F5" w:rsidRPr="00A176FE">
        <w:rPr>
          <w:rFonts w:ascii="Arial" w:hAnsi="Arial" w:cs="Arial"/>
          <w:sz w:val="24"/>
          <w:szCs w:val="24"/>
        </w:rPr>
        <w:t xml:space="preserve"> the school meets its statutory requirements in relation to relationships and sex education</w:t>
      </w:r>
      <w:r w:rsidRPr="00A176FE">
        <w:rPr>
          <w:rFonts w:ascii="Arial" w:hAnsi="Arial" w:cs="Arial"/>
          <w:sz w:val="24"/>
          <w:szCs w:val="24"/>
        </w:rPr>
        <w:t>.</w:t>
      </w:r>
    </w:p>
    <w:p w14:paraId="6B2C9F82" w14:textId="08BEB2E1" w:rsidR="008958F5" w:rsidRPr="00A176FE" w:rsidRDefault="0051452F" w:rsidP="008B44D9">
      <w:pPr>
        <w:pStyle w:val="NoSpacing"/>
        <w:numPr>
          <w:ilvl w:val="0"/>
          <w:numId w:val="48"/>
        </w:numPr>
        <w:rPr>
          <w:rFonts w:ascii="Arial" w:hAnsi="Arial" w:cs="Arial"/>
          <w:sz w:val="24"/>
          <w:szCs w:val="24"/>
        </w:rPr>
      </w:pPr>
      <w:r w:rsidRPr="00A176FE">
        <w:rPr>
          <w:rFonts w:ascii="Arial" w:hAnsi="Arial" w:cs="Arial"/>
          <w:sz w:val="24"/>
          <w:szCs w:val="24"/>
        </w:rPr>
        <w:t>A</w:t>
      </w:r>
      <w:r w:rsidR="008958F5" w:rsidRPr="00A176FE">
        <w:rPr>
          <w:rFonts w:ascii="Arial" w:hAnsi="Arial" w:cs="Arial"/>
          <w:sz w:val="24"/>
          <w:szCs w:val="24"/>
        </w:rPr>
        <w:t>pprove the RS</w:t>
      </w:r>
      <w:r w:rsidR="00D56FB5" w:rsidRPr="00A176FE">
        <w:rPr>
          <w:rFonts w:ascii="Arial" w:hAnsi="Arial" w:cs="Arial"/>
          <w:sz w:val="24"/>
          <w:szCs w:val="24"/>
        </w:rPr>
        <w:t>H</w:t>
      </w:r>
      <w:r w:rsidR="008958F5" w:rsidRPr="00A176FE">
        <w:rPr>
          <w:rFonts w:ascii="Arial" w:hAnsi="Arial" w:cs="Arial"/>
          <w:sz w:val="24"/>
          <w:szCs w:val="24"/>
        </w:rPr>
        <w:t>E policy</w:t>
      </w:r>
      <w:r w:rsidRPr="00A176FE">
        <w:rPr>
          <w:rFonts w:ascii="Arial" w:hAnsi="Arial" w:cs="Arial"/>
          <w:sz w:val="24"/>
          <w:szCs w:val="24"/>
        </w:rPr>
        <w:t>.</w:t>
      </w:r>
    </w:p>
    <w:p w14:paraId="43A6E3E7" w14:textId="43D38572" w:rsidR="00583976" w:rsidRDefault="0051452F" w:rsidP="008B44D9">
      <w:pPr>
        <w:pStyle w:val="NoSpacing"/>
        <w:numPr>
          <w:ilvl w:val="0"/>
          <w:numId w:val="49"/>
        </w:numPr>
        <w:rPr>
          <w:rFonts w:ascii="Arial" w:hAnsi="Arial" w:cs="Arial"/>
          <w:sz w:val="24"/>
          <w:szCs w:val="24"/>
        </w:rPr>
      </w:pPr>
      <w:r w:rsidRPr="00A176FE">
        <w:rPr>
          <w:rFonts w:ascii="Arial" w:hAnsi="Arial" w:cs="Arial"/>
          <w:sz w:val="24"/>
          <w:szCs w:val="24"/>
        </w:rPr>
        <w:t>H</w:t>
      </w:r>
      <w:r w:rsidR="008958F5" w:rsidRPr="00A176FE">
        <w:rPr>
          <w:rFonts w:ascii="Arial" w:hAnsi="Arial" w:cs="Arial"/>
          <w:sz w:val="24"/>
          <w:szCs w:val="24"/>
        </w:rPr>
        <w:t xml:space="preserve">old the </w:t>
      </w:r>
      <w:r w:rsidRPr="00A176FE">
        <w:rPr>
          <w:rFonts w:ascii="Arial" w:hAnsi="Arial" w:cs="Arial"/>
          <w:sz w:val="24"/>
          <w:szCs w:val="24"/>
        </w:rPr>
        <w:t>H</w:t>
      </w:r>
      <w:r w:rsidR="008958F5" w:rsidRPr="00A176FE">
        <w:rPr>
          <w:rFonts w:ascii="Arial" w:hAnsi="Arial" w:cs="Arial"/>
          <w:sz w:val="24"/>
          <w:szCs w:val="24"/>
        </w:rPr>
        <w:t>eadteacher to account for the implementation of the policy (checking the RS</w:t>
      </w:r>
      <w:r w:rsidR="00D56FB5" w:rsidRPr="00A176FE">
        <w:rPr>
          <w:rFonts w:ascii="Arial" w:hAnsi="Arial" w:cs="Arial"/>
          <w:sz w:val="24"/>
          <w:szCs w:val="24"/>
        </w:rPr>
        <w:t>H</w:t>
      </w:r>
      <w:r w:rsidR="008958F5" w:rsidRPr="00A176FE">
        <w:rPr>
          <w:rFonts w:ascii="Arial" w:hAnsi="Arial" w:cs="Arial"/>
          <w:sz w:val="24"/>
          <w:szCs w:val="24"/>
        </w:rPr>
        <w:t>E curriculum is well-led and effectively manag</w:t>
      </w:r>
      <w:r w:rsidR="0081060C">
        <w:rPr>
          <w:rFonts w:ascii="Arial" w:hAnsi="Arial" w:cs="Arial"/>
          <w:sz w:val="24"/>
          <w:szCs w:val="24"/>
        </w:rPr>
        <w:t>ed</w:t>
      </w:r>
      <w:r w:rsidR="00A2359F">
        <w:rPr>
          <w:rFonts w:ascii="Arial" w:hAnsi="Arial" w:cs="Arial"/>
          <w:sz w:val="24"/>
          <w:szCs w:val="24"/>
        </w:rPr>
        <w:t>).</w:t>
      </w:r>
    </w:p>
    <w:p w14:paraId="48CA246F" w14:textId="14F56C76" w:rsidR="00583976" w:rsidRPr="00583976" w:rsidRDefault="00583976" w:rsidP="00583976">
      <w:pPr>
        <w:pStyle w:val="NoSpacing"/>
        <w:rPr>
          <w:rFonts w:ascii="Arial" w:hAnsi="Arial" w:cs="Arial"/>
          <w:b/>
          <w:bCs/>
          <w:sz w:val="24"/>
          <w:szCs w:val="24"/>
        </w:rPr>
      </w:pPr>
      <w:r w:rsidRPr="00583976">
        <w:rPr>
          <w:rFonts w:ascii="Arial" w:hAnsi="Arial" w:cs="Arial"/>
          <w:b/>
          <w:bCs/>
          <w:sz w:val="24"/>
          <w:szCs w:val="24"/>
        </w:rPr>
        <w:t>b. The Headteacher</w:t>
      </w:r>
    </w:p>
    <w:p w14:paraId="7D8E2674" w14:textId="1B4E9287" w:rsidR="008958F5" w:rsidRPr="00A176FE" w:rsidRDefault="00583976" w:rsidP="008B44D9">
      <w:pPr>
        <w:pStyle w:val="NoSpacing"/>
        <w:numPr>
          <w:ilvl w:val="0"/>
          <w:numId w:val="49"/>
        </w:numPr>
        <w:rPr>
          <w:rFonts w:ascii="Arial" w:hAnsi="Arial" w:cs="Arial"/>
          <w:sz w:val="24"/>
          <w:szCs w:val="24"/>
        </w:rPr>
      </w:pPr>
      <w:r>
        <w:rPr>
          <w:rFonts w:ascii="Arial" w:hAnsi="Arial" w:cs="Arial"/>
          <w:sz w:val="24"/>
          <w:szCs w:val="24"/>
        </w:rPr>
        <w:t xml:space="preserve">The </w:t>
      </w:r>
      <w:r w:rsidR="008958F5" w:rsidRPr="00A176FE">
        <w:rPr>
          <w:rFonts w:ascii="Arial" w:hAnsi="Arial" w:cs="Arial"/>
          <w:sz w:val="24"/>
          <w:szCs w:val="24"/>
        </w:rPr>
        <w:t>development and implementation of the RS</w:t>
      </w:r>
      <w:r w:rsidR="00D56FB5" w:rsidRPr="00A176FE">
        <w:rPr>
          <w:rFonts w:ascii="Arial" w:hAnsi="Arial" w:cs="Arial"/>
          <w:sz w:val="24"/>
          <w:szCs w:val="24"/>
        </w:rPr>
        <w:t>H</w:t>
      </w:r>
      <w:r w:rsidR="008958F5" w:rsidRPr="00A176FE">
        <w:rPr>
          <w:rFonts w:ascii="Arial" w:hAnsi="Arial" w:cs="Arial"/>
          <w:sz w:val="24"/>
          <w:szCs w:val="24"/>
        </w:rPr>
        <w:t>E policy</w:t>
      </w:r>
      <w:r w:rsidR="0051452F" w:rsidRPr="00A176FE">
        <w:rPr>
          <w:rFonts w:ascii="Arial" w:hAnsi="Arial" w:cs="Arial"/>
          <w:sz w:val="24"/>
          <w:szCs w:val="24"/>
        </w:rPr>
        <w:t>.</w:t>
      </w:r>
    </w:p>
    <w:p w14:paraId="5166386F" w14:textId="75DC1B4A" w:rsidR="008958F5" w:rsidRPr="00A176FE" w:rsidRDefault="0051452F" w:rsidP="008B44D9">
      <w:pPr>
        <w:pStyle w:val="NoSpacing"/>
        <w:numPr>
          <w:ilvl w:val="0"/>
          <w:numId w:val="49"/>
        </w:numPr>
        <w:rPr>
          <w:rFonts w:ascii="Arial" w:hAnsi="Arial" w:cs="Arial"/>
          <w:sz w:val="24"/>
          <w:szCs w:val="24"/>
        </w:rPr>
      </w:pPr>
      <w:r w:rsidRPr="00A176FE">
        <w:rPr>
          <w:rFonts w:ascii="Arial" w:hAnsi="Arial" w:cs="Arial"/>
          <w:sz w:val="24"/>
          <w:szCs w:val="24"/>
        </w:rPr>
        <w:t>A</w:t>
      </w:r>
      <w:r w:rsidR="008958F5" w:rsidRPr="00A176FE">
        <w:rPr>
          <w:rFonts w:ascii="Arial" w:hAnsi="Arial" w:cs="Arial"/>
          <w:sz w:val="24"/>
          <w:szCs w:val="24"/>
        </w:rPr>
        <w:t>gree the curriculum delivery model (</w:t>
      </w:r>
      <w:r w:rsidR="00D56FB5" w:rsidRPr="00A176FE">
        <w:rPr>
          <w:rFonts w:ascii="Arial" w:hAnsi="Arial" w:cs="Arial"/>
          <w:sz w:val="24"/>
          <w:szCs w:val="24"/>
        </w:rPr>
        <w:t>where it will be taught</w:t>
      </w:r>
      <w:r w:rsidR="001170D6">
        <w:rPr>
          <w:rFonts w:ascii="Arial" w:hAnsi="Arial" w:cs="Arial"/>
          <w:sz w:val="24"/>
          <w:szCs w:val="24"/>
        </w:rPr>
        <w:t>,</w:t>
      </w:r>
      <w:r w:rsidR="008958F5" w:rsidRPr="00A176FE">
        <w:rPr>
          <w:rFonts w:ascii="Arial" w:hAnsi="Arial" w:cs="Arial"/>
          <w:sz w:val="24"/>
          <w:szCs w:val="24"/>
        </w:rPr>
        <w:t xml:space="preserve"> </w:t>
      </w:r>
      <w:r w:rsidR="00D56FB5" w:rsidRPr="00A176FE">
        <w:rPr>
          <w:rFonts w:ascii="Arial" w:hAnsi="Arial" w:cs="Arial"/>
          <w:sz w:val="24"/>
          <w:szCs w:val="24"/>
        </w:rPr>
        <w:t xml:space="preserve">the </w:t>
      </w:r>
      <w:r w:rsidR="008958F5" w:rsidRPr="00A176FE">
        <w:rPr>
          <w:rFonts w:ascii="Arial" w:hAnsi="Arial" w:cs="Arial"/>
          <w:sz w:val="24"/>
          <w:szCs w:val="24"/>
        </w:rPr>
        <w:t>time allocation and staffing)</w:t>
      </w:r>
      <w:r w:rsidRPr="00A176FE">
        <w:rPr>
          <w:rFonts w:ascii="Arial" w:hAnsi="Arial" w:cs="Arial"/>
          <w:sz w:val="24"/>
          <w:szCs w:val="24"/>
        </w:rPr>
        <w:t>.</w:t>
      </w:r>
    </w:p>
    <w:p w14:paraId="598FE3BF" w14:textId="3528A9AC" w:rsidR="008958F5" w:rsidRPr="00A176FE" w:rsidRDefault="0051452F" w:rsidP="008B44D9">
      <w:pPr>
        <w:pStyle w:val="NoSpacing"/>
        <w:numPr>
          <w:ilvl w:val="0"/>
          <w:numId w:val="49"/>
        </w:numPr>
        <w:rPr>
          <w:rFonts w:ascii="Arial" w:hAnsi="Arial" w:cs="Arial"/>
          <w:sz w:val="24"/>
          <w:szCs w:val="24"/>
        </w:rPr>
      </w:pPr>
      <w:r w:rsidRPr="00A176FE">
        <w:rPr>
          <w:rFonts w:ascii="Arial" w:hAnsi="Arial" w:cs="Arial"/>
          <w:sz w:val="24"/>
          <w:szCs w:val="24"/>
        </w:rPr>
        <w:t>E</w:t>
      </w:r>
      <w:r w:rsidR="008958F5" w:rsidRPr="00A176FE">
        <w:rPr>
          <w:rFonts w:ascii="Arial" w:hAnsi="Arial" w:cs="Arial"/>
          <w:sz w:val="24"/>
          <w:szCs w:val="24"/>
        </w:rPr>
        <w:t>nsur</w:t>
      </w:r>
      <w:r w:rsidR="00352DFC">
        <w:rPr>
          <w:rFonts w:ascii="Arial" w:hAnsi="Arial" w:cs="Arial"/>
          <w:sz w:val="24"/>
          <w:szCs w:val="24"/>
        </w:rPr>
        <w:t xml:space="preserve">e </w:t>
      </w:r>
      <w:r w:rsidR="008958F5" w:rsidRPr="00A176FE">
        <w:rPr>
          <w:rFonts w:ascii="Arial" w:hAnsi="Arial" w:cs="Arial"/>
          <w:sz w:val="24"/>
          <w:szCs w:val="24"/>
        </w:rPr>
        <w:t>RS</w:t>
      </w:r>
      <w:r w:rsidR="00D56FB5" w:rsidRPr="00A176FE">
        <w:rPr>
          <w:rFonts w:ascii="Arial" w:hAnsi="Arial" w:cs="Arial"/>
          <w:sz w:val="24"/>
          <w:szCs w:val="24"/>
        </w:rPr>
        <w:t>H</w:t>
      </w:r>
      <w:r w:rsidR="008958F5" w:rsidRPr="00A176FE">
        <w:rPr>
          <w:rFonts w:ascii="Arial" w:hAnsi="Arial" w:cs="Arial"/>
          <w:sz w:val="24"/>
          <w:szCs w:val="24"/>
        </w:rPr>
        <w:t xml:space="preserve">E is resourced, </w:t>
      </w:r>
      <w:r w:rsidR="00A57143" w:rsidRPr="00A176FE">
        <w:rPr>
          <w:rFonts w:ascii="Arial" w:hAnsi="Arial" w:cs="Arial"/>
          <w:sz w:val="24"/>
          <w:szCs w:val="24"/>
        </w:rPr>
        <w:t>staffed,</w:t>
      </w:r>
      <w:r w:rsidR="008958F5" w:rsidRPr="00A176FE">
        <w:rPr>
          <w:rFonts w:ascii="Arial" w:hAnsi="Arial" w:cs="Arial"/>
          <w:sz w:val="24"/>
          <w:szCs w:val="24"/>
        </w:rPr>
        <w:t xml:space="preserve"> and timetabled</w:t>
      </w:r>
      <w:r w:rsidR="00A57143">
        <w:rPr>
          <w:rFonts w:ascii="Arial" w:hAnsi="Arial" w:cs="Arial"/>
          <w:sz w:val="24"/>
          <w:szCs w:val="24"/>
        </w:rPr>
        <w:t xml:space="preserve"> </w:t>
      </w:r>
      <w:r w:rsidR="00583976">
        <w:rPr>
          <w:rFonts w:ascii="Arial" w:hAnsi="Arial" w:cs="Arial"/>
          <w:sz w:val="24"/>
          <w:szCs w:val="24"/>
        </w:rPr>
        <w:t xml:space="preserve">to enable the </w:t>
      </w:r>
      <w:r w:rsidR="008958F5" w:rsidRPr="00A176FE">
        <w:rPr>
          <w:rFonts w:ascii="Arial" w:hAnsi="Arial" w:cs="Arial"/>
          <w:sz w:val="24"/>
          <w:szCs w:val="24"/>
        </w:rPr>
        <w:t xml:space="preserve">school </w:t>
      </w:r>
      <w:r w:rsidR="00583976">
        <w:rPr>
          <w:rFonts w:ascii="Arial" w:hAnsi="Arial" w:cs="Arial"/>
          <w:sz w:val="24"/>
          <w:szCs w:val="24"/>
        </w:rPr>
        <w:t xml:space="preserve">to </w:t>
      </w:r>
      <w:r w:rsidR="008958F5" w:rsidRPr="00A176FE">
        <w:rPr>
          <w:rFonts w:ascii="Arial" w:hAnsi="Arial" w:cs="Arial"/>
          <w:sz w:val="24"/>
          <w:szCs w:val="24"/>
        </w:rPr>
        <w:t>meet its legal obligations and offer high-quality provision to all pupils</w:t>
      </w:r>
      <w:r w:rsidRPr="00A176FE">
        <w:rPr>
          <w:rFonts w:ascii="Arial" w:hAnsi="Arial" w:cs="Arial"/>
          <w:sz w:val="24"/>
          <w:szCs w:val="24"/>
        </w:rPr>
        <w:t>.</w:t>
      </w:r>
      <w:r w:rsidR="008958F5" w:rsidRPr="00A176FE">
        <w:rPr>
          <w:rFonts w:ascii="Arial" w:hAnsi="Arial" w:cs="Arial"/>
          <w:sz w:val="24"/>
          <w:szCs w:val="24"/>
        </w:rPr>
        <w:t xml:space="preserve"> </w:t>
      </w:r>
    </w:p>
    <w:p w14:paraId="00210609" w14:textId="639F0CB8" w:rsidR="008958F5" w:rsidRPr="00A176FE" w:rsidRDefault="0051452F" w:rsidP="008B44D9">
      <w:pPr>
        <w:pStyle w:val="NoSpacing"/>
        <w:numPr>
          <w:ilvl w:val="0"/>
          <w:numId w:val="49"/>
        </w:numPr>
        <w:rPr>
          <w:rFonts w:ascii="Arial" w:hAnsi="Arial" w:cs="Arial"/>
          <w:sz w:val="24"/>
          <w:szCs w:val="24"/>
        </w:rPr>
      </w:pPr>
      <w:r w:rsidRPr="00A176FE">
        <w:rPr>
          <w:rFonts w:ascii="Arial" w:hAnsi="Arial" w:cs="Arial"/>
          <w:sz w:val="24"/>
          <w:szCs w:val="24"/>
        </w:rPr>
        <w:t>E</w:t>
      </w:r>
      <w:r w:rsidR="008958F5" w:rsidRPr="00A176FE">
        <w:rPr>
          <w:rFonts w:ascii="Arial" w:hAnsi="Arial" w:cs="Arial"/>
          <w:sz w:val="24"/>
          <w:szCs w:val="24"/>
        </w:rPr>
        <w:t>nabl</w:t>
      </w:r>
      <w:r w:rsidR="00352DFC">
        <w:rPr>
          <w:rFonts w:ascii="Arial" w:hAnsi="Arial" w:cs="Arial"/>
          <w:sz w:val="24"/>
          <w:szCs w:val="24"/>
        </w:rPr>
        <w:t>e</w:t>
      </w:r>
      <w:r w:rsidR="008958F5" w:rsidRPr="00A176FE">
        <w:rPr>
          <w:rFonts w:ascii="Arial" w:hAnsi="Arial" w:cs="Arial"/>
          <w:sz w:val="24"/>
          <w:szCs w:val="24"/>
        </w:rPr>
        <w:t xml:space="preserve"> staff to be suitably trained to teach relationships and sex education</w:t>
      </w:r>
      <w:r w:rsidRPr="00A176FE">
        <w:rPr>
          <w:rFonts w:ascii="Arial" w:hAnsi="Arial" w:cs="Arial"/>
          <w:sz w:val="24"/>
          <w:szCs w:val="24"/>
        </w:rPr>
        <w:t>.</w:t>
      </w:r>
    </w:p>
    <w:p w14:paraId="0DF12D1D" w14:textId="3145E0AE" w:rsidR="008958F5" w:rsidRPr="00A176FE" w:rsidRDefault="0051452F" w:rsidP="008B44D9">
      <w:pPr>
        <w:pStyle w:val="NoSpacing"/>
        <w:numPr>
          <w:ilvl w:val="0"/>
          <w:numId w:val="49"/>
        </w:numPr>
        <w:rPr>
          <w:rFonts w:ascii="Arial" w:hAnsi="Arial" w:cs="Arial"/>
          <w:sz w:val="24"/>
          <w:szCs w:val="24"/>
        </w:rPr>
      </w:pPr>
      <w:r w:rsidRPr="00A176FE">
        <w:rPr>
          <w:rFonts w:ascii="Arial" w:hAnsi="Arial" w:cs="Arial"/>
          <w:sz w:val="24"/>
          <w:szCs w:val="24"/>
        </w:rPr>
        <w:t>E</w:t>
      </w:r>
      <w:r w:rsidR="008958F5" w:rsidRPr="00A176FE">
        <w:rPr>
          <w:rFonts w:ascii="Arial" w:hAnsi="Arial" w:cs="Arial"/>
          <w:sz w:val="24"/>
          <w:szCs w:val="24"/>
        </w:rPr>
        <w:t>ncourag</w:t>
      </w:r>
      <w:r w:rsidR="00352DFC">
        <w:rPr>
          <w:rFonts w:ascii="Arial" w:hAnsi="Arial" w:cs="Arial"/>
          <w:sz w:val="24"/>
          <w:szCs w:val="24"/>
        </w:rPr>
        <w:t>e</w:t>
      </w:r>
      <w:r w:rsidR="008958F5" w:rsidRPr="00A176FE">
        <w:rPr>
          <w:rFonts w:ascii="Arial" w:hAnsi="Arial" w:cs="Arial"/>
          <w:sz w:val="24"/>
          <w:szCs w:val="24"/>
        </w:rPr>
        <w:t xml:space="preserve"> parents to engage with the formation of the policy and know about the final policy</w:t>
      </w:r>
      <w:r w:rsidRPr="00A176FE">
        <w:rPr>
          <w:rFonts w:ascii="Arial" w:hAnsi="Arial" w:cs="Arial"/>
          <w:sz w:val="24"/>
          <w:szCs w:val="24"/>
        </w:rPr>
        <w:t>.</w:t>
      </w:r>
      <w:r w:rsidR="008958F5" w:rsidRPr="00A176FE">
        <w:rPr>
          <w:rFonts w:ascii="Arial" w:hAnsi="Arial" w:cs="Arial"/>
          <w:sz w:val="24"/>
          <w:szCs w:val="24"/>
        </w:rPr>
        <w:t xml:space="preserve">  </w:t>
      </w:r>
    </w:p>
    <w:p w14:paraId="182C7EBE" w14:textId="383907DD" w:rsidR="0074326B" w:rsidRPr="00A176FE" w:rsidRDefault="00A57143" w:rsidP="008B44D9">
      <w:pPr>
        <w:pStyle w:val="NoSpacing"/>
        <w:numPr>
          <w:ilvl w:val="0"/>
          <w:numId w:val="49"/>
        </w:numPr>
        <w:rPr>
          <w:rFonts w:ascii="Arial" w:hAnsi="Arial" w:cs="Arial"/>
          <w:sz w:val="24"/>
          <w:szCs w:val="24"/>
        </w:rPr>
      </w:pPr>
      <w:r>
        <w:rPr>
          <w:rFonts w:ascii="Arial" w:hAnsi="Arial" w:cs="Arial"/>
          <w:sz w:val="24"/>
          <w:szCs w:val="24"/>
        </w:rPr>
        <w:t>Support</w:t>
      </w:r>
      <w:r w:rsidR="008958F5" w:rsidRPr="00A176FE">
        <w:rPr>
          <w:rFonts w:ascii="Arial" w:hAnsi="Arial" w:cs="Arial"/>
          <w:sz w:val="24"/>
          <w:szCs w:val="24"/>
        </w:rPr>
        <w:t xml:space="preserve"> requests from parents to excuse their child from sex education (including organising alternative education for any pupils withdrawn)</w:t>
      </w:r>
      <w:r>
        <w:rPr>
          <w:rFonts w:ascii="Arial" w:hAnsi="Arial" w:cs="Arial"/>
          <w:sz w:val="24"/>
          <w:szCs w:val="24"/>
        </w:rPr>
        <w:t>.</w:t>
      </w:r>
    </w:p>
    <w:p w14:paraId="67E4D834" w14:textId="4B70487F" w:rsidR="00583976" w:rsidRPr="008E6454" w:rsidRDefault="0051452F" w:rsidP="008B44D9">
      <w:pPr>
        <w:pStyle w:val="ListParagraph"/>
        <w:numPr>
          <w:ilvl w:val="0"/>
          <w:numId w:val="2"/>
        </w:numPr>
        <w:ind w:left="360"/>
        <w:rPr>
          <w:rFonts w:ascii="Arial" w:hAnsi="Arial" w:cs="Arial"/>
        </w:rPr>
      </w:pPr>
      <w:r w:rsidRPr="00A176FE">
        <w:rPr>
          <w:rFonts w:ascii="Arial" w:hAnsi="Arial" w:cs="Arial"/>
        </w:rPr>
        <w:t>R</w:t>
      </w:r>
      <w:r w:rsidR="008958F5" w:rsidRPr="00A176FE">
        <w:rPr>
          <w:rFonts w:ascii="Arial" w:hAnsi="Arial" w:cs="Arial"/>
        </w:rPr>
        <w:t xml:space="preserve">eport to the </w:t>
      </w:r>
      <w:r w:rsidR="00A57143">
        <w:rPr>
          <w:rFonts w:ascii="Arial" w:hAnsi="Arial" w:cs="Arial"/>
        </w:rPr>
        <w:t>G</w:t>
      </w:r>
      <w:r w:rsidR="008958F5" w:rsidRPr="00A176FE">
        <w:rPr>
          <w:rFonts w:ascii="Arial" w:hAnsi="Arial" w:cs="Arial"/>
        </w:rPr>
        <w:t xml:space="preserve">overning </w:t>
      </w:r>
      <w:r w:rsidR="00A57143">
        <w:rPr>
          <w:rFonts w:ascii="Arial" w:hAnsi="Arial" w:cs="Arial"/>
        </w:rPr>
        <w:t>B</w:t>
      </w:r>
      <w:r w:rsidR="008958F5" w:rsidRPr="00A176FE">
        <w:rPr>
          <w:rFonts w:ascii="Arial" w:hAnsi="Arial" w:cs="Arial"/>
        </w:rPr>
        <w:t>oard on the implementation and effectiveness of the policy</w:t>
      </w:r>
      <w:r w:rsidRPr="00A176FE">
        <w:rPr>
          <w:rFonts w:ascii="Arial" w:hAnsi="Arial" w:cs="Arial"/>
        </w:rPr>
        <w:t>.</w:t>
      </w:r>
    </w:p>
    <w:p w14:paraId="139F1A9D" w14:textId="7401F044" w:rsidR="0074326B" w:rsidRPr="00A176FE" w:rsidRDefault="0051452F" w:rsidP="008B44D9">
      <w:pPr>
        <w:pStyle w:val="ListParagraph"/>
        <w:numPr>
          <w:ilvl w:val="0"/>
          <w:numId w:val="2"/>
        </w:numPr>
        <w:ind w:left="360"/>
        <w:rPr>
          <w:rFonts w:ascii="Arial" w:hAnsi="Arial" w:cs="Arial"/>
        </w:rPr>
      </w:pPr>
      <w:r w:rsidRPr="00A176FE">
        <w:rPr>
          <w:rFonts w:ascii="Arial" w:hAnsi="Arial" w:cs="Arial"/>
        </w:rPr>
        <w:t>R</w:t>
      </w:r>
      <w:r w:rsidR="008958F5" w:rsidRPr="00A176FE">
        <w:rPr>
          <w:rFonts w:ascii="Arial" w:hAnsi="Arial" w:cs="Arial"/>
        </w:rPr>
        <w:t>eview the policy (on an annual basis)</w:t>
      </w:r>
      <w:r w:rsidR="001170D6">
        <w:rPr>
          <w:rFonts w:ascii="Arial" w:hAnsi="Arial" w:cs="Arial"/>
        </w:rPr>
        <w:t>.</w:t>
      </w:r>
    </w:p>
    <w:p w14:paraId="3C222294" w14:textId="51A60FFA" w:rsidR="0074326B" w:rsidRPr="00D20F6E" w:rsidRDefault="0074326B" w:rsidP="00D20F6E">
      <w:pPr>
        <w:pStyle w:val="NoSpacing"/>
        <w:rPr>
          <w:rFonts w:ascii="Arial" w:hAnsi="Arial" w:cs="Arial"/>
          <w:b/>
          <w:bCs/>
          <w:sz w:val="24"/>
          <w:szCs w:val="24"/>
        </w:rPr>
      </w:pPr>
      <w:r w:rsidRPr="00A176FE">
        <w:rPr>
          <w:rFonts w:ascii="Arial" w:hAnsi="Arial" w:cs="Arial"/>
          <w:b/>
          <w:bCs/>
          <w:sz w:val="24"/>
          <w:szCs w:val="24"/>
        </w:rPr>
        <w:t xml:space="preserve">c. </w:t>
      </w:r>
      <w:r w:rsidR="008958F5" w:rsidRPr="00A176FE">
        <w:rPr>
          <w:rFonts w:ascii="Arial" w:hAnsi="Arial" w:cs="Arial"/>
          <w:b/>
          <w:bCs/>
          <w:sz w:val="24"/>
          <w:szCs w:val="24"/>
        </w:rPr>
        <w:t>Lead</w:t>
      </w:r>
      <w:r w:rsidR="008958F5" w:rsidRPr="00D20F6E">
        <w:rPr>
          <w:rFonts w:ascii="Arial" w:hAnsi="Arial" w:cs="Arial"/>
          <w:b/>
          <w:bCs/>
          <w:sz w:val="24"/>
          <w:szCs w:val="24"/>
        </w:rPr>
        <w:t xml:space="preserve"> </w:t>
      </w:r>
      <w:r w:rsidR="00D20F6E">
        <w:rPr>
          <w:rFonts w:ascii="Arial" w:hAnsi="Arial" w:cs="Arial"/>
          <w:b/>
          <w:bCs/>
          <w:sz w:val="24"/>
          <w:szCs w:val="24"/>
        </w:rPr>
        <w:t>t</w:t>
      </w:r>
      <w:r w:rsidR="008958F5" w:rsidRPr="00D20F6E">
        <w:rPr>
          <w:rFonts w:ascii="Arial" w:hAnsi="Arial" w:cs="Arial"/>
          <w:b/>
          <w:bCs/>
          <w:sz w:val="24"/>
          <w:szCs w:val="24"/>
        </w:rPr>
        <w:t>eacher for RS</w:t>
      </w:r>
      <w:r w:rsidR="00D56FB5" w:rsidRPr="00D20F6E">
        <w:rPr>
          <w:rFonts w:ascii="Arial" w:hAnsi="Arial" w:cs="Arial"/>
          <w:b/>
          <w:bCs/>
          <w:sz w:val="24"/>
          <w:szCs w:val="24"/>
        </w:rPr>
        <w:t>H</w:t>
      </w:r>
      <w:r w:rsidRPr="00D20F6E">
        <w:rPr>
          <w:rFonts w:ascii="Arial" w:hAnsi="Arial" w:cs="Arial"/>
          <w:b/>
          <w:bCs/>
          <w:sz w:val="24"/>
          <w:szCs w:val="24"/>
        </w:rPr>
        <w:t>E</w:t>
      </w:r>
    </w:p>
    <w:p w14:paraId="54ECB835" w14:textId="25363BDF" w:rsidR="008958F5" w:rsidRPr="00D20F6E" w:rsidRDefault="0051452F" w:rsidP="008B44D9">
      <w:pPr>
        <w:pStyle w:val="ListParagraph"/>
        <w:numPr>
          <w:ilvl w:val="0"/>
          <w:numId w:val="47"/>
        </w:numPr>
        <w:rPr>
          <w:rFonts w:ascii="Arial" w:hAnsi="Arial" w:cs="Arial"/>
          <w:b/>
        </w:rPr>
      </w:pPr>
      <w:r w:rsidRPr="00D20F6E">
        <w:rPr>
          <w:rFonts w:ascii="Arial" w:hAnsi="Arial" w:cs="Arial"/>
        </w:rPr>
        <w:t>S</w:t>
      </w:r>
      <w:r w:rsidR="008958F5" w:rsidRPr="00D20F6E">
        <w:rPr>
          <w:rFonts w:ascii="Arial" w:hAnsi="Arial" w:cs="Arial"/>
        </w:rPr>
        <w:t>upport the development and implementation of the RS</w:t>
      </w:r>
      <w:r w:rsidR="00D56FB5" w:rsidRPr="00D20F6E">
        <w:rPr>
          <w:rFonts w:ascii="Arial" w:hAnsi="Arial" w:cs="Arial"/>
        </w:rPr>
        <w:t>H</w:t>
      </w:r>
      <w:r w:rsidR="008958F5" w:rsidRPr="00D20F6E">
        <w:rPr>
          <w:rFonts w:ascii="Arial" w:hAnsi="Arial" w:cs="Arial"/>
        </w:rPr>
        <w:t>E policy</w:t>
      </w:r>
      <w:r w:rsidRPr="00D20F6E">
        <w:rPr>
          <w:rFonts w:ascii="Arial" w:hAnsi="Arial" w:cs="Arial"/>
        </w:rPr>
        <w:t>.</w:t>
      </w:r>
    </w:p>
    <w:p w14:paraId="1863BDD8" w14:textId="16758EAD" w:rsidR="008958F5" w:rsidRPr="00611A4E" w:rsidRDefault="0051452F" w:rsidP="008B44D9">
      <w:pPr>
        <w:pStyle w:val="ListParagraph"/>
        <w:numPr>
          <w:ilvl w:val="0"/>
          <w:numId w:val="46"/>
        </w:numPr>
        <w:rPr>
          <w:rFonts w:ascii="Arial" w:hAnsi="Arial" w:cs="Arial"/>
        </w:rPr>
      </w:pPr>
      <w:r>
        <w:rPr>
          <w:rFonts w:ascii="Arial" w:hAnsi="Arial" w:cs="Arial"/>
        </w:rPr>
        <w:t>D</w:t>
      </w:r>
      <w:r w:rsidR="008958F5" w:rsidRPr="00611A4E">
        <w:rPr>
          <w:rFonts w:ascii="Arial" w:hAnsi="Arial" w:cs="Arial"/>
        </w:rPr>
        <w:t>evelop the school’s RS</w:t>
      </w:r>
      <w:r w:rsidR="00C75DEA" w:rsidRPr="00611A4E">
        <w:rPr>
          <w:rFonts w:ascii="Arial" w:hAnsi="Arial" w:cs="Arial"/>
        </w:rPr>
        <w:t>H</w:t>
      </w:r>
      <w:r w:rsidR="008958F5" w:rsidRPr="00611A4E">
        <w:rPr>
          <w:rFonts w:ascii="Arial" w:hAnsi="Arial" w:cs="Arial"/>
        </w:rPr>
        <w:t>E curriculum and delivery model</w:t>
      </w:r>
      <w:r>
        <w:rPr>
          <w:rFonts w:ascii="Arial" w:hAnsi="Arial" w:cs="Arial"/>
        </w:rPr>
        <w:t>.</w:t>
      </w:r>
    </w:p>
    <w:p w14:paraId="4576D339" w14:textId="727F5E55" w:rsidR="008958F5" w:rsidRPr="00611A4E" w:rsidRDefault="0051452F" w:rsidP="008B44D9">
      <w:pPr>
        <w:pStyle w:val="ListParagraph"/>
        <w:numPr>
          <w:ilvl w:val="0"/>
          <w:numId w:val="46"/>
        </w:numPr>
        <w:rPr>
          <w:rFonts w:ascii="Arial" w:hAnsi="Arial" w:cs="Arial"/>
        </w:rPr>
      </w:pPr>
      <w:r>
        <w:rPr>
          <w:rFonts w:ascii="Arial" w:hAnsi="Arial" w:cs="Arial"/>
        </w:rPr>
        <w:t>E</w:t>
      </w:r>
      <w:r w:rsidR="008958F5" w:rsidRPr="00611A4E">
        <w:rPr>
          <w:rFonts w:ascii="Arial" w:hAnsi="Arial" w:cs="Arial"/>
        </w:rPr>
        <w:t>nsur</w:t>
      </w:r>
      <w:r w:rsidR="00352DFC">
        <w:rPr>
          <w:rFonts w:ascii="Arial" w:hAnsi="Arial" w:cs="Arial"/>
        </w:rPr>
        <w:t>e</w:t>
      </w:r>
      <w:r w:rsidR="008958F5" w:rsidRPr="00611A4E">
        <w:rPr>
          <w:rFonts w:ascii="Arial" w:hAnsi="Arial" w:cs="Arial"/>
        </w:rPr>
        <w:t xml:space="preserve"> continuity and progression between each year group</w:t>
      </w:r>
      <w:r w:rsidR="00583976">
        <w:rPr>
          <w:rFonts w:ascii="Arial" w:hAnsi="Arial" w:cs="Arial"/>
        </w:rPr>
        <w:t>s</w:t>
      </w:r>
      <w:r>
        <w:rPr>
          <w:rFonts w:ascii="Arial" w:hAnsi="Arial" w:cs="Arial"/>
        </w:rPr>
        <w:t>.</w:t>
      </w:r>
    </w:p>
    <w:p w14:paraId="2D4A9A1D" w14:textId="69B90FA9" w:rsidR="00AA130A" w:rsidRPr="00AA130A" w:rsidRDefault="0051452F" w:rsidP="008B44D9">
      <w:pPr>
        <w:pStyle w:val="ListParagraph"/>
        <w:numPr>
          <w:ilvl w:val="0"/>
          <w:numId w:val="46"/>
        </w:numPr>
        <w:rPr>
          <w:rFonts w:ascii="Arial" w:hAnsi="Arial" w:cs="Arial"/>
        </w:rPr>
      </w:pPr>
      <w:r>
        <w:rPr>
          <w:rFonts w:ascii="Arial" w:hAnsi="Arial" w:cs="Arial"/>
        </w:rPr>
        <w:t>W</w:t>
      </w:r>
      <w:r w:rsidR="008958F5" w:rsidRPr="00611A4E">
        <w:rPr>
          <w:rFonts w:ascii="Arial" w:hAnsi="Arial" w:cs="Arial"/>
        </w:rPr>
        <w:t>ork with other teachers (includ</w:t>
      </w:r>
      <w:r w:rsidR="001170D6">
        <w:rPr>
          <w:rFonts w:ascii="Arial" w:hAnsi="Arial" w:cs="Arial"/>
        </w:rPr>
        <w:t>ing</w:t>
      </w:r>
      <w:r w:rsidR="008958F5" w:rsidRPr="00611A4E">
        <w:rPr>
          <w:rFonts w:ascii="Arial" w:hAnsi="Arial" w:cs="Arial"/>
        </w:rPr>
        <w:t xml:space="preserve"> subjects leads) to ensure the RS</w:t>
      </w:r>
      <w:r w:rsidR="00352DFC">
        <w:rPr>
          <w:rFonts w:ascii="Arial" w:hAnsi="Arial" w:cs="Arial"/>
        </w:rPr>
        <w:t>H</w:t>
      </w:r>
      <w:r w:rsidR="008958F5" w:rsidRPr="00611A4E">
        <w:rPr>
          <w:rFonts w:ascii="Arial" w:hAnsi="Arial" w:cs="Arial"/>
        </w:rPr>
        <w:t>E curriculum complements</w:t>
      </w:r>
      <w:r>
        <w:rPr>
          <w:rFonts w:ascii="Arial" w:hAnsi="Arial" w:cs="Arial"/>
        </w:rPr>
        <w:t>,</w:t>
      </w:r>
      <w:r w:rsidR="008958F5" w:rsidRPr="00611A4E">
        <w:rPr>
          <w:rFonts w:ascii="Arial" w:hAnsi="Arial" w:cs="Arial"/>
        </w:rPr>
        <w:t xml:space="preserve"> but does not duplicate</w:t>
      </w:r>
      <w:r>
        <w:rPr>
          <w:rFonts w:ascii="Arial" w:hAnsi="Arial" w:cs="Arial"/>
        </w:rPr>
        <w:t>,</w:t>
      </w:r>
      <w:r w:rsidR="008958F5" w:rsidRPr="00611A4E">
        <w:rPr>
          <w:rFonts w:ascii="Arial" w:hAnsi="Arial" w:cs="Arial"/>
        </w:rPr>
        <w:t xml:space="preserve"> any content in other subjects</w:t>
      </w:r>
      <w:r>
        <w:rPr>
          <w:rFonts w:ascii="Arial" w:hAnsi="Arial" w:cs="Arial"/>
        </w:rPr>
        <w:t>.</w:t>
      </w:r>
    </w:p>
    <w:p w14:paraId="4DBE0375" w14:textId="58DE66C2" w:rsidR="008958F5" w:rsidRPr="00AA130A" w:rsidRDefault="0051452F" w:rsidP="008B44D9">
      <w:pPr>
        <w:pStyle w:val="ListParagraph"/>
        <w:numPr>
          <w:ilvl w:val="0"/>
          <w:numId w:val="46"/>
        </w:numPr>
        <w:rPr>
          <w:rFonts w:ascii="Arial" w:hAnsi="Arial" w:cs="Arial"/>
        </w:rPr>
      </w:pPr>
      <w:r w:rsidRPr="00AA130A">
        <w:rPr>
          <w:rFonts w:ascii="Arial" w:hAnsi="Arial" w:cs="Arial"/>
        </w:rPr>
        <w:t>O</w:t>
      </w:r>
      <w:r w:rsidR="008958F5" w:rsidRPr="00AA130A">
        <w:rPr>
          <w:rFonts w:ascii="Arial" w:hAnsi="Arial" w:cs="Arial"/>
        </w:rPr>
        <w:t>rganis</w:t>
      </w:r>
      <w:r w:rsidR="00352DFC">
        <w:rPr>
          <w:rFonts w:ascii="Arial" w:hAnsi="Arial" w:cs="Arial"/>
        </w:rPr>
        <w:t>e</w:t>
      </w:r>
      <w:r w:rsidR="008958F5" w:rsidRPr="00AA130A">
        <w:rPr>
          <w:rFonts w:ascii="Arial" w:hAnsi="Arial" w:cs="Arial"/>
        </w:rPr>
        <w:t>, provid</w:t>
      </w:r>
      <w:r w:rsidR="00352DFC">
        <w:rPr>
          <w:rFonts w:ascii="Arial" w:hAnsi="Arial" w:cs="Arial"/>
        </w:rPr>
        <w:t>e</w:t>
      </w:r>
      <w:r w:rsidR="008958F5" w:rsidRPr="00AA130A">
        <w:rPr>
          <w:rFonts w:ascii="Arial" w:hAnsi="Arial" w:cs="Arial"/>
        </w:rPr>
        <w:t xml:space="preserve"> and monitor CPD to enable teachers to develop their expertise so they feel confident and competent to teach RS</w:t>
      </w:r>
      <w:r w:rsidR="00352DFC">
        <w:rPr>
          <w:rFonts w:ascii="Arial" w:hAnsi="Arial" w:cs="Arial"/>
        </w:rPr>
        <w:t>H</w:t>
      </w:r>
      <w:r w:rsidR="008958F5" w:rsidRPr="00AA130A">
        <w:rPr>
          <w:rFonts w:ascii="Arial" w:hAnsi="Arial" w:cs="Arial"/>
        </w:rPr>
        <w:t>E</w:t>
      </w:r>
      <w:r w:rsidRPr="00AA130A">
        <w:rPr>
          <w:rFonts w:ascii="Arial" w:hAnsi="Arial" w:cs="Arial"/>
        </w:rPr>
        <w:t>.</w:t>
      </w:r>
    </w:p>
    <w:p w14:paraId="0D97741A" w14:textId="649BA4D2" w:rsidR="008958F5" w:rsidRPr="00611A4E" w:rsidRDefault="0063574B" w:rsidP="008B44D9">
      <w:pPr>
        <w:pStyle w:val="ListParagraph"/>
        <w:numPr>
          <w:ilvl w:val="0"/>
          <w:numId w:val="46"/>
        </w:numPr>
        <w:rPr>
          <w:rFonts w:ascii="Arial" w:hAnsi="Arial" w:cs="Arial"/>
        </w:rPr>
      </w:pPr>
      <w:r>
        <w:rPr>
          <w:rFonts w:ascii="Arial" w:hAnsi="Arial" w:cs="Arial"/>
        </w:rPr>
        <w:t>P</w:t>
      </w:r>
      <w:r w:rsidR="008958F5" w:rsidRPr="00611A4E">
        <w:rPr>
          <w:rFonts w:ascii="Arial" w:hAnsi="Arial" w:cs="Arial"/>
        </w:rPr>
        <w:t>rovid</w:t>
      </w:r>
      <w:r w:rsidR="00352DFC">
        <w:rPr>
          <w:rFonts w:ascii="Arial" w:hAnsi="Arial" w:cs="Arial"/>
        </w:rPr>
        <w:t>e</w:t>
      </w:r>
      <w:r w:rsidR="008958F5" w:rsidRPr="00611A4E">
        <w:rPr>
          <w:rFonts w:ascii="Arial" w:hAnsi="Arial" w:cs="Arial"/>
        </w:rPr>
        <w:t xml:space="preserve"> teachers with resources to support RS</w:t>
      </w:r>
      <w:r w:rsidR="00352DFC">
        <w:rPr>
          <w:rFonts w:ascii="Arial" w:hAnsi="Arial" w:cs="Arial"/>
        </w:rPr>
        <w:t>H</w:t>
      </w:r>
      <w:r w:rsidR="008958F5" w:rsidRPr="00611A4E">
        <w:rPr>
          <w:rFonts w:ascii="Arial" w:hAnsi="Arial" w:cs="Arial"/>
        </w:rPr>
        <w:t>E delivery</w:t>
      </w:r>
      <w:r>
        <w:rPr>
          <w:rFonts w:ascii="Arial" w:hAnsi="Arial" w:cs="Arial"/>
        </w:rPr>
        <w:t>.</w:t>
      </w:r>
    </w:p>
    <w:p w14:paraId="064DBFB2" w14:textId="42BFE6FD" w:rsidR="008958F5" w:rsidRPr="00611A4E" w:rsidRDefault="0063574B" w:rsidP="008B44D9">
      <w:pPr>
        <w:pStyle w:val="ListParagraph"/>
        <w:numPr>
          <w:ilvl w:val="0"/>
          <w:numId w:val="46"/>
        </w:numPr>
        <w:rPr>
          <w:rFonts w:ascii="Arial" w:hAnsi="Arial" w:cs="Arial"/>
        </w:rPr>
      </w:pPr>
      <w:r>
        <w:rPr>
          <w:rFonts w:ascii="Arial" w:hAnsi="Arial" w:cs="Arial"/>
        </w:rPr>
        <w:lastRenderedPageBreak/>
        <w:t>M</w:t>
      </w:r>
      <w:r w:rsidR="008958F5" w:rsidRPr="00611A4E">
        <w:rPr>
          <w:rFonts w:ascii="Arial" w:hAnsi="Arial" w:cs="Arial"/>
        </w:rPr>
        <w:t>onitor and evaluat</w:t>
      </w:r>
      <w:r w:rsidR="00352DFC">
        <w:rPr>
          <w:rFonts w:ascii="Arial" w:hAnsi="Arial" w:cs="Arial"/>
        </w:rPr>
        <w:t>e</w:t>
      </w:r>
      <w:r w:rsidR="008958F5" w:rsidRPr="00611A4E">
        <w:rPr>
          <w:rFonts w:ascii="Arial" w:hAnsi="Arial" w:cs="Arial"/>
        </w:rPr>
        <w:t xml:space="preserve"> the effectiveness of RS</w:t>
      </w:r>
      <w:r w:rsidR="00352DFC">
        <w:rPr>
          <w:rFonts w:ascii="Arial" w:hAnsi="Arial" w:cs="Arial"/>
        </w:rPr>
        <w:t>H</w:t>
      </w:r>
      <w:r w:rsidR="008958F5" w:rsidRPr="00611A4E">
        <w:rPr>
          <w:rFonts w:ascii="Arial" w:hAnsi="Arial" w:cs="Arial"/>
        </w:rPr>
        <w:t xml:space="preserve">E and support </w:t>
      </w:r>
      <w:r w:rsidR="00583976">
        <w:rPr>
          <w:rFonts w:ascii="Arial" w:hAnsi="Arial" w:cs="Arial"/>
        </w:rPr>
        <w:t xml:space="preserve">teaching </w:t>
      </w:r>
      <w:r w:rsidR="008958F5" w:rsidRPr="00611A4E">
        <w:rPr>
          <w:rFonts w:ascii="Arial" w:hAnsi="Arial" w:cs="Arial"/>
        </w:rPr>
        <w:t>staff</w:t>
      </w:r>
      <w:r w:rsidR="00352DFC">
        <w:rPr>
          <w:rFonts w:ascii="Arial" w:hAnsi="Arial" w:cs="Arial"/>
        </w:rPr>
        <w:t xml:space="preserve"> </w:t>
      </w:r>
      <w:r w:rsidR="008958F5" w:rsidRPr="00611A4E">
        <w:rPr>
          <w:rFonts w:ascii="Arial" w:hAnsi="Arial" w:cs="Arial"/>
        </w:rPr>
        <w:t xml:space="preserve">if </w:t>
      </w:r>
      <w:r w:rsidR="001170D6">
        <w:rPr>
          <w:rFonts w:ascii="Arial" w:hAnsi="Arial" w:cs="Arial"/>
        </w:rPr>
        <w:t>required</w:t>
      </w:r>
      <w:r>
        <w:rPr>
          <w:rFonts w:ascii="Arial" w:hAnsi="Arial" w:cs="Arial"/>
        </w:rPr>
        <w:t>.</w:t>
      </w:r>
    </w:p>
    <w:p w14:paraId="6FBFD69E" w14:textId="5D44D447" w:rsidR="008958F5" w:rsidRPr="00611A4E" w:rsidRDefault="0063574B" w:rsidP="008B44D9">
      <w:pPr>
        <w:pStyle w:val="ListParagraph"/>
        <w:numPr>
          <w:ilvl w:val="0"/>
          <w:numId w:val="46"/>
        </w:numPr>
        <w:rPr>
          <w:rFonts w:ascii="Arial" w:hAnsi="Arial" w:cs="Arial"/>
        </w:rPr>
      </w:pPr>
      <w:r>
        <w:rPr>
          <w:rFonts w:ascii="Arial" w:hAnsi="Arial" w:cs="Arial"/>
        </w:rPr>
        <w:t>R</w:t>
      </w:r>
      <w:r w:rsidR="008958F5" w:rsidRPr="00611A4E">
        <w:rPr>
          <w:rFonts w:ascii="Arial" w:hAnsi="Arial" w:cs="Arial"/>
        </w:rPr>
        <w:t xml:space="preserve">eport to the </w:t>
      </w:r>
      <w:r>
        <w:rPr>
          <w:rFonts w:ascii="Arial" w:hAnsi="Arial" w:cs="Arial"/>
        </w:rPr>
        <w:t>H</w:t>
      </w:r>
      <w:r w:rsidR="008958F5" w:rsidRPr="00611A4E">
        <w:rPr>
          <w:rFonts w:ascii="Arial" w:hAnsi="Arial" w:cs="Arial"/>
        </w:rPr>
        <w:t>eadteacher/</w:t>
      </w:r>
      <w:r>
        <w:rPr>
          <w:rFonts w:ascii="Arial" w:hAnsi="Arial" w:cs="Arial"/>
        </w:rPr>
        <w:t>G</w:t>
      </w:r>
      <w:r w:rsidR="008958F5" w:rsidRPr="00611A4E">
        <w:rPr>
          <w:rFonts w:ascii="Arial" w:hAnsi="Arial" w:cs="Arial"/>
        </w:rPr>
        <w:t xml:space="preserve">overning </w:t>
      </w:r>
      <w:r w:rsidR="00A57143">
        <w:rPr>
          <w:rFonts w:ascii="Arial" w:hAnsi="Arial" w:cs="Arial"/>
        </w:rPr>
        <w:t>B</w:t>
      </w:r>
      <w:r w:rsidR="008958F5" w:rsidRPr="00611A4E">
        <w:rPr>
          <w:rFonts w:ascii="Arial" w:hAnsi="Arial" w:cs="Arial"/>
        </w:rPr>
        <w:t>oard regarding compliance with the statutory requirements and effectiveness of the RS</w:t>
      </w:r>
      <w:r w:rsidR="00352DFC">
        <w:rPr>
          <w:rFonts w:ascii="Arial" w:hAnsi="Arial" w:cs="Arial"/>
        </w:rPr>
        <w:t>H</w:t>
      </w:r>
      <w:r w:rsidR="008958F5" w:rsidRPr="00611A4E">
        <w:rPr>
          <w:rFonts w:ascii="Arial" w:hAnsi="Arial" w:cs="Arial"/>
        </w:rPr>
        <w:t>E curriculum</w:t>
      </w:r>
      <w:r>
        <w:rPr>
          <w:rFonts w:ascii="Arial" w:hAnsi="Arial" w:cs="Arial"/>
        </w:rPr>
        <w:t>.</w:t>
      </w:r>
    </w:p>
    <w:p w14:paraId="2D996C20" w14:textId="0ADC72D6" w:rsidR="008958F5" w:rsidRPr="00611A4E" w:rsidRDefault="00D20F6E" w:rsidP="00D20F6E">
      <w:pPr>
        <w:pStyle w:val="ListParagraph"/>
        <w:ind w:left="0"/>
        <w:jc w:val="both"/>
        <w:rPr>
          <w:rFonts w:ascii="Arial" w:hAnsi="Arial" w:cs="Arial"/>
          <w:b/>
        </w:rPr>
      </w:pPr>
      <w:r w:rsidRPr="00A176FE">
        <w:rPr>
          <w:rFonts w:ascii="Arial" w:hAnsi="Arial" w:cs="Arial"/>
          <w:b/>
        </w:rPr>
        <w:t>d.</w:t>
      </w:r>
      <w:r>
        <w:rPr>
          <w:rFonts w:ascii="Arial" w:hAnsi="Arial" w:cs="Arial"/>
          <w:b/>
        </w:rPr>
        <w:t xml:space="preserve"> </w:t>
      </w:r>
      <w:r w:rsidR="008958F5" w:rsidRPr="00611A4E">
        <w:rPr>
          <w:rFonts w:ascii="Arial" w:hAnsi="Arial" w:cs="Arial"/>
          <w:b/>
        </w:rPr>
        <w:t>SENCO</w:t>
      </w:r>
    </w:p>
    <w:p w14:paraId="44FBEC13" w14:textId="3512BF5C" w:rsidR="00D20F6E" w:rsidRDefault="008958F5" w:rsidP="008B44D9">
      <w:pPr>
        <w:pStyle w:val="ListParagraph"/>
        <w:numPr>
          <w:ilvl w:val="0"/>
          <w:numId w:val="3"/>
        </w:numPr>
        <w:ind w:left="360"/>
        <w:jc w:val="both"/>
        <w:rPr>
          <w:rFonts w:ascii="Arial" w:hAnsi="Arial" w:cs="Arial"/>
        </w:rPr>
      </w:pPr>
      <w:r w:rsidRPr="00611A4E">
        <w:rPr>
          <w:rFonts w:ascii="Arial" w:hAnsi="Arial" w:cs="Arial"/>
        </w:rPr>
        <w:t>Advis</w:t>
      </w:r>
      <w:r w:rsidR="00352DFC">
        <w:rPr>
          <w:rFonts w:ascii="Arial" w:hAnsi="Arial" w:cs="Arial"/>
        </w:rPr>
        <w:t>e</w:t>
      </w:r>
      <w:r w:rsidRPr="00611A4E">
        <w:rPr>
          <w:rFonts w:ascii="Arial" w:hAnsi="Arial" w:cs="Arial"/>
        </w:rPr>
        <w:t xml:space="preserve"> teachers on how best to identify and support pupils’ need (including the use of teaching assistants/support staff)</w:t>
      </w:r>
      <w:r w:rsidR="0063574B">
        <w:rPr>
          <w:rFonts w:ascii="Arial" w:hAnsi="Arial" w:cs="Arial"/>
        </w:rPr>
        <w:t>.</w:t>
      </w:r>
    </w:p>
    <w:p w14:paraId="35935FC4" w14:textId="244DFB9D" w:rsidR="008958F5" w:rsidRPr="00D20F6E" w:rsidRDefault="00D20F6E" w:rsidP="00D20F6E">
      <w:pPr>
        <w:pStyle w:val="ListParagraph"/>
        <w:ind w:left="0"/>
        <w:jc w:val="both"/>
        <w:rPr>
          <w:rFonts w:ascii="Arial" w:hAnsi="Arial" w:cs="Arial"/>
        </w:rPr>
      </w:pPr>
      <w:r w:rsidRPr="00D20F6E">
        <w:rPr>
          <w:rFonts w:ascii="Arial" w:hAnsi="Arial" w:cs="Arial"/>
          <w:b/>
          <w:bCs/>
        </w:rPr>
        <w:t xml:space="preserve">e. </w:t>
      </w:r>
      <w:r w:rsidR="008958F5" w:rsidRPr="00D20F6E">
        <w:rPr>
          <w:rFonts w:ascii="Arial" w:hAnsi="Arial" w:cs="Arial"/>
          <w:b/>
          <w:bCs/>
        </w:rPr>
        <w:t>All teachers</w:t>
      </w:r>
      <w:r w:rsidR="008958F5" w:rsidRPr="00D20F6E">
        <w:rPr>
          <w:rFonts w:ascii="Arial" w:hAnsi="Arial" w:cs="Arial"/>
          <w:b/>
        </w:rPr>
        <w:t xml:space="preserve"> of RS</w:t>
      </w:r>
      <w:r w:rsidR="003D4ABA" w:rsidRPr="00D20F6E">
        <w:rPr>
          <w:rFonts w:ascii="Arial" w:hAnsi="Arial" w:cs="Arial"/>
          <w:b/>
        </w:rPr>
        <w:t>H</w:t>
      </w:r>
      <w:r w:rsidR="008958F5" w:rsidRPr="00D20F6E">
        <w:rPr>
          <w:rFonts w:ascii="Arial" w:hAnsi="Arial" w:cs="Arial"/>
          <w:b/>
        </w:rPr>
        <w:t>E</w:t>
      </w:r>
    </w:p>
    <w:p w14:paraId="71CDAAF5" w14:textId="056C4D0C" w:rsidR="008958F5" w:rsidRPr="00611A4E" w:rsidRDefault="0063574B" w:rsidP="008B44D9">
      <w:pPr>
        <w:pStyle w:val="ListParagraph"/>
        <w:numPr>
          <w:ilvl w:val="0"/>
          <w:numId w:val="3"/>
        </w:numPr>
        <w:ind w:left="360"/>
        <w:rPr>
          <w:rFonts w:ascii="Arial" w:hAnsi="Arial" w:cs="Arial"/>
        </w:rPr>
      </w:pPr>
      <w:r>
        <w:rPr>
          <w:rFonts w:ascii="Arial" w:hAnsi="Arial" w:cs="Arial"/>
        </w:rPr>
        <w:t>K</w:t>
      </w:r>
      <w:r w:rsidR="008958F5" w:rsidRPr="00611A4E">
        <w:rPr>
          <w:rFonts w:ascii="Arial" w:hAnsi="Arial" w:cs="Arial"/>
        </w:rPr>
        <w:t>now and act in accordance with the RS</w:t>
      </w:r>
      <w:r w:rsidR="00D56FB5" w:rsidRPr="00611A4E">
        <w:rPr>
          <w:rFonts w:ascii="Arial" w:hAnsi="Arial" w:cs="Arial"/>
        </w:rPr>
        <w:t>H</w:t>
      </w:r>
      <w:r w:rsidR="008958F5" w:rsidRPr="00611A4E">
        <w:rPr>
          <w:rFonts w:ascii="Arial" w:hAnsi="Arial" w:cs="Arial"/>
        </w:rPr>
        <w:t>E policy</w:t>
      </w:r>
      <w:r>
        <w:rPr>
          <w:rFonts w:ascii="Arial" w:hAnsi="Arial" w:cs="Arial"/>
        </w:rPr>
        <w:t>.</w:t>
      </w:r>
    </w:p>
    <w:p w14:paraId="7A246127" w14:textId="5E84B0C3" w:rsidR="008958F5" w:rsidRPr="00611A4E" w:rsidRDefault="00352DFC" w:rsidP="008B44D9">
      <w:pPr>
        <w:pStyle w:val="ListParagraph"/>
        <w:numPr>
          <w:ilvl w:val="0"/>
          <w:numId w:val="3"/>
        </w:numPr>
        <w:ind w:left="360"/>
        <w:rPr>
          <w:rFonts w:ascii="Arial" w:hAnsi="Arial" w:cs="Arial"/>
        </w:rPr>
      </w:pPr>
      <w:r>
        <w:rPr>
          <w:rFonts w:ascii="Arial" w:hAnsi="Arial" w:cs="Arial"/>
        </w:rPr>
        <w:t>R</w:t>
      </w:r>
      <w:r w:rsidR="008958F5" w:rsidRPr="00611A4E">
        <w:rPr>
          <w:rFonts w:ascii="Arial" w:hAnsi="Arial" w:cs="Arial"/>
        </w:rPr>
        <w:t xml:space="preserve">eflect the law (including the Equality Act 2010) as it applies to </w:t>
      </w:r>
      <w:r w:rsidR="006D1ECA" w:rsidRPr="00611A4E">
        <w:rPr>
          <w:rFonts w:ascii="Arial" w:hAnsi="Arial" w:cs="Arial"/>
        </w:rPr>
        <w:t xml:space="preserve">sex and </w:t>
      </w:r>
      <w:r w:rsidR="008958F5" w:rsidRPr="00611A4E">
        <w:rPr>
          <w:rFonts w:ascii="Arial" w:hAnsi="Arial" w:cs="Arial"/>
        </w:rPr>
        <w:t>relationships</w:t>
      </w:r>
      <w:r w:rsidR="0063574B">
        <w:rPr>
          <w:rFonts w:ascii="Arial" w:hAnsi="Arial" w:cs="Arial"/>
        </w:rPr>
        <w:t>.</w:t>
      </w:r>
    </w:p>
    <w:p w14:paraId="60B00196" w14:textId="01768662" w:rsidR="008958F5" w:rsidRPr="00611A4E" w:rsidRDefault="00352DFC" w:rsidP="008B44D9">
      <w:pPr>
        <w:pStyle w:val="ListParagraph"/>
        <w:numPr>
          <w:ilvl w:val="0"/>
          <w:numId w:val="3"/>
        </w:numPr>
        <w:ind w:left="360"/>
        <w:rPr>
          <w:rFonts w:ascii="Arial" w:hAnsi="Arial" w:cs="Arial"/>
        </w:rPr>
      </w:pPr>
      <w:r>
        <w:rPr>
          <w:rFonts w:ascii="Arial" w:hAnsi="Arial" w:cs="Arial"/>
        </w:rPr>
        <w:t>C</w:t>
      </w:r>
      <w:r w:rsidR="008958F5" w:rsidRPr="00611A4E">
        <w:rPr>
          <w:rFonts w:ascii="Arial" w:hAnsi="Arial" w:cs="Arial"/>
        </w:rPr>
        <w:t>onsider how their personal views and/or beliefs might impact on their teaching of RS</w:t>
      </w:r>
      <w:r w:rsidR="00D56FB5" w:rsidRPr="00611A4E">
        <w:rPr>
          <w:rFonts w:ascii="Arial" w:hAnsi="Arial" w:cs="Arial"/>
        </w:rPr>
        <w:t>H</w:t>
      </w:r>
      <w:r w:rsidR="008958F5" w:rsidRPr="00611A4E">
        <w:rPr>
          <w:rFonts w:ascii="Arial" w:hAnsi="Arial" w:cs="Arial"/>
        </w:rPr>
        <w:t>E</w:t>
      </w:r>
      <w:r w:rsidR="0063574B">
        <w:rPr>
          <w:rFonts w:ascii="Arial" w:hAnsi="Arial" w:cs="Arial"/>
        </w:rPr>
        <w:t>.</w:t>
      </w:r>
      <w:r w:rsidR="008958F5" w:rsidRPr="00611A4E">
        <w:rPr>
          <w:rFonts w:ascii="Arial" w:hAnsi="Arial" w:cs="Arial"/>
        </w:rPr>
        <w:t xml:space="preserve"> </w:t>
      </w:r>
    </w:p>
    <w:p w14:paraId="5B39D166" w14:textId="2091CBAE" w:rsidR="008958F5" w:rsidRPr="00611A4E" w:rsidRDefault="0063574B" w:rsidP="008B44D9">
      <w:pPr>
        <w:pStyle w:val="ListParagraph"/>
        <w:numPr>
          <w:ilvl w:val="0"/>
          <w:numId w:val="3"/>
        </w:numPr>
        <w:ind w:left="360"/>
        <w:rPr>
          <w:rFonts w:ascii="Arial" w:hAnsi="Arial" w:cs="Arial"/>
        </w:rPr>
      </w:pPr>
      <w:r>
        <w:rPr>
          <w:rFonts w:ascii="Arial" w:hAnsi="Arial" w:cs="Arial"/>
        </w:rPr>
        <w:t>M</w:t>
      </w:r>
      <w:r w:rsidR="008958F5" w:rsidRPr="00611A4E">
        <w:rPr>
          <w:rFonts w:ascii="Arial" w:hAnsi="Arial" w:cs="Arial"/>
        </w:rPr>
        <w:t>onitor pupil progress in line with school policy</w:t>
      </w:r>
      <w:r>
        <w:rPr>
          <w:rFonts w:ascii="Arial" w:hAnsi="Arial" w:cs="Arial"/>
        </w:rPr>
        <w:t>.</w:t>
      </w:r>
    </w:p>
    <w:p w14:paraId="54232433" w14:textId="5F263133" w:rsidR="008958F5" w:rsidRPr="00611A4E" w:rsidRDefault="0063574B" w:rsidP="008B44D9">
      <w:pPr>
        <w:pStyle w:val="ListParagraph"/>
        <w:numPr>
          <w:ilvl w:val="0"/>
          <w:numId w:val="3"/>
        </w:numPr>
        <w:ind w:left="360"/>
        <w:rPr>
          <w:rFonts w:ascii="Arial" w:hAnsi="Arial" w:cs="Arial"/>
        </w:rPr>
      </w:pPr>
      <w:r>
        <w:rPr>
          <w:rFonts w:ascii="Arial" w:hAnsi="Arial" w:cs="Arial"/>
        </w:rPr>
        <w:t>W</w:t>
      </w:r>
      <w:r w:rsidR="008958F5" w:rsidRPr="00611A4E">
        <w:rPr>
          <w:rFonts w:ascii="Arial" w:hAnsi="Arial" w:cs="Arial"/>
        </w:rPr>
        <w:t>ork with the SENCO</w:t>
      </w:r>
      <w:r w:rsidR="00A57143">
        <w:rPr>
          <w:rFonts w:ascii="Arial" w:hAnsi="Arial" w:cs="Arial"/>
        </w:rPr>
        <w:t xml:space="preserve"> to </w:t>
      </w:r>
      <w:r w:rsidR="008958F5" w:rsidRPr="00611A4E">
        <w:rPr>
          <w:rFonts w:ascii="Arial" w:hAnsi="Arial" w:cs="Arial"/>
        </w:rPr>
        <w:t>identify and respond to the needs of pupils with SEND</w:t>
      </w:r>
      <w:r>
        <w:rPr>
          <w:rFonts w:ascii="Arial" w:hAnsi="Arial" w:cs="Arial"/>
        </w:rPr>
        <w:t>.</w:t>
      </w:r>
    </w:p>
    <w:p w14:paraId="633092D0" w14:textId="55E8072F" w:rsidR="008958F5" w:rsidRPr="00611A4E" w:rsidRDefault="0063574B" w:rsidP="008B44D9">
      <w:pPr>
        <w:pStyle w:val="ListParagraph"/>
        <w:numPr>
          <w:ilvl w:val="0"/>
          <w:numId w:val="3"/>
        </w:numPr>
        <w:ind w:left="360"/>
        <w:rPr>
          <w:rFonts w:ascii="Arial" w:hAnsi="Arial" w:cs="Arial"/>
        </w:rPr>
      </w:pPr>
      <w:r>
        <w:rPr>
          <w:rFonts w:ascii="Arial" w:hAnsi="Arial" w:cs="Arial"/>
        </w:rPr>
        <w:t>R</w:t>
      </w:r>
      <w:r w:rsidR="008958F5" w:rsidRPr="00611A4E">
        <w:rPr>
          <w:rFonts w:ascii="Arial" w:hAnsi="Arial" w:cs="Arial"/>
        </w:rPr>
        <w:t>eport any concerns about RS</w:t>
      </w:r>
      <w:r w:rsidR="00D56FB5" w:rsidRPr="00611A4E">
        <w:rPr>
          <w:rFonts w:ascii="Arial" w:hAnsi="Arial" w:cs="Arial"/>
        </w:rPr>
        <w:t>H</w:t>
      </w:r>
      <w:r w:rsidR="008958F5" w:rsidRPr="00611A4E">
        <w:rPr>
          <w:rFonts w:ascii="Arial" w:hAnsi="Arial" w:cs="Arial"/>
        </w:rPr>
        <w:t>E teaching to the lead teacher and/or senior leader</w:t>
      </w:r>
      <w:r>
        <w:rPr>
          <w:rFonts w:ascii="Arial" w:hAnsi="Arial" w:cs="Arial"/>
        </w:rPr>
        <w:t>.</w:t>
      </w:r>
    </w:p>
    <w:p w14:paraId="597D310B" w14:textId="77255D24" w:rsidR="008958F5" w:rsidRPr="00611A4E" w:rsidRDefault="0063574B" w:rsidP="008B44D9">
      <w:pPr>
        <w:pStyle w:val="ListParagraph"/>
        <w:numPr>
          <w:ilvl w:val="0"/>
          <w:numId w:val="3"/>
        </w:numPr>
        <w:ind w:left="360"/>
        <w:rPr>
          <w:rFonts w:ascii="Arial" w:hAnsi="Arial" w:cs="Arial"/>
        </w:rPr>
      </w:pPr>
      <w:r>
        <w:rPr>
          <w:rFonts w:ascii="Arial" w:hAnsi="Arial" w:cs="Arial"/>
        </w:rPr>
        <w:t>R</w:t>
      </w:r>
      <w:r w:rsidR="008958F5" w:rsidRPr="00611A4E">
        <w:rPr>
          <w:rFonts w:ascii="Arial" w:hAnsi="Arial" w:cs="Arial"/>
        </w:rPr>
        <w:t>eport any safeguarding concerns or pupil disclosures to the DSL (in line with school safeguarding policy)</w:t>
      </w:r>
      <w:r>
        <w:rPr>
          <w:rFonts w:ascii="Arial" w:hAnsi="Arial" w:cs="Arial"/>
        </w:rPr>
        <w:t>.</w:t>
      </w:r>
    </w:p>
    <w:p w14:paraId="57BD68A7" w14:textId="59835A1D" w:rsidR="008958F5" w:rsidRPr="00611A4E" w:rsidRDefault="0063574B" w:rsidP="008B44D9">
      <w:pPr>
        <w:pStyle w:val="ListParagraph"/>
        <w:numPr>
          <w:ilvl w:val="0"/>
          <w:numId w:val="3"/>
        </w:numPr>
        <w:ind w:left="360"/>
        <w:rPr>
          <w:rFonts w:ascii="Arial" w:hAnsi="Arial" w:cs="Arial"/>
          <w:b/>
        </w:rPr>
      </w:pPr>
      <w:r>
        <w:rPr>
          <w:rFonts w:ascii="Arial" w:hAnsi="Arial" w:cs="Arial"/>
        </w:rPr>
        <w:t>R</w:t>
      </w:r>
      <w:r w:rsidR="008958F5" w:rsidRPr="00611A4E">
        <w:rPr>
          <w:rFonts w:ascii="Arial" w:hAnsi="Arial" w:cs="Arial"/>
        </w:rPr>
        <w:t>espond professionally and appropriately to any parent who has withdrawn their child from sex education</w:t>
      </w:r>
      <w:r w:rsidR="00A57143">
        <w:rPr>
          <w:rFonts w:ascii="Arial" w:hAnsi="Arial" w:cs="Arial"/>
        </w:rPr>
        <w:t>.</w:t>
      </w:r>
    </w:p>
    <w:p w14:paraId="1FDB7A5F" w14:textId="680E2B42" w:rsidR="006D1ECA" w:rsidRPr="00611A4E" w:rsidRDefault="0063574B" w:rsidP="008B44D9">
      <w:pPr>
        <w:pStyle w:val="ListParagraph"/>
        <w:numPr>
          <w:ilvl w:val="0"/>
          <w:numId w:val="3"/>
        </w:numPr>
        <w:ind w:left="360"/>
        <w:rPr>
          <w:rFonts w:ascii="Arial" w:hAnsi="Arial" w:cs="Arial"/>
          <w:b/>
        </w:rPr>
      </w:pPr>
      <w:r>
        <w:rPr>
          <w:rFonts w:ascii="Arial" w:hAnsi="Arial" w:cs="Arial"/>
        </w:rPr>
        <w:t>S</w:t>
      </w:r>
      <w:r w:rsidR="006D1ECA" w:rsidRPr="00611A4E">
        <w:rPr>
          <w:rFonts w:ascii="Arial" w:hAnsi="Arial" w:cs="Arial"/>
        </w:rPr>
        <w:t xml:space="preserve">hare any concerns they may have about teaching RSHE with the lead teacher and/or </w:t>
      </w:r>
      <w:r>
        <w:rPr>
          <w:rFonts w:ascii="Arial" w:hAnsi="Arial" w:cs="Arial"/>
        </w:rPr>
        <w:t>H</w:t>
      </w:r>
      <w:r w:rsidR="006D1ECA" w:rsidRPr="00611A4E">
        <w:rPr>
          <w:rFonts w:ascii="Arial" w:hAnsi="Arial" w:cs="Arial"/>
        </w:rPr>
        <w:t xml:space="preserve">eadteacher.  Staff do not have the right to opt out of teaching RSHE. </w:t>
      </w:r>
    </w:p>
    <w:p w14:paraId="542A4050" w14:textId="11733A5C" w:rsidR="0015323D" w:rsidRDefault="0015323D" w:rsidP="0074326B">
      <w:pPr>
        <w:pStyle w:val="ListParagraph"/>
        <w:ind w:left="0"/>
        <w:rPr>
          <w:rFonts w:ascii="Arial" w:hAnsi="Arial" w:cs="Arial"/>
          <w:b/>
        </w:rPr>
      </w:pPr>
    </w:p>
    <w:p w14:paraId="5B544A21" w14:textId="3CC12561" w:rsidR="00D109FC" w:rsidRPr="00C44C59" w:rsidRDefault="00D109FC" w:rsidP="0074326B">
      <w:pPr>
        <w:pStyle w:val="NoSpacing"/>
        <w:rPr>
          <w:rFonts w:ascii="Arial" w:hAnsi="Arial" w:cs="Arial"/>
          <w:b/>
          <w:bCs/>
          <w:sz w:val="28"/>
          <w:szCs w:val="28"/>
        </w:rPr>
      </w:pPr>
      <w:r w:rsidRPr="00C44C59">
        <w:rPr>
          <w:rFonts w:ascii="Arial" w:hAnsi="Arial" w:cs="Arial"/>
          <w:b/>
          <w:noProof/>
          <w:sz w:val="28"/>
          <w:szCs w:val="28"/>
        </w:rPr>
        <mc:AlternateContent>
          <mc:Choice Requires="wps">
            <w:drawing>
              <wp:anchor distT="0" distB="0" distL="114300" distR="114300" simplePos="0" relativeHeight="251700224" behindDoc="0" locked="0" layoutInCell="1" allowOverlap="1" wp14:anchorId="32305C51" wp14:editId="5B2AA2D7">
                <wp:simplePos x="0" y="0"/>
                <wp:positionH relativeFrom="leftMargin">
                  <wp:posOffset>1214730</wp:posOffset>
                </wp:positionH>
                <wp:positionV relativeFrom="paragraph">
                  <wp:posOffset>416548</wp:posOffset>
                </wp:positionV>
                <wp:extent cx="184150" cy="165100"/>
                <wp:effectExtent l="0" t="19050" r="44450" b="44450"/>
                <wp:wrapNone/>
                <wp:docPr id="23" name="Arrow: Right 23"/>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0C539" id="Arrow: Right 23" o:spid="_x0000_s1026" type="#_x0000_t13" style="position:absolute;margin-left:95.65pt;margin-top:32.8pt;width:14.5pt;height:13pt;z-index:251700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eykAIAAHcFAAAOAAAAZHJzL2Uyb0RvYy54bWysVM1u2zAMvg/YOwi6r7azpOuCOkXQIsOA&#10;oi3aDj0rshwLkEWNUuJkTz9KdtygK3YY5oNMiuTHH5G8vNq3hu0Ueg225MVZzpmyEiptNyX/8bz6&#10;dMGZD8JWwoBVJT8oz68WHz9cdm6uJtCAqRQyArF+3rmSNyG4eZZ52ahW+DNwypKwBmxFIBY3WYWi&#10;I/TWZJM8P886wMohSOU93d70Qr5I+HWtZLiva68CMyWn2EI6MZ3reGaLSzHfoHCNlkMY4h+iaIW2&#10;5HSEuhFBsC3qP6BaLRE81OFMQptBXWupUg6UTZG/yeapEU6lXKg43o1l8v8PVt7tHpDpquSTz5xZ&#10;0dIbLRGhm7NHvWkCo2uqUef8nFSf3AMOnCcyJryvsY1/SoXtU10PY13VPjBJl8XFtJhR9SWJivNZ&#10;kae6Z6/GDn34pqBlkSg5Rs8pilRTsbv1gdySwVExevRgdLXSxiQGN+trg2wn6KFXq5y+GDeZnKhl&#10;MY0+8ESFg1HR2NhHVVMRKNRJ8pjaT414QkplQ9GLGlGp3s3s1Ets2GiRfCbAiFxTeCP2AHDU7EGO&#10;2H2wg340Val7R+P8b4H1xqNF8gw2jMattoDvARjKavDc61P4J6WJ5BqqA7UIQj873smVple6FT48&#10;CKRhoYelBRDu6agNdCWHgeKsAfz13n3Upx4mKWcdDV/J/c+tQMWZ+W6pu78W02mc1sRMZ18mxOCp&#10;ZH0qsdv2GujZC1o1TiYy6gdzJGuE9oX2xDJ6JZGwknyXXAY8MtehXwq0aaRaLpMaTagT4dY+ORnB&#10;Y1Vj/z3vXwS6oVUD9fgdHAdVzN/0aq8bLS0stwFqnRr5ta5DvWm6U+MMmyiuj1M+ab3uy8VvAAAA&#10;//8DAFBLAwQUAAYACAAAACEASxjWJ94AAAAJAQAADwAAAGRycy9kb3ducmV2LnhtbEyPwU7DMAyG&#10;70i8Q2QkLoilLaKw0nSCCY6AOnbhljWmrWicqMm27O0xJzj+9qffn+tVspM44BxGRwryRQYCqXNm&#10;pF7B9uPl+h5EiJqMnhyhghMGWDXnZ7WujDtSi4dN7AWXUKi0giFGX0kZugGtDgvnkXj35WarI8e5&#10;l2bWRy63kyyyrJRWj8QXBu1xPWD3vdlbBZ/bNLbrrC2SD/719PR8Fd/v3pS6vEiPDyAipvgHw68+&#10;q0PDTju3JxPExHmZ3zCqoLwtQTBQFBkPdgqWeQmyqeX/D5ofAAAA//8DAFBLAQItABQABgAIAAAA&#10;IQC2gziS/gAAAOEBAAATAAAAAAAAAAAAAAAAAAAAAABbQ29udGVudF9UeXBlc10ueG1sUEsBAi0A&#10;FAAGAAgAAAAhADj9If/WAAAAlAEAAAsAAAAAAAAAAAAAAAAALwEAAF9yZWxzLy5yZWxzUEsBAi0A&#10;FAAGAAgAAAAhAJSSJ7KQAgAAdwUAAA4AAAAAAAAAAAAAAAAALgIAAGRycy9lMm9Eb2MueG1sUEsB&#10;Ai0AFAAGAAgAAAAhAEsY1ifeAAAACQEAAA8AAAAAAAAAAAAAAAAA6gQAAGRycy9kb3ducmV2Lnht&#10;bFBLBQYAAAAABAAEAPMAAAD1BQAAAAA=&#10;" adj="11917" fillcolor="red" strokecolor="#1f3763 [1604]" strokeweight="1pt">
                <w10:wrap anchorx="margin"/>
              </v:shape>
            </w:pict>
          </mc:Fallback>
        </mc:AlternateContent>
      </w:r>
      <w:r w:rsidR="000B1D15" w:rsidRPr="00C44C59">
        <w:rPr>
          <w:rFonts w:ascii="Arial" w:hAnsi="Arial" w:cs="Arial"/>
          <w:b/>
          <w:bCs/>
          <w:sz w:val="28"/>
          <w:szCs w:val="28"/>
        </w:rPr>
        <w:t>T</w:t>
      </w:r>
      <w:r w:rsidR="008958F5" w:rsidRPr="00C44C59">
        <w:rPr>
          <w:rFonts w:ascii="Arial" w:hAnsi="Arial" w:cs="Arial"/>
          <w:b/>
          <w:bCs/>
          <w:sz w:val="28"/>
          <w:szCs w:val="28"/>
        </w:rPr>
        <w:t xml:space="preserve">he </w:t>
      </w:r>
      <w:r w:rsidR="000B1D15" w:rsidRPr="00C44C59">
        <w:rPr>
          <w:rFonts w:ascii="Arial" w:hAnsi="Arial" w:cs="Arial"/>
          <w:b/>
          <w:bCs/>
          <w:sz w:val="28"/>
          <w:szCs w:val="28"/>
        </w:rPr>
        <w:t xml:space="preserve">RSHE </w:t>
      </w:r>
      <w:r w:rsidR="008958F5" w:rsidRPr="00C44C59">
        <w:rPr>
          <w:rFonts w:ascii="Arial" w:hAnsi="Arial" w:cs="Arial"/>
          <w:b/>
          <w:bCs/>
          <w:sz w:val="28"/>
          <w:szCs w:val="28"/>
        </w:rPr>
        <w:t xml:space="preserve">curriculum: </w:t>
      </w:r>
      <w:r w:rsidR="008A1749" w:rsidRPr="00C44C59">
        <w:rPr>
          <w:rFonts w:ascii="Arial" w:hAnsi="Arial" w:cs="Arial"/>
          <w:b/>
          <w:bCs/>
          <w:sz w:val="28"/>
          <w:szCs w:val="28"/>
        </w:rPr>
        <w:t xml:space="preserve">see Appendix </w:t>
      </w:r>
      <w:r w:rsidR="006F2917" w:rsidRPr="00C44C59">
        <w:rPr>
          <w:rFonts w:ascii="Arial" w:hAnsi="Arial" w:cs="Arial"/>
          <w:b/>
          <w:bCs/>
          <w:sz w:val="28"/>
          <w:szCs w:val="28"/>
        </w:rPr>
        <w:t xml:space="preserve">2 </w:t>
      </w:r>
      <w:r w:rsidRPr="00C44C59">
        <w:rPr>
          <w:rFonts w:ascii="Arial" w:hAnsi="Arial" w:cs="Arial"/>
          <w:b/>
          <w:bCs/>
          <w:sz w:val="28"/>
          <w:szCs w:val="28"/>
        </w:rPr>
        <w:t xml:space="preserve">for statutory content (detail) and Appendix </w:t>
      </w:r>
      <w:r w:rsidR="006F2917" w:rsidRPr="00C44C59">
        <w:rPr>
          <w:rFonts w:ascii="Arial" w:hAnsi="Arial" w:cs="Arial"/>
          <w:b/>
          <w:bCs/>
          <w:sz w:val="28"/>
          <w:szCs w:val="28"/>
        </w:rPr>
        <w:t>3</w:t>
      </w:r>
      <w:r w:rsidR="008A1749" w:rsidRPr="00C44C59">
        <w:rPr>
          <w:rFonts w:ascii="Arial" w:hAnsi="Arial" w:cs="Arial"/>
          <w:b/>
          <w:bCs/>
          <w:sz w:val="28"/>
          <w:szCs w:val="28"/>
        </w:rPr>
        <w:t xml:space="preserve"> for </w:t>
      </w:r>
      <w:r w:rsidRPr="00C44C59">
        <w:rPr>
          <w:rFonts w:ascii="Arial" w:hAnsi="Arial" w:cs="Arial"/>
          <w:b/>
          <w:bCs/>
          <w:sz w:val="28"/>
          <w:szCs w:val="28"/>
        </w:rPr>
        <w:t>detail of the RSHE/PSHE</w:t>
      </w:r>
      <w:r w:rsidR="00180600" w:rsidRPr="00C44C59">
        <w:rPr>
          <w:rFonts w:ascii="Arial" w:hAnsi="Arial" w:cs="Arial"/>
          <w:b/>
          <w:bCs/>
          <w:sz w:val="28"/>
          <w:szCs w:val="28"/>
        </w:rPr>
        <w:t xml:space="preserve"> ed</w:t>
      </w:r>
      <w:r w:rsidRPr="00C44C59">
        <w:rPr>
          <w:rFonts w:ascii="Arial" w:hAnsi="Arial" w:cs="Arial"/>
          <w:b/>
          <w:bCs/>
          <w:sz w:val="28"/>
          <w:szCs w:val="28"/>
        </w:rPr>
        <w:t xml:space="preserve"> curriculum content at        </w:t>
      </w:r>
      <w:r w:rsidR="00CE69F5">
        <w:rPr>
          <w:rFonts w:ascii="Arial" w:hAnsi="Arial" w:cs="Arial"/>
          <w:b/>
          <w:bCs/>
          <w:color w:val="FF0000"/>
          <w:sz w:val="28"/>
          <w:szCs w:val="28"/>
        </w:rPr>
        <w:t>Moldgreen Community Primary School</w:t>
      </w:r>
      <w:r w:rsidRPr="00C44C59">
        <w:rPr>
          <w:rFonts w:ascii="Arial" w:hAnsi="Arial" w:cs="Arial"/>
          <w:b/>
          <w:bCs/>
          <w:color w:val="FF0000"/>
          <w:sz w:val="28"/>
          <w:szCs w:val="28"/>
        </w:rPr>
        <w:t xml:space="preserve"> </w:t>
      </w:r>
    </w:p>
    <w:p w14:paraId="5A798E9D" w14:textId="449D8420" w:rsidR="00D109FC" w:rsidRDefault="00D109FC" w:rsidP="0074326B">
      <w:pPr>
        <w:pStyle w:val="NoSpacing"/>
        <w:rPr>
          <w:rFonts w:ascii="Arial" w:hAnsi="Arial" w:cs="Arial"/>
          <w:b/>
          <w:bCs/>
          <w:sz w:val="24"/>
          <w:szCs w:val="24"/>
        </w:rPr>
      </w:pPr>
    </w:p>
    <w:p w14:paraId="05831542" w14:textId="19413F40" w:rsidR="00F467ED" w:rsidRPr="00D20F6E" w:rsidRDefault="000B1D15" w:rsidP="008B44D9">
      <w:pPr>
        <w:pStyle w:val="NoSpacing"/>
        <w:numPr>
          <w:ilvl w:val="0"/>
          <w:numId w:val="17"/>
        </w:numPr>
        <w:ind w:left="360"/>
        <w:rPr>
          <w:rStyle w:val="Hyperlink"/>
          <w:rFonts w:ascii="Arial" w:hAnsi="Arial" w:cs="Arial"/>
          <w:bCs/>
          <w:color w:val="auto"/>
          <w:sz w:val="24"/>
          <w:szCs w:val="24"/>
          <w:u w:val="none"/>
        </w:rPr>
      </w:pPr>
      <w:r w:rsidRPr="00611A4E">
        <w:rPr>
          <w:rFonts w:ascii="Arial" w:hAnsi="Arial" w:cs="Arial"/>
          <w:bCs/>
          <w:sz w:val="24"/>
          <w:szCs w:val="24"/>
        </w:rPr>
        <w:t xml:space="preserve">The RSHE curriculum has been organised in line with the statutory requirements outlined in </w:t>
      </w:r>
      <w:hyperlink r:id="rId20" w:history="1">
        <w:hyperlink r:id="rId21" w:history="1">
          <w:r w:rsidR="00583976" w:rsidRPr="00A57143">
            <w:rPr>
              <w:rStyle w:val="Hyperlink"/>
              <w:rFonts w:ascii="Arial" w:hAnsi="Arial" w:cs="Arial"/>
              <w:b/>
              <w:bCs/>
            </w:rPr>
            <w:t>Relationships Education, Relationships and Sex education (RSE) and Health Education statutory guidance (DfE,2019</w:t>
          </w:r>
        </w:hyperlink>
        <w:r w:rsidR="00583976" w:rsidRPr="00A57143">
          <w:rPr>
            <w:rFonts w:ascii="Arial" w:hAnsi="Arial" w:cs="Arial"/>
            <w:b/>
            <w:bCs/>
          </w:rPr>
          <w:t>)</w:t>
        </w:r>
        <w:r w:rsidR="009E473C" w:rsidRPr="00611A4E">
          <w:rPr>
            <w:rStyle w:val="Hyperlink"/>
            <w:rFonts w:ascii="Arial" w:hAnsi="Arial" w:cs="Arial"/>
            <w:b/>
            <w:sz w:val="24"/>
            <w:szCs w:val="24"/>
          </w:rPr>
          <w:t xml:space="preserve"> </w:t>
        </w:r>
      </w:hyperlink>
    </w:p>
    <w:p w14:paraId="25B561E7" w14:textId="7C38AF87" w:rsidR="006F2917" w:rsidRPr="00D20F6E" w:rsidRDefault="006F2917" w:rsidP="008B44D9">
      <w:pPr>
        <w:pStyle w:val="NoSpacing"/>
        <w:numPr>
          <w:ilvl w:val="0"/>
          <w:numId w:val="17"/>
        </w:numPr>
        <w:ind w:left="360"/>
        <w:rPr>
          <w:rStyle w:val="Hyperlink"/>
          <w:rFonts w:ascii="Arial" w:hAnsi="Arial" w:cs="Arial"/>
          <w:bCs/>
          <w:color w:val="auto"/>
          <w:sz w:val="24"/>
          <w:szCs w:val="24"/>
          <w:u w:val="none"/>
        </w:rPr>
      </w:pPr>
      <w:r w:rsidRPr="00D20F6E">
        <w:rPr>
          <w:rStyle w:val="Hyperlink"/>
          <w:rFonts w:ascii="Arial" w:hAnsi="Arial" w:cs="Arial"/>
          <w:bCs/>
          <w:color w:val="auto"/>
          <w:sz w:val="24"/>
          <w:szCs w:val="24"/>
          <w:u w:val="none"/>
        </w:rPr>
        <w:t xml:space="preserve">DfE update </w:t>
      </w:r>
      <w:hyperlink r:id="rId22" w:history="1">
        <w:r w:rsidRPr="00D20F6E">
          <w:rPr>
            <w:rStyle w:val="Hyperlink"/>
            <w:rFonts w:ascii="Arial" w:hAnsi="Arial" w:cs="Arial"/>
            <w:b/>
            <w:sz w:val="24"/>
            <w:szCs w:val="24"/>
          </w:rPr>
          <w:t xml:space="preserve">DfE </w:t>
        </w:r>
      </w:hyperlink>
      <w:hyperlink r:id="rId23" w:history="1">
        <w:r w:rsidRPr="00D20F6E">
          <w:rPr>
            <w:rStyle w:val="Hyperlink"/>
            <w:rFonts w:ascii="Arial" w:hAnsi="Arial" w:cs="Arial"/>
            <w:b/>
            <w:sz w:val="24"/>
            <w:szCs w:val="24"/>
          </w:rPr>
          <w:t>communication</w:t>
        </w:r>
      </w:hyperlink>
      <w:hyperlink r:id="rId24" w:history="1">
        <w:r w:rsidRPr="00D20F6E">
          <w:rPr>
            <w:rStyle w:val="Hyperlink"/>
            <w:rFonts w:ascii="Arial" w:hAnsi="Arial" w:cs="Arial"/>
            <w:b/>
            <w:sz w:val="24"/>
            <w:szCs w:val="24"/>
          </w:rPr>
          <w:t xml:space="preserve"> to schools on RSHE implementation </w:t>
        </w:r>
      </w:hyperlink>
      <w:r w:rsidRPr="00D20F6E">
        <w:rPr>
          <w:rFonts w:ascii="Arial" w:hAnsi="Arial" w:cs="Arial"/>
          <w:sz w:val="24"/>
          <w:szCs w:val="24"/>
        </w:rPr>
        <w:t>(update, June 2020)</w:t>
      </w:r>
    </w:p>
    <w:p w14:paraId="240E3F1E" w14:textId="77777777" w:rsidR="00AA130A" w:rsidRDefault="00AA130A" w:rsidP="0074326B">
      <w:pPr>
        <w:pStyle w:val="NoSpacing"/>
        <w:rPr>
          <w:rFonts w:ascii="Arial" w:hAnsi="Arial" w:cs="Arial"/>
          <w:b/>
          <w:sz w:val="24"/>
          <w:szCs w:val="24"/>
        </w:rPr>
      </w:pPr>
    </w:p>
    <w:p w14:paraId="61E3109C" w14:textId="77777777" w:rsidR="0074326B" w:rsidRDefault="0074326B" w:rsidP="0074326B">
      <w:pPr>
        <w:pStyle w:val="NoSpacing"/>
        <w:rPr>
          <w:rFonts w:ascii="Arial" w:hAnsi="Arial" w:cs="Arial"/>
          <w:b/>
          <w:sz w:val="24"/>
          <w:szCs w:val="24"/>
        </w:rPr>
      </w:pPr>
    </w:p>
    <w:p w14:paraId="468FAEAA" w14:textId="77777777" w:rsidR="0074326B" w:rsidRDefault="0074326B" w:rsidP="0074326B">
      <w:pPr>
        <w:pStyle w:val="NoSpacing"/>
        <w:rPr>
          <w:rFonts w:ascii="Arial" w:hAnsi="Arial" w:cs="Arial"/>
          <w:b/>
          <w:sz w:val="24"/>
          <w:szCs w:val="24"/>
        </w:rPr>
      </w:pPr>
    </w:p>
    <w:p w14:paraId="7795C27F" w14:textId="77777777" w:rsidR="0074326B" w:rsidRDefault="0074326B" w:rsidP="0074326B">
      <w:pPr>
        <w:pStyle w:val="NoSpacing"/>
        <w:rPr>
          <w:rFonts w:ascii="Arial" w:hAnsi="Arial" w:cs="Arial"/>
          <w:b/>
          <w:sz w:val="24"/>
          <w:szCs w:val="24"/>
        </w:rPr>
      </w:pPr>
    </w:p>
    <w:p w14:paraId="027BB815" w14:textId="77777777" w:rsidR="00352DFC" w:rsidRDefault="00D109FC" w:rsidP="0074326B">
      <w:pPr>
        <w:pStyle w:val="NoSpacing"/>
        <w:rPr>
          <w:rFonts w:ascii="Arial" w:hAnsi="Arial" w:cs="Arial"/>
          <w:b/>
          <w:sz w:val="24"/>
          <w:szCs w:val="24"/>
        </w:rPr>
      </w:pPr>
      <w:r w:rsidRPr="00611A4E">
        <w:rPr>
          <w:rFonts w:ascii="Arial" w:hAnsi="Arial" w:cs="Arial"/>
          <w:b/>
          <w:sz w:val="24"/>
          <w:szCs w:val="24"/>
        </w:rPr>
        <w:t xml:space="preserve">RHE </w:t>
      </w:r>
      <w:r w:rsidR="0063574B">
        <w:rPr>
          <w:rFonts w:ascii="Arial" w:hAnsi="Arial" w:cs="Arial"/>
          <w:b/>
          <w:sz w:val="24"/>
          <w:szCs w:val="24"/>
        </w:rPr>
        <w:t>S</w:t>
      </w:r>
      <w:r w:rsidRPr="00611A4E">
        <w:rPr>
          <w:rFonts w:ascii="Arial" w:hAnsi="Arial" w:cs="Arial"/>
          <w:b/>
          <w:sz w:val="24"/>
          <w:szCs w:val="24"/>
        </w:rPr>
        <w:t xml:space="preserve">tatutory </w:t>
      </w:r>
      <w:r w:rsidR="0063574B">
        <w:rPr>
          <w:rFonts w:ascii="Arial" w:hAnsi="Arial" w:cs="Arial"/>
          <w:b/>
          <w:sz w:val="24"/>
          <w:szCs w:val="24"/>
        </w:rPr>
        <w:t>C</w:t>
      </w:r>
      <w:r w:rsidRPr="00611A4E">
        <w:rPr>
          <w:rFonts w:ascii="Arial" w:hAnsi="Arial" w:cs="Arial"/>
          <w:b/>
          <w:sz w:val="24"/>
          <w:szCs w:val="24"/>
        </w:rPr>
        <w:t xml:space="preserve">ontent </w:t>
      </w:r>
      <w:r w:rsidR="0063574B">
        <w:rPr>
          <w:rFonts w:ascii="Arial" w:hAnsi="Arial" w:cs="Arial"/>
          <w:b/>
          <w:sz w:val="24"/>
          <w:szCs w:val="24"/>
        </w:rPr>
        <w:t>S</w:t>
      </w:r>
      <w:r w:rsidRPr="00611A4E">
        <w:rPr>
          <w:rFonts w:ascii="Arial" w:hAnsi="Arial" w:cs="Arial"/>
          <w:b/>
          <w:sz w:val="24"/>
          <w:szCs w:val="24"/>
        </w:rPr>
        <w:t>ummary (</w:t>
      </w:r>
      <w:r w:rsidR="0063574B">
        <w:rPr>
          <w:rFonts w:ascii="Arial" w:hAnsi="Arial" w:cs="Arial"/>
          <w:b/>
          <w:sz w:val="24"/>
          <w:szCs w:val="24"/>
        </w:rPr>
        <w:t>P</w:t>
      </w:r>
      <w:r w:rsidRPr="00611A4E">
        <w:rPr>
          <w:rFonts w:ascii="Arial" w:hAnsi="Arial" w:cs="Arial"/>
          <w:b/>
          <w:sz w:val="24"/>
          <w:szCs w:val="24"/>
        </w:rPr>
        <w:t xml:space="preserve">rimary </w:t>
      </w:r>
      <w:r w:rsidR="0063574B">
        <w:rPr>
          <w:rFonts w:ascii="Arial" w:hAnsi="Arial" w:cs="Arial"/>
          <w:b/>
          <w:sz w:val="24"/>
          <w:szCs w:val="24"/>
        </w:rPr>
        <w:t>S</w:t>
      </w:r>
      <w:r w:rsidRPr="00611A4E">
        <w:rPr>
          <w:rFonts w:ascii="Arial" w:hAnsi="Arial" w:cs="Arial"/>
          <w:b/>
          <w:sz w:val="24"/>
          <w:szCs w:val="24"/>
        </w:rPr>
        <w:t xml:space="preserve">chool) </w:t>
      </w:r>
    </w:p>
    <w:p w14:paraId="24E5E71F" w14:textId="5CC1E1F2" w:rsidR="00352DFC" w:rsidRPr="00352DFC" w:rsidRDefault="00352DFC" w:rsidP="0074326B">
      <w:pPr>
        <w:pStyle w:val="NoSpacing"/>
        <w:rPr>
          <w:rFonts w:ascii="Arial" w:hAnsi="Arial" w:cs="Arial"/>
          <w:b/>
          <w:sz w:val="24"/>
          <w:szCs w:val="24"/>
        </w:rPr>
      </w:pPr>
      <w:r>
        <w:rPr>
          <w:rFonts w:ascii="Arial" w:hAnsi="Arial" w:cs="Arial"/>
          <w:b/>
          <w:bCs/>
          <w:sz w:val="24"/>
          <w:szCs w:val="24"/>
        </w:rPr>
        <w:t>There is no statutory content for sex education.</w:t>
      </w:r>
    </w:p>
    <w:tbl>
      <w:tblPr>
        <w:tblStyle w:val="TableGrid"/>
        <w:tblpPr w:leftFromText="180" w:rightFromText="180" w:vertAnchor="text" w:horzAnchor="page" w:tblpX="1921" w:tblpY="164"/>
        <w:tblW w:w="0" w:type="auto"/>
        <w:tblLook w:val="04A0" w:firstRow="1" w:lastRow="0" w:firstColumn="1" w:lastColumn="0" w:noHBand="0" w:noVBand="1"/>
      </w:tblPr>
      <w:tblGrid>
        <w:gridCol w:w="4508"/>
        <w:gridCol w:w="4508"/>
      </w:tblGrid>
      <w:tr w:rsidR="00D109FC" w:rsidRPr="00611A4E" w14:paraId="4BD8C880" w14:textId="77777777" w:rsidTr="0074326B">
        <w:trPr>
          <w:trHeight w:val="557"/>
        </w:trPr>
        <w:tc>
          <w:tcPr>
            <w:tcW w:w="4508" w:type="dxa"/>
            <w:shd w:val="clear" w:color="auto" w:fill="F2F2F2" w:themeFill="background1" w:themeFillShade="F2"/>
          </w:tcPr>
          <w:p w14:paraId="1618C480" w14:textId="6F4C8942" w:rsidR="00D109FC" w:rsidRPr="00611A4E" w:rsidRDefault="00D109FC" w:rsidP="00D109FC">
            <w:pPr>
              <w:rPr>
                <w:rFonts w:ascii="Arial" w:hAnsi="Arial" w:cs="Arial"/>
                <w:b/>
                <w:sz w:val="24"/>
                <w:szCs w:val="24"/>
              </w:rPr>
            </w:pPr>
            <w:r w:rsidRPr="00611A4E">
              <w:rPr>
                <w:rFonts w:ascii="Arial" w:hAnsi="Arial" w:cs="Arial"/>
                <w:b/>
                <w:sz w:val="24"/>
                <w:szCs w:val="24"/>
              </w:rPr>
              <w:t xml:space="preserve">Relationships </w:t>
            </w:r>
            <w:r w:rsidR="0063574B">
              <w:rPr>
                <w:rFonts w:ascii="Arial" w:hAnsi="Arial" w:cs="Arial"/>
                <w:b/>
                <w:sz w:val="24"/>
                <w:szCs w:val="24"/>
              </w:rPr>
              <w:t>E</w:t>
            </w:r>
            <w:r w:rsidRPr="00611A4E">
              <w:rPr>
                <w:rFonts w:ascii="Arial" w:hAnsi="Arial" w:cs="Arial"/>
                <w:b/>
                <w:sz w:val="24"/>
                <w:szCs w:val="24"/>
              </w:rPr>
              <w:t xml:space="preserve">ducation </w:t>
            </w:r>
          </w:p>
          <w:p w14:paraId="0EB7B07B" w14:textId="6F48EBC5" w:rsidR="00D109FC" w:rsidRPr="00611A4E" w:rsidRDefault="00D109FC" w:rsidP="00D109FC">
            <w:pPr>
              <w:rPr>
                <w:rFonts w:ascii="Arial" w:hAnsi="Arial" w:cs="Arial"/>
                <w:b/>
                <w:sz w:val="24"/>
                <w:szCs w:val="24"/>
              </w:rPr>
            </w:pPr>
            <w:r w:rsidRPr="00611A4E">
              <w:rPr>
                <w:rFonts w:ascii="Arial" w:hAnsi="Arial" w:cs="Arial"/>
                <w:b/>
                <w:sz w:val="24"/>
                <w:szCs w:val="24"/>
              </w:rPr>
              <w:t>(para 62, p</w:t>
            </w:r>
            <w:r w:rsidR="0063574B">
              <w:rPr>
                <w:rFonts w:ascii="Arial" w:hAnsi="Arial" w:cs="Arial"/>
                <w:b/>
                <w:sz w:val="24"/>
                <w:szCs w:val="24"/>
              </w:rPr>
              <w:t>a</w:t>
            </w:r>
            <w:r w:rsidRPr="00611A4E">
              <w:rPr>
                <w:rFonts w:ascii="Arial" w:hAnsi="Arial" w:cs="Arial"/>
                <w:b/>
                <w:sz w:val="24"/>
                <w:szCs w:val="24"/>
              </w:rPr>
              <w:t>g</w:t>
            </w:r>
            <w:r w:rsidR="0063574B">
              <w:rPr>
                <w:rFonts w:ascii="Arial" w:hAnsi="Arial" w:cs="Arial"/>
                <w:b/>
                <w:sz w:val="24"/>
                <w:szCs w:val="24"/>
              </w:rPr>
              <w:t>e</w:t>
            </w:r>
            <w:r w:rsidRPr="00611A4E">
              <w:rPr>
                <w:rFonts w:ascii="Arial" w:hAnsi="Arial" w:cs="Arial"/>
                <w:b/>
                <w:sz w:val="24"/>
                <w:szCs w:val="24"/>
              </w:rPr>
              <w:t xml:space="preserve"> 20)</w:t>
            </w:r>
          </w:p>
        </w:tc>
        <w:tc>
          <w:tcPr>
            <w:tcW w:w="4508" w:type="dxa"/>
            <w:shd w:val="clear" w:color="auto" w:fill="F2F2F2" w:themeFill="background1" w:themeFillShade="F2"/>
          </w:tcPr>
          <w:p w14:paraId="37FA0A11" w14:textId="2DFB6302" w:rsidR="00D109FC" w:rsidRPr="00611A4E" w:rsidRDefault="00D109FC" w:rsidP="00D109FC">
            <w:pPr>
              <w:rPr>
                <w:rFonts w:ascii="Arial" w:hAnsi="Arial" w:cs="Arial"/>
                <w:b/>
                <w:sz w:val="24"/>
                <w:szCs w:val="24"/>
              </w:rPr>
            </w:pPr>
            <w:r w:rsidRPr="00611A4E">
              <w:rPr>
                <w:rFonts w:ascii="Arial" w:hAnsi="Arial" w:cs="Arial"/>
                <w:b/>
                <w:sz w:val="24"/>
                <w:szCs w:val="24"/>
              </w:rPr>
              <w:t xml:space="preserve">Health </w:t>
            </w:r>
            <w:r w:rsidR="0063574B">
              <w:rPr>
                <w:rFonts w:ascii="Arial" w:hAnsi="Arial" w:cs="Arial"/>
                <w:b/>
                <w:sz w:val="24"/>
                <w:szCs w:val="24"/>
              </w:rPr>
              <w:t>E</w:t>
            </w:r>
            <w:r w:rsidRPr="00611A4E">
              <w:rPr>
                <w:rFonts w:ascii="Arial" w:hAnsi="Arial" w:cs="Arial"/>
                <w:b/>
                <w:sz w:val="24"/>
                <w:szCs w:val="24"/>
              </w:rPr>
              <w:t xml:space="preserve">ducation </w:t>
            </w:r>
          </w:p>
          <w:p w14:paraId="3C7767E0" w14:textId="50C471CC" w:rsidR="00D109FC" w:rsidRPr="00611A4E" w:rsidRDefault="00D109FC" w:rsidP="00D109FC">
            <w:pPr>
              <w:rPr>
                <w:rFonts w:ascii="Arial" w:hAnsi="Arial" w:cs="Arial"/>
                <w:b/>
                <w:sz w:val="24"/>
                <w:szCs w:val="24"/>
              </w:rPr>
            </w:pPr>
            <w:r w:rsidRPr="00611A4E">
              <w:rPr>
                <w:rFonts w:ascii="Arial" w:hAnsi="Arial" w:cs="Arial"/>
                <w:b/>
                <w:sz w:val="24"/>
                <w:szCs w:val="24"/>
              </w:rPr>
              <w:t>(para 96, p</w:t>
            </w:r>
            <w:r w:rsidR="0063574B">
              <w:rPr>
                <w:rFonts w:ascii="Arial" w:hAnsi="Arial" w:cs="Arial"/>
                <w:b/>
                <w:sz w:val="24"/>
                <w:szCs w:val="24"/>
              </w:rPr>
              <w:t>a</w:t>
            </w:r>
            <w:r w:rsidRPr="00611A4E">
              <w:rPr>
                <w:rFonts w:ascii="Arial" w:hAnsi="Arial" w:cs="Arial"/>
                <w:b/>
                <w:sz w:val="24"/>
                <w:szCs w:val="24"/>
              </w:rPr>
              <w:t>g</w:t>
            </w:r>
            <w:r w:rsidR="0063574B">
              <w:rPr>
                <w:rFonts w:ascii="Arial" w:hAnsi="Arial" w:cs="Arial"/>
                <w:b/>
                <w:sz w:val="24"/>
                <w:szCs w:val="24"/>
              </w:rPr>
              <w:t>e</w:t>
            </w:r>
            <w:r w:rsidRPr="00611A4E">
              <w:rPr>
                <w:rFonts w:ascii="Arial" w:hAnsi="Arial" w:cs="Arial"/>
                <w:b/>
                <w:sz w:val="24"/>
                <w:szCs w:val="24"/>
              </w:rPr>
              <w:t xml:space="preserve"> 32)</w:t>
            </w:r>
          </w:p>
        </w:tc>
      </w:tr>
      <w:tr w:rsidR="00D109FC" w:rsidRPr="00611A4E" w14:paraId="608B3AE3" w14:textId="77777777" w:rsidTr="0074326B">
        <w:tc>
          <w:tcPr>
            <w:tcW w:w="4508" w:type="dxa"/>
          </w:tcPr>
          <w:p w14:paraId="7C086214" w14:textId="77777777" w:rsidR="00443DEE" w:rsidRPr="00890E88" w:rsidRDefault="00443DEE" w:rsidP="00443DEE">
            <w:pPr>
              <w:pStyle w:val="ListParagraph"/>
              <w:ind w:left="360"/>
              <w:rPr>
                <w:rFonts w:ascii="Arial" w:hAnsi="Arial" w:cs="Arial"/>
                <w:sz w:val="16"/>
                <w:szCs w:val="16"/>
              </w:rPr>
            </w:pPr>
          </w:p>
          <w:p w14:paraId="5690C551" w14:textId="6896CB76" w:rsidR="00D109FC" w:rsidRPr="00611A4E" w:rsidRDefault="00D109FC" w:rsidP="008B44D9">
            <w:pPr>
              <w:pStyle w:val="ListParagraph"/>
              <w:numPr>
                <w:ilvl w:val="0"/>
                <w:numId w:val="5"/>
              </w:numPr>
              <w:rPr>
                <w:rFonts w:ascii="Arial" w:hAnsi="Arial" w:cs="Arial"/>
              </w:rPr>
            </w:pPr>
            <w:r w:rsidRPr="00611A4E">
              <w:rPr>
                <w:rFonts w:ascii="Arial" w:hAnsi="Arial" w:cs="Arial"/>
              </w:rPr>
              <w:t>Families and people who care for me</w:t>
            </w:r>
          </w:p>
          <w:p w14:paraId="0AEEA712" w14:textId="77777777" w:rsidR="00D109FC" w:rsidRPr="00611A4E" w:rsidRDefault="00D109FC" w:rsidP="008B44D9">
            <w:pPr>
              <w:pStyle w:val="ListParagraph"/>
              <w:numPr>
                <w:ilvl w:val="0"/>
                <w:numId w:val="5"/>
              </w:numPr>
              <w:rPr>
                <w:rFonts w:ascii="Arial" w:hAnsi="Arial" w:cs="Arial"/>
              </w:rPr>
            </w:pPr>
            <w:r w:rsidRPr="00611A4E">
              <w:rPr>
                <w:rFonts w:ascii="Arial" w:hAnsi="Arial" w:cs="Arial"/>
              </w:rPr>
              <w:lastRenderedPageBreak/>
              <w:t>Caring relationships</w:t>
            </w:r>
          </w:p>
          <w:p w14:paraId="008C0D93" w14:textId="77777777" w:rsidR="00D109FC" w:rsidRPr="00611A4E" w:rsidRDefault="00D109FC" w:rsidP="008B44D9">
            <w:pPr>
              <w:pStyle w:val="ListParagraph"/>
              <w:numPr>
                <w:ilvl w:val="0"/>
                <w:numId w:val="5"/>
              </w:numPr>
              <w:rPr>
                <w:rFonts w:ascii="Arial" w:hAnsi="Arial" w:cs="Arial"/>
              </w:rPr>
            </w:pPr>
            <w:r w:rsidRPr="00611A4E">
              <w:rPr>
                <w:rFonts w:ascii="Arial" w:hAnsi="Arial" w:cs="Arial"/>
              </w:rPr>
              <w:t>Respectful relationships</w:t>
            </w:r>
          </w:p>
          <w:p w14:paraId="17F15E14" w14:textId="77777777" w:rsidR="00D109FC" w:rsidRPr="00611A4E" w:rsidRDefault="00D109FC" w:rsidP="008B44D9">
            <w:pPr>
              <w:pStyle w:val="ListParagraph"/>
              <w:numPr>
                <w:ilvl w:val="0"/>
                <w:numId w:val="5"/>
              </w:numPr>
              <w:rPr>
                <w:rFonts w:ascii="Arial" w:hAnsi="Arial" w:cs="Arial"/>
              </w:rPr>
            </w:pPr>
            <w:r w:rsidRPr="00611A4E">
              <w:rPr>
                <w:rFonts w:ascii="Arial" w:hAnsi="Arial" w:cs="Arial"/>
              </w:rPr>
              <w:t>Online relationships</w:t>
            </w:r>
          </w:p>
          <w:p w14:paraId="21B2D60C" w14:textId="77777777" w:rsidR="00D109FC" w:rsidRPr="00611A4E" w:rsidRDefault="00D109FC" w:rsidP="008B44D9">
            <w:pPr>
              <w:pStyle w:val="ListParagraph"/>
              <w:numPr>
                <w:ilvl w:val="0"/>
                <w:numId w:val="5"/>
              </w:numPr>
              <w:rPr>
                <w:rFonts w:ascii="Arial" w:hAnsi="Arial" w:cs="Arial"/>
              </w:rPr>
            </w:pPr>
            <w:r w:rsidRPr="00611A4E">
              <w:rPr>
                <w:rFonts w:ascii="Arial" w:hAnsi="Arial" w:cs="Arial"/>
              </w:rPr>
              <w:t>Being safe</w:t>
            </w:r>
          </w:p>
          <w:p w14:paraId="64CA52DA" w14:textId="77777777" w:rsidR="00D109FC" w:rsidRPr="00890E88" w:rsidRDefault="00D109FC" w:rsidP="00D109FC">
            <w:pPr>
              <w:rPr>
                <w:rFonts w:ascii="Arial" w:hAnsi="Arial" w:cs="Arial"/>
                <w:b/>
              </w:rPr>
            </w:pPr>
          </w:p>
        </w:tc>
        <w:tc>
          <w:tcPr>
            <w:tcW w:w="4508" w:type="dxa"/>
          </w:tcPr>
          <w:p w14:paraId="7F2214A6" w14:textId="77777777" w:rsidR="00443DEE" w:rsidRPr="00890E88" w:rsidRDefault="00443DEE" w:rsidP="00443DEE">
            <w:pPr>
              <w:pStyle w:val="ListParagraph"/>
              <w:ind w:left="360"/>
              <w:rPr>
                <w:rFonts w:ascii="Arial" w:hAnsi="Arial" w:cs="Arial"/>
                <w:sz w:val="16"/>
                <w:szCs w:val="16"/>
              </w:rPr>
            </w:pPr>
          </w:p>
          <w:p w14:paraId="40D95823" w14:textId="68A78EE7" w:rsidR="00D109FC" w:rsidRPr="00611A4E" w:rsidRDefault="00D109FC" w:rsidP="008B44D9">
            <w:pPr>
              <w:pStyle w:val="ListParagraph"/>
              <w:numPr>
                <w:ilvl w:val="0"/>
                <w:numId w:val="6"/>
              </w:numPr>
              <w:rPr>
                <w:rFonts w:ascii="Arial" w:hAnsi="Arial" w:cs="Arial"/>
              </w:rPr>
            </w:pPr>
            <w:r w:rsidRPr="00611A4E">
              <w:rPr>
                <w:rFonts w:ascii="Arial" w:hAnsi="Arial" w:cs="Arial"/>
              </w:rPr>
              <w:t>Internet safety and harms</w:t>
            </w:r>
          </w:p>
          <w:p w14:paraId="6D171E43" w14:textId="77777777" w:rsidR="00D109FC" w:rsidRPr="00611A4E" w:rsidRDefault="00D109FC" w:rsidP="008B44D9">
            <w:pPr>
              <w:pStyle w:val="ListParagraph"/>
              <w:numPr>
                <w:ilvl w:val="0"/>
                <w:numId w:val="6"/>
              </w:numPr>
              <w:rPr>
                <w:rFonts w:ascii="Arial" w:hAnsi="Arial" w:cs="Arial"/>
              </w:rPr>
            </w:pPr>
            <w:r w:rsidRPr="00611A4E">
              <w:rPr>
                <w:rFonts w:ascii="Arial" w:hAnsi="Arial" w:cs="Arial"/>
              </w:rPr>
              <w:t>Physical health and fitness</w:t>
            </w:r>
          </w:p>
          <w:p w14:paraId="2AF0F198" w14:textId="77777777" w:rsidR="00D109FC" w:rsidRPr="00611A4E" w:rsidRDefault="00D109FC" w:rsidP="008B44D9">
            <w:pPr>
              <w:pStyle w:val="ListParagraph"/>
              <w:numPr>
                <w:ilvl w:val="0"/>
                <w:numId w:val="6"/>
              </w:numPr>
              <w:rPr>
                <w:rFonts w:ascii="Arial" w:hAnsi="Arial" w:cs="Arial"/>
              </w:rPr>
            </w:pPr>
            <w:r w:rsidRPr="00611A4E">
              <w:rPr>
                <w:rFonts w:ascii="Arial" w:hAnsi="Arial" w:cs="Arial"/>
              </w:rPr>
              <w:lastRenderedPageBreak/>
              <w:t>Healthy eating</w:t>
            </w:r>
          </w:p>
          <w:p w14:paraId="7871146E" w14:textId="77777777" w:rsidR="00D109FC" w:rsidRPr="00611A4E" w:rsidRDefault="00D109FC" w:rsidP="008B44D9">
            <w:pPr>
              <w:pStyle w:val="ListParagraph"/>
              <w:numPr>
                <w:ilvl w:val="0"/>
                <w:numId w:val="6"/>
              </w:numPr>
              <w:rPr>
                <w:rFonts w:ascii="Arial" w:hAnsi="Arial" w:cs="Arial"/>
              </w:rPr>
            </w:pPr>
            <w:r w:rsidRPr="00611A4E">
              <w:rPr>
                <w:rFonts w:ascii="Arial" w:hAnsi="Arial" w:cs="Arial"/>
              </w:rPr>
              <w:t>Drugs, alcohol and tobacco</w:t>
            </w:r>
          </w:p>
          <w:p w14:paraId="2529B35A" w14:textId="77777777" w:rsidR="00D109FC" w:rsidRPr="00611A4E" w:rsidRDefault="00D109FC" w:rsidP="008B44D9">
            <w:pPr>
              <w:pStyle w:val="ListParagraph"/>
              <w:numPr>
                <w:ilvl w:val="0"/>
                <w:numId w:val="6"/>
              </w:numPr>
              <w:rPr>
                <w:rFonts w:ascii="Arial" w:hAnsi="Arial" w:cs="Arial"/>
              </w:rPr>
            </w:pPr>
            <w:r w:rsidRPr="00611A4E">
              <w:rPr>
                <w:rFonts w:ascii="Arial" w:hAnsi="Arial" w:cs="Arial"/>
              </w:rPr>
              <w:t>Health and prevention</w:t>
            </w:r>
          </w:p>
          <w:p w14:paraId="4BD2530B" w14:textId="77777777" w:rsidR="00D109FC" w:rsidRPr="00611A4E" w:rsidRDefault="00D109FC" w:rsidP="008B44D9">
            <w:pPr>
              <w:pStyle w:val="ListParagraph"/>
              <w:numPr>
                <w:ilvl w:val="0"/>
                <w:numId w:val="6"/>
              </w:numPr>
              <w:rPr>
                <w:rFonts w:ascii="Arial" w:hAnsi="Arial" w:cs="Arial"/>
              </w:rPr>
            </w:pPr>
            <w:r w:rsidRPr="00611A4E">
              <w:rPr>
                <w:rFonts w:ascii="Arial" w:hAnsi="Arial" w:cs="Arial"/>
              </w:rPr>
              <w:t>Basic first aid</w:t>
            </w:r>
          </w:p>
          <w:p w14:paraId="5EC8B48C" w14:textId="77777777" w:rsidR="00D109FC" w:rsidRPr="00611A4E" w:rsidRDefault="00D109FC" w:rsidP="008B44D9">
            <w:pPr>
              <w:pStyle w:val="ListParagraph"/>
              <w:numPr>
                <w:ilvl w:val="0"/>
                <w:numId w:val="6"/>
              </w:numPr>
              <w:rPr>
                <w:rFonts w:ascii="Arial" w:hAnsi="Arial" w:cs="Arial"/>
              </w:rPr>
            </w:pPr>
            <w:r w:rsidRPr="00611A4E">
              <w:rPr>
                <w:rFonts w:ascii="Arial" w:hAnsi="Arial" w:cs="Arial"/>
              </w:rPr>
              <w:t xml:space="preserve">Changing adolescent body (including puberty and menstruation) </w:t>
            </w:r>
          </w:p>
          <w:p w14:paraId="54C339BF" w14:textId="77777777" w:rsidR="00D109FC" w:rsidRPr="00890E88" w:rsidRDefault="00D109FC" w:rsidP="00D109FC">
            <w:pPr>
              <w:rPr>
                <w:rFonts w:ascii="Arial" w:hAnsi="Arial" w:cs="Arial"/>
                <w:b/>
                <w:sz w:val="16"/>
                <w:szCs w:val="16"/>
              </w:rPr>
            </w:pPr>
          </w:p>
        </w:tc>
      </w:tr>
    </w:tbl>
    <w:p w14:paraId="3D52A278" w14:textId="2D5CD495" w:rsidR="00D109FC" w:rsidRPr="00611A4E" w:rsidRDefault="00D109FC" w:rsidP="0074326B">
      <w:pPr>
        <w:pStyle w:val="NoSpacing"/>
        <w:rPr>
          <w:rFonts w:ascii="Arial" w:hAnsi="Arial" w:cs="Arial"/>
          <w:bCs/>
          <w:sz w:val="24"/>
          <w:szCs w:val="24"/>
        </w:rPr>
      </w:pPr>
    </w:p>
    <w:p w14:paraId="277D0430" w14:textId="53B26368" w:rsidR="00290579" w:rsidRDefault="00D109FC" w:rsidP="008B44D9">
      <w:pPr>
        <w:pStyle w:val="ListParagraph"/>
        <w:numPr>
          <w:ilvl w:val="0"/>
          <w:numId w:val="8"/>
        </w:numPr>
        <w:ind w:left="360"/>
        <w:rPr>
          <w:rFonts w:ascii="Arial" w:hAnsi="Arial" w:cs="Arial"/>
          <w:bCs/>
        </w:rPr>
      </w:pPr>
      <w:r w:rsidRPr="00611A4E">
        <w:rPr>
          <w:rFonts w:ascii="Arial" w:hAnsi="Arial" w:cs="Arial"/>
          <w:b/>
          <w:noProof/>
        </w:rPr>
        <mc:AlternateContent>
          <mc:Choice Requires="wps">
            <w:drawing>
              <wp:anchor distT="0" distB="0" distL="114300" distR="114300" simplePos="0" relativeHeight="251698176" behindDoc="0" locked="0" layoutInCell="1" allowOverlap="1" wp14:anchorId="673CB9BA" wp14:editId="5829A440">
                <wp:simplePos x="0" y="0"/>
                <wp:positionH relativeFrom="leftMargin">
                  <wp:posOffset>3840705</wp:posOffset>
                </wp:positionH>
                <wp:positionV relativeFrom="paragraph">
                  <wp:posOffset>24130</wp:posOffset>
                </wp:positionV>
                <wp:extent cx="184150" cy="165100"/>
                <wp:effectExtent l="0" t="19050" r="44450" b="44450"/>
                <wp:wrapNone/>
                <wp:docPr id="22" name="Arrow: Right 22"/>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63C62" id="Arrow: Right 22" o:spid="_x0000_s1026" type="#_x0000_t13" style="position:absolute;margin-left:302.4pt;margin-top:1.9pt;width:14.5pt;height:13pt;z-index:251698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xXjwIAAHcFAAAOAAAAZHJzL2Uyb0RvYy54bWysVM1u2zAMvg/YOwi6r46DpGuNOkXQIsOA&#10;oi3aDj0rshQbkEWNUuJkTz9KdtygK3YY5oNMiuTHH5G8ut63hu0U+gZsyfOzCWfKSqgauyn5j5fV&#10;lwvOfBC2EgasKvlBeX69+PzpqnOFmkINplLICMT6onMlr0NwRZZ5WatW+DNwypJQA7YiEIubrELR&#10;EXprsulkcp51gJVDkMp7ur3thXyR8LVWMjxo7VVgpuQUW0gnpnMdz2xxJYoNClc3cghD/EMUrWgs&#10;OR2hbkUQbIvNH1BtIxE86HAmoc1A60aqlANlk0/eZfNcC6dSLlQc78Yy+f8HK+93j8iaquTTKWdW&#10;tPRGS0ToCvbUbOrA6Jpq1DlfkOqze8SB80TGhPca2/inVNg+1fUw1lXtA5N0mV/M8jlVX5IoP5/n&#10;k1T37M3YoQ/fFLQsEiXH6DlFkWoqdnc+kFsyOCpGjx5MU60aYxKDm/WNQbYT9NCr1YS+GDeZnKhl&#10;MY0+8ESFg1HR2NgnpakIFOo0eUztp0Y8IaWyIe9FtahU72Z+6iU2bLRIPhNgRNYU3og9ABw1e5Aj&#10;dh/soB9NVere0Xjyt8B649EieQYbRuO2sYAfARjKavDc61P4J6WJ5BqqA7UIQj873slVQ690J3x4&#10;FEjDQg9LCyA80KENdCWHgeKsBvz10X3Upx4mKWcdDV/J/c+tQMWZ+W6puy/z2SxOa2Jm869TYvBU&#10;sj6V2G17A/TsOa0aJxMZ9YM5khqhfaU9sYxeSSSsJN8llwGPzE3olwJtGqmWy6RGE+pEuLPPTkbw&#10;WNXYfy/7V4FuaNVAPX4Px0EVxbte7XWjpYXlNoBuUiO/1XWoN013apxhE8X1cconrbd9ufgNAAD/&#10;/wMAUEsDBBQABgAIAAAAIQAMeQvh3gAAAAgBAAAPAAAAZHJzL2Rvd25yZXYueG1sTI9BT8MwDIXv&#10;SPyHyEhcEEvoUBml7gQTHBnq2IVb1oS2onGqJtuyf493gpOf9az3PpfL5AZxsFPoPSHczRQIS403&#10;PbUI28+32wWIEDUZPXiyCCcbYFldXpS6MP5ItT1sYis4hEKhEboYx0LK0HTW6TDzoyX2vv3kdOR1&#10;aqWZ9JHD3SAzpXLpdE/c0OnRrjrb/Gz2DuFrm/p6peosjWF8P7283sSPhzXi9VV6fgIRbYp/x3DG&#10;Z3SomGnn92SCGBBydc/oEWHOg/18fhY7hOxxAbIq5f8Hql8AAAD//wMAUEsBAi0AFAAGAAgAAAAh&#10;ALaDOJL+AAAA4QEAABMAAAAAAAAAAAAAAAAAAAAAAFtDb250ZW50X1R5cGVzXS54bWxQSwECLQAU&#10;AAYACAAAACEAOP0h/9YAAACUAQAACwAAAAAAAAAAAAAAAAAvAQAAX3JlbHMvLnJlbHNQSwECLQAU&#10;AAYACAAAACEAeMIcV48CAAB3BQAADgAAAAAAAAAAAAAAAAAuAgAAZHJzL2Uyb0RvYy54bWxQSwEC&#10;LQAUAAYACAAAACEADHkL4d4AAAAIAQAADwAAAAAAAAAAAAAAAADpBAAAZHJzL2Rvd25yZXYueG1s&#10;UEsFBgAAAAAEAAQA8wAAAPQFAAAAAA==&#10;" adj="11917" fillcolor="red" strokecolor="#1f3763 [1604]" strokeweight="1pt">
                <w10:wrap anchorx="margin"/>
              </v:shape>
            </w:pict>
          </mc:Fallback>
        </mc:AlternateContent>
      </w:r>
      <w:r w:rsidR="00604857" w:rsidRPr="00611A4E">
        <w:rPr>
          <w:rFonts w:ascii="Arial" w:hAnsi="Arial" w:cs="Arial"/>
          <w:bCs/>
        </w:rPr>
        <w:t>The content of the RSHE curriculum</w:t>
      </w:r>
      <w:r w:rsidRPr="00611A4E">
        <w:rPr>
          <w:rFonts w:ascii="Arial" w:hAnsi="Arial" w:cs="Arial"/>
          <w:bCs/>
        </w:rPr>
        <w:t xml:space="preserve"> at        </w:t>
      </w:r>
      <w:r w:rsidR="0098194A">
        <w:rPr>
          <w:rFonts w:ascii="Arial" w:hAnsi="Arial" w:cs="Arial"/>
          <w:b/>
          <w:bCs/>
          <w:color w:val="FF0000"/>
        </w:rPr>
        <w:t>Moldgreen Community Primary School</w:t>
      </w:r>
      <w:r w:rsidRPr="00611A4E">
        <w:rPr>
          <w:rFonts w:ascii="Arial" w:hAnsi="Arial" w:cs="Arial"/>
          <w:bCs/>
          <w:color w:val="FF0000"/>
        </w:rPr>
        <w:t xml:space="preserve"> </w:t>
      </w:r>
      <w:r w:rsidR="005914C3" w:rsidRPr="00611A4E">
        <w:rPr>
          <w:rFonts w:ascii="Arial" w:hAnsi="Arial" w:cs="Arial"/>
          <w:bCs/>
        </w:rPr>
        <w:t xml:space="preserve">is </w:t>
      </w:r>
      <w:r w:rsidR="00604857" w:rsidRPr="00611A4E">
        <w:rPr>
          <w:rFonts w:ascii="Arial" w:hAnsi="Arial" w:cs="Arial"/>
          <w:bCs/>
        </w:rPr>
        <w:t xml:space="preserve">informed by: </w:t>
      </w:r>
    </w:p>
    <w:p w14:paraId="058BD3B0" w14:textId="77777777" w:rsidR="00443DEE" w:rsidRPr="00BC528F" w:rsidRDefault="00443DEE" w:rsidP="0074326B">
      <w:pPr>
        <w:pStyle w:val="ListParagraph"/>
        <w:ind w:left="360"/>
        <w:rPr>
          <w:rFonts w:ascii="Arial" w:hAnsi="Arial" w:cs="Arial"/>
          <w:bCs/>
          <w:sz w:val="10"/>
          <w:szCs w:val="10"/>
        </w:rPr>
      </w:pPr>
    </w:p>
    <w:p w14:paraId="4CEC9F54" w14:textId="72BBCE73" w:rsidR="00290579" w:rsidRPr="00611A4E" w:rsidRDefault="00443DEE" w:rsidP="008B44D9">
      <w:pPr>
        <w:pStyle w:val="ListParagraph"/>
        <w:numPr>
          <w:ilvl w:val="0"/>
          <w:numId w:val="40"/>
        </w:numPr>
        <w:ind w:left="720"/>
        <w:rPr>
          <w:rFonts w:ascii="Arial" w:hAnsi="Arial" w:cs="Arial"/>
          <w:bCs/>
        </w:rPr>
      </w:pPr>
      <w:r>
        <w:rPr>
          <w:rFonts w:ascii="Arial" w:hAnsi="Arial" w:cs="Arial"/>
          <w:bCs/>
        </w:rPr>
        <w:t>N</w:t>
      </w:r>
      <w:r w:rsidR="00604857" w:rsidRPr="00611A4E">
        <w:rPr>
          <w:rFonts w:ascii="Arial" w:hAnsi="Arial" w:cs="Arial"/>
          <w:bCs/>
        </w:rPr>
        <w:t xml:space="preserve">ational guidance and evidence-based research about </w:t>
      </w:r>
      <w:r w:rsidR="00EB31D5" w:rsidRPr="00611A4E">
        <w:rPr>
          <w:rFonts w:ascii="Arial" w:hAnsi="Arial" w:cs="Arial"/>
          <w:bCs/>
        </w:rPr>
        <w:t>RS</w:t>
      </w:r>
      <w:r w:rsidR="009E473C" w:rsidRPr="00611A4E">
        <w:rPr>
          <w:rFonts w:ascii="Arial" w:hAnsi="Arial" w:cs="Arial"/>
          <w:bCs/>
        </w:rPr>
        <w:t>H</w:t>
      </w:r>
      <w:r w:rsidR="00EB31D5" w:rsidRPr="00611A4E">
        <w:rPr>
          <w:rFonts w:ascii="Arial" w:hAnsi="Arial" w:cs="Arial"/>
          <w:bCs/>
        </w:rPr>
        <w:t>E/</w:t>
      </w:r>
      <w:r w:rsidR="00604857" w:rsidRPr="00611A4E">
        <w:rPr>
          <w:rFonts w:ascii="Arial" w:hAnsi="Arial" w:cs="Arial"/>
          <w:bCs/>
        </w:rPr>
        <w:t>PSHE ed</w:t>
      </w:r>
      <w:r>
        <w:rPr>
          <w:rFonts w:ascii="Arial" w:hAnsi="Arial" w:cs="Arial"/>
          <w:bCs/>
        </w:rPr>
        <w:t>.</w:t>
      </w:r>
    </w:p>
    <w:p w14:paraId="73716CBA" w14:textId="1F82EECF" w:rsidR="00290579" w:rsidRPr="00611A4E" w:rsidRDefault="00443DEE" w:rsidP="008B44D9">
      <w:pPr>
        <w:pStyle w:val="ListParagraph"/>
        <w:numPr>
          <w:ilvl w:val="0"/>
          <w:numId w:val="40"/>
        </w:numPr>
        <w:ind w:left="720"/>
        <w:rPr>
          <w:rFonts w:ascii="Arial" w:hAnsi="Arial" w:cs="Arial"/>
          <w:bCs/>
        </w:rPr>
      </w:pPr>
      <w:r>
        <w:rPr>
          <w:rFonts w:ascii="Arial" w:hAnsi="Arial" w:cs="Arial"/>
          <w:bCs/>
        </w:rPr>
        <w:t>I</w:t>
      </w:r>
      <w:r w:rsidR="00604857" w:rsidRPr="00611A4E">
        <w:rPr>
          <w:rFonts w:ascii="Arial" w:hAnsi="Arial" w:cs="Arial"/>
          <w:bCs/>
        </w:rPr>
        <w:t>nformation about the law/ legal rights including the Equality Act 2010</w:t>
      </w:r>
      <w:r w:rsidR="00E92362" w:rsidRPr="00611A4E">
        <w:rPr>
          <w:rFonts w:ascii="Arial" w:hAnsi="Arial" w:cs="Arial"/>
          <w:bCs/>
        </w:rPr>
        <w:t xml:space="preserve"> and Public Sector Equality </w:t>
      </w:r>
      <w:r w:rsidR="00352DFC">
        <w:rPr>
          <w:rFonts w:ascii="Arial" w:hAnsi="Arial" w:cs="Arial"/>
          <w:bCs/>
        </w:rPr>
        <w:t>D</w:t>
      </w:r>
      <w:r w:rsidR="00E92362" w:rsidRPr="00611A4E">
        <w:rPr>
          <w:rFonts w:ascii="Arial" w:hAnsi="Arial" w:cs="Arial"/>
          <w:bCs/>
        </w:rPr>
        <w:t>uty</w:t>
      </w:r>
      <w:r>
        <w:rPr>
          <w:rFonts w:ascii="Arial" w:hAnsi="Arial" w:cs="Arial"/>
          <w:bCs/>
        </w:rPr>
        <w:t>.</w:t>
      </w:r>
    </w:p>
    <w:p w14:paraId="7C2FABF8" w14:textId="19E456F4" w:rsidR="00290579" w:rsidRPr="00611A4E" w:rsidRDefault="00443DEE" w:rsidP="008B44D9">
      <w:pPr>
        <w:pStyle w:val="ListParagraph"/>
        <w:numPr>
          <w:ilvl w:val="0"/>
          <w:numId w:val="40"/>
        </w:numPr>
        <w:ind w:left="720"/>
        <w:rPr>
          <w:rFonts w:ascii="Arial" w:hAnsi="Arial" w:cs="Arial"/>
          <w:bCs/>
        </w:rPr>
      </w:pPr>
      <w:r>
        <w:rPr>
          <w:rFonts w:ascii="Arial" w:hAnsi="Arial" w:cs="Arial"/>
          <w:bCs/>
        </w:rPr>
        <w:t>R</w:t>
      </w:r>
      <w:r w:rsidR="00604857" w:rsidRPr="00611A4E">
        <w:rPr>
          <w:rFonts w:ascii="Arial" w:hAnsi="Arial" w:cs="Arial"/>
          <w:bCs/>
        </w:rPr>
        <w:t>elevant health and other data (both local and national)</w:t>
      </w:r>
      <w:r>
        <w:rPr>
          <w:rFonts w:ascii="Arial" w:hAnsi="Arial" w:cs="Arial"/>
          <w:bCs/>
        </w:rPr>
        <w:t>.</w:t>
      </w:r>
      <w:r w:rsidR="006D1ECA" w:rsidRPr="00611A4E">
        <w:rPr>
          <w:rFonts w:ascii="Arial" w:hAnsi="Arial" w:cs="Arial"/>
          <w:bCs/>
        </w:rPr>
        <w:t xml:space="preserve"> </w:t>
      </w:r>
    </w:p>
    <w:p w14:paraId="1B5FEF34" w14:textId="564CD12B" w:rsidR="00004194" w:rsidRDefault="00443DEE" w:rsidP="008B44D9">
      <w:pPr>
        <w:pStyle w:val="ListParagraph"/>
        <w:numPr>
          <w:ilvl w:val="0"/>
          <w:numId w:val="40"/>
        </w:numPr>
        <w:ind w:left="720"/>
        <w:rPr>
          <w:rFonts w:ascii="Arial" w:hAnsi="Arial" w:cs="Arial"/>
          <w:bCs/>
        </w:rPr>
      </w:pPr>
      <w:r>
        <w:rPr>
          <w:rFonts w:ascii="Arial" w:hAnsi="Arial" w:cs="Arial"/>
          <w:bCs/>
        </w:rPr>
        <w:t>T</w:t>
      </w:r>
      <w:r w:rsidR="00290579" w:rsidRPr="00611A4E">
        <w:rPr>
          <w:rFonts w:ascii="Arial" w:hAnsi="Arial" w:cs="Arial"/>
          <w:bCs/>
        </w:rPr>
        <w:t xml:space="preserve">he views of pupils, staff, </w:t>
      </w:r>
      <w:r w:rsidR="004448B3" w:rsidRPr="00611A4E">
        <w:rPr>
          <w:rFonts w:ascii="Arial" w:hAnsi="Arial" w:cs="Arial"/>
          <w:bCs/>
        </w:rPr>
        <w:t>parents,</w:t>
      </w:r>
      <w:r w:rsidR="00290579" w:rsidRPr="00611A4E">
        <w:rPr>
          <w:rFonts w:ascii="Arial" w:hAnsi="Arial" w:cs="Arial"/>
          <w:bCs/>
        </w:rPr>
        <w:t xml:space="preserve"> and </w:t>
      </w:r>
      <w:r>
        <w:rPr>
          <w:rFonts w:ascii="Arial" w:hAnsi="Arial" w:cs="Arial"/>
          <w:bCs/>
        </w:rPr>
        <w:t>g</w:t>
      </w:r>
      <w:r w:rsidR="00290579" w:rsidRPr="00611A4E">
        <w:rPr>
          <w:rFonts w:ascii="Arial" w:hAnsi="Arial" w:cs="Arial"/>
          <w:bCs/>
        </w:rPr>
        <w:t>overnors.</w:t>
      </w:r>
    </w:p>
    <w:p w14:paraId="61920653" w14:textId="3A09998F" w:rsidR="00CB04D9" w:rsidRDefault="00443DEE" w:rsidP="008B44D9">
      <w:pPr>
        <w:pStyle w:val="ListParagraph"/>
        <w:numPr>
          <w:ilvl w:val="0"/>
          <w:numId w:val="50"/>
        </w:numPr>
        <w:rPr>
          <w:rFonts w:ascii="Arial" w:hAnsi="Arial" w:cs="Arial"/>
          <w:bCs/>
        </w:rPr>
      </w:pPr>
      <w:r w:rsidRPr="00CB04D9">
        <w:rPr>
          <w:rFonts w:ascii="Arial" w:hAnsi="Arial" w:cs="Arial"/>
          <w:bCs/>
        </w:rPr>
        <w:t>N</w:t>
      </w:r>
      <w:r w:rsidR="00604857" w:rsidRPr="00CB04D9">
        <w:rPr>
          <w:rFonts w:ascii="Arial" w:hAnsi="Arial" w:cs="Arial"/>
          <w:bCs/>
        </w:rPr>
        <w:t>ationally recognised</w:t>
      </w:r>
      <w:r w:rsidR="00004194" w:rsidRPr="00CB04D9">
        <w:rPr>
          <w:rFonts w:ascii="Arial" w:hAnsi="Arial" w:cs="Arial"/>
          <w:bCs/>
        </w:rPr>
        <w:t xml:space="preserve"> and/or </w:t>
      </w:r>
      <w:r w:rsidR="00604857" w:rsidRPr="00CB04D9">
        <w:rPr>
          <w:rFonts w:ascii="Arial" w:hAnsi="Arial" w:cs="Arial"/>
          <w:bCs/>
        </w:rPr>
        <w:t xml:space="preserve">quality assured resources (e.g. </w:t>
      </w:r>
      <w:r w:rsidR="007B5618" w:rsidRPr="00CB04D9">
        <w:rPr>
          <w:rFonts w:ascii="Arial" w:hAnsi="Arial" w:cs="Arial"/>
          <w:bCs/>
        </w:rPr>
        <w:t xml:space="preserve">The </w:t>
      </w:r>
      <w:r w:rsidR="00604857" w:rsidRPr="00CB04D9">
        <w:rPr>
          <w:rFonts w:ascii="Arial" w:hAnsi="Arial" w:cs="Arial"/>
          <w:bCs/>
        </w:rPr>
        <w:t>PSHE Association</w:t>
      </w:r>
      <w:r w:rsidR="00004194" w:rsidRPr="00CB04D9">
        <w:rPr>
          <w:rFonts w:ascii="Arial" w:hAnsi="Arial" w:cs="Arial"/>
          <w:bCs/>
        </w:rPr>
        <w:t xml:space="preserve">, NSPCC, CEOP, Stonewall, </w:t>
      </w:r>
      <w:proofErr w:type="spellStart"/>
      <w:r w:rsidR="00004194" w:rsidRPr="00CB04D9">
        <w:rPr>
          <w:rFonts w:ascii="Arial" w:hAnsi="Arial" w:cs="Arial"/>
          <w:bCs/>
        </w:rPr>
        <w:t>M</w:t>
      </w:r>
      <w:r w:rsidR="004448B3" w:rsidRPr="00CB04D9">
        <w:rPr>
          <w:rFonts w:ascii="Arial" w:hAnsi="Arial" w:cs="Arial"/>
          <w:bCs/>
        </w:rPr>
        <w:t>i</w:t>
      </w:r>
      <w:r w:rsidR="00004194" w:rsidRPr="00CB04D9">
        <w:rPr>
          <w:rFonts w:ascii="Arial" w:hAnsi="Arial" w:cs="Arial"/>
          <w:bCs/>
        </w:rPr>
        <w:t>ndEd</w:t>
      </w:r>
      <w:proofErr w:type="spellEnd"/>
      <w:r w:rsidR="00A57143" w:rsidRPr="00CB04D9">
        <w:rPr>
          <w:rFonts w:ascii="Arial" w:hAnsi="Arial" w:cs="Arial"/>
          <w:bCs/>
        </w:rPr>
        <w:t>)</w:t>
      </w:r>
      <w:r w:rsidR="001170D6" w:rsidRPr="00CB04D9">
        <w:rPr>
          <w:rFonts w:ascii="Arial" w:hAnsi="Arial" w:cs="Arial"/>
          <w:bCs/>
        </w:rPr>
        <w:t xml:space="preserve">. </w:t>
      </w:r>
      <w:hyperlink r:id="rId25" w:history="1">
        <w:r w:rsidR="00CB04D9" w:rsidRPr="00095587">
          <w:rPr>
            <w:rStyle w:val="Hyperlink"/>
            <w:rFonts w:ascii="Arial" w:hAnsi="Arial" w:cs="Arial"/>
            <w:b/>
            <w:noProof/>
          </w:rPr>
          <w:t xml:space="preserve">Annex B </w:t>
        </w:r>
        <w:r w:rsidR="00CB04D9">
          <w:rPr>
            <w:rStyle w:val="Hyperlink"/>
            <w:rFonts w:ascii="Arial" w:hAnsi="Arial" w:cs="Arial"/>
            <w:b/>
            <w:noProof/>
          </w:rPr>
          <w:t>S</w:t>
        </w:r>
        <w:r w:rsidR="00CB04D9" w:rsidRPr="00095587">
          <w:rPr>
            <w:rStyle w:val="Hyperlink"/>
            <w:rFonts w:ascii="Arial" w:hAnsi="Arial" w:cs="Arial"/>
            <w:b/>
            <w:noProof/>
          </w:rPr>
          <w:t xml:space="preserve">uggested </w:t>
        </w:r>
        <w:r w:rsidR="00CB04D9">
          <w:rPr>
            <w:rStyle w:val="Hyperlink"/>
            <w:rFonts w:ascii="Arial" w:hAnsi="Arial" w:cs="Arial"/>
            <w:b/>
            <w:noProof/>
          </w:rPr>
          <w:t>Re</w:t>
        </w:r>
        <w:r w:rsidR="00CB04D9" w:rsidRPr="00095587">
          <w:rPr>
            <w:rStyle w:val="Hyperlink"/>
            <w:rFonts w:ascii="Arial" w:hAnsi="Arial" w:cs="Arial"/>
            <w:b/>
            <w:noProof/>
          </w:rPr>
          <w:t>sources DfE, 2019)</w:t>
        </w:r>
      </w:hyperlink>
    </w:p>
    <w:p w14:paraId="5A0457CF" w14:textId="55818E38" w:rsidR="00DA2DF0" w:rsidRPr="00CB04D9" w:rsidRDefault="009E473C" w:rsidP="008B44D9">
      <w:pPr>
        <w:pStyle w:val="ListParagraph"/>
        <w:numPr>
          <w:ilvl w:val="0"/>
          <w:numId w:val="50"/>
        </w:numPr>
        <w:rPr>
          <w:rFonts w:ascii="Arial" w:hAnsi="Arial" w:cs="Arial"/>
          <w:bCs/>
        </w:rPr>
      </w:pPr>
      <w:r w:rsidRPr="00611A4E">
        <w:rPr>
          <w:noProof/>
        </w:rPr>
        <mc:AlternateContent>
          <mc:Choice Requires="wps">
            <w:drawing>
              <wp:anchor distT="0" distB="0" distL="114300" distR="114300" simplePos="0" relativeHeight="251685888" behindDoc="0" locked="0" layoutInCell="1" allowOverlap="1" wp14:anchorId="6EC616C6" wp14:editId="63977281">
                <wp:simplePos x="0" y="0"/>
                <wp:positionH relativeFrom="margin">
                  <wp:posOffset>206477</wp:posOffset>
                </wp:positionH>
                <wp:positionV relativeFrom="paragraph">
                  <wp:posOffset>25400</wp:posOffset>
                </wp:positionV>
                <wp:extent cx="184150" cy="165100"/>
                <wp:effectExtent l="0" t="19050" r="44450" b="44450"/>
                <wp:wrapNone/>
                <wp:docPr id="3" name="Arrow: Right 3"/>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E861" id="Arrow: Right 3" o:spid="_x0000_s1026" type="#_x0000_t13" style="position:absolute;margin-left:16.25pt;margin-top:2pt;width:14.5pt;height:1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qjwIAAHUFAAAOAAAAZHJzL2Uyb0RvYy54bWysVMFu2zAMvQ/YPwi6r47TpOuMOkXQIsOA&#10;oivaDj0rshQbkEWNUuJkXz9KdtygK3YYloNCmeQj+UTy6nrfGrZT6BuwJc/PJpwpK6Fq7KbkP55X&#10;ny4580HYShiwquQH5fn14uOHq84Vago1mEohIxDri86VvA7BFVnmZa1a4c/AKUtKDdiKQFfcZBWK&#10;jtBbk00nk4usA6wcglTe09fbXskXCV9rJcN3rb0KzJSccgvpxHSu45ktrkSxQeHqRg5piH/IohWN&#10;paAj1K0Igm2x+QOqbSSCBx3OJLQZaN1IlWqgavLJm2qeauFUqoXI8W6kyf8/WHm/e0DWVCU/58yK&#10;lp5oiQhdwR6bTR3YeWSoc74gwyf3gMPNkxjL3Wts4z8VwvaJ1cPIqtoHJuljfjnL58S9JFV+Mc8n&#10;ifXs1dmhD18VtCwKJccYOCWRGBW7Ox8oLDkcDWNED6apVo0x6YKb9Y1BthP0zKvVhH4xb3I5Mcti&#10;GX3iSQoHo6KzsY9KEwWU6jRFTM2nRjwhpbIh71W1qFQfZn4aJbZr9EgxE2BE1pTeiD0AHC17kCN2&#10;n+xgH11V6t3RefK3xHrn0SNFBhtG57axgO8BGKpqiNzbU/on1ERxDdWBGgShnxzv5KqhV7oTPjwI&#10;pFGhh6XxD9/p0Aa6ksMgcVYD/nrve7SnDiYtZx2NXsn9z61AxZn5Zqm3v+SzWZzVdJnNP0/pgqea&#10;9anGbtsboGfPadE4mcRoH8xR1AjtC22JZYxKKmElxS65DHi83IR+JdCekWq5TGY0n06EO/vkZASP&#10;rMb+e96/CHRDqwbq8Xs4jqko3vRqbxs9LSy3AXSTGvmV14Fvmu3UOMMeisvj9J6sXrfl4jcAAAD/&#10;/wMAUEsDBBQABgAIAAAAIQAE7UpS2wAAAAYBAAAPAAAAZHJzL2Rvd25yZXYueG1sTI/BTsMwEETv&#10;SPyDtUhcELUboKAQp4IKjhSl9MLNjZckIl5bsdu6f89yguPsjGbfVMvsRnHAKQ6eNMxnCgRS6+1A&#10;nYbtx+v1A4iYDFkzekINJ4ywrM/PKlNaf6QGD5vUCS6hWBoNfUqhlDK2PToTZz4gsfflJ2cSy6mT&#10;djJHLnejLJRaSGcG4g+9Cbjqsf3e7J2Gz20empVqihxieDs9v1yl9/u11pcX+ekRRMKc/sLwi8/o&#10;UDPTzu/JRjFquCnuOKnhlhexvZiz3PFZKZB1Jf/j1z8AAAD//wMAUEsBAi0AFAAGAAgAAAAhALaD&#10;OJL+AAAA4QEAABMAAAAAAAAAAAAAAAAAAAAAAFtDb250ZW50X1R5cGVzXS54bWxQSwECLQAUAAYA&#10;CAAAACEAOP0h/9YAAACUAQAACwAAAAAAAAAAAAAAAAAvAQAAX3JlbHMvLnJlbHNQSwECLQAUAAYA&#10;CAAAACEAOgM/qo8CAAB1BQAADgAAAAAAAAAAAAAAAAAuAgAAZHJzL2Uyb0RvYy54bWxQSwECLQAU&#10;AAYACAAAACEABO1KUtsAAAAGAQAADwAAAAAAAAAAAAAAAADpBAAAZHJzL2Rvd25yZXYueG1sUEsF&#10;BgAAAAAEAAQA8wAAAPEFAAAAAA==&#10;" adj="11917" fillcolor="red" strokecolor="#1f3763 [1604]" strokeweight="1pt">
                <w10:wrap anchorx="margin"/>
              </v:shape>
            </w:pict>
          </mc:Fallback>
        </mc:AlternateContent>
      </w:r>
      <w:r w:rsidR="00DA2DF0" w:rsidRPr="00CB04D9">
        <w:rPr>
          <w:rFonts w:ascii="Arial" w:hAnsi="Arial" w:cs="Arial"/>
          <w:bCs/>
        </w:rPr>
        <w:t xml:space="preserve">      </w:t>
      </w:r>
      <w:r w:rsidR="0098194A">
        <w:rPr>
          <w:rFonts w:ascii="Arial" w:hAnsi="Arial" w:cs="Arial"/>
          <w:b/>
          <w:color w:val="FF0000"/>
        </w:rPr>
        <w:t>Moldgreen Community Primary School</w:t>
      </w:r>
      <w:r w:rsidR="00821901" w:rsidRPr="00CB04D9">
        <w:rPr>
          <w:rFonts w:ascii="Arial" w:hAnsi="Arial" w:cs="Arial"/>
          <w:bCs/>
          <w:color w:val="FF0000"/>
        </w:rPr>
        <w:t xml:space="preserve"> </w:t>
      </w:r>
      <w:r w:rsidR="00821901" w:rsidRPr="00CB04D9">
        <w:rPr>
          <w:rFonts w:ascii="Arial" w:hAnsi="Arial" w:cs="Arial"/>
          <w:bCs/>
        </w:rPr>
        <w:t xml:space="preserve">has adopted </w:t>
      </w:r>
      <w:r w:rsidR="0098194A" w:rsidRPr="0098194A">
        <w:rPr>
          <w:rFonts w:ascii="Arial" w:hAnsi="Arial" w:cs="Arial"/>
        </w:rPr>
        <w:t>the</w:t>
      </w:r>
      <w:r w:rsidR="0098194A">
        <w:rPr>
          <w:rFonts w:ascii="Arial" w:hAnsi="Arial" w:cs="Arial"/>
          <w:b/>
          <w:color w:val="FF0000"/>
        </w:rPr>
        <w:t xml:space="preserve"> </w:t>
      </w:r>
      <w:hyperlink r:id="rId26" w:history="1">
        <w:r w:rsidR="00DA2DF0" w:rsidRPr="0098194A">
          <w:rPr>
            <w:rStyle w:val="Hyperlink"/>
            <w:rFonts w:ascii="Arial" w:hAnsi="Arial" w:cs="Arial"/>
            <w:b/>
            <w:bCs/>
          </w:rPr>
          <w:t>PSHE Association: programme of study</w:t>
        </w:r>
        <w:r w:rsidR="007C239D" w:rsidRPr="0098194A">
          <w:rPr>
            <w:rStyle w:val="Hyperlink"/>
            <w:rFonts w:ascii="Arial" w:hAnsi="Arial" w:cs="Arial"/>
            <w:b/>
            <w:bCs/>
          </w:rPr>
          <w:t xml:space="preserve"> </w:t>
        </w:r>
        <w:r w:rsidR="00DA2DF0" w:rsidRPr="0098194A">
          <w:rPr>
            <w:rStyle w:val="Hyperlink"/>
            <w:rFonts w:ascii="Arial" w:hAnsi="Arial" w:cs="Arial"/>
            <w:b/>
            <w:bCs/>
          </w:rPr>
          <w:t>2020</w:t>
        </w:r>
        <w:r w:rsidR="007C239D" w:rsidRPr="0098194A">
          <w:rPr>
            <w:rStyle w:val="Hyperlink"/>
            <w:rFonts w:ascii="Arial" w:hAnsi="Arial" w:cs="Arial"/>
            <w:b/>
            <w:bCs/>
          </w:rPr>
          <w:t xml:space="preserve">. </w:t>
        </w:r>
      </w:hyperlink>
      <w:r w:rsidR="00443DEE" w:rsidRPr="00CB04D9">
        <w:rPr>
          <w:rFonts w:ascii="Arial" w:hAnsi="Arial" w:cs="Arial"/>
          <w:bCs/>
          <w:noProof/>
        </w:rPr>
        <w:t xml:space="preserve"> T</w:t>
      </w:r>
      <w:r w:rsidR="00E92362" w:rsidRPr="00CB04D9">
        <w:rPr>
          <w:rFonts w:ascii="Arial" w:hAnsi="Arial" w:cs="Arial"/>
          <w:bCs/>
          <w:noProof/>
        </w:rPr>
        <w:t>his programme of study is a suggested DfE resource (</w:t>
      </w:r>
      <w:hyperlink r:id="rId27" w:history="1">
        <w:r w:rsidR="00DA2DF0" w:rsidRPr="00CB04D9">
          <w:rPr>
            <w:rStyle w:val="Hyperlink"/>
            <w:rFonts w:ascii="Arial" w:hAnsi="Arial" w:cs="Arial"/>
            <w:b/>
            <w:noProof/>
          </w:rPr>
          <w:t xml:space="preserve">Annex B </w:t>
        </w:r>
        <w:r w:rsidR="00A57143" w:rsidRPr="00CB04D9">
          <w:rPr>
            <w:rStyle w:val="Hyperlink"/>
            <w:rFonts w:ascii="Arial" w:hAnsi="Arial" w:cs="Arial"/>
            <w:b/>
            <w:noProof/>
          </w:rPr>
          <w:t>S</w:t>
        </w:r>
        <w:r w:rsidR="00307972" w:rsidRPr="00CB04D9">
          <w:rPr>
            <w:rStyle w:val="Hyperlink"/>
            <w:rFonts w:ascii="Arial" w:hAnsi="Arial" w:cs="Arial"/>
            <w:b/>
            <w:noProof/>
          </w:rPr>
          <w:t xml:space="preserve">uggested </w:t>
        </w:r>
        <w:r w:rsidR="00A57143" w:rsidRPr="00CB04D9">
          <w:rPr>
            <w:rStyle w:val="Hyperlink"/>
            <w:rFonts w:ascii="Arial" w:hAnsi="Arial" w:cs="Arial"/>
            <w:b/>
            <w:noProof/>
          </w:rPr>
          <w:t>Re</w:t>
        </w:r>
        <w:r w:rsidR="00DA2DF0" w:rsidRPr="00CB04D9">
          <w:rPr>
            <w:rStyle w:val="Hyperlink"/>
            <w:rFonts w:ascii="Arial" w:hAnsi="Arial" w:cs="Arial"/>
            <w:b/>
            <w:noProof/>
          </w:rPr>
          <w:t xml:space="preserve">sources </w:t>
        </w:r>
        <w:r w:rsidR="00307972" w:rsidRPr="00CB04D9">
          <w:rPr>
            <w:rStyle w:val="Hyperlink"/>
            <w:rFonts w:ascii="Arial" w:hAnsi="Arial" w:cs="Arial"/>
            <w:b/>
            <w:noProof/>
          </w:rPr>
          <w:t xml:space="preserve">DfE, </w:t>
        </w:r>
        <w:r w:rsidR="007C239D" w:rsidRPr="00CB04D9">
          <w:rPr>
            <w:rStyle w:val="Hyperlink"/>
            <w:rFonts w:ascii="Arial" w:hAnsi="Arial" w:cs="Arial"/>
            <w:b/>
            <w:noProof/>
          </w:rPr>
          <w:t>2</w:t>
        </w:r>
        <w:r w:rsidR="00DA2DF0" w:rsidRPr="00CB04D9">
          <w:rPr>
            <w:rStyle w:val="Hyperlink"/>
            <w:rFonts w:ascii="Arial" w:hAnsi="Arial" w:cs="Arial"/>
            <w:b/>
            <w:noProof/>
          </w:rPr>
          <w:t>0</w:t>
        </w:r>
        <w:r w:rsidR="00307972" w:rsidRPr="00CB04D9">
          <w:rPr>
            <w:rStyle w:val="Hyperlink"/>
            <w:rFonts w:ascii="Arial" w:hAnsi="Arial" w:cs="Arial"/>
            <w:b/>
            <w:noProof/>
          </w:rPr>
          <w:t>19</w:t>
        </w:r>
        <w:r w:rsidR="00DA2DF0" w:rsidRPr="00CB04D9">
          <w:rPr>
            <w:rStyle w:val="Hyperlink"/>
            <w:rFonts w:ascii="Arial" w:hAnsi="Arial" w:cs="Arial"/>
            <w:b/>
            <w:noProof/>
          </w:rPr>
          <w:t>)</w:t>
        </w:r>
      </w:hyperlink>
    </w:p>
    <w:p w14:paraId="32AAA2EB" w14:textId="225C6FE4" w:rsidR="00821901" w:rsidRPr="00611A4E" w:rsidRDefault="00D20F6E" w:rsidP="008B44D9">
      <w:pPr>
        <w:pStyle w:val="NoSpacing"/>
        <w:numPr>
          <w:ilvl w:val="0"/>
          <w:numId w:val="8"/>
        </w:numPr>
        <w:ind w:left="360"/>
        <w:rPr>
          <w:rFonts w:ascii="Arial" w:hAnsi="Arial" w:cs="Arial"/>
          <w:bCs/>
          <w:sz w:val="24"/>
          <w:szCs w:val="24"/>
        </w:rPr>
      </w:pPr>
      <w:r w:rsidRPr="00611A4E">
        <w:rPr>
          <w:rFonts w:ascii="Arial" w:hAnsi="Arial" w:cs="Arial"/>
          <w:b/>
          <w:noProof/>
        </w:rPr>
        <mc:AlternateContent>
          <mc:Choice Requires="wps">
            <w:drawing>
              <wp:anchor distT="0" distB="0" distL="114300" distR="114300" simplePos="0" relativeHeight="251687936" behindDoc="0" locked="0" layoutInCell="1" allowOverlap="1" wp14:anchorId="50E03457" wp14:editId="19B187CD">
                <wp:simplePos x="0" y="0"/>
                <wp:positionH relativeFrom="leftMargin">
                  <wp:posOffset>1188085</wp:posOffset>
                </wp:positionH>
                <wp:positionV relativeFrom="paragraph">
                  <wp:posOffset>1056640</wp:posOffset>
                </wp:positionV>
                <wp:extent cx="184150" cy="165100"/>
                <wp:effectExtent l="0" t="19050" r="44450" b="44450"/>
                <wp:wrapNone/>
                <wp:docPr id="14" name="Arrow: Right 14"/>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79C7" id="Arrow: Right 14" o:spid="_x0000_s1026" type="#_x0000_t13" style="position:absolute;margin-left:93.55pt;margin-top:83.2pt;width:14.5pt;height:13pt;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49EjwIAAHcFAAAOAAAAZHJzL2Uyb0RvYy54bWysVM1u2zAMvg/YOwi6r46DpGuNOkXQIsOA&#10;oi3aDj0rshwLkEWNUuJkTz9KdtygK3YY5oNMiuTHH5G8ut63hu0Ueg225PnZhDNlJVTabkr+42X1&#10;5YIzH4SthAGrSn5Qnl8vPn+66lyhptCAqRQyArG+6FzJmxBckWVeNqoV/gycsiSsAVsRiMVNVqHo&#10;CL012XQyOc86wMohSOU93d72Qr5I+HWtZHioa68CMyWn2EI6MZ3reGaLK1FsULhGyyEM8Q9RtEJb&#10;cjpC3Yog2Bb1H1Ctlgge6nAmoc2grrVUKQfKJp+8y+a5EU6lXKg43o1l8v8PVt7vHpHpit5uxpkV&#10;Lb3REhG6gj3pTRMYXVONOucLUn12jzhwnsiY8L7GNv4pFbZPdT2MdVX7wCRd5hezfE7VlyTKz+f5&#10;JNU9ezN26MM3BS2LRMkxek5RpJqK3Z0P5JYMjorRowejq5U2JjG4Wd8YZDtBD71aTeiLcZPJiVoW&#10;0+gDT1Q4GBWNjX1SNRWBQp0mj6n91IgnpFQ25L2oEZXq3cxPvcSGjRbJZwKMyDWFN2IPAEfNHuSI&#10;3Qc76EdTlbp3NJ78LbDeeLRInsGG0bjVFvAjAENZDZ57fQr/pDSRXEN1oBZB6GfHO7nS9Ep3wodH&#10;gTQs9LC0AMIDHbWBruQwUJw1gL8+uo/61MMk5ayj4Su5/7kVqDgz3y1192U+m8VpTcxs/nVKDJ5K&#10;1qcSu21vgJ49p1XjZCKjfjBHskZoX2lPLKNXEgkryXfJZcAjcxP6pUCbRqrlMqnRhDoR7uyzkxE8&#10;VjX238v+VaAbWjVQj9/DcVBF8a5Xe91oaWG5DVDr1MhvdR3qTdOdGmfYRHF9nPJJ621fLn4DAAD/&#10;/wMAUEsDBBQABgAIAAAAIQCR466y3wAAAAsBAAAPAAAAZHJzL2Rvd25yZXYueG1sTI9BT8MwDIXv&#10;SPyHyEhcEEtbTd3WNZ1ggiOgjl24ZY1pKxqnarIt+/eYE7v5PT89fy430Q7ihJPvHSlIZwkIpMaZ&#10;nloF+8/XxyUIHzQZPThCBRf0sKlub0pdGHemGk+70AouIV9oBV0IYyGlbzq02s/ciMS7bzdZHVhO&#10;rTSTPnO5HWSWJLm0uie+0OkRtx02P7ujVfC1j329Teosjn58uzy/PISPxbtS93fxaQ0iYAz/YfjD&#10;Z3SomOngjmS8GFgvFylHecjzOQhOZGnOzoGdVTYHWZXy+ofqFwAA//8DAFBLAQItABQABgAIAAAA&#10;IQC2gziS/gAAAOEBAAATAAAAAAAAAAAAAAAAAAAAAABbQ29udGVudF9UeXBlc10ueG1sUEsBAi0A&#10;FAAGAAgAAAAhADj9If/WAAAAlAEAAAsAAAAAAAAAAAAAAAAALwEAAF9yZWxzLy5yZWxzUEsBAi0A&#10;FAAGAAgAAAAhAJeTj0SPAgAAdwUAAA4AAAAAAAAAAAAAAAAALgIAAGRycy9lMm9Eb2MueG1sUEsB&#10;Ai0AFAAGAAgAAAAhAJHjrrLfAAAACwEAAA8AAAAAAAAAAAAAAAAA6QQAAGRycy9kb3ducmV2Lnht&#10;bFBLBQYAAAAABAAEAPMAAAD1BQAAAAA=&#10;" adj="11917" fillcolor="red" strokecolor="#1f3763 [1604]" strokeweight="1pt">
                <w10:wrap anchorx="margin"/>
              </v:shape>
            </w:pict>
          </mc:Fallback>
        </mc:AlternateContent>
      </w:r>
      <w:r w:rsidR="00821901" w:rsidRPr="00611A4E">
        <w:rPr>
          <w:rFonts w:ascii="Arial" w:hAnsi="Arial" w:cs="Arial"/>
          <w:sz w:val="24"/>
          <w:szCs w:val="24"/>
        </w:rPr>
        <w:t xml:space="preserve">This </w:t>
      </w:r>
      <w:r w:rsidR="00DA2DF0" w:rsidRPr="00611A4E">
        <w:rPr>
          <w:rFonts w:ascii="Arial" w:hAnsi="Arial" w:cs="Arial"/>
          <w:sz w:val="24"/>
          <w:szCs w:val="24"/>
        </w:rPr>
        <w:t xml:space="preserve">programme of study </w:t>
      </w:r>
      <w:r w:rsidR="00821901" w:rsidRPr="00611A4E">
        <w:rPr>
          <w:rFonts w:ascii="Arial" w:hAnsi="Arial" w:cs="Arial"/>
          <w:sz w:val="24"/>
          <w:szCs w:val="24"/>
        </w:rPr>
        <w:t>supports schools to provide a comprehensive programme that integrates, but is not limited to, the statutory RSHE content.</w:t>
      </w:r>
      <w:r w:rsidR="00443DEE">
        <w:rPr>
          <w:rFonts w:ascii="Arial" w:hAnsi="Arial" w:cs="Arial"/>
          <w:sz w:val="24"/>
          <w:szCs w:val="24"/>
        </w:rPr>
        <w:t xml:space="preserve">  </w:t>
      </w:r>
      <w:r w:rsidR="00821901" w:rsidRPr="00611A4E">
        <w:rPr>
          <w:rFonts w:ascii="Arial" w:hAnsi="Arial" w:cs="Arial"/>
          <w:sz w:val="24"/>
          <w:szCs w:val="24"/>
        </w:rPr>
        <w:t xml:space="preserve">This broader PSHE </w:t>
      </w:r>
      <w:r w:rsidR="007C239D" w:rsidRPr="00611A4E">
        <w:rPr>
          <w:rFonts w:ascii="Arial" w:hAnsi="Arial" w:cs="Arial"/>
          <w:sz w:val="24"/>
          <w:szCs w:val="24"/>
        </w:rPr>
        <w:t xml:space="preserve">ed </w:t>
      </w:r>
      <w:r w:rsidR="00821901" w:rsidRPr="00611A4E">
        <w:rPr>
          <w:rFonts w:ascii="Arial" w:hAnsi="Arial" w:cs="Arial"/>
          <w:sz w:val="24"/>
          <w:szCs w:val="24"/>
        </w:rPr>
        <w:t xml:space="preserve">programme includes economic well-being, careers and enterprise education. The programme of study sets our learning opportunities for each key stage under three core themes: Health and Well-Being, Relationships, and Living in the </w:t>
      </w:r>
      <w:r w:rsidR="007C239D" w:rsidRPr="00611A4E">
        <w:rPr>
          <w:rFonts w:ascii="Arial" w:hAnsi="Arial" w:cs="Arial"/>
          <w:sz w:val="24"/>
          <w:szCs w:val="24"/>
        </w:rPr>
        <w:t>W</w:t>
      </w:r>
      <w:r w:rsidR="00821901" w:rsidRPr="00611A4E">
        <w:rPr>
          <w:rFonts w:ascii="Arial" w:hAnsi="Arial" w:cs="Arial"/>
          <w:sz w:val="24"/>
          <w:szCs w:val="24"/>
        </w:rPr>
        <w:t xml:space="preserve">ider </w:t>
      </w:r>
      <w:r w:rsidR="007C239D" w:rsidRPr="00611A4E">
        <w:rPr>
          <w:rFonts w:ascii="Arial" w:hAnsi="Arial" w:cs="Arial"/>
          <w:sz w:val="24"/>
          <w:szCs w:val="24"/>
        </w:rPr>
        <w:t>W</w:t>
      </w:r>
      <w:r w:rsidR="00821901" w:rsidRPr="00611A4E">
        <w:rPr>
          <w:rFonts w:ascii="Arial" w:hAnsi="Arial" w:cs="Arial"/>
          <w:sz w:val="24"/>
          <w:szCs w:val="24"/>
        </w:rPr>
        <w:t>orld.</w:t>
      </w:r>
    </w:p>
    <w:p w14:paraId="00352A07" w14:textId="3D60DE64" w:rsidR="008C79BC" w:rsidRPr="00611A4E" w:rsidRDefault="009E473C" w:rsidP="0074326B">
      <w:pPr>
        <w:pStyle w:val="ListParagraph"/>
        <w:ind w:left="360"/>
        <w:rPr>
          <w:rFonts w:ascii="Arial" w:hAnsi="Arial" w:cs="Arial"/>
          <w:b/>
          <w:bCs/>
          <w:color w:val="FF0000"/>
        </w:rPr>
      </w:pPr>
      <w:r w:rsidRPr="00611A4E">
        <w:rPr>
          <w:rFonts w:ascii="Arial" w:hAnsi="Arial" w:cs="Arial"/>
          <w:b/>
          <w:bCs/>
        </w:rPr>
        <w:t xml:space="preserve">        </w:t>
      </w:r>
      <w:r w:rsidR="0098194A">
        <w:rPr>
          <w:rFonts w:ascii="Arial" w:hAnsi="Arial" w:cs="Arial"/>
          <w:b/>
          <w:bCs/>
          <w:color w:val="FF0000"/>
        </w:rPr>
        <w:t>Moldgreen Community Primary School</w:t>
      </w:r>
      <w:r w:rsidR="00821901" w:rsidRPr="00611A4E">
        <w:rPr>
          <w:rFonts w:ascii="Arial" w:hAnsi="Arial" w:cs="Arial"/>
          <w:bCs/>
          <w:color w:val="FF0000"/>
        </w:rPr>
        <w:t xml:space="preserve"> </w:t>
      </w:r>
      <w:r w:rsidR="00821901" w:rsidRPr="00611A4E">
        <w:rPr>
          <w:rFonts w:ascii="Arial" w:hAnsi="Arial" w:cs="Arial"/>
          <w:bCs/>
        </w:rPr>
        <w:t xml:space="preserve">has </w:t>
      </w:r>
      <w:r w:rsidR="00290579" w:rsidRPr="00611A4E">
        <w:rPr>
          <w:rFonts w:ascii="Arial" w:hAnsi="Arial" w:cs="Arial"/>
          <w:bCs/>
        </w:rPr>
        <w:t xml:space="preserve">developed medium terms plans based on the PSHE </w:t>
      </w:r>
      <w:r w:rsidR="007D4270" w:rsidRPr="00611A4E">
        <w:rPr>
          <w:rFonts w:ascii="Arial" w:hAnsi="Arial" w:cs="Arial"/>
          <w:bCs/>
        </w:rPr>
        <w:t>A</w:t>
      </w:r>
      <w:r w:rsidR="00290579" w:rsidRPr="00611A4E">
        <w:rPr>
          <w:rFonts w:ascii="Arial" w:hAnsi="Arial" w:cs="Arial"/>
          <w:bCs/>
        </w:rPr>
        <w:t>ssociation</w:t>
      </w:r>
      <w:r w:rsidR="0098194A">
        <w:rPr>
          <w:rFonts w:ascii="Arial" w:hAnsi="Arial" w:cs="Arial"/>
          <w:bCs/>
        </w:rPr>
        <w:t xml:space="preserve"> </w:t>
      </w:r>
      <w:r w:rsidR="00290579" w:rsidRPr="00611A4E">
        <w:rPr>
          <w:rFonts w:ascii="Arial" w:hAnsi="Arial" w:cs="Arial"/>
          <w:bCs/>
        </w:rPr>
        <w:t xml:space="preserve">thematic </w:t>
      </w:r>
      <w:r w:rsidRPr="00611A4E">
        <w:rPr>
          <w:rFonts w:ascii="Arial" w:hAnsi="Arial" w:cs="Arial"/>
          <w:bCs/>
        </w:rPr>
        <w:t>programme builders</w:t>
      </w:r>
      <w:r w:rsidR="00290579" w:rsidRPr="00611A4E">
        <w:rPr>
          <w:rFonts w:ascii="Arial" w:hAnsi="Arial" w:cs="Arial"/>
          <w:bCs/>
        </w:rPr>
        <w:t xml:space="preserve"> </w:t>
      </w:r>
      <w:hyperlink r:id="rId28" w:history="1">
        <w:r w:rsidR="00067E55" w:rsidRPr="00611A4E">
          <w:rPr>
            <w:rStyle w:val="Hyperlink"/>
            <w:rFonts w:ascii="Arial" w:hAnsi="Arial" w:cs="Arial"/>
            <w:b/>
            <w:bCs/>
          </w:rPr>
          <w:t>PSHE Association: statutory tools</w:t>
        </w:r>
      </w:hyperlink>
    </w:p>
    <w:p w14:paraId="02B1801C" w14:textId="48146297" w:rsidR="00927471" w:rsidRPr="00E60CCD" w:rsidRDefault="00224378" w:rsidP="008B44D9">
      <w:pPr>
        <w:pStyle w:val="ListParagraph"/>
        <w:numPr>
          <w:ilvl w:val="0"/>
          <w:numId w:val="8"/>
        </w:numPr>
        <w:ind w:left="360"/>
        <w:rPr>
          <w:rFonts w:ascii="Arial" w:hAnsi="Arial" w:cs="Arial"/>
          <w:b/>
        </w:rPr>
      </w:pPr>
      <w:r w:rsidRPr="00611A4E">
        <w:rPr>
          <w:rFonts w:ascii="Arial" w:hAnsi="Arial" w:cs="Arial"/>
        </w:rPr>
        <w:t xml:space="preserve">The </w:t>
      </w:r>
      <w:r w:rsidR="000C00EA" w:rsidRPr="00611A4E">
        <w:rPr>
          <w:rFonts w:ascii="Arial" w:hAnsi="Arial" w:cs="Arial"/>
        </w:rPr>
        <w:t>content is</w:t>
      </w:r>
      <w:r w:rsidR="00F77A86" w:rsidRPr="00611A4E">
        <w:rPr>
          <w:rFonts w:ascii="Arial" w:hAnsi="Arial" w:cs="Arial"/>
        </w:rPr>
        <w:t xml:space="preserve"> well-</w:t>
      </w:r>
      <w:r w:rsidR="000C00EA" w:rsidRPr="00611A4E">
        <w:rPr>
          <w:rFonts w:ascii="Arial" w:hAnsi="Arial" w:cs="Arial"/>
        </w:rPr>
        <w:t xml:space="preserve">matched to the needs </w:t>
      </w:r>
      <w:r w:rsidRPr="00611A4E">
        <w:rPr>
          <w:rFonts w:ascii="Arial" w:hAnsi="Arial" w:cs="Arial"/>
        </w:rPr>
        <w:t>o</w:t>
      </w:r>
      <w:r w:rsidR="000C00EA" w:rsidRPr="00611A4E">
        <w:rPr>
          <w:rFonts w:ascii="Arial" w:hAnsi="Arial" w:cs="Arial"/>
        </w:rPr>
        <w:t xml:space="preserve">f </w:t>
      </w:r>
      <w:r w:rsidR="00290579" w:rsidRPr="00611A4E">
        <w:rPr>
          <w:rFonts w:ascii="Arial" w:hAnsi="Arial" w:cs="Arial"/>
        </w:rPr>
        <w:t xml:space="preserve">the </w:t>
      </w:r>
      <w:r w:rsidR="000C00EA" w:rsidRPr="00611A4E">
        <w:rPr>
          <w:rFonts w:ascii="Arial" w:hAnsi="Arial" w:cs="Arial"/>
        </w:rPr>
        <w:t xml:space="preserve">pupils. It </w:t>
      </w:r>
      <w:r w:rsidRPr="00611A4E">
        <w:rPr>
          <w:rFonts w:ascii="Arial" w:hAnsi="Arial" w:cs="Arial"/>
        </w:rPr>
        <w:t xml:space="preserve">is age (developmentally appropriate) </w:t>
      </w:r>
      <w:r w:rsidR="00F77A86" w:rsidRPr="00611A4E">
        <w:rPr>
          <w:rFonts w:ascii="Arial" w:hAnsi="Arial" w:cs="Arial"/>
        </w:rPr>
        <w:t>and is</w:t>
      </w:r>
      <w:r w:rsidR="000C00EA" w:rsidRPr="00611A4E">
        <w:rPr>
          <w:rFonts w:ascii="Arial" w:hAnsi="Arial" w:cs="Arial"/>
        </w:rPr>
        <w:t xml:space="preserve"> based on what pupils are likely to need to know (including any safeguarding considerations) and what they are likely to be able to understand</w:t>
      </w:r>
      <w:r w:rsidR="00705878">
        <w:rPr>
          <w:rFonts w:ascii="Arial" w:hAnsi="Arial" w:cs="Arial"/>
        </w:rPr>
        <w:t>.</w:t>
      </w:r>
    </w:p>
    <w:p w14:paraId="781C5D3D" w14:textId="1C5BA40E" w:rsidR="0074326B" w:rsidRPr="0074326B" w:rsidRDefault="000C00EA" w:rsidP="008B44D9">
      <w:pPr>
        <w:pStyle w:val="ListParagraph"/>
        <w:numPr>
          <w:ilvl w:val="0"/>
          <w:numId w:val="8"/>
        </w:numPr>
        <w:ind w:left="360"/>
        <w:rPr>
          <w:rFonts w:ascii="Arial" w:hAnsi="Arial" w:cs="Arial"/>
          <w:b/>
        </w:rPr>
      </w:pPr>
      <w:r w:rsidRPr="0074326B">
        <w:rPr>
          <w:rFonts w:ascii="Arial" w:hAnsi="Arial" w:cs="Arial"/>
        </w:rPr>
        <w:t>The curriculum</w:t>
      </w:r>
      <w:r w:rsidRPr="0074326B">
        <w:rPr>
          <w:rFonts w:ascii="Arial" w:hAnsi="Arial" w:cs="Arial"/>
          <w:b/>
        </w:rPr>
        <w:t xml:space="preserve"> </w:t>
      </w:r>
      <w:r w:rsidRPr="0074326B">
        <w:rPr>
          <w:rFonts w:ascii="Arial" w:hAnsi="Arial" w:cs="Arial"/>
        </w:rPr>
        <w:t>is sequenced and progressive</w:t>
      </w:r>
      <w:r w:rsidR="00890E88" w:rsidRPr="0074326B">
        <w:rPr>
          <w:rFonts w:ascii="Arial" w:hAnsi="Arial" w:cs="Arial"/>
        </w:rPr>
        <w:t>ly</w:t>
      </w:r>
      <w:r w:rsidRPr="0074326B">
        <w:rPr>
          <w:rFonts w:ascii="Arial" w:hAnsi="Arial" w:cs="Arial"/>
        </w:rPr>
        <w:t xml:space="preserve"> build</w:t>
      </w:r>
      <w:r w:rsidR="00C12159" w:rsidRPr="0074326B">
        <w:rPr>
          <w:rFonts w:ascii="Arial" w:hAnsi="Arial" w:cs="Arial"/>
        </w:rPr>
        <w:t>s</w:t>
      </w:r>
      <w:r w:rsidRPr="0074326B">
        <w:rPr>
          <w:rFonts w:ascii="Arial" w:hAnsi="Arial" w:cs="Arial"/>
        </w:rPr>
        <w:t xml:space="preserve"> upon prior knowledge</w:t>
      </w:r>
      <w:r w:rsidR="00C12159" w:rsidRPr="0074326B">
        <w:rPr>
          <w:rFonts w:ascii="Arial" w:hAnsi="Arial" w:cs="Arial"/>
        </w:rPr>
        <w:t>.</w:t>
      </w:r>
    </w:p>
    <w:p w14:paraId="3C0AE6BB" w14:textId="1FE91445" w:rsidR="000C00EA" w:rsidRPr="0074326B" w:rsidRDefault="000C00EA" w:rsidP="008B44D9">
      <w:pPr>
        <w:pStyle w:val="ListParagraph"/>
        <w:numPr>
          <w:ilvl w:val="0"/>
          <w:numId w:val="8"/>
        </w:numPr>
        <w:ind w:left="360"/>
        <w:rPr>
          <w:rFonts w:ascii="Arial" w:hAnsi="Arial" w:cs="Arial"/>
          <w:b/>
        </w:rPr>
      </w:pPr>
      <w:r w:rsidRPr="0074326B">
        <w:rPr>
          <w:rFonts w:ascii="Arial" w:hAnsi="Arial" w:cs="Arial"/>
        </w:rPr>
        <w:t>The RSHE</w:t>
      </w:r>
      <w:r w:rsidR="007C239D" w:rsidRPr="0074326B">
        <w:rPr>
          <w:rFonts w:ascii="Arial" w:hAnsi="Arial" w:cs="Arial"/>
        </w:rPr>
        <w:t xml:space="preserve"> </w:t>
      </w:r>
      <w:r w:rsidRPr="0074326B">
        <w:rPr>
          <w:rFonts w:ascii="Arial" w:hAnsi="Arial" w:cs="Arial"/>
        </w:rPr>
        <w:t>curriculum includes the acquisition of knowledge and understanding, the development of skills and respectful attitudes.</w:t>
      </w:r>
    </w:p>
    <w:p w14:paraId="094271E6" w14:textId="398F5C60" w:rsidR="00224378" w:rsidRPr="00611A4E" w:rsidRDefault="00224378" w:rsidP="008B44D9">
      <w:pPr>
        <w:pStyle w:val="ListParagraph"/>
        <w:numPr>
          <w:ilvl w:val="0"/>
          <w:numId w:val="8"/>
        </w:numPr>
        <w:ind w:left="360"/>
        <w:rPr>
          <w:rFonts w:ascii="Arial" w:hAnsi="Arial" w:cs="Arial"/>
          <w:color w:val="000000" w:themeColor="text1"/>
        </w:rPr>
      </w:pPr>
      <w:r w:rsidRPr="00611A4E">
        <w:rPr>
          <w:rFonts w:ascii="Arial" w:hAnsi="Arial" w:cs="Arial"/>
          <w:color w:val="000000" w:themeColor="text1"/>
        </w:rPr>
        <w:t xml:space="preserve">The curriculum is </w:t>
      </w:r>
      <w:r w:rsidR="00CB04D9" w:rsidRPr="00611A4E">
        <w:rPr>
          <w:rFonts w:ascii="Arial" w:hAnsi="Arial" w:cs="Arial"/>
          <w:color w:val="000000" w:themeColor="text1"/>
        </w:rPr>
        <w:t>inclusive,</w:t>
      </w:r>
      <w:r w:rsidRPr="00611A4E">
        <w:rPr>
          <w:rFonts w:ascii="Arial" w:hAnsi="Arial" w:cs="Arial"/>
          <w:color w:val="000000" w:themeColor="text1"/>
        </w:rPr>
        <w:t xml:space="preserve"> so it meets the needs of all pupils</w:t>
      </w:r>
      <w:r w:rsidR="0033713D">
        <w:rPr>
          <w:rFonts w:ascii="Arial" w:hAnsi="Arial" w:cs="Arial"/>
          <w:color w:val="000000" w:themeColor="text1"/>
        </w:rPr>
        <w:t>.</w:t>
      </w:r>
    </w:p>
    <w:p w14:paraId="7CD52430" w14:textId="77777777" w:rsidR="006F2917" w:rsidRPr="00611A4E" w:rsidRDefault="00224378" w:rsidP="008B44D9">
      <w:pPr>
        <w:pStyle w:val="ListParagraph"/>
        <w:numPr>
          <w:ilvl w:val="0"/>
          <w:numId w:val="8"/>
        </w:numPr>
        <w:ind w:left="360"/>
        <w:rPr>
          <w:rFonts w:ascii="Arial" w:hAnsi="Arial" w:cs="Arial"/>
          <w:b/>
        </w:rPr>
      </w:pPr>
      <w:r w:rsidRPr="00611A4E">
        <w:rPr>
          <w:rFonts w:ascii="Arial" w:hAnsi="Arial" w:cs="Arial"/>
          <w:color w:val="000000" w:themeColor="text1"/>
        </w:rPr>
        <w:t xml:space="preserve">The </w:t>
      </w:r>
      <w:r w:rsidR="005F3892" w:rsidRPr="00611A4E">
        <w:rPr>
          <w:rFonts w:ascii="Arial" w:hAnsi="Arial" w:cs="Arial"/>
          <w:color w:val="000000" w:themeColor="text1"/>
        </w:rPr>
        <w:t xml:space="preserve">content of the </w:t>
      </w:r>
      <w:r w:rsidRPr="00611A4E">
        <w:rPr>
          <w:rFonts w:ascii="Arial" w:hAnsi="Arial" w:cs="Arial"/>
          <w:color w:val="000000" w:themeColor="text1"/>
        </w:rPr>
        <w:t xml:space="preserve">RSHE curriculum may need to </w:t>
      </w:r>
      <w:r w:rsidR="005F3892" w:rsidRPr="00611A4E">
        <w:rPr>
          <w:rFonts w:ascii="Arial" w:hAnsi="Arial" w:cs="Arial"/>
          <w:color w:val="000000" w:themeColor="text1"/>
        </w:rPr>
        <w:t xml:space="preserve">be adapted or changed throughout the year to meet local/national priorities.  </w:t>
      </w:r>
    </w:p>
    <w:p w14:paraId="2F723CB4" w14:textId="66DE1EAD" w:rsidR="00C93E5E" w:rsidRPr="00705878" w:rsidRDefault="005F3892" w:rsidP="008B44D9">
      <w:pPr>
        <w:pStyle w:val="ListParagraph"/>
        <w:numPr>
          <w:ilvl w:val="0"/>
          <w:numId w:val="8"/>
        </w:numPr>
        <w:ind w:left="360"/>
        <w:rPr>
          <w:rFonts w:ascii="Arial" w:hAnsi="Arial" w:cs="Arial"/>
          <w:color w:val="000000" w:themeColor="text1"/>
        </w:rPr>
      </w:pPr>
      <w:r w:rsidRPr="00705878">
        <w:rPr>
          <w:rFonts w:ascii="Arial" w:hAnsi="Arial" w:cs="Arial"/>
          <w:color w:val="000000" w:themeColor="text1"/>
        </w:rPr>
        <w:t>Any parent, teacher or pupil is encouraged to offer feedback about the RSHE</w:t>
      </w:r>
      <w:r w:rsidR="006D1ECA" w:rsidRPr="00705878">
        <w:rPr>
          <w:rFonts w:ascii="Arial" w:hAnsi="Arial" w:cs="Arial"/>
          <w:color w:val="000000" w:themeColor="text1"/>
        </w:rPr>
        <w:t xml:space="preserve"> </w:t>
      </w:r>
      <w:r w:rsidRPr="00705878">
        <w:rPr>
          <w:rFonts w:ascii="Arial" w:hAnsi="Arial" w:cs="Arial"/>
          <w:color w:val="000000" w:themeColor="text1"/>
        </w:rPr>
        <w:t xml:space="preserve">curriculum.  The school offers a variety of ways to do this </w:t>
      </w:r>
      <w:r w:rsidR="00705878">
        <w:rPr>
          <w:rFonts w:ascii="Arial" w:hAnsi="Arial" w:cs="Arial"/>
          <w:color w:val="000000" w:themeColor="text1"/>
        </w:rPr>
        <w:t>such as email, letter or replying to Google Questionnaire.</w:t>
      </w:r>
      <w:r w:rsidR="008A1749" w:rsidRPr="00705878">
        <w:rPr>
          <w:rFonts w:ascii="Arial" w:hAnsi="Arial" w:cs="Arial"/>
          <w:color w:val="000000" w:themeColor="text1"/>
        </w:rPr>
        <w:t xml:space="preserve"> </w:t>
      </w:r>
      <w:r w:rsidR="006F2917" w:rsidRPr="00705878">
        <w:rPr>
          <w:rFonts w:ascii="Arial" w:hAnsi="Arial" w:cs="Arial"/>
          <w:color w:val="000000" w:themeColor="text1"/>
        </w:rPr>
        <w:t xml:space="preserve"> </w:t>
      </w:r>
    </w:p>
    <w:p w14:paraId="55E01563" w14:textId="77777777" w:rsidR="00705878" w:rsidRPr="00705878" w:rsidRDefault="00705878" w:rsidP="00705878">
      <w:pPr>
        <w:rPr>
          <w:rFonts w:ascii="Arial" w:hAnsi="Arial" w:cs="Arial"/>
          <w:color w:val="000000" w:themeColor="text1"/>
        </w:rPr>
      </w:pPr>
    </w:p>
    <w:p w14:paraId="04A8BC98" w14:textId="380DAC2B" w:rsidR="005F3892" w:rsidRPr="00611A4E" w:rsidRDefault="00362246" w:rsidP="00D56FB5">
      <w:pPr>
        <w:pStyle w:val="NoSpacing"/>
        <w:rPr>
          <w:rFonts w:ascii="Arial" w:hAnsi="Arial" w:cs="Arial"/>
          <w:b/>
          <w:bCs/>
          <w:sz w:val="24"/>
          <w:szCs w:val="24"/>
        </w:rPr>
      </w:pPr>
      <w:r w:rsidRPr="00611A4E">
        <w:rPr>
          <w:rFonts w:ascii="Arial" w:hAnsi="Arial" w:cs="Arial"/>
          <w:b/>
          <w:bCs/>
          <w:sz w:val="24"/>
          <w:szCs w:val="24"/>
        </w:rPr>
        <w:t>S</w:t>
      </w:r>
      <w:r w:rsidR="005F3892" w:rsidRPr="00611A4E">
        <w:rPr>
          <w:rFonts w:ascii="Arial" w:hAnsi="Arial" w:cs="Arial"/>
          <w:b/>
          <w:bCs/>
          <w:sz w:val="24"/>
          <w:szCs w:val="24"/>
        </w:rPr>
        <w:t xml:space="preserve">ex </w:t>
      </w:r>
      <w:r w:rsidR="00890E88">
        <w:rPr>
          <w:rFonts w:ascii="Arial" w:hAnsi="Arial" w:cs="Arial"/>
          <w:b/>
          <w:bCs/>
          <w:sz w:val="24"/>
          <w:szCs w:val="24"/>
        </w:rPr>
        <w:t>E</w:t>
      </w:r>
      <w:r w:rsidR="005F3892" w:rsidRPr="00611A4E">
        <w:rPr>
          <w:rFonts w:ascii="Arial" w:hAnsi="Arial" w:cs="Arial"/>
          <w:b/>
          <w:bCs/>
          <w:sz w:val="24"/>
          <w:szCs w:val="24"/>
        </w:rPr>
        <w:t>ducation</w:t>
      </w:r>
    </w:p>
    <w:p w14:paraId="4A8BD62C" w14:textId="0687940C" w:rsidR="005C3A29" w:rsidRPr="00611A4E" w:rsidRDefault="005C3A29" w:rsidP="008B44D9">
      <w:pPr>
        <w:pStyle w:val="NoSpacing"/>
        <w:numPr>
          <w:ilvl w:val="0"/>
          <w:numId w:val="31"/>
        </w:numPr>
        <w:rPr>
          <w:rFonts w:ascii="Arial" w:hAnsi="Arial" w:cs="Arial"/>
          <w:sz w:val="24"/>
          <w:szCs w:val="24"/>
        </w:rPr>
      </w:pPr>
      <w:r w:rsidRPr="00611A4E">
        <w:rPr>
          <w:rFonts w:ascii="Arial" w:hAnsi="Arial" w:cs="Arial"/>
          <w:sz w:val="24"/>
          <w:szCs w:val="24"/>
        </w:rPr>
        <w:lastRenderedPageBreak/>
        <w:t xml:space="preserve">Sex education is not compulsory in primary schools </w:t>
      </w:r>
      <w:r w:rsidR="00A26CE4" w:rsidRPr="00611A4E">
        <w:rPr>
          <w:rFonts w:ascii="Arial" w:hAnsi="Arial" w:cs="Arial"/>
          <w:sz w:val="24"/>
          <w:szCs w:val="24"/>
        </w:rPr>
        <w:t>from September 2020</w:t>
      </w:r>
      <w:r w:rsidR="00890E88">
        <w:rPr>
          <w:rFonts w:ascii="Arial" w:hAnsi="Arial" w:cs="Arial"/>
          <w:sz w:val="24"/>
          <w:szCs w:val="24"/>
        </w:rPr>
        <w:t xml:space="preserve">        </w:t>
      </w:r>
      <w:proofErr w:type="gramStart"/>
      <w:r w:rsidR="00890E88">
        <w:rPr>
          <w:rFonts w:ascii="Arial" w:hAnsi="Arial" w:cs="Arial"/>
          <w:sz w:val="24"/>
          <w:szCs w:val="24"/>
        </w:rPr>
        <w:t xml:space="preserve">  </w:t>
      </w:r>
      <w:r w:rsidR="00A26CE4" w:rsidRPr="00611A4E">
        <w:rPr>
          <w:rFonts w:ascii="Arial" w:hAnsi="Arial" w:cs="Arial"/>
          <w:sz w:val="24"/>
          <w:szCs w:val="24"/>
        </w:rPr>
        <w:t xml:space="preserve"> </w:t>
      </w:r>
      <w:r w:rsidRPr="00611A4E">
        <w:rPr>
          <w:rFonts w:ascii="Arial" w:hAnsi="Arial" w:cs="Arial"/>
          <w:sz w:val="24"/>
          <w:szCs w:val="24"/>
        </w:rPr>
        <w:t>(</w:t>
      </w:r>
      <w:proofErr w:type="gramEnd"/>
      <w:r w:rsidR="00D02607">
        <w:rPr>
          <w:rFonts w:ascii="Arial" w:hAnsi="Arial" w:cs="Arial"/>
          <w:sz w:val="24"/>
          <w:szCs w:val="24"/>
        </w:rPr>
        <w:t xml:space="preserve">DfE, </w:t>
      </w:r>
      <w:r w:rsidRPr="00611A4E">
        <w:rPr>
          <w:rFonts w:ascii="Arial" w:hAnsi="Arial" w:cs="Arial"/>
          <w:sz w:val="24"/>
          <w:szCs w:val="24"/>
        </w:rPr>
        <w:t>para 65</w:t>
      </w:r>
      <w:r w:rsidR="00DC7EA2">
        <w:rPr>
          <w:rFonts w:ascii="Arial" w:hAnsi="Arial" w:cs="Arial"/>
          <w:sz w:val="24"/>
          <w:szCs w:val="24"/>
        </w:rPr>
        <w:t>/</w:t>
      </w:r>
      <w:r w:rsidR="00C93E5E" w:rsidRPr="00611A4E">
        <w:rPr>
          <w:rFonts w:ascii="Arial" w:hAnsi="Arial" w:cs="Arial"/>
          <w:sz w:val="24"/>
          <w:szCs w:val="24"/>
        </w:rPr>
        <w:t>p</w:t>
      </w:r>
      <w:r w:rsidR="00890E88">
        <w:rPr>
          <w:rFonts w:ascii="Arial" w:hAnsi="Arial" w:cs="Arial"/>
          <w:sz w:val="24"/>
          <w:szCs w:val="24"/>
        </w:rPr>
        <w:t>a</w:t>
      </w:r>
      <w:r w:rsidR="00C93E5E" w:rsidRPr="00611A4E">
        <w:rPr>
          <w:rFonts w:ascii="Arial" w:hAnsi="Arial" w:cs="Arial"/>
          <w:sz w:val="24"/>
          <w:szCs w:val="24"/>
        </w:rPr>
        <w:t>g</w:t>
      </w:r>
      <w:r w:rsidR="00890E88">
        <w:rPr>
          <w:rFonts w:ascii="Arial" w:hAnsi="Arial" w:cs="Arial"/>
          <w:sz w:val="24"/>
          <w:szCs w:val="24"/>
        </w:rPr>
        <w:t>e</w:t>
      </w:r>
      <w:r w:rsidRPr="00611A4E">
        <w:rPr>
          <w:rFonts w:ascii="Arial" w:hAnsi="Arial" w:cs="Arial"/>
          <w:sz w:val="24"/>
          <w:szCs w:val="24"/>
        </w:rPr>
        <w:t xml:space="preserve"> 23)</w:t>
      </w:r>
      <w:r w:rsidR="00890E88">
        <w:rPr>
          <w:rFonts w:ascii="Arial" w:hAnsi="Arial" w:cs="Arial"/>
          <w:sz w:val="24"/>
          <w:szCs w:val="24"/>
        </w:rPr>
        <w:t>.</w:t>
      </w:r>
    </w:p>
    <w:p w14:paraId="71A43E22" w14:textId="3D9F6D2E" w:rsidR="005C3A29" w:rsidRPr="00611A4E" w:rsidRDefault="00A57143" w:rsidP="008B44D9">
      <w:pPr>
        <w:pStyle w:val="NoSpacing"/>
        <w:numPr>
          <w:ilvl w:val="0"/>
          <w:numId w:val="31"/>
        </w:numPr>
        <w:rPr>
          <w:rFonts w:ascii="Arial" w:hAnsi="Arial" w:cs="Arial"/>
          <w:sz w:val="24"/>
          <w:szCs w:val="24"/>
        </w:rPr>
      </w:pPr>
      <w:r>
        <w:rPr>
          <w:rFonts w:ascii="Arial" w:hAnsi="Arial" w:cs="Arial"/>
          <w:sz w:val="24"/>
          <w:szCs w:val="24"/>
        </w:rPr>
        <w:t xml:space="preserve">The </w:t>
      </w:r>
      <w:r w:rsidR="005C3A29" w:rsidRPr="00307972">
        <w:rPr>
          <w:rFonts w:ascii="Arial" w:hAnsi="Arial" w:cs="Arial"/>
          <w:sz w:val="24"/>
          <w:szCs w:val="24"/>
        </w:rPr>
        <w:t xml:space="preserve">DfE </w:t>
      </w:r>
      <w:r w:rsidR="005C3A29" w:rsidRPr="00307972">
        <w:rPr>
          <w:rFonts w:ascii="Arial" w:hAnsi="Arial" w:cs="Arial"/>
          <w:i/>
          <w:sz w:val="24"/>
          <w:szCs w:val="24"/>
        </w:rPr>
        <w:t>recommends</w:t>
      </w:r>
      <w:r w:rsidR="005C3A29" w:rsidRPr="00611A4E">
        <w:rPr>
          <w:rFonts w:ascii="Arial" w:hAnsi="Arial" w:cs="Arial"/>
          <w:b/>
          <w:i/>
          <w:sz w:val="24"/>
          <w:szCs w:val="24"/>
        </w:rPr>
        <w:t xml:space="preserve"> </w:t>
      </w:r>
      <w:r w:rsidR="005C3A29" w:rsidRPr="00611A4E">
        <w:rPr>
          <w:rFonts w:ascii="Arial" w:hAnsi="Arial" w:cs="Arial"/>
          <w:sz w:val="24"/>
          <w:szCs w:val="24"/>
        </w:rPr>
        <w:t>that ‘all primary schools should have a programme of sex education tailored to the age and the physical and emotional maturity of the pupils. It should ensure that both boys and girls are prepared for the changes that adolescence brings and – drawing on knowledge of the human cycle set out in national curriculum science - how a baby is conceived and born (</w:t>
      </w:r>
      <w:r w:rsidR="00D02607">
        <w:rPr>
          <w:rFonts w:ascii="Arial" w:hAnsi="Arial" w:cs="Arial"/>
          <w:sz w:val="24"/>
          <w:szCs w:val="24"/>
        </w:rPr>
        <w:t xml:space="preserve">DfE, </w:t>
      </w:r>
      <w:r w:rsidR="005C3A29" w:rsidRPr="00611A4E">
        <w:rPr>
          <w:rFonts w:ascii="Arial" w:hAnsi="Arial" w:cs="Arial"/>
          <w:sz w:val="24"/>
          <w:szCs w:val="24"/>
        </w:rPr>
        <w:t>para 67</w:t>
      </w:r>
      <w:r w:rsidR="00DC7EA2">
        <w:rPr>
          <w:rFonts w:ascii="Arial" w:hAnsi="Arial" w:cs="Arial"/>
          <w:sz w:val="24"/>
          <w:szCs w:val="24"/>
        </w:rPr>
        <w:t>/</w:t>
      </w:r>
      <w:r w:rsidR="005C3A29" w:rsidRPr="00611A4E">
        <w:rPr>
          <w:rFonts w:ascii="Arial" w:hAnsi="Arial" w:cs="Arial"/>
          <w:sz w:val="24"/>
          <w:szCs w:val="24"/>
        </w:rPr>
        <w:t>p</w:t>
      </w:r>
      <w:r w:rsidR="00890E88">
        <w:rPr>
          <w:rFonts w:ascii="Arial" w:hAnsi="Arial" w:cs="Arial"/>
          <w:sz w:val="24"/>
          <w:szCs w:val="24"/>
        </w:rPr>
        <w:t>a</w:t>
      </w:r>
      <w:r w:rsidR="005C3A29" w:rsidRPr="00611A4E">
        <w:rPr>
          <w:rFonts w:ascii="Arial" w:hAnsi="Arial" w:cs="Arial"/>
          <w:sz w:val="24"/>
          <w:szCs w:val="24"/>
        </w:rPr>
        <w:t>g</w:t>
      </w:r>
      <w:r w:rsidR="00890E88">
        <w:rPr>
          <w:rFonts w:ascii="Arial" w:hAnsi="Arial" w:cs="Arial"/>
          <w:sz w:val="24"/>
          <w:szCs w:val="24"/>
        </w:rPr>
        <w:t>e</w:t>
      </w:r>
      <w:r w:rsidR="005C3A29" w:rsidRPr="00611A4E">
        <w:rPr>
          <w:rFonts w:ascii="Arial" w:hAnsi="Arial" w:cs="Arial"/>
          <w:sz w:val="24"/>
          <w:szCs w:val="24"/>
        </w:rPr>
        <w:t xml:space="preserve"> 23)</w:t>
      </w:r>
      <w:r w:rsidR="00890E88">
        <w:rPr>
          <w:rFonts w:ascii="Arial" w:hAnsi="Arial" w:cs="Arial"/>
          <w:sz w:val="24"/>
          <w:szCs w:val="24"/>
        </w:rPr>
        <w:t>.</w:t>
      </w:r>
      <w:r w:rsidR="005C3A29" w:rsidRPr="00611A4E">
        <w:rPr>
          <w:rFonts w:ascii="Arial" w:hAnsi="Arial" w:cs="Arial"/>
          <w:sz w:val="24"/>
          <w:szCs w:val="24"/>
        </w:rPr>
        <w:t xml:space="preserve">  </w:t>
      </w:r>
    </w:p>
    <w:p w14:paraId="44F08A9F" w14:textId="432F34C8" w:rsidR="005C3A29" w:rsidRPr="00611A4E" w:rsidRDefault="005C3A29" w:rsidP="008B44D9">
      <w:pPr>
        <w:pStyle w:val="NoSpacing"/>
        <w:numPr>
          <w:ilvl w:val="0"/>
          <w:numId w:val="31"/>
        </w:numPr>
        <w:rPr>
          <w:rFonts w:ascii="Arial" w:hAnsi="Arial" w:cs="Arial"/>
          <w:sz w:val="24"/>
          <w:szCs w:val="24"/>
        </w:rPr>
      </w:pPr>
      <w:r w:rsidRPr="00611A4E">
        <w:rPr>
          <w:rFonts w:ascii="Arial" w:hAnsi="Arial" w:cs="Arial"/>
          <w:sz w:val="24"/>
          <w:szCs w:val="24"/>
        </w:rPr>
        <w:t xml:space="preserve">All pupils will be taught </w:t>
      </w:r>
      <w:r w:rsidR="00352DFC">
        <w:rPr>
          <w:rFonts w:ascii="Arial" w:hAnsi="Arial" w:cs="Arial"/>
          <w:sz w:val="24"/>
          <w:szCs w:val="24"/>
        </w:rPr>
        <w:t xml:space="preserve">in </w:t>
      </w:r>
      <w:r w:rsidRPr="00611A4E">
        <w:rPr>
          <w:rFonts w:ascii="Arial" w:hAnsi="Arial" w:cs="Arial"/>
          <w:sz w:val="24"/>
          <w:szCs w:val="24"/>
        </w:rPr>
        <w:t>national curriculum science: the main external parts of the human body; how the body changes as it grows (including puberty</w:t>
      </w:r>
      <w:r w:rsidR="00A57143">
        <w:rPr>
          <w:rFonts w:ascii="Arial" w:hAnsi="Arial" w:cs="Arial"/>
          <w:sz w:val="24"/>
          <w:szCs w:val="24"/>
        </w:rPr>
        <w:t>)</w:t>
      </w:r>
      <w:r w:rsidRPr="00611A4E">
        <w:rPr>
          <w:rFonts w:ascii="Arial" w:hAnsi="Arial" w:cs="Arial"/>
          <w:sz w:val="24"/>
          <w:szCs w:val="24"/>
        </w:rPr>
        <w:t>; the reproductive process in some plants and animals</w:t>
      </w:r>
      <w:r w:rsidR="007745BA" w:rsidRPr="00611A4E">
        <w:rPr>
          <w:rFonts w:ascii="Arial" w:hAnsi="Arial" w:cs="Arial"/>
          <w:sz w:val="24"/>
          <w:szCs w:val="24"/>
        </w:rPr>
        <w:t>.</w:t>
      </w:r>
      <w:r w:rsidR="00A57143">
        <w:rPr>
          <w:rFonts w:ascii="Arial" w:hAnsi="Arial" w:cs="Arial"/>
          <w:sz w:val="24"/>
          <w:szCs w:val="24"/>
        </w:rPr>
        <w:t xml:space="preserve"> </w:t>
      </w:r>
    </w:p>
    <w:p w14:paraId="189AB953" w14:textId="078BA45F" w:rsidR="005C3A29" w:rsidRPr="00611A4E" w:rsidRDefault="005C3A29" w:rsidP="008B44D9">
      <w:pPr>
        <w:pStyle w:val="NoSpacing"/>
        <w:numPr>
          <w:ilvl w:val="0"/>
          <w:numId w:val="31"/>
        </w:numPr>
        <w:rPr>
          <w:rFonts w:ascii="Arial" w:hAnsi="Arial" w:cs="Arial"/>
          <w:sz w:val="24"/>
          <w:szCs w:val="24"/>
        </w:rPr>
      </w:pPr>
      <w:r w:rsidRPr="00611A4E">
        <w:rPr>
          <w:rFonts w:ascii="Arial" w:hAnsi="Arial" w:cs="Arial"/>
          <w:sz w:val="24"/>
          <w:szCs w:val="24"/>
        </w:rPr>
        <w:t xml:space="preserve">All pupils will be taught </w:t>
      </w:r>
      <w:r w:rsidR="00352DFC">
        <w:rPr>
          <w:rFonts w:ascii="Arial" w:hAnsi="Arial" w:cs="Arial"/>
          <w:sz w:val="24"/>
          <w:szCs w:val="24"/>
        </w:rPr>
        <w:t xml:space="preserve">the </w:t>
      </w:r>
      <w:r w:rsidRPr="00611A4E">
        <w:rPr>
          <w:rFonts w:ascii="Arial" w:hAnsi="Arial" w:cs="Arial"/>
          <w:sz w:val="24"/>
          <w:szCs w:val="24"/>
        </w:rPr>
        <w:t xml:space="preserve">health education </w:t>
      </w:r>
      <w:r w:rsidR="008A1749" w:rsidRPr="00611A4E">
        <w:rPr>
          <w:rFonts w:ascii="Arial" w:hAnsi="Arial" w:cs="Arial"/>
          <w:sz w:val="24"/>
          <w:szCs w:val="24"/>
        </w:rPr>
        <w:t xml:space="preserve">content </w:t>
      </w:r>
      <w:r w:rsidRPr="00611A4E">
        <w:rPr>
          <w:rFonts w:ascii="Arial" w:hAnsi="Arial" w:cs="Arial"/>
          <w:sz w:val="24"/>
          <w:szCs w:val="24"/>
        </w:rPr>
        <w:t>as outlined in the RSHE guidance.</w:t>
      </w:r>
      <w:r w:rsidR="00A26CE4" w:rsidRPr="00611A4E">
        <w:rPr>
          <w:rFonts w:ascii="Arial" w:hAnsi="Arial" w:cs="Arial"/>
          <w:sz w:val="24"/>
          <w:szCs w:val="24"/>
        </w:rPr>
        <w:t xml:space="preserve"> </w:t>
      </w:r>
      <w:r w:rsidRPr="00611A4E">
        <w:rPr>
          <w:rFonts w:ascii="Arial" w:hAnsi="Arial" w:cs="Arial"/>
          <w:sz w:val="24"/>
          <w:szCs w:val="24"/>
        </w:rPr>
        <w:t xml:space="preserve">The section on the </w:t>
      </w:r>
      <w:r w:rsidR="00D40CAC" w:rsidRPr="00611A4E">
        <w:rPr>
          <w:rFonts w:ascii="Arial" w:hAnsi="Arial" w:cs="Arial"/>
          <w:sz w:val="24"/>
          <w:szCs w:val="24"/>
        </w:rPr>
        <w:t>c</w:t>
      </w:r>
      <w:r w:rsidRPr="00611A4E">
        <w:rPr>
          <w:rFonts w:ascii="Arial" w:hAnsi="Arial" w:cs="Arial"/>
          <w:sz w:val="24"/>
          <w:szCs w:val="24"/>
        </w:rPr>
        <w:t>hanging adolescent body includes: key facts about puberty and the changing adolescence body particularly through from age 9 through to age 11, including physical and emotional changes; about menstrual well</w:t>
      </w:r>
      <w:r w:rsidR="00DC7EA2">
        <w:rPr>
          <w:rFonts w:ascii="Arial" w:hAnsi="Arial" w:cs="Arial"/>
          <w:sz w:val="24"/>
          <w:szCs w:val="24"/>
        </w:rPr>
        <w:t>-</w:t>
      </w:r>
      <w:r w:rsidRPr="00611A4E">
        <w:rPr>
          <w:rFonts w:ascii="Arial" w:hAnsi="Arial" w:cs="Arial"/>
          <w:sz w:val="24"/>
          <w:szCs w:val="24"/>
        </w:rPr>
        <w:t>being including the key facts about the menstrual cycle (</w:t>
      </w:r>
      <w:r w:rsidR="00D02607">
        <w:rPr>
          <w:rFonts w:ascii="Arial" w:hAnsi="Arial" w:cs="Arial"/>
          <w:sz w:val="24"/>
          <w:szCs w:val="24"/>
        </w:rPr>
        <w:t xml:space="preserve">DfE, </w:t>
      </w:r>
      <w:r w:rsidRPr="00611A4E">
        <w:rPr>
          <w:rFonts w:ascii="Arial" w:hAnsi="Arial" w:cs="Arial"/>
          <w:sz w:val="24"/>
          <w:szCs w:val="24"/>
        </w:rPr>
        <w:t>p</w:t>
      </w:r>
      <w:r w:rsidR="00DC7EA2">
        <w:rPr>
          <w:rFonts w:ascii="Arial" w:hAnsi="Arial" w:cs="Arial"/>
          <w:sz w:val="24"/>
          <w:szCs w:val="24"/>
        </w:rPr>
        <w:t>a</w:t>
      </w:r>
      <w:r w:rsidRPr="00611A4E">
        <w:rPr>
          <w:rFonts w:ascii="Arial" w:hAnsi="Arial" w:cs="Arial"/>
          <w:sz w:val="24"/>
          <w:szCs w:val="24"/>
        </w:rPr>
        <w:t>g</w:t>
      </w:r>
      <w:r w:rsidR="00DC7EA2">
        <w:rPr>
          <w:rFonts w:ascii="Arial" w:hAnsi="Arial" w:cs="Arial"/>
          <w:sz w:val="24"/>
          <w:szCs w:val="24"/>
        </w:rPr>
        <w:t>e</w:t>
      </w:r>
      <w:r w:rsidRPr="00611A4E">
        <w:rPr>
          <w:rFonts w:ascii="Arial" w:hAnsi="Arial" w:cs="Arial"/>
          <w:sz w:val="24"/>
          <w:szCs w:val="24"/>
        </w:rPr>
        <w:t xml:space="preserve"> 35).</w:t>
      </w:r>
      <w:r w:rsidR="000F7102" w:rsidRPr="00611A4E">
        <w:rPr>
          <w:rFonts w:ascii="Arial" w:hAnsi="Arial" w:cs="Arial"/>
          <w:sz w:val="24"/>
          <w:szCs w:val="24"/>
        </w:rPr>
        <w:t xml:space="preserve"> </w:t>
      </w:r>
    </w:p>
    <w:p w14:paraId="61358F17" w14:textId="426E4A1E" w:rsidR="00535F90" w:rsidRPr="00611A4E" w:rsidRDefault="005C3A29" w:rsidP="008B44D9">
      <w:pPr>
        <w:pStyle w:val="NoSpacing"/>
        <w:numPr>
          <w:ilvl w:val="0"/>
          <w:numId w:val="31"/>
        </w:numPr>
        <w:rPr>
          <w:rFonts w:ascii="Arial" w:hAnsi="Arial" w:cs="Arial"/>
          <w:sz w:val="24"/>
          <w:szCs w:val="24"/>
        </w:rPr>
      </w:pPr>
      <w:r w:rsidRPr="00611A4E">
        <w:rPr>
          <w:rFonts w:ascii="Arial" w:hAnsi="Arial" w:cs="Arial"/>
          <w:sz w:val="24"/>
          <w:szCs w:val="24"/>
        </w:rPr>
        <w:t xml:space="preserve">All pupils will be taught about relationships education </w:t>
      </w:r>
      <w:r w:rsidR="008A1749" w:rsidRPr="00611A4E">
        <w:rPr>
          <w:rFonts w:ascii="Arial" w:hAnsi="Arial" w:cs="Arial"/>
          <w:sz w:val="24"/>
          <w:szCs w:val="24"/>
        </w:rPr>
        <w:t xml:space="preserve">content </w:t>
      </w:r>
      <w:r w:rsidRPr="00611A4E">
        <w:rPr>
          <w:rFonts w:ascii="Arial" w:hAnsi="Arial" w:cs="Arial"/>
          <w:sz w:val="24"/>
          <w:szCs w:val="24"/>
        </w:rPr>
        <w:t>as outlined in the RSHE guidance. This includes learning about caring relationships and different types of families (</w:t>
      </w:r>
      <w:r w:rsidR="00D02607">
        <w:rPr>
          <w:rFonts w:ascii="Arial" w:hAnsi="Arial" w:cs="Arial"/>
          <w:sz w:val="24"/>
          <w:szCs w:val="24"/>
        </w:rPr>
        <w:t xml:space="preserve">DfE, </w:t>
      </w:r>
      <w:r w:rsidRPr="00611A4E">
        <w:rPr>
          <w:rFonts w:ascii="Arial" w:hAnsi="Arial" w:cs="Arial"/>
          <w:sz w:val="24"/>
          <w:szCs w:val="24"/>
        </w:rPr>
        <w:t>p</w:t>
      </w:r>
      <w:r w:rsidR="00DC7EA2">
        <w:rPr>
          <w:rFonts w:ascii="Arial" w:hAnsi="Arial" w:cs="Arial"/>
          <w:sz w:val="24"/>
          <w:szCs w:val="24"/>
        </w:rPr>
        <w:t>a</w:t>
      </w:r>
      <w:r w:rsidRPr="00611A4E">
        <w:rPr>
          <w:rFonts w:ascii="Arial" w:hAnsi="Arial" w:cs="Arial"/>
          <w:sz w:val="24"/>
          <w:szCs w:val="24"/>
        </w:rPr>
        <w:t>g</w:t>
      </w:r>
      <w:r w:rsidR="00DC7EA2">
        <w:rPr>
          <w:rFonts w:ascii="Arial" w:hAnsi="Arial" w:cs="Arial"/>
          <w:sz w:val="24"/>
          <w:szCs w:val="24"/>
        </w:rPr>
        <w:t>e</w:t>
      </w:r>
      <w:r w:rsidRPr="00611A4E">
        <w:rPr>
          <w:rFonts w:ascii="Arial" w:hAnsi="Arial" w:cs="Arial"/>
          <w:sz w:val="24"/>
          <w:szCs w:val="24"/>
        </w:rPr>
        <w:t xml:space="preserve"> 20). </w:t>
      </w:r>
      <w:r w:rsidR="00554E27" w:rsidRPr="00611A4E">
        <w:rPr>
          <w:rFonts w:ascii="Arial" w:hAnsi="Arial" w:cs="Arial"/>
          <w:sz w:val="24"/>
          <w:szCs w:val="24"/>
        </w:rPr>
        <w:t xml:space="preserve">All </w:t>
      </w:r>
      <w:r w:rsidRPr="00611A4E">
        <w:rPr>
          <w:rFonts w:ascii="Arial" w:hAnsi="Arial" w:cs="Arial"/>
          <w:sz w:val="24"/>
          <w:szCs w:val="24"/>
        </w:rPr>
        <w:t>teaching is sensitive and age appropriate in approach and content.  Teaching will be fully integrated into programmes of study rather than delivered as a stand-alone unit or lesson (</w:t>
      </w:r>
      <w:r w:rsidR="00D02607">
        <w:rPr>
          <w:rFonts w:ascii="Arial" w:hAnsi="Arial" w:cs="Arial"/>
          <w:sz w:val="24"/>
          <w:szCs w:val="24"/>
        </w:rPr>
        <w:t xml:space="preserve">DfE, </w:t>
      </w:r>
      <w:r w:rsidRPr="00611A4E">
        <w:rPr>
          <w:rFonts w:ascii="Arial" w:hAnsi="Arial" w:cs="Arial"/>
          <w:sz w:val="24"/>
          <w:szCs w:val="24"/>
        </w:rPr>
        <w:t>para 37</w:t>
      </w:r>
      <w:r w:rsidR="00DC7EA2">
        <w:rPr>
          <w:rFonts w:ascii="Arial" w:hAnsi="Arial" w:cs="Arial"/>
          <w:sz w:val="24"/>
          <w:szCs w:val="24"/>
        </w:rPr>
        <w:t>/</w:t>
      </w:r>
      <w:r w:rsidRPr="00611A4E">
        <w:rPr>
          <w:rFonts w:ascii="Arial" w:hAnsi="Arial" w:cs="Arial"/>
          <w:sz w:val="24"/>
          <w:szCs w:val="24"/>
        </w:rPr>
        <w:t>p</w:t>
      </w:r>
      <w:r w:rsidR="00DC7EA2">
        <w:rPr>
          <w:rFonts w:ascii="Arial" w:hAnsi="Arial" w:cs="Arial"/>
          <w:sz w:val="24"/>
          <w:szCs w:val="24"/>
        </w:rPr>
        <w:t>a</w:t>
      </w:r>
      <w:r w:rsidRPr="00611A4E">
        <w:rPr>
          <w:rFonts w:ascii="Arial" w:hAnsi="Arial" w:cs="Arial"/>
          <w:sz w:val="24"/>
          <w:szCs w:val="24"/>
        </w:rPr>
        <w:t>g</w:t>
      </w:r>
      <w:r w:rsidR="00DC7EA2">
        <w:rPr>
          <w:rFonts w:ascii="Arial" w:hAnsi="Arial" w:cs="Arial"/>
          <w:sz w:val="24"/>
          <w:szCs w:val="24"/>
        </w:rPr>
        <w:t>e</w:t>
      </w:r>
      <w:r w:rsidRPr="00611A4E">
        <w:rPr>
          <w:rFonts w:ascii="Arial" w:hAnsi="Arial" w:cs="Arial"/>
          <w:sz w:val="24"/>
          <w:szCs w:val="24"/>
        </w:rPr>
        <w:t xml:space="preserve"> 15)</w:t>
      </w:r>
      <w:r w:rsidR="00554E27" w:rsidRPr="00611A4E">
        <w:rPr>
          <w:rFonts w:ascii="Arial" w:hAnsi="Arial" w:cs="Arial"/>
          <w:sz w:val="24"/>
          <w:szCs w:val="24"/>
        </w:rPr>
        <w:t xml:space="preserve">.  </w:t>
      </w:r>
      <w:r w:rsidR="000F7102" w:rsidRPr="00611A4E">
        <w:rPr>
          <w:rFonts w:ascii="Arial" w:hAnsi="Arial" w:cs="Arial"/>
          <w:sz w:val="24"/>
          <w:szCs w:val="24"/>
        </w:rPr>
        <w:t xml:space="preserve">Teaching </w:t>
      </w:r>
      <w:r w:rsidR="008A1749" w:rsidRPr="00611A4E">
        <w:rPr>
          <w:rFonts w:ascii="Arial" w:hAnsi="Arial" w:cs="Arial"/>
          <w:sz w:val="24"/>
          <w:szCs w:val="24"/>
        </w:rPr>
        <w:t>about diverse families (</w:t>
      </w:r>
      <w:r w:rsidR="00307972">
        <w:rPr>
          <w:rFonts w:ascii="Arial" w:hAnsi="Arial" w:cs="Arial"/>
          <w:sz w:val="24"/>
          <w:szCs w:val="24"/>
        </w:rPr>
        <w:t>e.g.</w:t>
      </w:r>
      <w:r w:rsidR="008A1749" w:rsidRPr="00611A4E">
        <w:rPr>
          <w:rFonts w:ascii="Arial" w:hAnsi="Arial" w:cs="Arial"/>
          <w:sz w:val="24"/>
          <w:szCs w:val="24"/>
        </w:rPr>
        <w:t xml:space="preserve"> LGBT) is part of relationships education. </w:t>
      </w:r>
    </w:p>
    <w:p w14:paraId="1094BB36" w14:textId="77777777" w:rsidR="00535F90" w:rsidRPr="00611A4E" w:rsidRDefault="00535F90" w:rsidP="00535F90">
      <w:pPr>
        <w:pStyle w:val="NoSpacing"/>
        <w:ind w:left="360"/>
        <w:rPr>
          <w:rFonts w:ascii="Arial" w:hAnsi="Arial" w:cs="Arial"/>
          <w:sz w:val="24"/>
          <w:szCs w:val="24"/>
        </w:rPr>
      </w:pPr>
    </w:p>
    <w:p w14:paraId="4A9C6914" w14:textId="77777777" w:rsidR="00853B44" w:rsidRDefault="00535F90" w:rsidP="00853B44">
      <w:pPr>
        <w:rPr>
          <w:rFonts w:ascii="Arial" w:hAnsi="Arial" w:cs="Arial"/>
          <w:b/>
          <w:bCs/>
          <w:iCs/>
          <w:color w:val="FF0000"/>
          <w:sz w:val="24"/>
          <w:szCs w:val="24"/>
        </w:rPr>
      </w:pPr>
      <w:r w:rsidRPr="00611A4E">
        <w:rPr>
          <w:rFonts w:ascii="Arial" w:hAnsi="Arial" w:cs="Arial"/>
          <w:b/>
          <w:color w:val="FF0000"/>
          <w:sz w:val="24"/>
          <w:szCs w:val="24"/>
        </w:rPr>
        <w:t xml:space="preserve">At </w:t>
      </w:r>
      <w:r w:rsidR="0098194A">
        <w:rPr>
          <w:rFonts w:ascii="Arial" w:hAnsi="Arial" w:cs="Arial"/>
          <w:b/>
          <w:color w:val="FF0000"/>
          <w:sz w:val="24"/>
          <w:szCs w:val="24"/>
        </w:rPr>
        <w:t>Moldgreen Community Primary School</w:t>
      </w:r>
      <w:r w:rsidRPr="00611A4E">
        <w:rPr>
          <w:rFonts w:ascii="Arial" w:hAnsi="Arial" w:cs="Arial"/>
          <w:b/>
          <w:color w:val="FF0000"/>
          <w:sz w:val="24"/>
          <w:szCs w:val="24"/>
        </w:rPr>
        <w:t xml:space="preserve"> </w:t>
      </w:r>
      <w:r w:rsidRPr="00611A4E">
        <w:rPr>
          <w:rFonts w:ascii="Arial" w:hAnsi="Arial" w:cs="Arial"/>
          <w:b/>
          <w:bCs/>
          <w:iCs/>
          <w:color w:val="FF0000"/>
          <w:sz w:val="24"/>
          <w:szCs w:val="24"/>
        </w:rPr>
        <w:t>we have a programme of sex education</w:t>
      </w:r>
      <w:r w:rsidR="00D86A3F">
        <w:rPr>
          <w:rFonts w:ascii="Arial" w:hAnsi="Arial" w:cs="Arial"/>
          <w:b/>
          <w:bCs/>
          <w:iCs/>
          <w:color w:val="FF0000"/>
          <w:sz w:val="24"/>
          <w:szCs w:val="24"/>
        </w:rPr>
        <w:t>.</w:t>
      </w:r>
    </w:p>
    <w:p w14:paraId="020B0021" w14:textId="3973348D" w:rsidR="00D86A3F" w:rsidRPr="00853B44" w:rsidRDefault="00D86A3F" w:rsidP="00853B44">
      <w:pPr>
        <w:rPr>
          <w:rFonts w:ascii="Arial" w:hAnsi="Arial" w:cs="Arial"/>
          <w:b/>
          <w:bCs/>
          <w:iCs/>
          <w:color w:val="FF0000"/>
          <w:sz w:val="24"/>
          <w:szCs w:val="24"/>
        </w:rPr>
      </w:pPr>
      <w:r w:rsidRPr="00853B44">
        <w:rPr>
          <w:rFonts w:ascii="Arial" w:eastAsia="Cambria" w:hAnsi="Arial" w:cs="Arial"/>
          <w:sz w:val="24"/>
        </w:rPr>
        <w:t>Primary sex education will focus on:</w:t>
      </w:r>
    </w:p>
    <w:p w14:paraId="3F93F1ED" w14:textId="77777777" w:rsidR="00853B44" w:rsidRDefault="00D86A3F" w:rsidP="00853B44">
      <w:pPr>
        <w:pStyle w:val="ListParagraph"/>
        <w:numPr>
          <w:ilvl w:val="0"/>
          <w:numId w:val="52"/>
        </w:numPr>
        <w:spacing w:line="0" w:lineRule="atLeast"/>
        <w:rPr>
          <w:rFonts w:ascii="Arial" w:eastAsia="Cambria" w:hAnsi="Arial" w:cs="Arial"/>
        </w:rPr>
      </w:pPr>
      <w:r w:rsidRPr="00853B44">
        <w:rPr>
          <w:rFonts w:ascii="Arial" w:eastAsia="Cambria" w:hAnsi="Arial" w:cs="Arial"/>
        </w:rPr>
        <w:t>Preparing boys and girls for the changes that adolescence brings</w:t>
      </w:r>
    </w:p>
    <w:p w14:paraId="2B87451F" w14:textId="3C0C45E8" w:rsidR="00CB04D9" w:rsidRDefault="00D86A3F" w:rsidP="00AA130A">
      <w:pPr>
        <w:pStyle w:val="ListParagraph"/>
        <w:numPr>
          <w:ilvl w:val="0"/>
          <w:numId w:val="52"/>
        </w:numPr>
        <w:spacing w:line="0" w:lineRule="atLeast"/>
        <w:rPr>
          <w:rFonts w:ascii="Arial" w:eastAsia="Cambria" w:hAnsi="Arial" w:cs="Arial"/>
        </w:rPr>
      </w:pPr>
      <w:r w:rsidRPr="00853B44">
        <w:rPr>
          <w:rFonts w:ascii="Arial" w:eastAsia="Cambria" w:hAnsi="Arial" w:cs="Arial"/>
        </w:rPr>
        <w:t>How a baby is conceived and born</w:t>
      </w:r>
    </w:p>
    <w:p w14:paraId="3DE2B989" w14:textId="77777777" w:rsidR="00853B44" w:rsidRDefault="00853B44" w:rsidP="00853B44">
      <w:pPr>
        <w:pStyle w:val="ListParagraph"/>
        <w:spacing w:line="0" w:lineRule="atLeast"/>
        <w:ind w:left="880"/>
        <w:rPr>
          <w:rFonts w:ascii="Arial" w:eastAsia="Cambria" w:hAnsi="Arial" w:cs="Arial"/>
        </w:rPr>
      </w:pPr>
    </w:p>
    <w:p w14:paraId="6AA17C54" w14:textId="1779251D" w:rsidR="00AA130A" w:rsidRPr="00AA130A" w:rsidRDefault="005C3A29" w:rsidP="00AA130A">
      <w:pPr>
        <w:rPr>
          <w:rFonts w:ascii="Arial" w:hAnsi="Arial" w:cs="Arial"/>
          <w:b/>
          <w:bCs/>
          <w:iCs/>
          <w:sz w:val="24"/>
          <w:szCs w:val="24"/>
        </w:rPr>
      </w:pPr>
      <w:r w:rsidRPr="00611A4E">
        <w:rPr>
          <w:rFonts w:ascii="Arial" w:hAnsi="Arial" w:cs="Arial"/>
          <w:b/>
          <w:bCs/>
          <w:iCs/>
          <w:sz w:val="24"/>
          <w:szCs w:val="24"/>
        </w:rPr>
        <w:t>Parents/carers will be</w:t>
      </w:r>
      <w:r w:rsidR="00AA130A">
        <w:rPr>
          <w:rFonts w:ascii="Arial" w:hAnsi="Arial" w:cs="Arial"/>
          <w:b/>
          <w:bCs/>
          <w:iCs/>
          <w:sz w:val="24"/>
          <w:szCs w:val="24"/>
        </w:rPr>
        <w:t>:</w:t>
      </w:r>
    </w:p>
    <w:p w14:paraId="0B88B435" w14:textId="5B99DDBE" w:rsidR="005C3A29" w:rsidRPr="00611A4E" w:rsidRDefault="00DC7EA2" w:rsidP="008B44D9">
      <w:pPr>
        <w:pStyle w:val="ListParagraph"/>
        <w:numPr>
          <w:ilvl w:val="0"/>
          <w:numId w:val="41"/>
        </w:numPr>
        <w:rPr>
          <w:rFonts w:ascii="Arial" w:hAnsi="Arial" w:cs="Arial"/>
          <w:iCs/>
        </w:rPr>
      </w:pPr>
      <w:r>
        <w:rPr>
          <w:rFonts w:ascii="Arial" w:hAnsi="Arial" w:cs="Arial"/>
          <w:iCs/>
        </w:rPr>
        <w:t>C</w:t>
      </w:r>
      <w:r w:rsidR="005C3A29" w:rsidRPr="00611A4E">
        <w:rPr>
          <w:rFonts w:ascii="Arial" w:hAnsi="Arial" w:cs="Arial"/>
          <w:iCs/>
        </w:rPr>
        <w:t xml:space="preserve">onsulted about the content, </w:t>
      </w:r>
      <w:r w:rsidR="005E5A42" w:rsidRPr="00611A4E">
        <w:rPr>
          <w:rFonts w:ascii="Arial" w:hAnsi="Arial" w:cs="Arial"/>
          <w:iCs/>
        </w:rPr>
        <w:t>organisation,</w:t>
      </w:r>
      <w:r w:rsidR="005C3A29" w:rsidRPr="00611A4E">
        <w:rPr>
          <w:rFonts w:ascii="Arial" w:hAnsi="Arial" w:cs="Arial"/>
          <w:iCs/>
        </w:rPr>
        <w:t xml:space="preserve"> and delivery of the sex education </w:t>
      </w:r>
      <w:r w:rsidR="00535F90" w:rsidRPr="00611A4E">
        <w:rPr>
          <w:rFonts w:ascii="Arial" w:hAnsi="Arial" w:cs="Arial"/>
          <w:iCs/>
        </w:rPr>
        <w:t>programme</w:t>
      </w:r>
      <w:r>
        <w:rPr>
          <w:rFonts w:ascii="Arial" w:hAnsi="Arial" w:cs="Arial"/>
          <w:iCs/>
        </w:rPr>
        <w:t>.</w:t>
      </w:r>
    </w:p>
    <w:p w14:paraId="1675FEC4" w14:textId="15D750E6" w:rsidR="005C3A29" w:rsidRPr="00611A4E" w:rsidRDefault="00DC7EA2" w:rsidP="008B44D9">
      <w:pPr>
        <w:pStyle w:val="ListParagraph"/>
        <w:numPr>
          <w:ilvl w:val="0"/>
          <w:numId w:val="41"/>
        </w:numPr>
        <w:rPr>
          <w:rFonts w:ascii="Arial" w:hAnsi="Arial" w:cs="Arial"/>
          <w:iCs/>
        </w:rPr>
      </w:pPr>
      <w:r>
        <w:rPr>
          <w:rFonts w:ascii="Arial" w:hAnsi="Arial" w:cs="Arial"/>
          <w:iCs/>
        </w:rPr>
        <w:t>G</w:t>
      </w:r>
      <w:r w:rsidR="005C3A29" w:rsidRPr="00611A4E">
        <w:rPr>
          <w:rFonts w:ascii="Arial" w:hAnsi="Arial" w:cs="Arial"/>
          <w:iCs/>
        </w:rPr>
        <w:t>iven the opportunity to share their views on the lesson</w:t>
      </w:r>
      <w:r w:rsidR="00D109FC" w:rsidRPr="00611A4E">
        <w:rPr>
          <w:rFonts w:ascii="Arial" w:hAnsi="Arial" w:cs="Arial"/>
          <w:iCs/>
        </w:rPr>
        <w:t>(</w:t>
      </w:r>
      <w:r w:rsidR="005C3A29" w:rsidRPr="00611A4E">
        <w:rPr>
          <w:rFonts w:ascii="Arial" w:hAnsi="Arial" w:cs="Arial"/>
          <w:iCs/>
        </w:rPr>
        <w:t>s</w:t>
      </w:r>
      <w:r w:rsidR="00D109FC" w:rsidRPr="00611A4E">
        <w:rPr>
          <w:rFonts w:ascii="Arial" w:hAnsi="Arial" w:cs="Arial"/>
          <w:iCs/>
        </w:rPr>
        <w:t>)</w:t>
      </w:r>
      <w:r>
        <w:rPr>
          <w:rFonts w:ascii="Arial" w:hAnsi="Arial" w:cs="Arial"/>
          <w:iCs/>
        </w:rPr>
        <w:t>.</w:t>
      </w:r>
    </w:p>
    <w:p w14:paraId="47BB70CE" w14:textId="16657A11" w:rsidR="005C3A29" w:rsidRPr="00611A4E" w:rsidRDefault="00DC7EA2" w:rsidP="008B44D9">
      <w:pPr>
        <w:pStyle w:val="ListParagraph"/>
        <w:numPr>
          <w:ilvl w:val="0"/>
          <w:numId w:val="41"/>
        </w:numPr>
        <w:rPr>
          <w:rFonts w:ascii="Arial" w:hAnsi="Arial" w:cs="Arial"/>
          <w:iCs/>
        </w:rPr>
      </w:pPr>
      <w:r>
        <w:rPr>
          <w:rFonts w:ascii="Arial" w:hAnsi="Arial" w:cs="Arial"/>
          <w:iCs/>
        </w:rPr>
        <w:t>I</w:t>
      </w:r>
      <w:r w:rsidR="005C3A29" w:rsidRPr="00611A4E">
        <w:rPr>
          <w:rFonts w:ascii="Arial" w:hAnsi="Arial" w:cs="Arial"/>
          <w:iCs/>
        </w:rPr>
        <w:t>nformed in advance of the content of sex education lessons and be able to view the main resources used</w:t>
      </w:r>
      <w:r>
        <w:rPr>
          <w:rFonts w:ascii="Arial" w:hAnsi="Arial" w:cs="Arial"/>
          <w:iCs/>
        </w:rPr>
        <w:t>.</w:t>
      </w:r>
    </w:p>
    <w:p w14:paraId="7CE3733D" w14:textId="3EB379C1" w:rsidR="005C3A29" w:rsidRPr="00611A4E" w:rsidRDefault="00DC7EA2" w:rsidP="008B44D9">
      <w:pPr>
        <w:pStyle w:val="ListParagraph"/>
        <w:numPr>
          <w:ilvl w:val="0"/>
          <w:numId w:val="41"/>
        </w:numPr>
        <w:rPr>
          <w:rFonts w:ascii="Arial" w:hAnsi="Arial" w:cs="Arial"/>
          <w:iCs/>
        </w:rPr>
      </w:pPr>
      <w:r>
        <w:rPr>
          <w:rFonts w:ascii="Arial" w:hAnsi="Arial" w:cs="Arial"/>
          <w:iCs/>
        </w:rPr>
        <w:t>E</w:t>
      </w:r>
      <w:r w:rsidR="005C3A29" w:rsidRPr="00611A4E">
        <w:rPr>
          <w:rFonts w:ascii="Arial" w:hAnsi="Arial" w:cs="Arial"/>
          <w:iCs/>
        </w:rPr>
        <w:t>ncouraged to compl</w:t>
      </w:r>
      <w:r w:rsidR="009505BE" w:rsidRPr="00611A4E">
        <w:rPr>
          <w:rFonts w:ascii="Arial" w:hAnsi="Arial" w:cs="Arial"/>
          <w:iCs/>
        </w:rPr>
        <w:t>e</w:t>
      </w:r>
      <w:r w:rsidR="005C3A29" w:rsidRPr="00611A4E">
        <w:rPr>
          <w:rFonts w:ascii="Arial" w:hAnsi="Arial" w:cs="Arial"/>
          <w:iCs/>
        </w:rPr>
        <w:t>ment the teaching at home by sharing the learning and talking about family values and beliefs</w:t>
      </w:r>
      <w:r>
        <w:rPr>
          <w:rFonts w:ascii="Arial" w:hAnsi="Arial" w:cs="Arial"/>
          <w:iCs/>
        </w:rPr>
        <w:t>.</w:t>
      </w:r>
    </w:p>
    <w:p w14:paraId="3CC8D449" w14:textId="45E2DF0D" w:rsidR="005C3A29" w:rsidRDefault="00DC7EA2" w:rsidP="008B44D9">
      <w:pPr>
        <w:pStyle w:val="ListParagraph"/>
        <w:numPr>
          <w:ilvl w:val="0"/>
          <w:numId w:val="41"/>
        </w:numPr>
        <w:rPr>
          <w:rFonts w:ascii="Arial" w:hAnsi="Arial" w:cs="Arial"/>
          <w:iCs/>
        </w:rPr>
      </w:pPr>
      <w:r>
        <w:rPr>
          <w:rFonts w:ascii="Arial" w:hAnsi="Arial" w:cs="Arial"/>
          <w:iCs/>
        </w:rPr>
        <w:t>G</w:t>
      </w:r>
      <w:r w:rsidR="005C3A29" w:rsidRPr="00611A4E">
        <w:rPr>
          <w:rFonts w:ascii="Arial" w:hAnsi="Arial" w:cs="Arial"/>
          <w:iCs/>
        </w:rPr>
        <w:t xml:space="preserve">iven clear guidance on how to request the withdrawal of their child from sex education. </w:t>
      </w:r>
    </w:p>
    <w:p w14:paraId="032055C7" w14:textId="55C2635C" w:rsidR="005E5A42" w:rsidRDefault="005E5A42" w:rsidP="005C3A29">
      <w:pPr>
        <w:pStyle w:val="NoSpacing"/>
        <w:rPr>
          <w:rFonts w:ascii="Arial" w:hAnsi="Arial" w:cs="Arial"/>
          <w:b/>
          <w:sz w:val="24"/>
          <w:szCs w:val="24"/>
        </w:rPr>
      </w:pPr>
    </w:p>
    <w:p w14:paraId="72FDD2EA" w14:textId="1D6AAA00" w:rsidR="005C3A29" w:rsidRPr="00611A4E" w:rsidRDefault="00853B44" w:rsidP="005C3A29">
      <w:pPr>
        <w:pStyle w:val="NoSpacing"/>
        <w:rPr>
          <w:rFonts w:ascii="Arial" w:hAnsi="Arial" w:cs="Arial"/>
          <w:b/>
          <w:sz w:val="24"/>
          <w:szCs w:val="24"/>
        </w:rPr>
      </w:pPr>
      <w:r w:rsidRPr="00611A4E">
        <w:rPr>
          <w:rFonts w:ascii="Arial" w:hAnsi="Arial" w:cs="Arial"/>
          <w:b/>
          <w:noProof/>
          <w:sz w:val="24"/>
          <w:szCs w:val="24"/>
        </w:rPr>
        <mc:AlternateContent>
          <mc:Choice Requires="wps">
            <w:drawing>
              <wp:anchor distT="0" distB="0" distL="114300" distR="114300" simplePos="0" relativeHeight="251655680" behindDoc="0" locked="0" layoutInCell="1" allowOverlap="1" wp14:anchorId="6C292A57" wp14:editId="4950655E">
                <wp:simplePos x="0" y="0"/>
                <wp:positionH relativeFrom="margin">
                  <wp:posOffset>3453130</wp:posOffset>
                </wp:positionH>
                <wp:positionV relativeFrom="paragraph">
                  <wp:posOffset>-317</wp:posOffset>
                </wp:positionV>
                <wp:extent cx="184150" cy="165100"/>
                <wp:effectExtent l="0" t="19050" r="44450" b="44450"/>
                <wp:wrapNone/>
                <wp:docPr id="15" name="Arrow: Right 15"/>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9CDAD" id="Arrow: Right 15" o:spid="_x0000_s1026" type="#_x0000_t13" style="position:absolute;margin-left:271.9pt;margin-top:0;width:14.5pt;height:1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7ShjwIAAHcFAAAOAAAAZHJzL2Uyb0RvYy54bWysVM1u2zAMvg/YOwi6r46DpGuNOkXQIsOA&#10;oi3aDj0rshwLkEWNUuJkTz9KdtygK3YY5oNMiuTHH5G8ut63hu0Ueg225PnZhDNlJVTabkr+42X1&#10;5YIzH4SthAGrSn5Qnl8vPn+66lyhptCAqRQyArG+6FzJmxBckWVeNqoV/gycsiSsAVsRiMVNVqHo&#10;CL012XQyOc86wMohSOU93d72Qr5I+HWtZHioa68CMyWn2EI6MZ3reGaLK1FsULhGyyEM8Q9RtEJb&#10;cjpC3Yog2Bb1H1Ctlgge6nAmoc2grrVUKQfKJp+8y+a5EU6lXKg43o1l8v8PVt7vHpHpit5uzpkV&#10;Lb3REhG6gj3pTRMYXVONOucLUn12jzhwnsiY8L7GNv4pFbZPdT2MdVX7wCRd5hezfE7VlyTKz+f5&#10;JNU9ezN26MM3BS2LRMkxek5RpJqK3Z0P5JYMjorRowejq5U2JjG4Wd8YZDtBD71aTeiLcZPJiVoW&#10;0+gDT1Q4GBWNjX1SNRWBQp0mj6n91IgnpFQ25L2oEZXq3cxPvcSGjRbJZwKMyDWFN2IPAEfNHuSI&#10;3Qc76EdTlbp3NJ78LbDeeLRInsGG0bjVFvAjAENZDZ57fQr/pDSRXEN1oBZB6GfHO7nS9Ep3wodH&#10;gTQs9LC0AMIDHbWBruQwUJw1gL8+uo/61MMk5ayj4Su5/7kVqDgz3y1192U+m8VpTcxs/nVKDJ5K&#10;1qcSu21vgJ49p1XjZCKjfjBHskZoX2lPLKNXEgkryXfJZcAjcxP6pUCbRqrlMqnRhDoR7uyzkxE8&#10;VjX238v+VaAbWjVQj9/DcVBF8a5Xe91oaWG5DVDr1MhvdR3qTdOdGmfYRHF9nPJJ621fLn4DAAD/&#10;/wMAUEsDBBQABgAIAAAAIQBv+sX63AAAAAcBAAAPAAAAZHJzL2Rvd25yZXYueG1sTI/BTsMwEETv&#10;SPyDtUhcELUJtEUhmwoqOAJK6YWbG5skIl5bsdu6f89yguNoRjNvqlV2ozjYKQ6eEG5mCoSl1puB&#10;OoTtx8v1PYiYNBk9erIIJxthVZ+fVbo0/kiNPWxSJ7iEYqkR+pRCKWVse+t0nPlgib0vPzmdWE6d&#10;NJM+crkbZaHUQjo9EC/0Oth1b9vvzd4hfG7z0KxVU+QQw+vp6fkqvS/fEC8v8uMDiGRz+gvDLz6j&#10;Q81MO78nE8WIML+7ZfSEwI/Yni8LljuEYqFA1pX8z1//AAAA//8DAFBLAQItABQABgAIAAAAIQC2&#10;gziS/gAAAOEBAAATAAAAAAAAAAAAAAAAAAAAAABbQ29udGVudF9UeXBlc10ueG1sUEsBAi0AFAAG&#10;AAgAAAAhADj9If/WAAAAlAEAAAsAAAAAAAAAAAAAAAAALwEAAF9yZWxzLy5yZWxzUEsBAi0AFAAG&#10;AAgAAAAhAHvDtKGPAgAAdwUAAA4AAAAAAAAAAAAAAAAALgIAAGRycy9lMm9Eb2MueG1sUEsBAi0A&#10;FAAGAAgAAAAhAG/6xfrcAAAABwEAAA8AAAAAAAAAAAAAAAAA6QQAAGRycy9kb3ducmV2LnhtbFBL&#10;BQYAAAAABAAEAPMAAADyBQAAAAA=&#10;" adj="11917" fillcolor="red" strokecolor="#1f3763 [1604]" strokeweight="1pt">
                <w10:wrap anchorx="margin"/>
              </v:shape>
            </w:pict>
          </mc:Fallback>
        </mc:AlternateContent>
      </w:r>
      <w:r w:rsidR="005C3A29" w:rsidRPr="00611A4E">
        <w:rPr>
          <w:rFonts w:ascii="Arial" w:hAnsi="Arial" w:cs="Arial"/>
          <w:b/>
          <w:sz w:val="24"/>
          <w:szCs w:val="24"/>
        </w:rPr>
        <w:t xml:space="preserve">Appendix </w:t>
      </w:r>
      <w:r w:rsidR="0000692C" w:rsidRPr="00611A4E">
        <w:rPr>
          <w:rFonts w:ascii="Arial" w:hAnsi="Arial" w:cs="Arial"/>
          <w:b/>
          <w:sz w:val="24"/>
          <w:szCs w:val="24"/>
        </w:rPr>
        <w:t>4</w:t>
      </w:r>
      <w:r w:rsidR="005C3A29" w:rsidRPr="00611A4E">
        <w:rPr>
          <w:rFonts w:ascii="Arial" w:hAnsi="Arial" w:cs="Arial"/>
          <w:b/>
          <w:sz w:val="24"/>
          <w:szCs w:val="24"/>
        </w:rPr>
        <w:t xml:space="preserve"> </w:t>
      </w:r>
      <w:r w:rsidR="005C3A29" w:rsidRPr="00611A4E">
        <w:rPr>
          <w:rFonts w:ascii="Arial" w:hAnsi="Arial" w:cs="Arial"/>
          <w:sz w:val="24"/>
          <w:szCs w:val="24"/>
        </w:rPr>
        <w:t xml:space="preserve">outlines </w:t>
      </w:r>
      <w:r w:rsidR="00535F90" w:rsidRPr="00611A4E">
        <w:rPr>
          <w:rFonts w:ascii="Arial" w:hAnsi="Arial" w:cs="Arial"/>
          <w:sz w:val="24"/>
          <w:szCs w:val="24"/>
        </w:rPr>
        <w:t xml:space="preserve">the </w:t>
      </w:r>
      <w:r w:rsidR="005C3A29" w:rsidRPr="00611A4E">
        <w:rPr>
          <w:rFonts w:ascii="Arial" w:hAnsi="Arial" w:cs="Arial"/>
          <w:sz w:val="24"/>
          <w:szCs w:val="24"/>
        </w:rPr>
        <w:t xml:space="preserve">sex education content at </w:t>
      </w:r>
      <w:r w:rsidR="00067E55" w:rsidRPr="00611A4E">
        <w:rPr>
          <w:rFonts w:ascii="Arial" w:hAnsi="Arial" w:cs="Arial"/>
          <w:sz w:val="24"/>
          <w:szCs w:val="24"/>
        </w:rPr>
        <w:t xml:space="preserve">        </w:t>
      </w:r>
      <w:r w:rsidR="0098194A">
        <w:rPr>
          <w:rFonts w:ascii="Arial" w:hAnsi="Arial" w:cs="Arial"/>
          <w:b/>
          <w:color w:val="FF0000"/>
          <w:sz w:val="24"/>
          <w:szCs w:val="24"/>
        </w:rPr>
        <w:t>Moldgreen Community Primary School</w:t>
      </w:r>
    </w:p>
    <w:p w14:paraId="4109F61D" w14:textId="77777777" w:rsidR="00A6038B" w:rsidRDefault="00A6038B" w:rsidP="00847209">
      <w:pPr>
        <w:rPr>
          <w:rFonts w:ascii="Arial" w:hAnsi="Arial" w:cs="Arial"/>
          <w:b/>
          <w:bCs/>
          <w:sz w:val="24"/>
          <w:szCs w:val="24"/>
        </w:rPr>
      </w:pPr>
    </w:p>
    <w:p w14:paraId="2061C29F" w14:textId="09B35D2B" w:rsidR="00AA130A" w:rsidRDefault="00F467ED" w:rsidP="00847209">
      <w:pPr>
        <w:rPr>
          <w:rFonts w:ascii="Arial" w:hAnsi="Arial" w:cs="Arial"/>
          <w:b/>
          <w:bCs/>
          <w:sz w:val="24"/>
          <w:szCs w:val="24"/>
        </w:rPr>
      </w:pPr>
      <w:r w:rsidRPr="00611A4E">
        <w:rPr>
          <w:rFonts w:ascii="Arial" w:hAnsi="Arial" w:cs="Arial"/>
          <w:b/>
          <w:bCs/>
          <w:sz w:val="24"/>
          <w:szCs w:val="24"/>
        </w:rPr>
        <w:lastRenderedPageBreak/>
        <w:t>The delivery of the RSHE curriculum</w:t>
      </w:r>
      <w:r w:rsidR="00345592" w:rsidRPr="00611A4E">
        <w:rPr>
          <w:rFonts w:ascii="Arial" w:hAnsi="Arial" w:cs="Arial"/>
          <w:b/>
          <w:bCs/>
          <w:sz w:val="24"/>
          <w:szCs w:val="24"/>
        </w:rPr>
        <w:t xml:space="preserve">: </w:t>
      </w:r>
    </w:p>
    <w:p w14:paraId="384E5500" w14:textId="710E326A" w:rsidR="0098671A" w:rsidRPr="00AA130A" w:rsidRDefault="00B05A67" w:rsidP="00847209">
      <w:pPr>
        <w:rPr>
          <w:rFonts w:ascii="Arial" w:hAnsi="Arial" w:cs="Arial"/>
          <w:b/>
          <w:bCs/>
          <w:sz w:val="24"/>
          <w:szCs w:val="24"/>
        </w:rPr>
      </w:pPr>
      <w:r w:rsidRPr="00611A4E">
        <w:rPr>
          <w:rFonts w:ascii="Arial" w:hAnsi="Arial" w:cs="Arial"/>
          <w:b/>
          <w:bCs/>
          <w:color w:val="FF0000"/>
          <w:sz w:val="24"/>
          <w:szCs w:val="24"/>
        </w:rPr>
        <w:t>T</w:t>
      </w:r>
      <w:r w:rsidR="00345592" w:rsidRPr="00611A4E">
        <w:rPr>
          <w:rFonts w:ascii="Arial" w:hAnsi="Arial" w:cs="Arial"/>
          <w:b/>
          <w:bCs/>
          <w:color w:val="FF0000"/>
          <w:sz w:val="24"/>
          <w:szCs w:val="24"/>
        </w:rPr>
        <w:t xml:space="preserve">his section should set out </w:t>
      </w:r>
      <w:r w:rsidR="008E4891" w:rsidRPr="00611A4E">
        <w:rPr>
          <w:rFonts w:ascii="Arial" w:hAnsi="Arial" w:cs="Arial"/>
          <w:b/>
          <w:bCs/>
          <w:color w:val="FF0000"/>
          <w:sz w:val="24"/>
          <w:szCs w:val="24"/>
        </w:rPr>
        <w:t xml:space="preserve">how </w:t>
      </w:r>
      <w:r w:rsidRPr="00611A4E">
        <w:rPr>
          <w:rFonts w:ascii="Arial" w:hAnsi="Arial" w:cs="Arial"/>
          <w:b/>
          <w:bCs/>
          <w:color w:val="FF0000"/>
          <w:sz w:val="24"/>
          <w:szCs w:val="24"/>
        </w:rPr>
        <w:t xml:space="preserve">the </w:t>
      </w:r>
      <w:r w:rsidR="00345592" w:rsidRPr="00611A4E">
        <w:rPr>
          <w:rFonts w:ascii="Arial" w:hAnsi="Arial" w:cs="Arial"/>
          <w:b/>
          <w:bCs/>
          <w:color w:val="FF0000"/>
          <w:sz w:val="24"/>
          <w:szCs w:val="24"/>
        </w:rPr>
        <w:t>school</w:t>
      </w:r>
      <w:r w:rsidR="008E4891" w:rsidRPr="00611A4E">
        <w:rPr>
          <w:rFonts w:ascii="Arial" w:hAnsi="Arial" w:cs="Arial"/>
          <w:b/>
          <w:bCs/>
          <w:color w:val="FF0000"/>
          <w:sz w:val="24"/>
          <w:szCs w:val="24"/>
        </w:rPr>
        <w:t xml:space="preserve"> has chosen to </w:t>
      </w:r>
      <w:r w:rsidR="00345592" w:rsidRPr="00611A4E">
        <w:rPr>
          <w:rFonts w:ascii="Arial" w:hAnsi="Arial" w:cs="Arial"/>
          <w:b/>
          <w:bCs/>
          <w:color w:val="FF0000"/>
          <w:sz w:val="24"/>
          <w:szCs w:val="24"/>
        </w:rPr>
        <w:t>deliver</w:t>
      </w:r>
      <w:r w:rsidR="008E4891" w:rsidRPr="00611A4E">
        <w:rPr>
          <w:rFonts w:ascii="Arial" w:hAnsi="Arial" w:cs="Arial"/>
          <w:b/>
          <w:bCs/>
          <w:color w:val="FF0000"/>
          <w:sz w:val="24"/>
          <w:szCs w:val="24"/>
        </w:rPr>
        <w:t xml:space="preserve"> </w:t>
      </w:r>
      <w:r w:rsidR="00345592" w:rsidRPr="00611A4E">
        <w:rPr>
          <w:rFonts w:ascii="Arial" w:hAnsi="Arial" w:cs="Arial"/>
          <w:b/>
          <w:bCs/>
          <w:color w:val="FF0000"/>
          <w:sz w:val="24"/>
          <w:szCs w:val="24"/>
        </w:rPr>
        <w:t>RSHE</w:t>
      </w:r>
    </w:p>
    <w:p w14:paraId="70E29BF1" w14:textId="55AA0F18" w:rsidR="005914C3" w:rsidRPr="00611A4E" w:rsidRDefault="00F467ED" w:rsidP="008B44D9">
      <w:pPr>
        <w:pStyle w:val="ListParagraph"/>
        <w:numPr>
          <w:ilvl w:val="0"/>
          <w:numId w:val="10"/>
        </w:numPr>
        <w:ind w:left="360"/>
        <w:rPr>
          <w:rFonts w:ascii="Arial" w:hAnsi="Arial" w:cs="Arial"/>
        </w:rPr>
      </w:pPr>
      <w:r w:rsidRPr="00611A4E">
        <w:rPr>
          <w:rFonts w:ascii="Arial" w:hAnsi="Arial" w:cs="Arial"/>
        </w:rPr>
        <w:t>Relationships</w:t>
      </w:r>
      <w:r w:rsidR="005914C3" w:rsidRPr="00611A4E">
        <w:rPr>
          <w:rFonts w:ascii="Arial" w:hAnsi="Arial" w:cs="Arial"/>
        </w:rPr>
        <w:t>, sex and</w:t>
      </w:r>
      <w:r w:rsidRPr="00611A4E">
        <w:rPr>
          <w:rFonts w:ascii="Arial" w:hAnsi="Arial" w:cs="Arial"/>
        </w:rPr>
        <w:t xml:space="preserve"> health education </w:t>
      </w:r>
      <w:r w:rsidR="002B0017" w:rsidRPr="00611A4E">
        <w:rPr>
          <w:rFonts w:ascii="Arial" w:hAnsi="Arial" w:cs="Arial"/>
        </w:rPr>
        <w:t xml:space="preserve">(RSHE) </w:t>
      </w:r>
      <w:r w:rsidRPr="00611A4E">
        <w:rPr>
          <w:rFonts w:ascii="Arial" w:hAnsi="Arial" w:cs="Arial"/>
        </w:rPr>
        <w:t>will be</w:t>
      </w:r>
      <w:r w:rsidR="00604857" w:rsidRPr="00611A4E">
        <w:rPr>
          <w:rFonts w:ascii="Arial" w:hAnsi="Arial" w:cs="Arial"/>
        </w:rPr>
        <w:t xml:space="preserve"> taught</w:t>
      </w:r>
      <w:r w:rsidRPr="00611A4E">
        <w:rPr>
          <w:rFonts w:ascii="Arial" w:hAnsi="Arial" w:cs="Arial"/>
        </w:rPr>
        <w:t xml:space="preserve"> </w:t>
      </w:r>
      <w:r w:rsidR="00604857" w:rsidRPr="00611A4E">
        <w:rPr>
          <w:rFonts w:ascii="Arial" w:hAnsi="Arial" w:cs="Arial"/>
        </w:rPr>
        <w:t xml:space="preserve">within the personal, social health and economic (PSHE) </w:t>
      </w:r>
      <w:r w:rsidRPr="00611A4E">
        <w:rPr>
          <w:rFonts w:ascii="Arial" w:hAnsi="Arial" w:cs="Arial"/>
        </w:rPr>
        <w:t>curriculum/programme</w:t>
      </w:r>
      <w:r w:rsidR="00604857" w:rsidRPr="00611A4E">
        <w:rPr>
          <w:rFonts w:ascii="Arial" w:hAnsi="Arial" w:cs="Arial"/>
        </w:rPr>
        <w:t xml:space="preserve"> and in other areas of the curriculum</w:t>
      </w:r>
      <w:r w:rsidR="00F627EA" w:rsidRPr="00611A4E">
        <w:rPr>
          <w:rFonts w:ascii="Arial" w:hAnsi="Arial" w:cs="Arial"/>
        </w:rPr>
        <w:t xml:space="preserve"> such as assembly, themed weeks (e.g</w:t>
      </w:r>
      <w:r w:rsidR="00DC7EA2">
        <w:rPr>
          <w:rFonts w:ascii="Arial" w:hAnsi="Arial" w:cs="Arial"/>
        </w:rPr>
        <w:t>.</w:t>
      </w:r>
      <w:r w:rsidR="00F627EA" w:rsidRPr="00611A4E">
        <w:rPr>
          <w:rFonts w:ascii="Arial" w:hAnsi="Arial" w:cs="Arial"/>
        </w:rPr>
        <w:t xml:space="preserve"> anti-bullying week)</w:t>
      </w:r>
      <w:r w:rsidR="005914C3" w:rsidRPr="00611A4E">
        <w:rPr>
          <w:rFonts w:ascii="Arial" w:hAnsi="Arial" w:cs="Arial"/>
        </w:rPr>
        <w:t xml:space="preserve"> </w:t>
      </w:r>
      <w:r w:rsidR="00F627EA" w:rsidRPr="00611A4E">
        <w:rPr>
          <w:rFonts w:ascii="Arial" w:hAnsi="Arial" w:cs="Arial"/>
        </w:rPr>
        <w:t>and other curriculum areas (e.g</w:t>
      </w:r>
      <w:r w:rsidR="00DC7EA2">
        <w:rPr>
          <w:rFonts w:ascii="Arial" w:hAnsi="Arial" w:cs="Arial"/>
        </w:rPr>
        <w:t>.</w:t>
      </w:r>
      <w:r w:rsidR="00F627EA" w:rsidRPr="00611A4E">
        <w:rPr>
          <w:rFonts w:ascii="Arial" w:hAnsi="Arial" w:cs="Arial"/>
        </w:rPr>
        <w:t xml:space="preserve"> science).</w:t>
      </w:r>
    </w:p>
    <w:p w14:paraId="6F909C12" w14:textId="77777777" w:rsidR="00F627EA" w:rsidRPr="00611A4E" w:rsidRDefault="00F627EA" w:rsidP="008B44D9">
      <w:pPr>
        <w:pStyle w:val="ListParagraph"/>
        <w:numPr>
          <w:ilvl w:val="0"/>
          <w:numId w:val="10"/>
        </w:numPr>
        <w:ind w:left="360"/>
        <w:rPr>
          <w:rFonts w:ascii="Arial" w:hAnsi="Arial" w:cs="Arial"/>
        </w:rPr>
      </w:pPr>
      <w:r w:rsidRPr="00611A4E">
        <w:rPr>
          <w:rFonts w:ascii="Arial" w:hAnsi="Arial" w:cs="Arial"/>
        </w:rPr>
        <w:t>RSHE teaching will promote:</w:t>
      </w:r>
    </w:p>
    <w:p w14:paraId="19C05647" w14:textId="77777777" w:rsidR="00F627EA" w:rsidRPr="00611A4E" w:rsidRDefault="00F627EA" w:rsidP="008B44D9">
      <w:pPr>
        <w:pStyle w:val="ListParagraph"/>
        <w:numPr>
          <w:ilvl w:val="0"/>
          <w:numId w:val="42"/>
        </w:numPr>
        <w:rPr>
          <w:rFonts w:ascii="Arial" w:hAnsi="Arial" w:cs="Arial"/>
        </w:rPr>
      </w:pPr>
      <w:r w:rsidRPr="00611A4E">
        <w:rPr>
          <w:rFonts w:ascii="Arial" w:hAnsi="Arial" w:cs="Arial"/>
        </w:rPr>
        <w:t>equality and challenge all forms of prejudice and discrimination.</w:t>
      </w:r>
    </w:p>
    <w:p w14:paraId="3EDAEBB0" w14:textId="50D529E9" w:rsidR="00F627EA" w:rsidRPr="00611A4E" w:rsidRDefault="00F627EA" w:rsidP="008B44D9">
      <w:pPr>
        <w:pStyle w:val="ListParagraph"/>
        <w:numPr>
          <w:ilvl w:val="0"/>
          <w:numId w:val="42"/>
        </w:numPr>
        <w:rPr>
          <w:rFonts w:ascii="Arial" w:hAnsi="Arial" w:cs="Arial"/>
        </w:rPr>
      </w:pPr>
      <w:r w:rsidRPr="00611A4E">
        <w:rPr>
          <w:rFonts w:ascii="Arial" w:hAnsi="Arial" w:cs="Arial"/>
        </w:rPr>
        <w:t xml:space="preserve">the importance of safe, caring, healthy, </w:t>
      </w:r>
      <w:r w:rsidR="00D02607" w:rsidRPr="00611A4E">
        <w:rPr>
          <w:rFonts w:ascii="Arial" w:hAnsi="Arial" w:cs="Arial"/>
        </w:rPr>
        <w:t>positive,</w:t>
      </w:r>
      <w:r w:rsidRPr="00611A4E">
        <w:rPr>
          <w:rFonts w:ascii="Arial" w:hAnsi="Arial" w:cs="Arial"/>
        </w:rPr>
        <w:t xml:space="preserve"> and respectful relationships</w:t>
      </w:r>
      <w:r w:rsidR="00823090">
        <w:rPr>
          <w:rFonts w:ascii="Arial" w:hAnsi="Arial" w:cs="Arial"/>
        </w:rPr>
        <w:t>.</w:t>
      </w:r>
    </w:p>
    <w:p w14:paraId="109FBAC4" w14:textId="545A7CB3" w:rsidR="002B0017" w:rsidRPr="0033713D" w:rsidRDefault="002B0017" w:rsidP="008B44D9">
      <w:pPr>
        <w:pStyle w:val="ListParagraph"/>
        <w:numPr>
          <w:ilvl w:val="0"/>
          <w:numId w:val="10"/>
        </w:numPr>
        <w:ind w:left="360"/>
        <w:rPr>
          <w:rFonts w:ascii="Arial" w:hAnsi="Arial" w:cs="Arial"/>
        </w:rPr>
      </w:pPr>
      <w:r w:rsidRPr="0033713D">
        <w:rPr>
          <w:rFonts w:ascii="Arial" w:hAnsi="Arial" w:cs="Arial"/>
        </w:rPr>
        <w:t xml:space="preserve">Teaching will be </w:t>
      </w:r>
      <w:r w:rsidR="00D02607" w:rsidRPr="0033713D">
        <w:rPr>
          <w:rFonts w:ascii="Arial" w:hAnsi="Arial" w:cs="Arial"/>
          <w:color w:val="000000" w:themeColor="text1"/>
        </w:rPr>
        <w:t>inclusive,</w:t>
      </w:r>
      <w:r w:rsidR="00823090" w:rsidRPr="0033713D">
        <w:rPr>
          <w:rFonts w:ascii="Arial" w:hAnsi="Arial" w:cs="Arial"/>
          <w:color w:val="000000" w:themeColor="text1"/>
        </w:rPr>
        <w:t xml:space="preserve"> </w:t>
      </w:r>
      <w:r w:rsidRPr="0033713D">
        <w:rPr>
          <w:rFonts w:ascii="Arial" w:hAnsi="Arial" w:cs="Arial"/>
          <w:color w:val="000000" w:themeColor="text1"/>
        </w:rPr>
        <w:t>so it meets the needs of all pupils</w:t>
      </w:r>
      <w:r w:rsidR="00A57143" w:rsidRPr="0033713D">
        <w:rPr>
          <w:rFonts w:ascii="Arial" w:hAnsi="Arial" w:cs="Arial"/>
          <w:color w:val="000000" w:themeColor="text1"/>
        </w:rPr>
        <w:t xml:space="preserve"> - </w:t>
      </w:r>
      <w:r w:rsidRPr="0033713D">
        <w:rPr>
          <w:rFonts w:ascii="Arial" w:hAnsi="Arial" w:cs="Arial"/>
          <w:color w:val="000000" w:themeColor="text1"/>
        </w:rPr>
        <w:t>particular</w:t>
      </w:r>
      <w:r w:rsidR="004D2777" w:rsidRPr="0033713D">
        <w:rPr>
          <w:rFonts w:ascii="Arial" w:hAnsi="Arial" w:cs="Arial"/>
          <w:color w:val="000000" w:themeColor="text1"/>
        </w:rPr>
        <w:t>ly</w:t>
      </w:r>
      <w:r w:rsidRPr="0033713D">
        <w:rPr>
          <w:rFonts w:ascii="Arial" w:hAnsi="Arial" w:cs="Arial"/>
          <w:color w:val="000000" w:themeColor="text1"/>
        </w:rPr>
        <w:t xml:space="preserve"> those with special education needs/disabilities</w:t>
      </w:r>
      <w:r w:rsidR="00823090" w:rsidRPr="0033713D">
        <w:rPr>
          <w:rFonts w:ascii="Arial" w:hAnsi="Arial" w:cs="Arial"/>
          <w:color w:val="000000" w:themeColor="text1"/>
        </w:rPr>
        <w:t xml:space="preserve">, </w:t>
      </w:r>
      <w:r w:rsidRPr="0033713D">
        <w:rPr>
          <w:rFonts w:ascii="Arial" w:hAnsi="Arial" w:cs="Arial"/>
          <w:color w:val="000000" w:themeColor="text1"/>
        </w:rPr>
        <w:t>those from a range of faith backgrounds</w:t>
      </w:r>
      <w:r w:rsidR="00823090" w:rsidRPr="0033713D">
        <w:rPr>
          <w:rFonts w:ascii="Arial" w:hAnsi="Arial" w:cs="Arial"/>
          <w:color w:val="000000" w:themeColor="text1"/>
        </w:rPr>
        <w:t xml:space="preserve"> </w:t>
      </w:r>
      <w:r w:rsidRPr="0033713D">
        <w:rPr>
          <w:rFonts w:ascii="Arial" w:hAnsi="Arial" w:cs="Arial"/>
          <w:color w:val="000000" w:themeColor="text1"/>
        </w:rPr>
        <w:t>and LGBT pupils and</w:t>
      </w:r>
      <w:r w:rsidR="00847209" w:rsidRPr="0033713D">
        <w:rPr>
          <w:rFonts w:ascii="Arial" w:hAnsi="Arial" w:cs="Arial"/>
          <w:color w:val="000000" w:themeColor="text1"/>
        </w:rPr>
        <w:t>/or</w:t>
      </w:r>
      <w:r w:rsidRPr="0033713D">
        <w:rPr>
          <w:rFonts w:ascii="Arial" w:hAnsi="Arial" w:cs="Arial"/>
          <w:color w:val="000000" w:themeColor="text1"/>
        </w:rPr>
        <w:t xml:space="preserve"> their families.   This means a teacher will refer to different viewpoints and beliefs on a range of RSHE issues.  All </w:t>
      </w:r>
      <w:r w:rsidRPr="0033713D">
        <w:rPr>
          <w:rFonts w:ascii="Arial" w:hAnsi="Arial" w:cs="Arial"/>
        </w:rPr>
        <w:t>pupils and their families need to feel included</w:t>
      </w:r>
      <w:r w:rsidR="00C378B6" w:rsidRPr="0033713D">
        <w:rPr>
          <w:rFonts w:ascii="Arial" w:hAnsi="Arial" w:cs="Arial"/>
        </w:rPr>
        <w:t xml:space="preserve"> and the school </w:t>
      </w:r>
      <w:r w:rsidRPr="0033713D">
        <w:rPr>
          <w:rFonts w:ascii="Arial" w:hAnsi="Arial" w:cs="Arial"/>
        </w:rPr>
        <w:t>recognises different types of families and structures of support for children</w:t>
      </w:r>
      <w:r w:rsidR="00554E27" w:rsidRPr="0033713D">
        <w:rPr>
          <w:rFonts w:ascii="Arial" w:hAnsi="Arial" w:cs="Arial"/>
        </w:rPr>
        <w:t>.</w:t>
      </w:r>
      <w:r w:rsidR="00302D94" w:rsidRPr="0033713D">
        <w:rPr>
          <w:rFonts w:ascii="Arial" w:hAnsi="Arial" w:cs="Arial"/>
        </w:rPr>
        <w:t xml:space="preserve"> This is part of relationships education. </w:t>
      </w:r>
    </w:p>
    <w:p w14:paraId="02BBAFC2" w14:textId="77777777" w:rsidR="00F627EA" w:rsidRPr="00611A4E" w:rsidRDefault="002B0017" w:rsidP="008B44D9">
      <w:pPr>
        <w:pStyle w:val="ListParagraph"/>
        <w:numPr>
          <w:ilvl w:val="0"/>
          <w:numId w:val="10"/>
        </w:numPr>
        <w:ind w:left="360"/>
        <w:rPr>
          <w:rFonts w:ascii="Arial" w:hAnsi="Arial" w:cs="Arial"/>
        </w:rPr>
      </w:pPr>
      <w:r w:rsidRPr="00611A4E">
        <w:rPr>
          <w:rFonts w:ascii="Arial" w:hAnsi="Arial" w:cs="Arial"/>
        </w:rPr>
        <w:t>Pupils will be given the opportunity to: reflect on the values, beliefs and influences (such as from parents, peers, media, faith and culture) that may shape their own attitudes to relationships and sex; develop critical thinking skills; nurture their tolerance/respect for different views.</w:t>
      </w:r>
    </w:p>
    <w:p w14:paraId="571E3F78" w14:textId="1BFA7C7B" w:rsidR="00931A02" w:rsidRPr="00611A4E" w:rsidRDefault="00931A02" w:rsidP="008B44D9">
      <w:pPr>
        <w:pStyle w:val="ListParagraph"/>
        <w:numPr>
          <w:ilvl w:val="0"/>
          <w:numId w:val="10"/>
        </w:numPr>
        <w:ind w:left="360"/>
        <w:rPr>
          <w:rFonts w:ascii="Arial" w:hAnsi="Arial" w:cs="Arial"/>
        </w:rPr>
      </w:pPr>
      <w:r w:rsidRPr="00611A4E">
        <w:rPr>
          <w:rFonts w:ascii="Arial" w:hAnsi="Arial" w:cs="Arial"/>
        </w:rPr>
        <w:t xml:space="preserve">All staff will undergo regular training to ensure they are familiar with the content and </w:t>
      </w:r>
      <w:r w:rsidR="00352DFC">
        <w:rPr>
          <w:rFonts w:ascii="Arial" w:hAnsi="Arial" w:cs="Arial"/>
        </w:rPr>
        <w:t xml:space="preserve">subject specific </w:t>
      </w:r>
      <w:r w:rsidRPr="00611A4E">
        <w:rPr>
          <w:rFonts w:ascii="Arial" w:hAnsi="Arial" w:cs="Arial"/>
        </w:rPr>
        <w:t xml:space="preserve">pedagogy of </w:t>
      </w:r>
      <w:r w:rsidR="00D02607" w:rsidRPr="00611A4E">
        <w:rPr>
          <w:rFonts w:ascii="Arial" w:hAnsi="Arial" w:cs="Arial"/>
        </w:rPr>
        <w:t>RSHE,</w:t>
      </w:r>
      <w:r w:rsidRPr="00611A4E">
        <w:rPr>
          <w:rFonts w:ascii="Arial" w:hAnsi="Arial" w:cs="Arial"/>
        </w:rPr>
        <w:t xml:space="preserve"> </w:t>
      </w:r>
      <w:r w:rsidR="008511D8">
        <w:rPr>
          <w:rFonts w:ascii="Arial" w:hAnsi="Arial" w:cs="Arial"/>
        </w:rPr>
        <w:t>so they</w:t>
      </w:r>
      <w:r w:rsidRPr="00611A4E">
        <w:rPr>
          <w:rFonts w:ascii="Arial" w:hAnsi="Arial" w:cs="Arial"/>
        </w:rPr>
        <w:t xml:space="preserve"> feel confident and competent to teach it effectively. The class teacher is responsible for the planning and monitoring of the content for their class. </w:t>
      </w:r>
    </w:p>
    <w:p w14:paraId="3E75D44E" w14:textId="5296455F" w:rsidR="00931A02" w:rsidRPr="00611A4E" w:rsidRDefault="00931A02" w:rsidP="008B44D9">
      <w:pPr>
        <w:pStyle w:val="NoSpacing"/>
        <w:numPr>
          <w:ilvl w:val="0"/>
          <w:numId w:val="12"/>
        </w:numPr>
        <w:ind w:left="360"/>
        <w:rPr>
          <w:rFonts w:ascii="Arial" w:hAnsi="Arial" w:cs="Arial"/>
          <w:sz w:val="24"/>
          <w:szCs w:val="24"/>
        </w:rPr>
      </w:pPr>
      <w:r w:rsidRPr="00611A4E">
        <w:rPr>
          <w:rFonts w:ascii="Arial" w:hAnsi="Arial" w:cs="Arial"/>
          <w:sz w:val="24"/>
          <w:szCs w:val="24"/>
        </w:rPr>
        <w:t xml:space="preserve">Staff will be kept </w:t>
      </w:r>
      <w:r w:rsidR="004D2777" w:rsidRPr="00611A4E">
        <w:rPr>
          <w:rFonts w:ascii="Arial" w:hAnsi="Arial" w:cs="Arial"/>
          <w:sz w:val="24"/>
          <w:szCs w:val="24"/>
        </w:rPr>
        <w:t>up</w:t>
      </w:r>
      <w:r w:rsidR="004D2777">
        <w:rPr>
          <w:rFonts w:ascii="Arial" w:hAnsi="Arial" w:cs="Arial"/>
          <w:sz w:val="24"/>
          <w:szCs w:val="24"/>
        </w:rPr>
        <w:t xml:space="preserve"> to date</w:t>
      </w:r>
      <w:r w:rsidRPr="00611A4E">
        <w:rPr>
          <w:rFonts w:ascii="Arial" w:hAnsi="Arial" w:cs="Arial"/>
          <w:sz w:val="24"/>
          <w:szCs w:val="24"/>
        </w:rPr>
        <w:t xml:space="preserve"> about new guidance, </w:t>
      </w:r>
      <w:r w:rsidR="00D02607" w:rsidRPr="00611A4E">
        <w:rPr>
          <w:rFonts w:ascii="Arial" w:hAnsi="Arial" w:cs="Arial"/>
          <w:sz w:val="24"/>
          <w:szCs w:val="24"/>
        </w:rPr>
        <w:t>support,</w:t>
      </w:r>
      <w:r w:rsidRPr="00611A4E">
        <w:rPr>
          <w:rFonts w:ascii="Arial" w:hAnsi="Arial" w:cs="Arial"/>
          <w:sz w:val="24"/>
          <w:szCs w:val="24"/>
        </w:rPr>
        <w:t xml:space="preserve"> and resources for RSHE.   </w:t>
      </w:r>
    </w:p>
    <w:p w14:paraId="56F1CC83" w14:textId="77777777" w:rsidR="008511D8" w:rsidRDefault="008511D8" w:rsidP="00D64C1C">
      <w:pPr>
        <w:pStyle w:val="NoSpacing"/>
        <w:rPr>
          <w:rFonts w:ascii="Arial" w:hAnsi="Arial" w:cs="Arial"/>
          <w:b/>
          <w:bCs/>
          <w:sz w:val="28"/>
          <w:szCs w:val="28"/>
        </w:rPr>
      </w:pPr>
    </w:p>
    <w:p w14:paraId="09922D52" w14:textId="77777777" w:rsidR="005E5A42" w:rsidRDefault="005E5A42" w:rsidP="00D64C1C">
      <w:pPr>
        <w:pStyle w:val="NoSpacing"/>
        <w:rPr>
          <w:rFonts w:ascii="Arial" w:hAnsi="Arial" w:cs="Arial"/>
          <w:b/>
          <w:bCs/>
          <w:sz w:val="28"/>
          <w:szCs w:val="28"/>
        </w:rPr>
      </w:pPr>
    </w:p>
    <w:p w14:paraId="77494EF1" w14:textId="705F9FCF" w:rsidR="00C378B6" w:rsidRDefault="00CD516A" w:rsidP="00D64C1C">
      <w:pPr>
        <w:pStyle w:val="NoSpacing"/>
        <w:rPr>
          <w:rFonts w:ascii="Arial" w:hAnsi="Arial" w:cs="Arial"/>
          <w:b/>
          <w:bCs/>
          <w:sz w:val="28"/>
          <w:szCs w:val="28"/>
        </w:rPr>
      </w:pPr>
      <w:r w:rsidRPr="00D20F6E">
        <w:rPr>
          <w:rFonts w:ascii="Arial" w:hAnsi="Arial" w:cs="Arial"/>
          <w:b/>
          <w:bCs/>
          <w:sz w:val="28"/>
          <w:szCs w:val="28"/>
        </w:rPr>
        <w:t xml:space="preserve">Safeguarding: </w:t>
      </w:r>
      <w:r w:rsidR="005E5A42">
        <w:rPr>
          <w:rFonts w:ascii="Arial" w:hAnsi="Arial" w:cs="Arial"/>
          <w:b/>
          <w:bCs/>
          <w:sz w:val="28"/>
          <w:szCs w:val="28"/>
        </w:rPr>
        <w:t>s</w:t>
      </w:r>
      <w:r w:rsidR="00C378B6" w:rsidRPr="00D20F6E">
        <w:rPr>
          <w:rFonts w:ascii="Arial" w:hAnsi="Arial" w:cs="Arial"/>
          <w:b/>
          <w:bCs/>
          <w:sz w:val="28"/>
          <w:szCs w:val="28"/>
        </w:rPr>
        <w:t xml:space="preserve">afe and </w:t>
      </w:r>
      <w:r w:rsidR="005E5A42">
        <w:rPr>
          <w:rFonts w:ascii="Arial" w:hAnsi="Arial" w:cs="Arial"/>
          <w:b/>
          <w:bCs/>
          <w:sz w:val="28"/>
          <w:szCs w:val="28"/>
        </w:rPr>
        <w:t>e</w:t>
      </w:r>
      <w:r w:rsidR="00C378B6" w:rsidRPr="00D20F6E">
        <w:rPr>
          <w:rFonts w:ascii="Arial" w:hAnsi="Arial" w:cs="Arial"/>
          <w:b/>
          <w:bCs/>
          <w:sz w:val="28"/>
          <w:szCs w:val="28"/>
        </w:rPr>
        <w:t xml:space="preserve">ffective </w:t>
      </w:r>
      <w:r w:rsidR="005E5A42">
        <w:rPr>
          <w:rFonts w:ascii="Arial" w:hAnsi="Arial" w:cs="Arial"/>
          <w:b/>
          <w:bCs/>
          <w:sz w:val="28"/>
          <w:szCs w:val="28"/>
        </w:rPr>
        <w:t>p</w:t>
      </w:r>
      <w:r w:rsidR="00C378B6" w:rsidRPr="00D20F6E">
        <w:rPr>
          <w:rFonts w:ascii="Arial" w:hAnsi="Arial" w:cs="Arial"/>
          <w:b/>
          <w:bCs/>
          <w:sz w:val="28"/>
          <w:szCs w:val="28"/>
        </w:rPr>
        <w:t>ractice</w:t>
      </w:r>
    </w:p>
    <w:p w14:paraId="4E44AE1F" w14:textId="77777777" w:rsidR="00D20F6E" w:rsidRPr="00D20F6E" w:rsidRDefault="00D20F6E" w:rsidP="00D64C1C">
      <w:pPr>
        <w:pStyle w:val="NoSpacing"/>
        <w:rPr>
          <w:rFonts w:ascii="Arial" w:hAnsi="Arial" w:cs="Arial"/>
          <w:b/>
          <w:bCs/>
          <w:sz w:val="28"/>
          <w:szCs w:val="28"/>
        </w:rPr>
      </w:pPr>
    </w:p>
    <w:p w14:paraId="38CED446" w14:textId="57277E23" w:rsidR="00CD516A" w:rsidRDefault="00CD516A" w:rsidP="008B44D9">
      <w:pPr>
        <w:pStyle w:val="NoSpacing"/>
        <w:numPr>
          <w:ilvl w:val="0"/>
          <w:numId w:val="14"/>
        </w:numPr>
        <w:rPr>
          <w:rFonts w:ascii="Arial" w:hAnsi="Arial" w:cs="Arial"/>
          <w:sz w:val="24"/>
          <w:szCs w:val="24"/>
        </w:rPr>
      </w:pPr>
      <w:r w:rsidRPr="00611A4E">
        <w:rPr>
          <w:rFonts w:ascii="Arial" w:hAnsi="Arial" w:cs="Arial"/>
          <w:sz w:val="24"/>
          <w:szCs w:val="24"/>
        </w:rPr>
        <w:t>RSHE will be delivered in a safe, supportive learning environment</w:t>
      </w:r>
      <w:r w:rsidR="00082C63">
        <w:rPr>
          <w:rFonts w:ascii="Arial" w:hAnsi="Arial" w:cs="Arial"/>
          <w:sz w:val="24"/>
          <w:szCs w:val="24"/>
        </w:rPr>
        <w:t>,</w:t>
      </w:r>
      <w:r w:rsidRPr="00611A4E">
        <w:rPr>
          <w:rFonts w:ascii="Arial" w:hAnsi="Arial" w:cs="Arial"/>
          <w:sz w:val="24"/>
          <w:szCs w:val="24"/>
        </w:rPr>
        <w:t xml:space="preserve"> so that young people feel able to express their views and beliefs</w:t>
      </w:r>
      <w:r w:rsidR="009505BE" w:rsidRPr="00611A4E">
        <w:rPr>
          <w:rFonts w:ascii="Arial" w:hAnsi="Arial" w:cs="Arial"/>
          <w:sz w:val="24"/>
          <w:szCs w:val="24"/>
        </w:rPr>
        <w:t xml:space="preserve">, </w:t>
      </w:r>
      <w:r w:rsidRPr="00611A4E">
        <w:rPr>
          <w:rFonts w:ascii="Arial" w:hAnsi="Arial" w:cs="Arial"/>
          <w:sz w:val="24"/>
          <w:szCs w:val="24"/>
        </w:rPr>
        <w:t>ask questions</w:t>
      </w:r>
      <w:r w:rsidR="009505BE" w:rsidRPr="00611A4E">
        <w:rPr>
          <w:rFonts w:ascii="Arial" w:hAnsi="Arial" w:cs="Arial"/>
          <w:sz w:val="24"/>
          <w:szCs w:val="24"/>
        </w:rPr>
        <w:t xml:space="preserve"> and </w:t>
      </w:r>
      <w:r w:rsidR="00C846CB" w:rsidRPr="00611A4E">
        <w:rPr>
          <w:rFonts w:ascii="Arial" w:hAnsi="Arial" w:cs="Arial"/>
          <w:sz w:val="24"/>
          <w:szCs w:val="24"/>
        </w:rPr>
        <w:t>know where to find help</w:t>
      </w:r>
      <w:r w:rsidR="00082C63">
        <w:rPr>
          <w:rFonts w:ascii="Arial" w:hAnsi="Arial" w:cs="Arial"/>
          <w:sz w:val="24"/>
          <w:szCs w:val="24"/>
        </w:rPr>
        <w:t>.</w:t>
      </w:r>
    </w:p>
    <w:p w14:paraId="153B564E" w14:textId="502B9754" w:rsidR="00CD516A" w:rsidRPr="00A176FE" w:rsidRDefault="00CD516A" w:rsidP="008B44D9">
      <w:pPr>
        <w:pStyle w:val="NoSpacing"/>
        <w:numPr>
          <w:ilvl w:val="0"/>
          <w:numId w:val="14"/>
        </w:numPr>
        <w:rPr>
          <w:rFonts w:ascii="Arial" w:hAnsi="Arial" w:cs="Arial"/>
          <w:sz w:val="24"/>
          <w:szCs w:val="24"/>
        </w:rPr>
      </w:pPr>
      <w:r w:rsidRPr="00A176FE">
        <w:rPr>
          <w:rFonts w:ascii="Arial" w:hAnsi="Arial" w:cs="Arial"/>
          <w:sz w:val="24"/>
          <w:szCs w:val="24"/>
        </w:rPr>
        <w:t>Teachers are aware that effective RSHE, which brings an understanding of what is and what is not appropriate in a relationship, can lead to a disclosure of a child protection issue.</w:t>
      </w:r>
      <w:r w:rsidR="00931A02" w:rsidRPr="00A176FE">
        <w:rPr>
          <w:rFonts w:ascii="Arial" w:hAnsi="Arial" w:cs="Arial"/>
          <w:sz w:val="24"/>
          <w:szCs w:val="24"/>
        </w:rPr>
        <w:t xml:space="preserve"> </w:t>
      </w:r>
      <w:r w:rsidRPr="00A176FE">
        <w:rPr>
          <w:rFonts w:ascii="Arial" w:hAnsi="Arial" w:cs="Arial"/>
          <w:sz w:val="24"/>
          <w:szCs w:val="24"/>
        </w:rPr>
        <w:t xml:space="preserve">Teachers must always refer to the designated safeguarding lead (DSL) if a disclosure is made.   </w:t>
      </w:r>
    </w:p>
    <w:p w14:paraId="4710714B" w14:textId="662AAA75" w:rsidR="00067E55" w:rsidRPr="00611A4E" w:rsidRDefault="00067E55" w:rsidP="008B44D9">
      <w:pPr>
        <w:pStyle w:val="NoSpacing"/>
        <w:numPr>
          <w:ilvl w:val="0"/>
          <w:numId w:val="14"/>
        </w:numPr>
        <w:rPr>
          <w:rFonts w:ascii="Arial" w:hAnsi="Arial" w:cs="Arial"/>
          <w:sz w:val="24"/>
          <w:szCs w:val="24"/>
        </w:rPr>
      </w:pPr>
      <w:r w:rsidRPr="00611A4E">
        <w:rPr>
          <w:rFonts w:ascii="Arial" w:hAnsi="Arial" w:cs="Arial"/>
          <w:color w:val="000000"/>
          <w:sz w:val="24"/>
          <w:szCs w:val="24"/>
        </w:rPr>
        <w:t>Pupils need basic knowledge about the privacy of their bodies and genitalia</w:t>
      </w:r>
      <w:r w:rsidR="00082C63">
        <w:rPr>
          <w:rFonts w:ascii="Arial" w:hAnsi="Arial" w:cs="Arial"/>
          <w:color w:val="000000"/>
          <w:sz w:val="24"/>
          <w:szCs w:val="24"/>
        </w:rPr>
        <w:t>,</w:t>
      </w:r>
      <w:r w:rsidRPr="00611A4E">
        <w:rPr>
          <w:rFonts w:ascii="Arial" w:hAnsi="Arial" w:cs="Arial"/>
          <w:color w:val="000000"/>
          <w:sz w:val="24"/>
          <w:szCs w:val="24"/>
        </w:rPr>
        <w:t xml:space="preserve"> to support safeguarding.  We have adopted a school-wide policy on the consistent use of correct terms for genitalia as part of safeguarding practice. This is not sex education.</w:t>
      </w:r>
    </w:p>
    <w:p w14:paraId="4515925A" w14:textId="546F1C4C" w:rsidR="00931A02" w:rsidRPr="00611A4E" w:rsidRDefault="00931A02" w:rsidP="008B44D9">
      <w:pPr>
        <w:pStyle w:val="NoSpacing"/>
        <w:numPr>
          <w:ilvl w:val="0"/>
          <w:numId w:val="14"/>
        </w:numPr>
        <w:rPr>
          <w:rFonts w:ascii="Arial" w:hAnsi="Arial" w:cs="Arial"/>
          <w:sz w:val="24"/>
          <w:szCs w:val="24"/>
        </w:rPr>
      </w:pPr>
      <w:r w:rsidRPr="00611A4E">
        <w:rPr>
          <w:rFonts w:ascii="Arial" w:hAnsi="Arial" w:cs="Arial"/>
          <w:sz w:val="24"/>
          <w:szCs w:val="24"/>
        </w:rPr>
        <w:t>In RSHE lessons:</w:t>
      </w:r>
    </w:p>
    <w:p w14:paraId="44DCEBA3" w14:textId="19E6D571" w:rsidR="00C378B6" w:rsidRPr="00611A4E" w:rsidRDefault="00C378B6" w:rsidP="008B44D9">
      <w:pPr>
        <w:pStyle w:val="NoSpacing"/>
        <w:numPr>
          <w:ilvl w:val="0"/>
          <w:numId w:val="43"/>
        </w:numPr>
        <w:rPr>
          <w:rFonts w:ascii="Arial" w:hAnsi="Arial" w:cs="Arial"/>
          <w:sz w:val="24"/>
          <w:szCs w:val="24"/>
        </w:rPr>
      </w:pPr>
      <w:r w:rsidRPr="00611A4E">
        <w:rPr>
          <w:rFonts w:ascii="Arial" w:hAnsi="Arial" w:cs="Arial"/>
          <w:sz w:val="24"/>
          <w:szCs w:val="24"/>
        </w:rPr>
        <w:t xml:space="preserve">Teachers and pupils will agree </w:t>
      </w:r>
      <w:r w:rsidR="00907A45" w:rsidRPr="00611A4E">
        <w:rPr>
          <w:rFonts w:ascii="Arial" w:hAnsi="Arial" w:cs="Arial"/>
          <w:sz w:val="24"/>
          <w:szCs w:val="24"/>
        </w:rPr>
        <w:t xml:space="preserve">ground </w:t>
      </w:r>
      <w:r w:rsidR="00CD516A" w:rsidRPr="00611A4E">
        <w:rPr>
          <w:rFonts w:ascii="Arial" w:hAnsi="Arial" w:cs="Arial"/>
          <w:sz w:val="24"/>
          <w:szCs w:val="24"/>
        </w:rPr>
        <w:t>rules,</w:t>
      </w:r>
      <w:r w:rsidR="00D64C1C" w:rsidRPr="00611A4E">
        <w:rPr>
          <w:rFonts w:ascii="Arial" w:hAnsi="Arial" w:cs="Arial"/>
          <w:sz w:val="24"/>
          <w:szCs w:val="24"/>
        </w:rPr>
        <w:t xml:space="preserve"> </w:t>
      </w:r>
      <w:r w:rsidR="00907A45" w:rsidRPr="00611A4E">
        <w:rPr>
          <w:rFonts w:ascii="Arial" w:hAnsi="Arial" w:cs="Arial"/>
          <w:sz w:val="24"/>
          <w:szCs w:val="24"/>
        </w:rPr>
        <w:t xml:space="preserve">so everyone </w:t>
      </w:r>
      <w:r w:rsidR="00D64C1C" w:rsidRPr="00611A4E">
        <w:rPr>
          <w:rFonts w:ascii="Arial" w:hAnsi="Arial" w:cs="Arial"/>
          <w:sz w:val="24"/>
          <w:szCs w:val="24"/>
        </w:rPr>
        <w:t xml:space="preserve">is, and feels </w:t>
      </w:r>
      <w:r w:rsidR="00847209" w:rsidRPr="00611A4E">
        <w:rPr>
          <w:rFonts w:ascii="Arial" w:hAnsi="Arial" w:cs="Arial"/>
          <w:sz w:val="24"/>
          <w:szCs w:val="24"/>
        </w:rPr>
        <w:t>safe in</w:t>
      </w:r>
      <w:r w:rsidR="00907A45" w:rsidRPr="00611A4E">
        <w:rPr>
          <w:rFonts w:ascii="Arial" w:hAnsi="Arial" w:cs="Arial"/>
          <w:sz w:val="24"/>
          <w:szCs w:val="24"/>
        </w:rPr>
        <w:t xml:space="preserve"> lessons. </w:t>
      </w:r>
    </w:p>
    <w:p w14:paraId="363D4616" w14:textId="3A2B0DCC" w:rsidR="00931A02" w:rsidRPr="00611A4E" w:rsidRDefault="00931A02" w:rsidP="008B44D9">
      <w:pPr>
        <w:pStyle w:val="NoSpacing"/>
        <w:numPr>
          <w:ilvl w:val="0"/>
          <w:numId w:val="43"/>
        </w:numPr>
        <w:rPr>
          <w:rFonts w:ascii="Arial" w:hAnsi="Arial" w:cs="Arial"/>
          <w:sz w:val="24"/>
          <w:szCs w:val="24"/>
        </w:rPr>
      </w:pPr>
      <w:r w:rsidRPr="00611A4E">
        <w:rPr>
          <w:rFonts w:ascii="Arial" w:hAnsi="Arial" w:cs="Arial"/>
          <w:sz w:val="24"/>
          <w:szCs w:val="24"/>
        </w:rPr>
        <w:lastRenderedPageBreak/>
        <w:t xml:space="preserve">Teachers will agree with pupils the limits of confidentiality. </w:t>
      </w:r>
    </w:p>
    <w:p w14:paraId="5460DCEE" w14:textId="49EC34BE" w:rsidR="00CD516A" w:rsidRPr="00611A4E" w:rsidRDefault="00CD516A" w:rsidP="008B44D9">
      <w:pPr>
        <w:pStyle w:val="ListParagraph"/>
        <w:numPr>
          <w:ilvl w:val="0"/>
          <w:numId w:val="43"/>
        </w:numPr>
        <w:rPr>
          <w:rFonts w:ascii="Arial" w:hAnsi="Arial" w:cs="Arial"/>
        </w:rPr>
      </w:pPr>
      <w:r w:rsidRPr="00611A4E">
        <w:rPr>
          <w:rFonts w:ascii="Arial" w:hAnsi="Arial" w:cs="Arial"/>
        </w:rPr>
        <w:t>Distancing techniques will be used</w:t>
      </w:r>
      <w:r w:rsidR="00082C63">
        <w:rPr>
          <w:rFonts w:ascii="Arial" w:hAnsi="Arial" w:cs="Arial"/>
        </w:rPr>
        <w:t>,</w:t>
      </w:r>
      <w:r w:rsidRPr="00611A4E">
        <w:rPr>
          <w:rFonts w:ascii="Arial" w:hAnsi="Arial" w:cs="Arial"/>
        </w:rPr>
        <w:t xml:space="preserve"> so that pupils are not required</w:t>
      </w:r>
      <w:r w:rsidR="00082C63">
        <w:rPr>
          <w:rFonts w:ascii="Arial" w:hAnsi="Arial" w:cs="Arial"/>
        </w:rPr>
        <w:t>,</w:t>
      </w:r>
      <w:r w:rsidRPr="00611A4E">
        <w:rPr>
          <w:rFonts w:ascii="Arial" w:hAnsi="Arial" w:cs="Arial"/>
        </w:rPr>
        <w:t xml:space="preserve"> or feel pressurised into</w:t>
      </w:r>
      <w:r w:rsidR="00082C63">
        <w:rPr>
          <w:rFonts w:ascii="Arial" w:hAnsi="Arial" w:cs="Arial"/>
        </w:rPr>
        <w:t>,</w:t>
      </w:r>
      <w:r w:rsidRPr="00611A4E">
        <w:rPr>
          <w:rFonts w:ascii="Arial" w:hAnsi="Arial" w:cs="Arial"/>
        </w:rPr>
        <w:t xml:space="preserve"> talking about their personal circumstances. </w:t>
      </w:r>
    </w:p>
    <w:p w14:paraId="2FE1DB52" w14:textId="1CCAE557" w:rsidR="00B05A67" w:rsidRDefault="00473D9B" w:rsidP="008B44D9">
      <w:pPr>
        <w:pStyle w:val="ListParagraph"/>
        <w:numPr>
          <w:ilvl w:val="0"/>
          <w:numId w:val="43"/>
        </w:numPr>
        <w:rPr>
          <w:rFonts w:ascii="Arial" w:hAnsi="Arial" w:cs="Arial"/>
          <w:iCs/>
        </w:rPr>
      </w:pPr>
      <w:r w:rsidRPr="00611A4E">
        <w:rPr>
          <w:rFonts w:ascii="Arial" w:hAnsi="Arial" w:cs="Arial"/>
          <w:iCs/>
        </w:rPr>
        <w:t xml:space="preserve">In a positive classroom environment where children’s natural curiosity is encouraged, teachers will answer questions sensitively, honestly, and in a manner appropriate to a child’s age and context. Teachers will respect the right </w:t>
      </w:r>
      <w:r w:rsidR="00082C63">
        <w:rPr>
          <w:rFonts w:ascii="Arial" w:hAnsi="Arial" w:cs="Arial"/>
          <w:iCs/>
        </w:rPr>
        <w:t>of</w:t>
      </w:r>
      <w:r w:rsidRPr="00611A4E">
        <w:rPr>
          <w:rFonts w:ascii="Arial" w:hAnsi="Arial" w:cs="Arial"/>
          <w:iCs/>
        </w:rPr>
        <w:t xml:space="preserve"> parents to withdraw their child from sex education lessons. However, children may not see the boundaries between subjects</w:t>
      </w:r>
      <w:r w:rsidR="00082C63">
        <w:rPr>
          <w:rFonts w:ascii="Arial" w:hAnsi="Arial" w:cs="Arial"/>
          <w:iCs/>
        </w:rPr>
        <w:t xml:space="preserve"> </w:t>
      </w:r>
      <w:r w:rsidRPr="00611A4E">
        <w:rPr>
          <w:rFonts w:ascii="Arial" w:hAnsi="Arial" w:cs="Arial"/>
          <w:iCs/>
        </w:rPr>
        <w:t xml:space="preserve">(e.g. science, </w:t>
      </w:r>
      <w:r w:rsidR="00CB04D9" w:rsidRPr="00611A4E">
        <w:rPr>
          <w:rFonts w:ascii="Arial" w:hAnsi="Arial" w:cs="Arial"/>
          <w:iCs/>
        </w:rPr>
        <w:t>relationships,</w:t>
      </w:r>
      <w:r w:rsidRPr="00611A4E">
        <w:rPr>
          <w:rFonts w:ascii="Arial" w:hAnsi="Arial" w:cs="Arial"/>
          <w:iCs/>
        </w:rPr>
        <w:t xml:space="preserve"> and sex education) and this may lead to them rais</w:t>
      </w:r>
      <w:r w:rsidR="00082C63">
        <w:rPr>
          <w:rFonts w:ascii="Arial" w:hAnsi="Arial" w:cs="Arial"/>
          <w:iCs/>
        </w:rPr>
        <w:t>ing</w:t>
      </w:r>
      <w:r w:rsidRPr="00611A4E">
        <w:rPr>
          <w:rFonts w:ascii="Arial" w:hAnsi="Arial" w:cs="Arial"/>
          <w:iCs/>
        </w:rPr>
        <w:t xml:space="preserve"> questions in class that relate to both statutory and non-statutory content. </w:t>
      </w:r>
    </w:p>
    <w:p w14:paraId="2ECD02C3" w14:textId="77777777" w:rsidR="00CB04D9" w:rsidRPr="00CB04D9" w:rsidRDefault="00CB04D9" w:rsidP="00CB04D9">
      <w:pPr>
        <w:pStyle w:val="ListParagraph"/>
        <w:rPr>
          <w:rFonts w:ascii="Arial" w:hAnsi="Arial" w:cs="Arial"/>
          <w:iCs/>
        </w:rPr>
      </w:pPr>
    </w:p>
    <w:p w14:paraId="703205B5" w14:textId="6F1F1DA3" w:rsidR="00AD4DEB" w:rsidRPr="00D20F6E" w:rsidRDefault="007D4270" w:rsidP="00F467ED">
      <w:pPr>
        <w:rPr>
          <w:rFonts w:ascii="Arial" w:hAnsi="Arial" w:cs="Arial"/>
          <w:b/>
          <w:bCs/>
          <w:sz w:val="28"/>
          <w:szCs w:val="28"/>
        </w:rPr>
      </w:pPr>
      <w:r w:rsidRPr="00D20F6E">
        <w:rPr>
          <w:rFonts w:ascii="Arial" w:hAnsi="Arial" w:cs="Arial"/>
          <w:b/>
          <w:bCs/>
          <w:sz w:val="28"/>
          <w:szCs w:val="28"/>
        </w:rPr>
        <w:t xml:space="preserve">Engaging </w:t>
      </w:r>
      <w:r w:rsidR="005E5A42">
        <w:rPr>
          <w:rFonts w:ascii="Arial" w:hAnsi="Arial" w:cs="Arial"/>
          <w:b/>
          <w:bCs/>
          <w:sz w:val="28"/>
          <w:szCs w:val="28"/>
        </w:rPr>
        <w:t>s</w:t>
      </w:r>
      <w:r w:rsidR="0049119E" w:rsidRPr="00D20F6E">
        <w:rPr>
          <w:rFonts w:ascii="Arial" w:hAnsi="Arial" w:cs="Arial"/>
          <w:b/>
          <w:bCs/>
          <w:sz w:val="28"/>
          <w:szCs w:val="28"/>
        </w:rPr>
        <w:t xml:space="preserve">takeholders (parents, staff, </w:t>
      </w:r>
      <w:r w:rsidR="00CB04D9" w:rsidRPr="00D20F6E">
        <w:rPr>
          <w:rFonts w:ascii="Arial" w:hAnsi="Arial" w:cs="Arial"/>
          <w:b/>
          <w:bCs/>
          <w:sz w:val="28"/>
          <w:szCs w:val="28"/>
        </w:rPr>
        <w:t>children,</w:t>
      </w:r>
      <w:r w:rsidR="0049119E" w:rsidRPr="00D20F6E">
        <w:rPr>
          <w:rFonts w:ascii="Arial" w:hAnsi="Arial" w:cs="Arial"/>
          <w:b/>
          <w:bCs/>
          <w:sz w:val="28"/>
          <w:szCs w:val="28"/>
        </w:rPr>
        <w:t xml:space="preserve"> and governors)</w:t>
      </w:r>
    </w:p>
    <w:p w14:paraId="01635925" w14:textId="39A85C6D" w:rsidR="00FD5457" w:rsidRPr="00611A4E" w:rsidRDefault="00BF561A" w:rsidP="007F14C7">
      <w:pPr>
        <w:rPr>
          <w:rFonts w:ascii="Arial" w:hAnsi="Arial" w:cs="Arial"/>
          <w:sz w:val="24"/>
          <w:szCs w:val="24"/>
        </w:rPr>
      </w:pPr>
      <w:r w:rsidRPr="00611A4E">
        <w:rPr>
          <w:rFonts w:ascii="Arial" w:hAnsi="Arial" w:cs="Arial"/>
          <w:color w:val="000000"/>
          <w:sz w:val="24"/>
          <w:szCs w:val="24"/>
        </w:rPr>
        <w:t xml:space="preserve">In developing our policy and curriculum we have given due regard to the </w:t>
      </w:r>
      <w:r w:rsidR="00082C63">
        <w:rPr>
          <w:rFonts w:ascii="Arial" w:hAnsi="Arial" w:cs="Arial"/>
          <w:color w:val="000000"/>
          <w:sz w:val="24"/>
          <w:szCs w:val="24"/>
        </w:rPr>
        <w:t>G</w:t>
      </w:r>
      <w:r w:rsidRPr="00611A4E">
        <w:rPr>
          <w:rFonts w:ascii="Arial" w:hAnsi="Arial" w:cs="Arial"/>
          <w:color w:val="000000"/>
          <w:sz w:val="24"/>
          <w:szCs w:val="24"/>
        </w:rPr>
        <w:t>overnment’s statutory guidance for RSHE issued under Section 80A of the Education Act 2002 and section 403 of the Education Act 1996.</w:t>
      </w:r>
      <w:r w:rsidR="007F14C7" w:rsidRPr="00611A4E">
        <w:rPr>
          <w:rFonts w:ascii="Arial" w:hAnsi="Arial" w:cs="Arial"/>
          <w:color w:val="FF0000"/>
          <w:sz w:val="24"/>
          <w:szCs w:val="24"/>
        </w:rPr>
        <w:t xml:space="preserve"> </w:t>
      </w:r>
      <w:r w:rsidR="00FD5457" w:rsidRPr="00611A4E">
        <w:rPr>
          <w:rFonts w:ascii="Arial" w:hAnsi="Arial" w:cs="Arial"/>
          <w:sz w:val="24"/>
          <w:szCs w:val="24"/>
        </w:rPr>
        <w:t xml:space="preserve">The views of children, </w:t>
      </w:r>
      <w:r w:rsidR="007F14C7" w:rsidRPr="00611A4E">
        <w:rPr>
          <w:rFonts w:ascii="Arial" w:hAnsi="Arial" w:cs="Arial"/>
          <w:sz w:val="24"/>
          <w:szCs w:val="24"/>
        </w:rPr>
        <w:t xml:space="preserve">parents, </w:t>
      </w:r>
      <w:r w:rsidR="00D02607" w:rsidRPr="00611A4E">
        <w:rPr>
          <w:rFonts w:ascii="Arial" w:hAnsi="Arial" w:cs="Arial"/>
          <w:sz w:val="24"/>
          <w:szCs w:val="24"/>
        </w:rPr>
        <w:t>staff,</w:t>
      </w:r>
      <w:r w:rsidR="00FD5457" w:rsidRPr="00611A4E">
        <w:rPr>
          <w:rFonts w:ascii="Arial" w:hAnsi="Arial" w:cs="Arial"/>
          <w:sz w:val="24"/>
          <w:szCs w:val="24"/>
        </w:rPr>
        <w:t xml:space="preserve"> and </w:t>
      </w:r>
      <w:r w:rsidR="007F14C7" w:rsidRPr="00611A4E">
        <w:rPr>
          <w:rFonts w:ascii="Arial" w:hAnsi="Arial" w:cs="Arial"/>
          <w:sz w:val="24"/>
          <w:szCs w:val="24"/>
        </w:rPr>
        <w:t>governors</w:t>
      </w:r>
      <w:r w:rsidR="00FD5457" w:rsidRPr="00611A4E">
        <w:rPr>
          <w:rFonts w:ascii="Arial" w:hAnsi="Arial" w:cs="Arial"/>
          <w:sz w:val="24"/>
          <w:szCs w:val="24"/>
        </w:rPr>
        <w:t xml:space="preserve"> </w:t>
      </w:r>
      <w:r w:rsidR="00473D9B" w:rsidRPr="00611A4E">
        <w:rPr>
          <w:rFonts w:ascii="Arial" w:hAnsi="Arial" w:cs="Arial"/>
          <w:sz w:val="24"/>
          <w:szCs w:val="24"/>
        </w:rPr>
        <w:t xml:space="preserve">about RSHE </w:t>
      </w:r>
      <w:r w:rsidR="008C79BC" w:rsidRPr="00611A4E">
        <w:rPr>
          <w:rFonts w:ascii="Arial" w:hAnsi="Arial" w:cs="Arial"/>
          <w:sz w:val="24"/>
          <w:szCs w:val="24"/>
        </w:rPr>
        <w:t xml:space="preserve">have been </w:t>
      </w:r>
      <w:r w:rsidR="007F14C7" w:rsidRPr="00611A4E">
        <w:rPr>
          <w:rFonts w:ascii="Arial" w:hAnsi="Arial" w:cs="Arial"/>
          <w:sz w:val="24"/>
          <w:szCs w:val="24"/>
        </w:rPr>
        <w:t xml:space="preserve">considered </w:t>
      </w:r>
      <w:r w:rsidR="008C79BC" w:rsidRPr="00611A4E">
        <w:rPr>
          <w:rFonts w:ascii="Arial" w:hAnsi="Arial" w:cs="Arial"/>
          <w:sz w:val="24"/>
          <w:szCs w:val="24"/>
        </w:rPr>
        <w:t>when developing the policy and content of RSHE</w:t>
      </w:r>
      <w:r w:rsidR="007F14C7" w:rsidRPr="00611A4E">
        <w:rPr>
          <w:rFonts w:ascii="Arial" w:hAnsi="Arial" w:cs="Arial"/>
          <w:sz w:val="24"/>
          <w:szCs w:val="24"/>
        </w:rPr>
        <w:t>.</w:t>
      </w:r>
      <w:r w:rsidR="008C79BC" w:rsidRPr="00611A4E">
        <w:rPr>
          <w:rFonts w:ascii="Arial" w:hAnsi="Arial" w:cs="Arial"/>
          <w:sz w:val="24"/>
          <w:szCs w:val="24"/>
        </w:rPr>
        <w:t xml:space="preserve"> </w:t>
      </w:r>
    </w:p>
    <w:p w14:paraId="21B5FB49" w14:textId="79335269" w:rsidR="00CE34A4" w:rsidRDefault="00CE34A4" w:rsidP="007F14C7">
      <w:pPr>
        <w:rPr>
          <w:rFonts w:ascii="Arial" w:hAnsi="Arial" w:cs="Arial"/>
          <w:b/>
          <w:color w:val="FF0000"/>
          <w:sz w:val="24"/>
          <w:szCs w:val="24"/>
        </w:rPr>
      </w:pPr>
      <w:r w:rsidRPr="00611A4E">
        <w:rPr>
          <w:rFonts w:ascii="Arial" w:hAnsi="Arial" w:cs="Arial"/>
          <w:b/>
          <w:color w:val="FF0000"/>
          <w:sz w:val="24"/>
          <w:szCs w:val="24"/>
        </w:rPr>
        <w:t xml:space="preserve">School to add detail </w:t>
      </w:r>
      <w:r w:rsidR="00B05A67" w:rsidRPr="00611A4E">
        <w:rPr>
          <w:rFonts w:ascii="Arial" w:hAnsi="Arial" w:cs="Arial"/>
          <w:b/>
          <w:color w:val="FF0000"/>
          <w:sz w:val="24"/>
          <w:szCs w:val="24"/>
        </w:rPr>
        <w:t xml:space="preserve">of parental engagement process and outcomes </w:t>
      </w:r>
    </w:p>
    <w:p w14:paraId="4B32B6EF" w14:textId="77777777" w:rsidR="00D86A3F" w:rsidRPr="00853B44" w:rsidRDefault="00D86A3F" w:rsidP="00D86A3F">
      <w:pPr>
        <w:spacing w:line="239" w:lineRule="auto"/>
        <w:rPr>
          <w:rFonts w:ascii="Arial" w:eastAsia="Cambria" w:hAnsi="Arial" w:cs="Arial"/>
          <w:sz w:val="24"/>
        </w:rPr>
      </w:pPr>
      <w:r w:rsidRPr="00853B44">
        <w:rPr>
          <w:rFonts w:ascii="Arial" w:eastAsia="Cambria" w:hAnsi="Arial" w:cs="Arial"/>
          <w:sz w:val="24"/>
        </w:rPr>
        <w:t>This policy has been developed in consultation with staff, pupils and parents. The consultation and policy development process involved the following steps:</w:t>
      </w:r>
    </w:p>
    <w:p w14:paraId="73A0D972" w14:textId="77777777" w:rsidR="00D86A3F" w:rsidRPr="00853B44" w:rsidRDefault="00D86A3F" w:rsidP="00D86A3F">
      <w:pPr>
        <w:spacing w:line="121" w:lineRule="exact"/>
        <w:rPr>
          <w:rFonts w:ascii="Arial" w:eastAsia="Times New Roman" w:hAnsi="Arial" w:cs="Arial"/>
        </w:rPr>
      </w:pPr>
    </w:p>
    <w:p w14:paraId="7CC2D675" w14:textId="25201F09" w:rsidR="00D86A3F" w:rsidRPr="00853B44" w:rsidRDefault="00D86A3F" w:rsidP="008B44D9">
      <w:pPr>
        <w:numPr>
          <w:ilvl w:val="0"/>
          <w:numId w:val="51"/>
        </w:numPr>
        <w:tabs>
          <w:tab w:val="left" w:pos="1440"/>
        </w:tabs>
        <w:spacing w:after="0" w:line="0" w:lineRule="atLeast"/>
        <w:ind w:left="1440" w:hanging="722"/>
        <w:rPr>
          <w:rFonts w:ascii="Arial" w:eastAsia="Cambria" w:hAnsi="Arial" w:cs="Arial"/>
          <w:sz w:val="24"/>
        </w:rPr>
      </w:pPr>
      <w:r w:rsidRPr="00853B44">
        <w:rPr>
          <w:rFonts w:ascii="Arial" w:eastAsia="Cambria" w:hAnsi="Arial" w:cs="Arial"/>
          <w:sz w:val="24"/>
        </w:rPr>
        <w:t>Review – a member of staff or working group pulled together all relevant information including relevant national and local guidance</w:t>
      </w:r>
      <w:r w:rsidR="00853B44">
        <w:rPr>
          <w:rFonts w:ascii="Arial" w:eastAsia="Cambria" w:hAnsi="Arial" w:cs="Arial"/>
          <w:sz w:val="24"/>
        </w:rPr>
        <w:t>.</w:t>
      </w:r>
    </w:p>
    <w:p w14:paraId="59AA4402" w14:textId="77777777" w:rsidR="00D86A3F" w:rsidRPr="00853B44" w:rsidRDefault="00D86A3F" w:rsidP="00D86A3F">
      <w:pPr>
        <w:spacing w:line="282" w:lineRule="exact"/>
        <w:rPr>
          <w:rFonts w:ascii="Arial" w:eastAsia="Cambria" w:hAnsi="Arial" w:cs="Arial"/>
          <w:sz w:val="24"/>
        </w:rPr>
      </w:pPr>
    </w:p>
    <w:p w14:paraId="73FFE427" w14:textId="23FFBDC6" w:rsidR="00D86A3F" w:rsidRPr="00853B44" w:rsidRDefault="00D86A3F" w:rsidP="008B44D9">
      <w:pPr>
        <w:numPr>
          <w:ilvl w:val="0"/>
          <w:numId w:val="51"/>
        </w:numPr>
        <w:tabs>
          <w:tab w:val="left" w:pos="1440"/>
        </w:tabs>
        <w:spacing w:after="0" w:line="239" w:lineRule="auto"/>
        <w:ind w:left="1440" w:hanging="722"/>
        <w:rPr>
          <w:rFonts w:ascii="Arial" w:eastAsia="Cambria" w:hAnsi="Arial" w:cs="Arial"/>
          <w:sz w:val="24"/>
        </w:rPr>
      </w:pPr>
      <w:r w:rsidRPr="00853B44">
        <w:rPr>
          <w:rFonts w:ascii="Arial" w:eastAsia="Cambria" w:hAnsi="Arial" w:cs="Arial"/>
          <w:sz w:val="24"/>
        </w:rPr>
        <w:t>Staff consultation – all school staff were given the opportunity to look at the policy and make recommendations</w:t>
      </w:r>
      <w:r w:rsidR="00853B44">
        <w:rPr>
          <w:rFonts w:ascii="Arial" w:eastAsia="Cambria" w:hAnsi="Arial" w:cs="Arial"/>
          <w:sz w:val="24"/>
        </w:rPr>
        <w:t>.</w:t>
      </w:r>
    </w:p>
    <w:p w14:paraId="3AE0ADCB" w14:textId="77777777" w:rsidR="00D86A3F" w:rsidRPr="00853B44" w:rsidRDefault="00D86A3F" w:rsidP="00D86A3F">
      <w:pPr>
        <w:spacing w:line="284" w:lineRule="exact"/>
        <w:rPr>
          <w:rFonts w:ascii="Arial" w:eastAsia="Cambria" w:hAnsi="Arial" w:cs="Arial"/>
          <w:sz w:val="24"/>
        </w:rPr>
      </w:pPr>
    </w:p>
    <w:p w14:paraId="587827E0" w14:textId="39A19C2C" w:rsidR="00D86A3F" w:rsidRPr="00853B44" w:rsidRDefault="00D86A3F" w:rsidP="008B44D9">
      <w:pPr>
        <w:numPr>
          <w:ilvl w:val="0"/>
          <w:numId w:val="51"/>
        </w:numPr>
        <w:tabs>
          <w:tab w:val="left" w:pos="1440"/>
        </w:tabs>
        <w:spacing w:after="0" w:line="239" w:lineRule="auto"/>
        <w:ind w:left="1440" w:hanging="722"/>
        <w:rPr>
          <w:rFonts w:ascii="Arial" w:eastAsia="Cambria" w:hAnsi="Arial" w:cs="Arial"/>
          <w:sz w:val="24"/>
        </w:rPr>
      </w:pPr>
      <w:r w:rsidRPr="00853B44">
        <w:rPr>
          <w:rFonts w:ascii="Arial" w:eastAsia="Cambria" w:hAnsi="Arial" w:cs="Arial"/>
          <w:sz w:val="24"/>
        </w:rPr>
        <w:t xml:space="preserve">Parent/stakeholder consultation – parents and any interested parties were invited to </w:t>
      </w:r>
      <w:r w:rsidR="00853B44">
        <w:rPr>
          <w:rFonts w:ascii="Arial" w:eastAsia="Cambria" w:hAnsi="Arial" w:cs="Arial"/>
          <w:sz w:val="24"/>
        </w:rPr>
        <w:t>view the policy and scheme of work.</w:t>
      </w:r>
    </w:p>
    <w:p w14:paraId="149EA221" w14:textId="77777777" w:rsidR="00D86A3F" w:rsidRPr="00853B44" w:rsidRDefault="00D86A3F" w:rsidP="00D86A3F">
      <w:pPr>
        <w:spacing w:line="283" w:lineRule="exact"/>
        <w:rPr>
          <w:rFonts w:ascii="Arial" w:eastAsia="Cambria" w:hAnsi="Arial" w:cs="Arial"/>
          <w:sz w:val="24"/>
        </w:rPr>
      </w:pPr>
    </w:p>
    <w:p w14:paraId="24BE9917" w14:textId="4776C04F" w:rsidR="00D86A3F" w:rsidRPr="00853B44" w:rsidRDefault="00D86A3F" w:rsidP="008B44D9">
      <w:pPr>
        <w:numPr>
          <w:ilvl w:val="0"/>
          <w:numId w:val="51"/>
        </w:numPr>
        <w:tabs>
          <w:tab w:val="left" w:pos="1440"/>
        </w:tabs>
        <w:spacing w:after="0" w:line="0" w:lineRule="atLeast"/>
        <w:ind w:left="1440" w:hanging="722"/>
        <w:rPr>
          <w:rFonts w:ascii="Arial" w:eastAsia="Cambria" w:hAnsi="Arial" w:cs="Arial"/>
          <w:sz w:val="24"/>
        </w:rPr>
      </w:pPr>
      <w:r w:rsidRPr="00853B44">
        <w:rPr>
          <w:rFonts w:ascii="Arial" w:eastAsia="Cambria" w:hAnsi="Arial" w:cs="Arial"/>
          <w:sz w:val="24"/>
        </w:rPr>
        <w:t>Pupil consultation – we investigated what exactly pupils want from their RS</w:t>
      </w:r>
      <w:r w:rsidR="00853B44">
        <w:rPr>
          <w:rFonts w:ascii="Arial" w:eastAsia="Cambria" w:hAnsi="Arial" w:cs="Arial"/>
          <w:sz w:val="24"/>
        </w:rPr>
        <w:t>H</w:t>
      </w:r>
      <w:r w:rsidRPr="00853B44">
        <w:rPr>
          <w:rFonts w:ascii="Arial" w:eastAsia="Cambria" w:hAnsi="Arial" w:cs="Arial"/>
          <w:sz w:val="24"/>
        </w:rPr>
        <w:t>E</w:t>
      </w:r>
      <w:r w:rsidR="00853B44">
        <w:rPr>
          <w:rFonts w:ascii="Arial" w:eastAsia="Cambria" w:hAnsi="Arial" w:cs="Arial"/>
          <w:sz w:val="24"/>
        </w:rPr>
        <w:t>.</w:t>
      </w:r>
    </w:p>
    <w:p w14:paraId="3F03DDAC" w14:textId="77777777" w:rsidR="00D86A3F" w:rsidRPr="00853B44" w:rsidRDefault="00D86A3F" w:rsidP="00D86A3F">
      <w:pPr>
        <w:spacing w:line="281" w:lineRule="exact"/>
        <w:rPr>
          <w:rFonts w:ascii="Arial" w:eastAsia="Cambria" w:hAnsi="Arial" w:cs="Arial"/>
          <w:sz w:val="24"/>
        </w:rPr>
      </w:pPr>
    </w:p>
    <w:p w14:paraId="125BF2EB" w14:textId="31BC6872" w:rsidR="00D86A3F" w:rsidRPr="00853B44" w:rsidRDefault="00D86A3F" w:rsidP="008B44D9">
      <w:pPr>
        <w:numPr>
          <w:ilvl w:val="0"/>
          <w:numId w:val="51"/>
        </w:numPr>
        <w:tabs>
          <w:tab w:val="left" w:pos="1440"/>
        </w:tabs>
        <w:spacing w:after="0" w:line="239" w:lineRule="auto"/>
        <w:ind w:left="1440" w:hanging="722"/>
        <w:rPr>
          <w:rFonts w:ascii="Arial" w:eastAsia="Cambria" w:hAnsi="Arial" w:cs="Arial"/>
          <w:sz w:val="24"/>
        </w:rPr>
      </w:pPr>
      <w:r w:rsidRPr="00853B44">
        <w:rPr>
          <w:rFonts w:ascii="Arial" w:eastAsia="Cambria" w:hAnsi="Arial" w:cs="Arial"/>
          <w:sz w:val="24"/>
        </w:rPr>
        <w:t>Ratification – once amendments were made, the policy was shared with governors and ratified</w:t>
      </w:r>
      <w:r w:rsidR="00853B44">
        <w:rPr>
          <w:rFonts w:ascii="Arial" w:eastAsia="Cambria" w:hAnsi="Arial" w:cs="Arial"/>
          <w:sz w:val="24"/>
        </w:rPr>
        <w:t>.</w:t>
      </w:r>
    </w:p>
    <w:p w14:paraId="40ED879F" w14:textId="77777777" w:rsidR="00D86A3F" w:rsidRPr="00611A4E" w:rsidRDefault="00D86A3F" w:rsidP="007F14C7">
      <w:pPr>
        <w:rPr>
          <w:rFonts w:ascii="Arial" w:hAnsi="Arial" w:cs="Arial"/>
          <w:b/>
          <w:color w:val="FF0000"/>
          <w:sz w:val="24"/>
          <w:szCs w:val="24"/>
        </w:rPr>
      </w:pPr>
    </w:p>
    <w:p w14:paraId="028777F6" w14:textId="3F92E4E1" w:rsidR="005F6848" w:rsidRPr="00611A4E" w:rsidRDefault="005F6848" w:rsidP="005F6848">
      <w:pPr>
        <w:pStyle w:val="NoSpacing"/>
        <w:rPr>
          <w:rFonts w:ascii="Arial" w:hAnsi="Arial" w:cs="Arial"/>
          <w:b/>
          <w:sz w:val="24"/>
          <w:szCs w:val="24"/>
        </w:rPr>
      </w:pPr>
      <w:r w:rsidRPr="00611A4E">
        <w:rPr>
          <w:rFonts w:ascii="Arial" w:hAnsi="Arial" w:cs="Arial"/>
          <w:b/>
          <w:sz w:val="24"/>
          <w:szCs w:val="24"/>
        </w:rPr>
        <w:t>Parents</w:t>
      </w:r>
    </w:p>
    <w:p w14:paraId="498DBD1A" w14:textId="1C8DCB3D" w:rsidR="000F7102" w:rsidRPr="00611A4E" w:rsidRDefault="000F7102" w:rsidP="005F6848">
      <w:pPr>
        <w:pStyle w:val="NoSpacing"/>
        <w:rPr>
          <w:rFonts w:ascii="Arial" w:hAnsi="Arial" w:cs="Arial"/>
          <w:b/>
          <w:sz w:val="24"/>
          <w:szCs w:val="24"/>
        </w:rPr>
      </w:pPr>
      <w:r w:rsidRPr="00611A4E">
        <w:rPr>
          <w:rFonts w:ascii="Arial" w:hAnsi="Arial" w:cs="Arial"/>
          <w:b/>
          <w:sz w:val="24"/>
          <w:szCs w:val="24"/>
        </w:rPr>
        <w:t xml:space="preserve">Parental engagement is informed by: </w:t>
      </w:r>
    </w:p>
    <w:bookmarkStart w:id="2" w:name="_Hlk43380501"/>
    <w:p w14:paraId="798A5323" w14:textId="6A73FA03" w:rsidR="00C93E5E" w:rsidRPr="00611A4E" w:rsidRDefault="002560A3" w:rsidP="008C79BC">
      <w:pPr>
        <w:pStyle w:val="NoSpacing"/>
        <w:rPr>
          <w:rFonts w:ascii="Arial" w:hAnsi="Arial" w:cs="Arial"/>
          <w:b/>
          <w:sz w:val="24"/>
          <w:szCs w:val="24"/>
        </w:rPr>
      </w:pPr>
      <w:r w:rsidRPr="00611A4E">
        <w:rPr>
          <w:rStyle w:val="Hyperlink"/>
          <w:rFonts w:ascii="Arial" w:hAnsi="Arial" w:cs="Arial"/>
          <w:b/>
          <w:sz w:val="24"/>
          <w:szCs w:val="24"/>
        </w:rPr>
        <w:fldChar w:fldCharType="begin"/>
      </w:r>
      <w:r w:rsidRPr="00611A4E">
        <w:rPr>
          <w:rStyle w:val="Hyperlink"/>
          <w:rFonts w:ascii="Arial" w:hAnsi="Arial" w:cs="Arial"/>
          <w:b/>
          <w:sz w:val="24"/>
          <w:szCs w:val="24"/>
        </w:rPr>
        <w:instrText xml:space="preserve"> HYPERLINK "https://assets.publishing.service.gov.uk/government/uploads/system/uploads/attachment_data/file/836503/6.5987_DfE_Consult-Paper_Relationships-Parental_A4-P_Op4_v7_weba.pdf" </w:instrText>
      </w:r>
      <w:r w:rsidRPr="00611A4E">
        <w:rPr>
          <w:rStyle w:val="Hyperlink"/>
          <w:rFonts w:ascii="Arial" w:hAnsi="Arial" w:cs="Arial"/>
          <w:b/>
          <w:sz w:val="24"/>
          <w:szCs w:val="24"/>
        </w:rPr>
        <w:fldChar w:fldCharType="separate"/>
      </w:r>
      <w:r w:rsidR="00C93E5E" w:rsidRPr="00611A4E">
        <w:rPr>
          <w:rStyle w:val="Hyperlink"/>
          <w:rFonts w:ascii="Arial" w:hAnsi="Arial" w:cs="Arial"/>
          <w:b/>
          <w:sz w:val="24"/>
          <w:szCs w:val="24"/>
        </w:rPr>
        <w:t>DfE</w:t>
      </w:r>
      <w:r w:rsidRPr="00611A4E">
        <w:rPr>
          <w:rStyle w:val="Hyperlink"/>
          <w:rFonts w:ascii="Arial" w:hAnsi="Arial" w:cs="Arial"/>
          <w:b/>
          <w:sz w:val="24"/>
          <w:szCs w:val="24"/>
        </w:rPr>
        <w:fldChar w:fldCharType="end"/>
      </w:r>
      <w:hyperlink r:id="rId29" w:history="1">
        <w:r w:rsidR="00C93E5E" w:rsidRPr="00611A4E">
          <w:rPr>
            <w:rStyle w:val="Hyperlink"/>
            <w:rFonts w:ascii="Arial" w:hAnsi="Arial" w:cs="Arial"/>
            <w:b/>
            <w:sz w:val="24"/>
            <w:szCs w:val="24"/>
          </w:rPr>
          <w:t xml:space="preserve"> Parental engagement </w:t>
        </w:r>
      </w:hyperlink>
    </w:p>
    <w:p w14:paraId="2F81E892" w14:textId="77777777" w:rsidR="001C66D8" w:rsidRPr="00611A4E" w:rsidRDefault="00411036" w:rsidP="008C79BC">
      <w:pPr>
        <w:pStyle w:val="NoSpacing"/>
        <w:rPr>
          <w:rFonts w:ascii="Arial" w:eastAsia="Times New Roman" w:hAnsi="Arial" w:cs="Arial"/>
          <w:b/>
          <w:color w:val="13263F"/>
          <w:sz w:val="24"/>
          <w:szCs w:val="24"/>
        </w:rPr>
      </w:pPr>
      <w:hyperlink r:id="rId30" w:tgtFrame="_blank" w:history="1">
        <w:r w:rsidR="001C66D8" w:rsidRPr="00611A4E">
          <w:rPr>
            <w:rStyle w:val="Hyperlink"/>
            <w:rFonts w:ascii="Arial" w:eastAsia="Times New Roman" w:hAnsi="Arial" w:cs="Arial"/>
            <w:b/>
            <w:sz w:val="24"/>
            <w:szCs w:val="24"/>
          </w:rPr>
          <w:t>DfE: Relationships education, relationships and sex education (RSE) and health education: FAQs</w:t>
        </w:r>
      </w:hyperlink>
    </w:p>
    <w:p w14:paraId="25AF0AE3" w14:textId="25C3EC8D" w:rsidR="001C66D8" w:rsidRPr="00611A4E" w:rsidRDefault="00411036" w:rsidP="008C79BC">
      <w:pPr>
        <w:pStyle w:val="NoSpacing"/>
        <w:rPr>
          <w:rFonts w:ascii="Arial" w:eastAsia="Times New Roman" w:hAnsi="Arial" w:cs="Arial"/>
          <w:b/>
          <w:color w:val="13263F"/>
          <w:sz w:val="24"/>
          <w:szCs w:val="24"/>
        </w:rPr>
      </w:pPr>
      <w:hyperlink r:id="rId31" w:tgtFrame="_blank" w:history="1">
        <w:r w:rsidR="001C66D8" w:rsidRPr="00611A4E">
          <w:rPr>
            <w:rStyle w:val="Hyperlink"/>
            <w:rFonts w:ascii="Arial" w:eastAsia="Times New Roman" w:hAnsi="Arial" w:cs="Arial"/>
            <w:b/>
            <w:sz w:val="24"/>
            <w:szCs w:val="24"/>
          </w:rPr>
          <w:t>DfE: Relationships, sex and health education: guides for parents</w:t>
        </w:r>
      </w:hyperlink>
    </w:p>
    <w:p w14:paraId="1ACBAE57" w14:textId="43FC6369" w:rsidR="00581A65" w:rsidRPr="008E6454" w:rsidRDefault="00411036" w:rsidP="008E6454">
      <w:pPr>
        <w:pStyle w:val="NoSpacing"/>
        <w:rPr>
          <w:rFonts w:ascii="Arial" w:hAnsi="Arial" w:cs="Arial"/>
          <w:b/>
          <w:sz w:val="24"/>
          <w:szCs w:val="24"/>
        </w:rPr>
      </w:pPr>
      <w:hyperlink r:id="rId32" w:history="1">
        <w:r w:rsidR="001C66D8" w:rsidRPr="00611A4E">
          <w:rPr>
            <w:rStyle w:val="Hyperlink"/>
            <w:rFonts w:ascii="Arial" w:hAnsi="Arial" w:cs="Arial"/>
            <w:b/>
            <w:bCs/>
            <w:sz w:val="24"/>
            <w:szCs w:val="24"/>
          </w:rPr>
          <w:t>PSHE Association:  Guide to parental engagement</w:t>
        </w:r>
      </w:hyperlink>
      <w:bookmarkEnd w:id="2"/>
    </w:p>
    <w:p w14:paraId="035D2156" w14:textId="77777777" w:rsidR="00581A65" w:rsidRDefault="00581A65" w:rsidP="00581A65">
      <w:pPr>
        <w:pStyle w:val="NoSpacing"/>
        <w:ind w:left="360"/>
        <w:rPr>
          <w:rFonts w:ascii="Arial" w:hAnsi="Arial" w:cs="Arial"/>
          <w:sz w:val="24"/>
          <w:szCs w:val="24"/>
        </w:rPr>
      </w:pPr>
    </w:p>
    <w:p w14:paraId="54EA2343" w14:textId="2D406767" w:rsidR="00A6038B" w:rsidRPr="00D20F6E" w:rsidRDefault="00AD4DEB" w:rsidP="008B44D9">
      <w:pPr>
        <w:pStyle w:val="NoSpacing"/>
        <w:numPr>
          <w:ilvl w:val="0"/>
          <w:numId w:val="29"/>
        </w:numPr>
        <w:ind w:left="360"/>
        <w:rPr>
          <w:rFonts w:ascii="Arial" w:hAnsi="Arial" w:cs="Arial"/>
          <w:sz w:val="24"/>
          <w:szCs w:val="24"/>
        </w:rPr>
      </w:pPr>
      <w:r w:rsidRPr="00611A4E">
        <w:rPr>
          <w:rFonts w:ascii="Arial" w:hAnsi="Arial" w:cs="Arial"/>
          <w:sz w:val="24"/>
          <w:szCs w:val="24"/>
        </w:rPr>
        <w:t xml:space="preserve">The role of parents/carers in the development of children’s understanding about relationships is vital. Parents are the first teachers of their children.  </w:t>
      </w:r>
    </w:p>
    <w:p w14:paraId="13D92DED" w14:textId="4EDDF945" w:rsidR="00AA130A" w:rsidRPr="00A6038B" w:rsidRDefault="00C846CB" w:rsidP="008B44D9">
      <w:pPr>
        <w:pStyle w:val="NoSpacing"/>
        <w:numPr>
          <w:ilvl w:val="0"/>
          <w:numId w:val="29"/>
        </w:numPr>
        <w:ind w:left="360"/>
        <w:rPr>
          <w:rFonts w:ascii="Arial" w:hAnsi="Arial" w:cs="Arial"/>
          <w:sz w:val="24"/>
          <w:szCs w:val="24"/>
        </w:rPr>
      </w:pPr>
      <w:r w:rsidRPr="00611A4E">
        <w:rPr>
          <w:rFonts w:ascii="Arial" w:hAnsi="Arial" w:cs="Arial"/>
          <w:b/>
          <w:noProof/>
          <w:sz w:val="24"/>
          <w:szCs w:val="24"/>
        </w:rPr>
        <mc:AlternateContent>
          <mc:Choice Requires="wps">
            <w:drawing>
              <wp:anchor distT="0" distB="0" distL="114300" distR="114300" simplePos="0" relativeHeight="251667456" behindDoc="0" locked="0" layoutInCell="1" allowOverlap="1" wp14:anchorId="3CFA9274" wp14:editId="6D863CD9">
                <wp:simplePos x="0" y="0"/>
                <wp:positionH relativeFrom="leftMargin">
                  <wp:posOffset>1988783</wp:posOffset>
                </wp:positionH>
                <wp:positionV relativeFrom="paragraph">
                  <wp:posOffset>31115</wp:posOffset>
                </wp:positionV>
                <wp:extent cx="184150" cy="165100"/>
                <wp:effectExtent l="0" t="19050" r="44450" b="44450"/>
                <wp:wrapNone/>
                <wp:docPr id="6" name="Arrow: Right 6"/>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2B40F" id="Arrow: Right 6" o:spid="_x0000_s1026" type="#_x0000_t13" style="position:absolute;margin-left:156.6pt;margin-top:2.45pt;width:14.5pt;height:13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UgjgIAAHUFAAAOAAAAZHJzL2Uyb0RvYy54bWysVMFu2zAMvQ/YPwi6r46DJOuMOkXQIsOA&#10;oivaDj0rshQbkEWNUuJkXz9KdtygK3YYloNCmeQj+UTy6vrQGrZX6BuwJc8vJpwpK6Fq7LbkP57X&#10;ny4580HYShiwquRH5fn18uOHq84Vago1mEohIxDri86VvA7BFVnmZa1a4S/AKUtKDdiKQFfcZhWK&#10;jtBbk00nk0XWAVYOQSrv6ettr+TLhK+1kuG71l4FZkpOuYV0Yjo38cyWV6LYonB1I4c0xD9k0YrG&#10;UtAR6lYEwXbY/AHVNhLBgw4XEtoMtG6kSjVQNfnkTTVPtXAq1ULkeDfS5P8frLzfPyBrqpIvOLOi&#10;pSdaIUJXsMdmWwe2iAx1zhdk+OQecLh5EmO5B41t/KdC2CGxehxZVYfAJH3ML2f5nLiXpMoX83yS&#10;WM9enR368FVBy6JQcoyBUxKJUbG/84HCksPJMEb0YJpq3RiTLrjd3Bhke0HPvF5P6BfzJpczsyyW&#10;0SeepHA0Kjob+6g0UUCpTlPE1HxqxBNSKhvyXlWLSvVh5udRYrtGjxQzAUZkTemN2APAybIHOWH3&#10;yQ720VWl3h2dJ39LrHcePVJksGF0bhsL+B6AoaqGyL09pX9GTRQ3UB2pQRD6yfFOrht6pTvhw4NA&#10;GhV6WBr/8J0ObaArOQwSZzXgr/e+R3vqYNJy1tHoldz/3AlUnJlvlnr7Sz6bxVlNl9n885QueK7Z&#10;nGvsrr0BevacFo2TSYz2wZxEjdC+0JZYxaikElZS7JLLgKfLTehXAu0ZqVarZEbz6US4s09ORvDI&#10;auy/58OLQDe0aqAev4fTmIriTa/2ttHTwmoXQDepkV95Hfim2U6NM+yhuDzO78nqdVsufwMAAP//&#10;AwBQSwMEFAAGAAgAAAAhAOVznCTeAAAACAEAAA8AAABkcnMvZG93bnJldi54bWxMj8FOwzAQRO9I&#10;/IO1SFwQtZtUQEOcCio4UpTSCzc3XpKIeB3Fbuv+PcsJbjua0eybcpXcII44hd6ThvlMgUBqvO2p&#10;1bD7eL19ABGiIWsGT6jhjAFW1eVFaQrrT1TjcRtbwSUUCqOhi3EspAxNh86EmR+R2PvykzOR5dRK&#10;O5kTl7tBZkrdSWd64g+dGXHdYfO9PTgNn7vU12tVZ2kM49v5+eUmvt9vtL6+Sk+PICKm+BeGX3xG&#10;h4qZ9v5ANohBQz7PM45qWCxBsJ8vMtZ7PtQSZFXK/wOqHwAAAP//AwBQSwECLQAUAAYACAAAACEA&#10;toM4kv4AAADhAQAAEwAAAAAAAAAAAAAAAAAAAAAAW0NvbnRlbnRfVHlwZXNdLnhtbFBLAQItABQA&#10;BgAIAAAAIQA4/SH/1gAAAJQBAAALAAAAAAAAAAAAAAAAAC8BAABfcmVscy8ucmVsc1BLAQItABQA&#10;BgAIAAAAIQB1EeUgjgIAAHUFAAAOAAAAAAAAAAAAAAAAAC4CAABkcnMvZTJvRG9jLnhtbFBLAQIt&#10;ABQABgAIAAAAIQDlc5wk3gAAAAgBAAAPAAAAAAAAAAAAAAAAAOgEAABkcnMvZG93bnJldi54bWxQ&#10;SwUGAAAAAAQABADzAAAA8wUAAAAA&#10;" adj="11917" fillcolor="red" strokecolor="#1f3763 [1604]" strokeweight="1pt">
                <w10:wrap anchorx="margin"/>
              </v:shape>
            </w:pict>
          </mc:Fallback>
        </mc:AlternateContent>
      </w:r>
      <w:r w:rsidR="00AD4DEB" w:rsidRPr="00611A4E">
        <w:rPr>
          <w:rFonts w:ascii="Arial" w:hAnsi="Arial" w:cs="Arial"/>
          <w:sz w:val="24"/>
          <w:szCs w:val="24"/>
        </w:rPr>
        <w:t xml:space="preserve">Our aim </w:t>
      </w:r>
      <w:r w:rsidR="00F627EA" w:rsidRPr="00611A4E">
        <w:rPr>
          <w:rFonts w:ascii="Arial" w:hAnsi="Arial" w:cs="Arial"/>
          <w:sz w:val="24"/>
          <w:szCs w:val="24"/>
        </w:rPr>
        <w:t xml:space="preserve">at </w:t>
      </w:r>
      <w:r w:rsidRPr="00611A4E">
        <w:rPr>
          <w:rFonts w:ascii="Arial" w:hAnsi="Arial" w:cs="Arial"/>
          <w:sz w:val="24"/>
          <w:szCs w:val="24"/>
        </w:rPr>
        <w:t xml:space="preserve">         </w:t>
      </w:r>
      <w:r w:rsidR="0098194A">
        <w:rPr>
          <w:rFonts w:ascii="Arial" w:hAnsi="Arial" w:cs="Arial"/>
          <w:b/>
          <w:color w:val="FF0000"/>
          <w:sz w:val="24"/>
          <w:szCs w:val="24"/>
        </w:rPr>
        <w:t>Moldgreen Community Primary School</w:t>
      </w:r>
      <w:r w:rsidR="00F627EA" w:rsidRPr="00611A4E">
        <w:rPr>
          <w:rFonts w:ascii="Arial" w:hAnsi="Arial" w:cs="Arial"/>
          <w:color w:val="FF0000"/>
          <w:sz w:val="24"/>
          <w:szCs w:val="24"/>
        </w:rPr>
        <w:t xml:space="preserve"> </w:t>
      </w:r>
      <w:r w:rsidR="00AD4DEB" w:rsidRPr="00611A4E">
        <w:rPr>
          <w:rFonts w:ascii="Arial" w:hAnsi="Arial" w:cs="Arial"/>
          <w:sz w:val="24"/>
          <w:szCs w:val="24"/>
        </w:rPr>
        <w:t xml:space="preserve">is to establish open communication and </w:t>
      </w:r>
      <w:r w:rsidR="001B6B0B" w:rsidRPr="00611A4E">
        <w:rPr>
          <w:rFonts w:ascii="Arial" w:hAnsi="Arial" w:cs="Arial"/>
          <w:sz w:val="24"/>
          <w:szCs w:val="24"/>
        </w:rPr>
        <w:t xml:space="preserve">maintain </w:t>
      </w:r>
      <w:r w:rsidR="00AD4DEB" w:rsidRPr="00611A4E">
        <w:rPr>
          <w:rFonts w:ascii="Arial" w:hAnsi="Arial" w:cs="Arial"/>
          <w:sz w:val="24"/>
          <w:szCs w:val="24"/>
        </w:rPr>
        <w:t>positive relationships with all parents/</w:t>
      </w:r>
      <w:r w:rsidR="005F6848" w:rsidRPr="00611A4E">
        <w:rPr>
          <w:rFonts w:ascii="Arial" w:hAnsi="Arial" w:cs="Arial"/>
          <w:sz w:val="24"/>
          <w:szCs w:val="24"/>
        </w:rPr>
        <w:t>carers</w:t>
      </w:r>
      <w:r w:rsidR="001B6B0B" w:rsidRPr="00611A4E">
        <w:rPr>
          <w:rFonts w:ascii="Arial" w:hAnsi="Arial" w:cs="Arial"/>
          <w:sz w:val="24"/>
          <w:szCs w:val="24"/>
        </w:rPr>
        <w:t xml:space="preserve"> </w:t>
      </w:r>
      <w:r w:rsidR="00AD4DEB" w:rsidRPr="00611A4E">
        <w:rPr>
          <w:rFonts w:ascii="Arial" w:hAnsi="Arial" w:cs="Arial"/>
          <w:sz w:val="24"/>
          <w:szCs w:val="24"/>
        </w:rPr>
        <w:t xml:space="preserve">so they are given every opportunity to </w:t>
      </w:r>
      <w:r w:rsidR="005F6848" w:rsidRPr="00611A4E">
        <w:rPr>
          <w:rFonts w:ascii="Arial" w:hAnsi="Arial" w:cs="Arial"/>
          <w:sz w:val="24"/>
          <w:szCs w:val="24"/>
        </w:rPr>
        <w:t xml:space="preserve">inform and </w:t>
      </w:r>
      <w:r w:rsidR="00AD4DEB" w:rsidRPr="00611A4E">
        <w:rPr>
          <w:rFonts w:ascii="Arial" w:hAnsi="Arial" w:cs="Arial"/>
          <w:sz w:val="24"/>
          <w:szCs w:val="24"/>
        </w:rPr>
        <w:t xml:space="preserve">understand the purpose and content of RSHE.  </w:t>
      </w:r>
    </w:p>
    <w:p w14:paraId="71E80879" w14:textId="25A7E095" w:rsidR="00AD4DEB" w:rsidRPr="00611A4E" w:rsidRDefault="00C846CB" w:rsidP="008B44D9">
      <w:pPr>
        <w:pStyle w:val="NoSpacing"/>
        <w:numPr>
          <w:ilvl w:val="0"/>
          <w:numId w:val="29"/>
        </w:numPr>
        <w:ind w:left="360"/>
        <w:rPr>
          <w:rFonts w:ascii="Arial" w:hAnsi="Arial" w:cs="Arial"/>
          <w:sz w:val="24"/>
          <w:szCs w:val="24"/>
        </w:rPr>
      </w:pPr>
      <w:r w:rsidRPr="00611A4E">
        <w:rPr>
          <w:rFonts w:ascii="Arial" w:hAnsi="Arial" w:cs="Arial"/>
          <w:b/>
          <w:noProof/>
          <w:sz w:val="24"/>
          <w:szCs w:val="24"/>
        </w:rPr>
        <mc:AlternateContent>
          <mc:Choice Requires="wps">
            <w:drawing>
              <wp:anchor distT="0" distB="0" distL="114300" distR="114300" simplePos="0" relativeHeight="251669504" behindDoc="0" locked="0" layoutInCell="1" allowOverlap="1" wp14:anchorId="13A6E089" wp14:editId="34DA4142">
                <wp:simplePos x="0" y="0"/>
                <wp:positionH relativeFrom="leftMargin">
                  <wp:posOffset>1379122</wp:posOffset>
                </wp:positionH>
                <wp:positionV relativeFrom="paragraph">
                  <wp:posOffset>25400</wp:posOffset>
                </wp:positionV>
                <wp:extent cx="184150" cy="165100"/>
                <wp:effectExtent l="0" t="19050" r="44450" b="44450"/>
                <wp:wrapNone/>
                <wp:docPr id="7" name="Arrow: Right 7"/>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9D168" id="Arrow: Right 7" o:spid="_x0000_s1026" type="#_x0000_t13" style="position:absolute;margin-left:108.6pt;margin-top:2pt;width:14.5pt;height:13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dljgIAAHUFAAAOAAAAZHJzL2Uyb0RvYy54bWysVMFu2zAMvQ/YPwi6r46DpO2MOkXQIsOA&#10;oi3aDj0rshwLkEWNUuJkXz9KdtygK3YYloNCmeQj+UTy6nrfGrZT6DXYkudnE86UlVBpuyn5j5fV&#10;l0vOfBC2EgasKvlBeX69+PzpqnOFmkIDplLICMT6onMlb0JwRZZ52ahW+DNwypKyBmxFoCtusgpF&#10;R+ityaaTyXnWAVYOQSrv6ettr+SLhF/XSoaHuvYqMFNyyi2kE9O5jme2uBLFBoVrtBzSEP+QRSu0&#10;paAj1K0Igm1R/wHVaongoQ5nEtoM6lpLlWqgavLJu2qeG+FUqoXI8W6kyf8/WHm/e0Smq5JfcGZF&#10;S0+0RISuYE960wR2ERnqnC/I8Nk94nDzJMZy9zW28Z8KYfvE6mFkVe0Dk/Qxv5zlc+Jekio/n+eT&#10;xHr25uzQh28KWhaFkmMMnJJIjIrdnQ8UlhyOhjGiB6OrlTYmXXCzvjHIdoKeebWa0C/mTS4nZlks&#10;o088SeFgVHQ29knVRAGlOk0RU/OpEU9IqWzIe1UjKtWHmZ9Gie0aPVLMBBiRa0pvxB4AjpY9yBG7&#10;T3awj64q9e7oPPlbYr3z6JEigw2jc6st4EcAhqoaIvf2lP4JNVFcQ3WgBkHoJ8c7udL0SnfCh0eB&#10;NCr0sDT+4YGO2kBXchgkzhrAXx99j/bUwaTlrKPRK7n/uRWoODPfLfX213w2i7OaLrP5xZQueKpZ&#10;n2rstr0BevacFo2TSYz2wRzFGqF9pS2xjFFJJayk2CWXAY+Xm9CvBNozUi2XyYzm04lwZ5+djOCR&#10;1dh/L/tXgW5o1UA9fg/HMRXFu17tbaOnheU2QK1TI7/xOvBNs50aZ9hDcXmc3pPV27Zc/AYAAP//&#10;AwBQSwMEFAAGAAgAAAAhAOTm0fLdAAAACAEAAA8AAABkcnMvZG93bnJldi54bWxMj8FOwzAQRO9I&#10;/IO1SFwQtWuqFoVsKqjgCCilF25ubJKIeB3Fbuv+PcsJjqMZzbwp19kP4uim2AdCmM8UCEdNsD21&#10;CLuPl9t7EDEZsmYI5BDOLsK6urwoTWHDiWp33KZWcAnFwiB0KY2FlLHpnDdxFkZH7H2FyZvEcmql&#10;ncyJy/0gtVJL6U1PvNCZ0W0613xvDx7hc5f7eqNqncc4vp6fnm/S++oN8foqPz6ASC6nvzD84jM6&#10;VMy0DweyUQwIer7SHEVY8CX29WLJeo9wpxTIqpT/D1Q/AAAA//8DAFBLAQItABQABgAIAAAAIQC2&#10;gziS/gAAAOEBAAATAAAAAAAAAAAAAAAAAAAAAABbQ29udGVudF9UeXBlc10ueG1sUEsBAi0AFAAG&#10;AAgAAAAhADj9If/WAAAAlAEAAAsAAAAAAAAAAAAAAAAALwEAAF9yZWxzLy5yZWxzUEsBAi0AFAAG&#10;AAgAAAAhACNAx2WOAgAAdQUAAA4AAAAAAAAAAAAAAAAALgIAAGRycy9lMm9Eb2MueG1sUEsBAi0A&#10;FAAGAAgAAAAhAOTm0fLdAAAACAEAAA8AAAAAAAAAAAAAAAAA6AQAAGRycy9kb3ducmV2LnhtbFBL&#10;BQYAAAAABAAEAPMAAADyBQAAAAA=&#10;" adj="11917" fillcolor="red" strokecolor="#1f3763 [1604]" strokeweight="1pt">
                <w10:wrap anchorx="margin"/>
              </v:shape>
            </w:pict>
          </mc:Fallback>
        </mc:AlternateContent>
      </w:r>
      <w:r w:rsidR="00AD4DEB" w:rsidRPr="00611A4E">
        <w:rPr>
          <w:rFonts w:ascii="Arial" w:hAnsi="Arial" w:cs="Arial"/>
          <w:sz w:val="24"/>
          <w:szCs w:val="24"/>
        </w:rPr>
        <w:t xml:space="preserve">At </w:t>
      </w:r>
      <w:r w:rsidRPr="00611A4E">
        <w:rPr>
          <w:rFonts w:ascii="Arial" w:hAnsi="Arial" w:cs="Arial"/>
          <w:sz w:val="24"/>
          <w:szCs w:val="24"/>
        </w:rPr>
        <w:t xml:space="preserve">     </w:t>
      </w:r>
      <w:r w:rsidRPr="00611A4E">
        <w:rPr>
          <w:rFonts w:ascii="Arial" w:hAnsi="Arial" w:cs="Arial"/>
          <w:b/>
          <w:sz w:val="24"/>
          <w:szCs w:val="24"/>
        </w:rPr>
        <w:t xml:space="preserve">  </w:t>
      </w:r>
      <w:r w:rsidR="0098194A">
        <w:rPr>
          <w:rFonts w:ascii="Arial" w:hAnsi="Arial" w:cs="Arial"/>
          <w:b/>
          <w:color w:val="FF0000"/>
          <w:sz w:val="24"/>
          <w:szCs w:val="24"/>
        </w:rPr>
        <w:t>Moldgreen Community Primary School</w:t>
      </w:r>
      <w:r w:rsidR="00AD4DEB" w:rsidRPr="00611A4E">
        <w:rPr>
          <w:rFonts w:ascii="Arial" w:hAnsi="Arial" w:cs="Arial"/>
          <w:b/>
          <w:sz w:val="24"/>
          <w:szCs w:val="24"/>
        </w:rPr>
        <w:t>,</w:t>
      </w:r>
      <w:r w:rsidR="00AD4DEB" w:rsidRPr="00611A4E">
        <w:rPr>
          <w:rFonts w:ascii="Arial" w:hAnsi="Arial" w:cs="Arial"/>
          <w:sz w:val="24"/>
          <w:szCs w:val="24"/>
        </w:rPr>
        <w:t xml:space="preserve"> we have worked closely with parents when planning and delivering RSHE.</w:t>
      </w:r>
      <w:r w:rsidR="005F6848" w:rsidRPr="00611A4E">
        <w:rPr>
          <w:rFonts w:ascii="Arial" w:hAnsi="Arial" w:cs="Arial"/>
          <w:sz w:val="24"/>
          <w:szCs w:val="24"/>
        </w:rPr>
        <w:t xml:space="preserve"> </w:t>
      </w:r>
      <w:r w:rsidR="00AD4DEB" w:rsidRPr="00611A4E">
        <w:rPr>
          <w:rFonts w:ascii="Arial" w:hAnsi="Arial" w:cs="Arial"/>
          <w:sz w:val="24"/>
          <w:szCs w:val="24"/>
        </w:rPr>
        <w:t>Parents/carers are provided with the following information:</w:t>
      </w:r>
    </w:p>
    <w:p w14:paraId="13222021" w14:textId="432077C1" w:rsidR="00AD4DEB" w:rsidRPr="00611A4E" w:rsidRDefault="00082C63" w:rsidP="008B44D9">
      <w:pPr>
        <w:pStyle w:val="NoSpacing"/>
        <w:numPr>
          <w:ilvl w:val="0"/>
          <w:numId w:val="44"/>
        </w:numPr>
        <w:rPr>
          <w:rFonts w:ascii="Arial" w:hAnsi="Arial" w:cs="Arial"/>
          <w:sz w:val="24"/>
          <w:szCs w:val="24"/>
        </w:rPr>
      </w:pPr>
      <w:r>
        <w:rPr>
          <w:rFonts w:ascii="Arial" w:hAnsi="Arial" w:cs="Arial"/>
          <w:sz w:val="24"/>
          <w:szCs w:val="24"/>
        </w:rPr>
        <w:t>T</w:t>
      </w:r>
      <w:r w:rsidR="00AD4DEB" w:rsidRPr="00611A4E">
        <w:rPr>
          <w:rFonts w:ascii="Arial" w:hAnsi="Arial" w:cs="Arial"/>
          <w:sz w:val="24"/>
          <w:szCs w:val="24"/>
        </w:rPr>
        <w:t>he content of the RSHE curriculum</w:t>
      </w:r>
      <w:r>
        <w:rPr>
          <w:rFonts w:ascii="Arial" w:hAnsi="Arial" w:cs="Arial"/>
          <w:sz w:val="24"/>
          <w:szCs w:val="24"/>
        </w:rPr>
        <w:t>.</w:t>
      </w:r>
    </w:p>
    <w:p w14:paraId="62BCC0FF" w14:textId="760057A4" w:rsidR="00AD4DEB" w:rsidRDefault="00082C63" w:rsidP="008B44D9">
      <w:pPr>
        <w:pStyle w:val="NoSpacing"/>
        <w:numPr>
          <w:ilvl w:val="0"/>
          <w:numId w:val="44"/>
        </w:numPr>
        <w:rPr>
          <w:rFonts w:ascii="Arial" w:hAnsi="Arial" w:cs="Arial"/>
          <w:sz w:val="24"/>
          <w:szCs w:val="24"/>
        </w:rPr>
      </w:pPr>
      <w:r>
        <w:rPr>
          <w:rFonts w:ascii="Arial" w:hAnsi="Arial" w:cs="Arial"/>
          <w:sz w:val="24"/>
          <w:szCs w:val="24"/>
        </w:rPr>
        <w:t>T</w:t>
      </w:r>
      <w:r w:rsidR="00AD4DEB" w:rsidRPr="00611A4E">
        <w:rPr>
          <w:rFonts w:ascii="Arial" w:hAnsi="Arial" w:cs="Arial"/>
          <w:sz w:val="24"/>
          <w:szCs w:val="24"/>
        </w:rPr>
        <w:t xml:space="preserve">he delivery of the RSHE/curriculum (including </w:t>
      </w:r>
      <w:r w:rsidR="001B6B0B" w:rsidRPr="00611A4E">
        <w:rPr>
          <w:rFonts w:ascii="Arial" w:hAnsi="Arial" w:cs="Arial"/>
          <w:sz w:val="24"/>
          <w:szCs w:val="24"/>
        </w:rPr>
        <w:t xml:space="preserve">examples of the </w:t>
      </w:r>
      <w:r w:rsidR="00AD4DEB" w:rsidRPr="00611A4E">
        <w:rPr>
          <w:rFonts w:ascii="Arial" w:hAnsi="Arial" w:cs="Arial"/>
          <w:sz w:val="24"/>
          <w:szCs w:val="24"/>
        </w:rPr>
        <w:t>resources used)</w:t>
      </w:r>
      <w:r>
        <w:rPr>
          <w:rFonts w:ascii="Arial" w:hAnsi="Arial" w:cs="Arial"/>
          <w:sz w:val="24"/>
          <w:szCs w:val="24"/>
        </w:rPr>
        <w:t>.</w:t>
      </w:r>
    </w:p>
    <w:p w14:paraId="16457D4C" w14:textId="738634FA" w:rsidR="00AD4DEB" w:rsidRPr="00A57143" w:rsidRDefault="00082C63" w:rsidP="008B44D9">
      <w:pPr>
        <w:pStyle w:val="NoSpacing"/>
        <w:numPr>
          <w:ilvl w:val="0"/>
          <w:numId w:val="44"/>
        </w:numPr>
        <w:rPr>
          <w:rFonts w:ascii="Arial" w:hAnsi="Arial" w:cs="Arial"/>
          <w:sz w:val="24"/>
          <w:szCs w:val="24"/>
        </w:rPr>
      </w:pPr>
      <w:r w:rsidRPr="00A57143">
        <w:rPr>
          <w:rFonts w:ascii="Arial" w:hAnsi="Arial" w:cs="Arial"/>
          <w:sz w:val="24"/>
          <w:szCs w:val="24"/>
        </w:rPr>
        <w:t>H</w:t>
      </w:r>
      <w:r w:rsidR="001B6B0B" w:rsidRPr="00A57143">
        <w:rPr>
          <w:rFonts w:ascii="Arial" w:hAnsi="Arial" w:cs="Arial"/>
          <w:sz w:val="24"/>
          <w:szCs w:val="24"/>
        </w:rPr>
        <w:t xml:space="preserve">ow to </w:t>
      </w:r>
      <w:r w:rsidR="005F6848" w:rsidRPr="00A57143">
        <w:rPr>
          <w:rFonts w:ascii="Arial" w:hAnsi="Arial" w:cs="Arial"/>
          <w:sz w:val="24"/>
          <w:szCs w:val="24"/>
        </w:rPr>
        <w:t>support</w:t>
      </w:r>
      <w:r w:rsidR="001B6B0B" w:rsidRPr="00A57143">
        <w:rPr>
          <w:rFonts w:ascii="Arial" w:hAnsi="Arial" w:cs="Arial"/>
          <w:sz w:val="24"/>
          <w:szCs w:val="24"/>
        </w:rPr>
        <w:t>/</w:t>
      </w:r>
      <w:r w:rsidR="005F6848" w:rsidRPr="00A57143">
        <w:rPr>
          <w:rFonts w:ascii="Arial" w:hAnsi="Arial" w:cs="Arial"/>
          <w:sz w:val="24"/>
          <w:szCs w:val="24"/>
        </w:rPr>
        <w:t xml:space="preserve">complement RSHE teaching </w:t>
      </w:r>
      <w:r w:rsidR="008511D8" w:rsidRPr="00A57143">
        <w:rPr>
          <w:rFonts w:ascii="Arial" w:hAnsi="Arial" w:cs="Arial"/>
          <w:sz w:val="24"/>
          <w:szCs w:val="24"/>
        </w:rPr>
        <w:t>at home</w:t>
      </w:r>
      <w:r w:rsidR="00D02607">
        <w:rPr>
          <w:rFonts w:ascii="Arial" w:hAnsi="Arial" w:cs="Arial"/>
          <w:sz w:val="24"/>
          <w:szCs w:val="24"/>
        </w:rPr>
        <w:t>.</w:t>
      </w:r>
    </w:p>
    <w:p w14:paraId="11F4CB4D" w14:textId="3F9A8432" w:rsidR="00C243AD" w:rsidRPr="00611A4E" w:rsidRDefault="00082C63" w:rsidP="008B44D9">
      <w:pPr>
        <w:pStyle w:val="NoSpacing"/>
        <w:numPr>
          <w:ilvl w:val="0"/>
          <w:numId w:val="44"/>
        </w:numPr>
        <w:rPr>
          <w:rFonts w:ascii="Arial" w:hAnsi="Arial" w:cs="Arial"/>
          <w:sz w:val="24"/>
          <w:szCs w:val="24"/>
        </w:rPr>
      </w:pPr>
      <w:r>
        <w:rPr>
          <w:rFonts w:ascii="Arial" w:hAnsi="Arial" w:cs="Arial"/>
          <w:sz w:val="24"/>
          <w:szCs w:val="24"/>
        </w:rPr>
        <w:t>H</w:t>
      </w:r>
      <w:r w:rsidR="005F6848" w:rsidRPr="00611A4E">
        <w:rPr>
          <w:rFonts w:ascii="Arial" w:hAnsi="Arial" w:cs="Arial"/>
          <w:sz w:val="24"/>
          <w:szCs w:val="24"/>
        </w:rPr>
        <w:t>ow to request a child is withdrawn from some</w:t>
      </w:r>
      <w:r>
        <w:rPr>
          <w:rFonts w:ascii="Arial" w:hAnsi="Arial" w:cs="Arial"/>
          <w:sz w:val="24"/>
          <w:szCs w:val="24"/>
        </w:rPr>
        <w:t>,</w:t>
      </w:r>
      <w:r w:rsidR="005F6848" w:rsidRPr="00611A4E">
        <w:rPr>
          <w:rFonts w:ascii="Arial" w:hAnsi="Arial" w:cs="Arial"/>
          <w:sz w:val="24"/>
          <w:szCs w:val="24"/>
        </w:rPr>
        <w:t xml:space="preserve"> or all</w:t>
      </w:r>
      <w:r>
        <w:rPr>
          <w:rFonts w:ascii="Arial" w:hAnsi="Arial" w:cs="Arial"/>
          <w:sz w:val="24"/>
          <w:szCs w:val="24"/>
        </w:rPr>
        <w:t>,</w:t>
      </w:r>
      <w:r w:rsidR="005F6848" w:rsidRPr="00611A4E">
        <w:rPr>
          <w:rFonts w:ascii="Arial" w:hAnsi="Arial" w:cs="Arial"/>
          <w:sz w:val="24"/>
          <w:szCs w:val="24"/>
        </w:rPr>
        <w:t xml:space="preserve"> of sex education delivered as part o</w:t>
      </w:r>
      <w:r w:rsidR="001B6B0B" w:rsidRPr="00611A4E">
        <w:rPr>
          <w:rFonts w:ascii="Arial" w:hAnsi="Arial" w:cs="Arial"/>
          <w:sz w:val="24"/>
          <w:szCs w:val="24"/>
        </w:rPr>
        <w:t>f</w:t>
      </w:r>
      <w:r w:rsidR="005F6848" w:rsidRPr="00611A4E">
        <w:rPr>
          <w:rFonts w:ascii="Arial" w:hAnsi="Arial" w:cs="Arial"/>
          <w:sz w:val="24"/>
          <w:szCs w:val="24"/>
        </w:rPr>
        <w:t xml:space="preserve"> statutory RS</w:t>
      </w:r>
      <w:r w:rsidR="00C846CB" w:rsidRPr="00611A4E">
        <w:rPr>
          <w:rFonts w:ascii="Arial" w:hAnsi="Arial" w:cs="Arial"/>
          <w:sz w:val="24"/>
          <w:szCs w:val="24"/>
        </w:rPr>
        <w:t>H</w:t>
      </w:r>
      <w:r w:rsidR="005F6848" w:rsidRPr="00611A4E">
        <w:rPr>
          <w:rFonts w:ascii="Arial" w:hAnsi="Arial" w:cs="Arial"/>
          <w:sz w:val="24"/>
          <w:szCs w:val="24"/>
        </w:rPr>
        <w:t xml:space="preserve">E. </w:t>
      </w:r>
    </w:p>
    <w:p w14:paraId="46590739" w14:textId="0FCA8CCD" w:rsidR="00554E27" w:rsidRPr="00611A4E" w:rsidRDefault="00C243AD" w:rsidP="008B44D9">
      <w:pPr>
        <w:pStyle w:val="NoSpacing"/>
        <w:numPr>
          <w:ilvl w:val="0"/>
          <w:numId w:val="30"/>
        </w:numPr>
        <w:ind w:left="360"/>
        <w:rPr>
          <w:rFonts w:ascii="Arial" w:hAnsi="Arial" w:cs="Arial"/>
          <w:sz w:val="24"/>
          <w:szCs w:val="24"/>
        </w:rPr>
      </w:pPr>
      <w:r w:rsidRPr="00611A4E">
        <w:rPr>
          <w:rFonts w:ascii="Arial" w:hAnsi="Arial" w:cs="Arial"/>
          <w:sz w:val="24"/>
          <w:szCs w:val="24"/>
        </w:rPr>
        <w:t>I</w:t>
      </w:r>
      <w:r w:rsidR="001B6B0B" w:rsidRPr="00611A4E">
        <w:rPr>
          <w:rFonts w:ascii="Arial" w:hAnsi="Arial" w:cs="Arial"/>
          <w:sz w:val="24"/>
          <w:szCs w:val="24"/>
        </w:rPr>
        <w:t xml:space="preserve">n addition to their involvement in developing the RSHE policy, parents/carers are provided with frequent opportunities to understand, ask </w:t>
      </w:r>
      <w:r w:rsidR="00D02607" w:rsidRPr="00611A4E">
        <w:rPr>
          <w:rFonts w:ascii="Arial" w:hAnsi="Arial" w:cs="Arial"/>
          <w:sz w:val="24"/>
          <w:szCs w:val="24"/>
        </w:rPr>
        <w:t>questions,</w:t>
      </w:r>
      <w:r w:rsidR="001B6B0B" w:rsidRPr="00611A4E">
        <w:rPr>
          <w:rFonts w:ascii="Arial" w:hAnsi="Arial" w:cs="Arial"/>
          <w:sz w:val="24"/>
          <w:szCs w:val="24"/>
        </w:rPr>
        <w:t xml:space="preserve"> or express any concerns about RSHE.  </w:t>
      </w:r>
    </w:p>
    <w:p w14:paraId="3BCE2A4B" w14:textId="0235AAD8" w:rsidR="00C243AD" w:rsidRPr="00611A4E" w:rsidRDefault="001B6B0B" w:rsidP="008B44D9">
      <w:pPr>
        <w:pStyle w:val="NoSpacing"/>
        <w:numPr>
          <w:ilvl w:val="0"/>
          <w:numId w:val="30"/>
        </w:numPr>
        <w:ind w:left="360"/>
        <w:rPr>
          <w:rFonts w:ascii="Arial" w:hAnsi="Arial" w:cs="Arial"/>
          <w:sz w:val="24"/>
          <w:szCs w:val="24"/>
        </w:rPr>
      </w:pPr>
      <w:r w:rsidRPr="00611A4E">
        <w:rPr>
          <w:rFonts w:ascii="Arial" w:hAnsi="Arial" w:cs="Arial"/>
          <w:sz w:val="24"/>
          <w:szCs w:val="24"/>
        </w:rPr>
        <w:t xml:space="preserve">If parents/carers have concerns about any aspect of the </w:t>
      </w:r>
      <w:r w:rsidR="007745BA" w:rsidRPr="00611A4E">
        <w:rPr>
          <w:rFonts w:ascii="Arial" w:hAnsi="Arial" w:cs="Arial"/>
          <w:sz w:val="24"/>
          <w:szCs w:val="24"/>
        </w:rPr>
        <w:t xml:space="preserve">RSHE </w:t>
      </w:r>
      <w:r w:rsidRPr="00611A4E">
        <w:rPr>
          <w:rFonts w:ascii="Arial" w:hAnsi="Arial" w:cs="Arial"/>
          <w:sz w:val="24"/>
          <w:szCs w:val="24"/>
        </w:rPr>
        <w:t>curriculum, they are encouraged to share these with the school</w:t>
      </w:r>
      <w:r w:rsidR="00C243AD" w:rsidRPr="00611A4E">
        <w:rPr>
          <w:rFonts w:ascii="Arial" w:hAnsi="Arial" w:cs="Arial"/>
          <w:sz w:val="24"/>
          <w:szCs w:val="24"/>
        </w:rPr>
        <w:t>.  We will then invite parents/carers to come and talk to us. Alternatively, parents/carers can email or write a note</w:t>
      </w:r>
      <w:r w:rsidR="000F7102" w:rsidRPr="00611A4E">
        <w:rPr>
          <w:rFonts w:ascii="Arial" w:hAnsi="Arial" w:cs="Arial"/>
          <w:sz w:val="24"/>
          <w:szCs w:val="24"/>
        </w:rPr>
        <w:t xml:space="preserve"> or l</w:t>
      </w:r>
      <w:r w:rsidR="00C243AD" w:rsidRPr="00611A4E">
        <w:rPr>
          <w:rFonts w:ascii="Arial" w:hAnsi="Arial" w:cs="Arial"/>
          <w:sz w:val="24"/>
          <w:szCs w:val="24"/>
        </w:rPr>
        <w:t xml:space="preserve">etter. </w:t>
      </w:r>
      <w:r w:rsidR="00C846CB" w:rsidRPr="00611A4E">
        <w:rPr>
          <w:rFonts w:ascii="Arial" w:hAnsi="Arial" w:cs="Arial"/>
          <w:sz w:val="24"/>
          <w:szCs w:val="24"/>
        </w:rPr>
        <w:t xml:space="preserve"> </w:t>
      </w:r>
    </w:p>
    <w:p w14:paraId="7351D7F4" w14:textId="78AD2AE8" w:rsidR="00082C63" w:rsidRPr="00AA130A" w:rsidRDefault="00A57143" w:rsidP="008B44D9">
      <w:pPr>
        <w:pStyle w:val="NoSpacing"/>
        <w:numPr>
          <w:ilvl w:val="0"/>
          <w:numId w:val="30"/>
        </w:numPr>
        <w:ind w:left="360"/>
        <w:rPr>
          <w:rFonts w:ascii="Arial" w:hAnsi="Arial" w:cs="Arial"/>
          <w:sz w:val="24"/>
          <w:szCs w:val="24"/>
        </w:rPr>
      </w:pPr>
      <w:r>
        <w:rPr>
          <w:rFonts w:ascii="Arial" w:hAnsi="Arial" w:cs="Arial"/>
          <w:sz w:val="24"/>
          <w:szCs w:val="24"/>
        </w:rPr>
        <w:t>P</w:t>
      </w:r>
      <w:r w:rsidR="00C243AD" w:rsidRPr="00611A4E">
        <w:rPr>
          <w:rFonts w:ascii="Arial" w:hAnsi="Arial" w:cs="Arial"/>
          <w:sz w:val="24"/>
          <w:szCs w:val="24"/>
        </w:rPr>
        <w:t>arents/carers</w:t>
      </w:r>
      <w:r>
        <w:rPr>
          <w:rFonts w:ascii="Arial" w:hAnsi="Arial" w:cs="Arial"/>
          <w:sz w:val="24"/>
          <w:szCs w:val="24"/>
        </w:rPr>
        <w:t xml:space="preserve"> contacting the school about RSHE will be asked to</w:t>
      </w:r>
      <w:r w:rsidR="00C243AD" w:rsidRPr="00611A4E">
        <w:rPr>
          <w:rFonts w:ascii="Arial" w:hAnsi="Arial" w:cs="Arial"/>
          <w:sz w:val="24"/>
          <w:szCs w:val="24"/>
        </w:rPr>
        <w:t xml:space="preserve"> include a name and contact information</w:t>
      </w:r>
      <w:r>
        <w:rPr>
          <w:rFonts w:ascii="Arial" w:hAnsi="Arial" w:cs="Arial"/>
          <w:sz w:val="24"/>
          <w:szCs w:val="24"/>
        </w:rPr>
        <w:t>. This is</w:t>
      </w:r>
      <w:r w:rsidR="00C243AD" w:rsidRPr="00611A4E">
        <w:rPr>
          <w:rFonts w:ascii="Arial" w:hAnsi="Arial" w:cs="Arial"/>
          <w:sz w:val="24"/>
          <w:szCs w:val="24"/>
        </w:rPr>
        <w:t xml:space="preserve"> so we can respond to </w:t>
      </w:r>
      <w:r>
        <w:rPr>
          <w:rFonts w:ascii="Arial" w:hAnsi="Arial" w:cs="Arial"/>
          <w:sz w:val="24"/>
          <w:szCs w:val="24"/>
        </w:rPr>
        <w:t xml:space="preserve">the parent/carer </w:t>
      </w:r>
      <w:r w:rsidR="00C243AD" w:rsidRPr="00611A4E">
        <w:rPr>
          <w:rFonts w:ascii="Arial" w:hAnsi="Arial" w:cs="Arial"/>
          <w:sz w:val="24"/>
          <w:szCs w:val="24"/>
        </w:rPr>
        <w:t xml:space="preserve">directly. Anonymous communication </w:t>
      </w:r>
      <w:r w:rsidR="00067613" w:rsidRPr="00611A4E">
        <w:rPr>
          <w:rFonts w:ascii="Arial" w:hAnsi="Arial" w:cs="Arial"/>
          <w:sz w:val="24"/>
          <w:szCs w:val="24"/>
        </w:rPr>
        <w:t xml:space="preserve">will not be considered. </w:t>
      </w:r>
    </w:p>
    <w:p w14:paraId="35A8707B" w14:textId="77777777" w:rsidR="00082C63" w:rsidRPr="00611A4E" w:rsidRDefault="00082C63" w:rsidP="003D4ED4">
      <w:pPr>
        <w:pStyle w:val="NoSpacing"/>
        <w:rPr>
          <w:rFonts w:ascii="Arial" w:hAnsi="Arial" w:cs="Arial"/>
          <w:b/>
          <w:sz w:val="24"/>
          <w:szCs w:val="24"/>
        </w:rPr>
      </w:pPr>
    </w:p>
    <w:p w14:paraId="2BF37BFD" w14:textId="15FCFCA4" w:rsidR="003D4ED4" w:rsidRDefault="003D4ED4" w:rsidP="003D4ED4">
      <w:pPr>
        <w:pStyle w:val="NoSpacing"/>
        <w:rPr>
          <w:rFonts w:ascii="Arial" w:hAnsi="Arial" w:cs="Arial"/>
          <w:b/>
          <w:sz w:val="28"/>
          <w:szCs w:val="28"/>
        </w:rPr>
      </w:pPr>
      <w:r w:rsidRPr="00D20F6E">
        <w:rPr>
          <w:rFonts w:ascii="Arial" w:hAnsi="Arial" w:cs="Arial"/>
          <w:b/>
          <w:sz w:val="28"/>
          <w:szCs w:val="28"/>
        </w:rPr>
        <w:t xml:space="preserve">Faith and </w:t>
      </w:r>
      <w:r w:rsidR="00004194">
        <w:rPr>
          <w:rFonts w:ascii="Arial" w:hAnsi="Arial" w:cs="Arial"/>
          <w:b/>
          <w:sz w:val="28"/>
          <w:szCs w:val="28"/>
        </w:rPr>
        <w:t>c</w:t>
      </w:r>
      <w:r w:rsidRPr="00D20F6E">
        <w:rPr>
          <w:rFonts w:ascii="Arial" w:hAnsi="Arial" w:cs="Arial"/>
          <w:b/>
          <w:sz w:val="28"/>
          <w:szCs w:val="28"/>
        </w:rPr>
        <w:t xml:space="preserve">ultural </w:t>
      </w:r>
      <w:r w:rsidR="00004194">
        <w:rPr>
          <w:rFonts w:ascii="Arial" w:hAnsi="Arial" w:cs="Arial"/>
          <w:b/>
          <w:sz w:val="28"/>
          <w:szCs w:val="28"/>
        </w:rPr>
        <w:t>p</w:t>
      </w:r>
      <w:r w:rsidRPr="00D20F6E">
        <w:rPr>
          <w:rFonts w:ascii="Arial" w:hAnsi="Arial" w:cs="Arial"/>
          <w:b/>
          <w:sz w:val="28"/>
          <w:szCs w:val="28"/>
        </w:rPr>
        <w:t>erspectives on RSHE</w:t>
      </w:r>
    </w:p>
    <w:p w14:paraId="2574EBDB" w14:textId="77777777" w:rsidR="00307972" w:rsidRPr="00D20F6E" w:rsidRDefault="00307972" w:rsidP="003D4ED4">
      <w:pPr>
        <w:pStyle w:val="NoSpacing"/>
        <w:rPr>
          <w:rFonts w:ascii="Arial" w:hAnsi="Arial" w:cs="Arial"/>
          <w:b/>
          <w:sz w:val="28"/>
          <w:szCs w:val="28"/>
        </w:rPr>
      </w:pPr>
    </w:p>
    <w:p w14:paraId="3F6DEF62" w14:textId="1375F2D5" w:rsidR="008E4891" w:rsidRPr="00611A4E" w:rsidRDefault="00617723" w:rsidP="008B44D9">
      <w:pPr>
        <w:pStyle w:val="NoSpacing"/>
        <w:numPr>
          <w:ilvl w:val="0"/>
          <w:numId w:val="37"/>
        </w:numPr>
        <w:rPr>
          <w:rFonts w:ascii="Arial" w:hAnsi="Arial" w:cs="Arial"/>
          <w:sz w:val="24"/>
          <w:szCs w:val="24"/>
        </w:rPr>
      </w:pPr>
      <w:r w:rsidRPr="00611A4E">
        <w:rPr>
          <w:rFonts w:ascii="Arial" w:hAnsi="Arial" w:cs="Arial"/>
          <w:sz w:val="24"/>
          <w:szCs w:val="24"/>
        </w:rPr>
        <w:t>Teaching RS</w:t>
      </w:r>
      <w:r w:rsidR="00082C63">
        <w:rPr>
          <w:rFonts w:ascii="Arial" w:hAnsi="Arial" w:cs="Arial"/>
          <w:sz w:val="24"/>
          <w:szCs w:val="24"/>
        </w:rPr>
        <w:t>H</w:t>
      </w:r>
      <w:r w:rsidRPr="00611A4E">
        <w:rPr>
          <w:rFonts w:ascii="Arial" w:hAnsi="Arial" w:cs="Arial"/>
          <w:sz w:val="24"/>
          <w:szCs w:val="24"/>
        </w:rPr>
        <w:t>E effectively means considering the many faiths and cultures of Britain today</w:t>
      </w:r>
      <w:r w:rsidR="00CE34A4" w:rsidRPr="00611A4E">
        <w:rPr>
          <w:rFonts w:ascii="Arial" w:hAnsi="Arial" w:cs="Arial"/>
          <w:sz w:val="24"/>
          <w:szCs w:val="24"/>
        </w:rPr>
        <w:t xml:space="preserve"> and knowing about the law.  </w:t>
      </w:r>
    </w:p>
    <w:p w14:paraId="77443CED" w14:textId="2EF18C01" w:rsidR="003675BB" w:rsidRPr="00611A4E" w:rsidRDefault="003D4ED4" w:rsidP="008B44D9">
      <w:pPr>
        <w:pStyle w:val="NoSpacing"/>
        <w:numPr>
          <w:ilvl w:val="0"/>
          <w:numId w:val="37"/>
        </w:numPr>
        <w:rPr>
          <w:rFonts w:ascii="Arial" w:hAnsi="Arial" w:cs="Arial"/>
          <w:sz w:val="24"/>
          <w:szCs w:val="24"/>
        </w:rPr>
      </w:pPr>
      <w:r w:rsidRPr="00611A4E">
        <w:rPr>
          <w:rFonts w:ascii="Arial" w:hAnsi="Arial" w:cs="Arial"/>
          <w:sz w:val="24"/>
          <w:szCs w:val="24"/>
        </w:rPr>
        <w:t>As a school we will deliver RS</w:t>
      </w:r>
      <w:r w:rsidR="00014744" w:rsidRPr="00611A4E">
        <w:rPr>
          <w:rFonts w:ascii="Arial" w:hAnsi="Arial" w:cs="Arial"/>
          <w:sz w:val="24"/>
          <w:szCs w:val="24"/>
        </w:rPr>
        <w:t>H</w:t>
      </w:r>
      <w:r w:rsidRPr="00611A4E">
        <w:rPr>
          <w:rFonts w:ascii="Arial" w:hAnsi="Arial" w:cs="Arial"/>
          <w:sz w:val="24"/>
          <w:szCs w:val="24"/>
        </w:rPr>
        <w:t>E in a non-judgmental way</w:t>
      </w:r>
      <w:r w:rsidR="00082C63">
        <w:rPr>
          <w:rFonts w:ascii="Arial" w:hAnsi="Arial" w:cs="Arial"/>
          <w:sz w:val="24"/>
          <w:szCs w:val="24"/>
        </w:rPr>
        <w:t>,</w:t>
      </w:r>
      <w:r w:rsidRPr="00611A4E">
        <w:rPr>
          <w:rFonts w:ascii="Arial" w:hAnsi="Arial" w:cs="Arial"/>
          <w:sz w:val="24"/>
          <w:szCs w:val="24"/>
        </w:rPr>
        <w:t xml:space="preserve"> provid</w:t>
      </w:r>
      <w:r w:rsidR="007F14C7" w:rsidRPr="00611A4E">
        <w:rPr>
          <w:rFonts w:ascii="Arial" w:hAnsi="Arial" w:cs="Arial"/>
          <w:sz w:val="24"/>
          <w:szCs w:val="24"/>
        </w:rPr>
        <w:t>ing</w:t>
      </w:r>
      <w:r w:rsidRPr="00611A4E">
        <w:rPr>
          <w:rFonts w:ascii="Arial" w:hAnsi="Arial" w:cs="Arial"/>
          <w:sz w:val="24"/>
          <w:szCs w:val="24"/>
        </w:rPr>
        <w:t xml:space="preserve"> a balanced approach that acknowledges the wealth of </w:t>
      </w:r>
      <w:r w:rsidR="00BF561A" w:rsidRPr="00611A4E">
        <w:rPr>
          <w:rFonts w:ascii="Arial" w:hAnsi="Arial" w:cs="Arial"/>
          <w:sz w:val="24"/>
          <w:szCs w:val="24"/>
        </w:rPr>
        <w:t xml:space="preserve">beliefs, </w:t>
      </w:r>
      <w:r w:rsidRPr="00611A4E">
        <w:rPr>
          <w:rFonts w:ascii="Arial" w:hAnsi="Arial" w:cs="Arial"/>
          <w:sz w:val="24"/>
          <w:szCs w:val="24"/>
        </w:rPr>
        <w:t>views and opinions of our community</w:t>
      </w:r>
      <w:r w:rsidR="00014744" w:rsidRPr="00611A4E">
        <w:rPr>
          <w:rFonts w:ascii="Arial" w:hAnsi="Arial" w:cs="Arial"/>
          <w:sz w:val="24"/>
          <w:szCs w:val="24"/>
        </w:rPr>
        <w:t xml:space="preserve"> and country.</w:t>
      </w:r>
      <w:r w:rsidR="00CE34A4" w:rsidRPr="00611A4E">
        <w:rPr>
          <w:rFonts w:ascii="Arial" w:hAnsi="Arial" w:cs="Arial"/>
          <w:sz w:val="24"/>
          <w:szCs w:val="24"/>
        </w:rPr>
        <w:t xml:space="preserve"> </w:t>
      </w:r>
    </w:p>
    <w:p w14:paraId="0E32BDCE" w14:textId="7DEB13BF" w:rsidR="003675BB" w:rsidRPr="00611A4E" w:rsidRDefault="003675BB" w:rsidP="008B44D9">
      <w:pPr>
        <w:pStyle w:val="ListParagraph"/>
        <w:numPr>
          <w:ilvl w:val="0"/>
          <w:numId w:val="37"/>
        </w:numPr>
        <w:spacing w:after="160" w:line="259" w:lineRule="auto"/>
        <w:rPr>
          <w:rFonts w:ascii="Arial" w:hAnsi="Arial" w:cs="Arial"/>
        </w:rPr>
      </w:pPr>
      <w:r w:rsidRPr="00611A4E">
        <w:rPr>
          <w:rFonts w:ascii="Arial" w:hAnsi="Arial" w:cs="Arial"/>
        </w:rPr>
        <w:t>RSHE teaching will promote equality and challenge all forms of prejudice and discrimination.</w:t>
      </w:r>
    </w:p>
    <w:p w14:paraId="3E617B20" w14:textId="6B094FE0" w:rsidR="003675BB" w:rsidRPr="00611A4E" w:rsidRDefault="00014744" w:rsidP="008B44D9">
      <w:pPr>
        <w:pStyle w:val="ListParagraph"/>
        <w:numPr>
          <w:ilvl w:val="0"/>
          <w:numId w:val="37"/>
        </w:numPr>
        <w:rPr>
          <w:rFonts w:ascii="Arial" w:hAnsi="Arial" w:cs="Arial"/>
          <w:lang w:eastAsia="en-GB"/>
        </w:rPr>
      </w:pPr>
      <w:r w:rsidRPr="00611A4E">
        <w:rPr>
          <w:rFonts w:ascii="Arial" w:hAnsi="Arial" w:cs="Arial"/>
          <w:lang w:eastAsia="en-GB"/>
        </w:rPr>
        <w:t>A diverse range of r</w:t>
      </w:r>
      <w:r w:rsidR="003675BB" w:rsidRPr="00611A4E">
        <w:rPr>
          <w:rFonts w:ascii="Arial" w:hAnsi="Arial" w:cs="Arial"/>
          <w:lang w:eastAsia="en-GB"/>
        </w:rPr>
        <w:t xml:space="preserve">esources </w:t>
      </w:r>
      <w:r w:rsidRPr="00611A4E">
        <w:rPr>
          <w:rFonts w:ascii="Arial" w:hAnsi="Arial" w:cs="Arial"/>
          <w:lang w:eastAsia="en-GB"/>
        </w:rPr>
        <w:t xml:space="preserve">will be used so every </w:t>
      </w:r>
      <w:r w:rsidR="003675BB" w:rsidRPr="00611A4E">
        <w:rPr>
          <w:rFonts w:ascii="Arial" w:hAnsi="Arial" w:cs="Arial"/>
          <w:lang w:eastAsia="en-GB"/>
        </w:rPr>
        <w:t xml:space="preserve">child and family </w:t>
      </w:r>
      <w:proofErr w:type="gramStart"/>
      <w:r w:rsidRPr="00611A4E">
        <w:rPr>
          <w:rFonts w:ascii="Arial" w:hAnsi="Arial" w:cs="Arial"/>
          <w:lang w:eastAsia="en-GB"/>
        </w:rPr>
        <w:t>feels</w:t>
      </w:r>
      <w:proofErr w:type="gramEnd"/>
      <w:r w:rsidR="003675BB" w:rsidRPr="00611A4E">
        <w:rPr>
          <w:rFonts w:ascii="Arial" w:hAnsi="Arial" w:cs="Arial"/>
          <w:lang w:eastAsia="en-GB"/>
        </w:rPr>
        <w:t xml:space="preserve"> included, </w:t>
      </w:r>
      <w:r w:rsidR="00D02607" w:rsidRPr="00611A4E">
        <w:rPr>
          <w:rFonts w:ascii="Arial" w:hAnsi="Arial" w:cs="Arial"/>
          <w:lang w:eastAsia="en-GB"/>
        </w:rPr>
        <w:t>respected,</w:t>
      </w:r>
      <w:r w:rsidR="003675BB" w:rsidRPr="00611A4E">
        <w:rPr>
          <w:rFonts w:ascii="Arial" w:hAnsi="Arial" w:cs="Arial"/>
          <w:lang w:eastAsia="en-GB"/>
        </w:rPr>
        <w:t xml:space="preserve"> and valued.</w:t>
      </w:r>
      <w:r w:rsidR="00CE34A4" w:rsidRPr="00611A4E">
        <w:rPr>
          <w:rFonts w:ascii="Arial" w:hAnsi="Arial" w:cs="Arial"/>
          <w:lang w:eastAsia="en-GB"/>
        </w:rPr>
        <w:t xml:space="preserve"> </w:t>
      </w:r>
    </w:p>
    <w:p w14:paraId="2D080306" w14:textId="02D732E9" w:rsidR="003D4ED4" w:rsidRPr="00611A4E" w:rsidRDefault="003D4ED4" w:rsidP="008B44D9">
      <w:pPr>
        <w:pStyle w:val="ListParagraph"/>
        <w:numPr>
          <w:ilvl w:val="0"/>
          <w:numId w:val="37"/>
        </w:numPr>
        <w:rPr>
          <w:rFonts w:ascii="Arial" w:hAnsi="Arial" w:cs="Arial"/>
        </w:rPr>
      </w:pPr>
      <w:r w:rsidRPr="00611A4E">
        <w:rPr>
          <w:rFonts w:ascii="Arial" w:hAnsi="Arial" w:cs="Arial"/>
        </w:rPr>
        <w:t xml:space="preserve">Parents and carers are key partners in RSHE and are best placed to support their children to understand how their learning at school fits with their family’s faith, </w:t>
      </w:r>
      <w:r w:rsidR="00D02607" w:rsidRPr="00611A4E">
        <w:rPr>
          <w:rFonts w:ascii="Arial" w:hAnsi="Arial" w:cs="Arial"/>
        </w:rPr>
        <w:t>beliefs,</w:t>
      </w:r>
      <w:r w:rsidRPr="00611A4E">
        <w:rPr>
          <w:rFonts w:ascii="Arial" w:hAnsi="Arial" w:cs="Arial"/>
        </w:rPr>
        <w:t xml:space="preserve"> and values.</w:t>
      </w:r>
    </w:p>
    <w:p w14:paraId="1BC4BD77" w14:textId="5EC94F06" w:rsidR="00D02607" w:rsidRPr="00853B44" w:rsidRDefault="00A04B28" w:rsidP="00D64C1C">
      <w:pPr>
        <w:pStyle w:val="NoSpacing"/>
        <w:numPr>
          <w:ilvl w:val="0"/>
          <w:numId w:val="37"/>
        </w:numPr>
        <w:rPr>
          <w:rFonts w:ascii="Arial" w:hAnsi="Arial" w:cs="Arial"/>
          <w:bCs/>
          <w:sz w:val="24"/>
          <w:szCs w:val="24"/>
        </w:rPr>
      </w:pPr>
      <w:r w:rsidRPr="00611A4E">
        <w:rPr>
          <w:rFonts w:ascii="Arial" w:hAnsi="Arial" w:cs="Arial"/>
          <w:bCs/>
          <w:iCs/>
          <w:sz w:val="24"/>
          <w:szCs w:val="24"/>
        </w:rPr>
        <w:lastRenderedPageBreak/>
        <w:t xml:space="preserve">Schools with a religious character will teach according to their distinctive faith perspective (in addition to exploring different faiths) and the relevant laws in relation to relationships and sex. </w:t>
      </w:r>
    </w:p>
    <w:p w14:paraId="1C9FD1E9" w14:textId="77777777" w:rsidR="00927471" w:rsidRDefault="00927471" w:rsidP="00D64C1C">
      <w:pPr>
        <w:pStyle w:val="NoSpacing"/>
        <w:rPr>
          <w:rFonts w:ascii="Arial" w:hAnsi="Arial" w:cs="Arial"/>
          <w:b/>
          <w:sz w:val="28"/>
          <w:szCs w:val="28"/>
        </w:rPr>
      </w:pPr>
    </w:p>
    <w:p w14:paraId="43C6906E" w14:textId="77777777" w:rsidR="00581A65" w:rsidRDefault="00581A65" w:rsidP="00D64C1C">
      <w:pPr>
        <w:pStyle w:val="NoSpacing"/>
        <w:rPr>
          <w:rFonts w:ascii="Arial" w:hAnsi="Arial" w:cs="Arial"/>
          <w:b/>
          <w:sz w:val="28"/>
          <w:szCs w:val="28"/>
        </w:rPr>
      </w:pPr>
    </w:p>
    <w:p w14:paraId="671D1FE7" w14:textId="26D490DF" w:rsidR="000A530B" w:rsidRDefault="000A530B" w:rsidP="00D64C1C">
      <w:pPr>
        <w:pStyle w:val="NoSpacing"/>
        <w:rPr>
          <w:rFonts w:ascii="Arial" w:hAnsi="Arial" w:cs="Arial"/>
          <w:b/>
          <w:sz w:val="28"/>
          <w:szCs w:val="28"/>
        </w:rPr>
      </w:pPr>
      <w:r w:rsidRPr="00D20F6E">
        <w:rPr>
          <w:rFonts w:ascii="Arial" w:hAnsi="Arial" w:cs="Arial"/>
          <w:b/>
          <w:sz w:val="28"/>
          <w:szCs w:val="28"/>
        </w:rPr>
        <w:t xml:space="preserve">The </w:t>
      </w:r>
      <w:r w:rsidR="00F33C9F" w:rsidRPr="00D20F6E">
        <w:rPr>
          <w:rFonts w:ascii="Arial" w:hAnsi="Arial" w:cs="Arial"/>
          <w:b/>
          <w:sz w:val="28"/>
          <w:szCs w:val="28"/>
        </w:rPr>
        <w:t>r</w:t>
      </w:r>
      <w:r w:rsidRPr="00D20F6E">
        <w:rPr>
          <w:rFonts w:ascii="Arial" w:hAnsi="Arial" w:cs="Arial"/>
          <w:b/>
          <w:sz w:val="28"/>
          <w:szCs w:val="28"/>
        </w:rPr>
        <w:t>ight to be excused</w:t>
      </w:r>
      <w:r w:rsidR="000F7102" w:rsidRPr="00D20F6E">
        <w:rPr>
          <w:rFonts w:ascii="Arial" w:hAnsi="Arial" w:cs="Arial"/>
          <w:b/>
          <w:sz w:val="28"/>
          <w:szCs w:val="28"/>
        </w:rPr>
        <w:t xml:space="preserve"> from </w:t>
      </w:r>
      <w:r w:rsidRPr="00D20F6E">
        <w:rPr>
          <w:rFonts w:ascii="Arial" w:hAnsi="Arial" w:cs="Arial"/>
          <w:b/>
          <w:sz w:val="28"/>
          <w:szCs w:val="28"/>
        </w:rPr>
        <w:t>se</w:t>
      </w:r>
      <w:r w:rsidR="00D64C1C" w:rsidRPr="00D20F6E">
        <w:rPr>
          <w:rFonts w:ascii="Arial" w:hAnsi="Arial" w:cs="Arial"/>
          <w:b/>
          <w:sz w:val="28"/>
          <w:szCs w:val="28"/>
        </w:rPr>
        <w:t xml:space="preserve">x </w:t>
      </w:r>
      <w:r w:rsidRPr="00D20F6E">
        <w:rPr>
          <w:rFonts w:ascii="Arial" w:hAnsi="Arial" w:cs="Arial"/>
          <w:b/>
          <w:sz w:val="28"/>
          <w:szCs w:val="28"/>
        </w:rPr>
        <w:t>education</w:t>
      </w:r>
    </w:p>
    <w:p w14:paraId="50DC82AD" w14:textId="77777777" w:rsidR="00307972" w:rsidRPr="00D20F6E" w:rsidRDefault="00307972" w:rsidP="00D64C1C">
      <w:pPr>
        <w:pStyle w:val="NoSpacing"/>
        <w:rPr>
          <w:rFonts w:ascii="Arial" w:hAnsi="Arial" w:cs="Arial"/>
          <w:b/>
          <w:sz w:val="28"/>
          <w:szCs w:val="28"/>
        </w:rPr>
      </w:pPr>
    </w:p>
    <w:p w14:paraId="54C6C0F2" w14:textId="593F7407" w:rsidR="002E3EA7" w:rsidRPr="00D02607" w:rsidRDefault="000A530B" w:rsidP="008B44D9">
      <w:pPr>
        <w:pStyle w:val="Default"/>
        <w:numPr>
          <w:ilvl w:val="0"/>
          <w:numId w:val="4"/>
        </w:numPr>
        <w:spacing w:after="100" w:afterAutospacing="1"/>
        <w:ind w:left="357" w:hanging="357"/>
        <w:rPr>
          <w:rFonts w:ascii="Arial" w:hAnsi="Arial" w:cs="Arial"/>
        </w:rPr>
      </w:pPr>
      <w:r w:rsidRPr="00611A4E">
        <w:rPr>
          <w:rFonts w:ascii="Arial" w:hAnsi="Arial" w:cs="Arial"/>
        </w:rPr>
        <w:t xml:space="preserve">Science, </w:t>
      </w:r>
      <w:r w:rsidR="00D02607" w:rsidRPr="00611A4E">
        <w:rPr>
          <w:rFonts w:ascii="Arial" w:hAnsi="Arial" w:cs="Arial"/>
        </w:rPr>
        <w:t>relationships,</w:t>
      </w:r>
      <w:r w:rsidRPr="00611A4E">
        <w:rPr>
          <w:rFonts w:ascii="Arial" w:hAnsi="Arial" w:cs="Arial"/>
        </w:rPr>
        <w:t xml:space="preserve"> and health education are statutory at primary school</w:t>
      </w:r>
      <w:r w:rsidR="007D4270" w:rsidRPr="00611A4E">
        <w:rPr>
          <w:rFonts w:ascii="Arial" w:hAnsi="Arial" w:cs="Arial"/>
        </w:rPr>
        <w:t xml:space="preserve"> from September 2020.</w:t>
      </w:r>
    </w:p>
    <w:p w14:paraId="52E9CB0F" w14:textId="64A2629D" w:rsidR="00D20F6E" w:rsidRPr="00307972" w:rsidRDefault="000A530B" w:rsidP="008B44D9">
      <w:pPr>
        <w:pStyle w:val="Default"/>
        <w:numPr>
          <w:ilvl w:val="0"/>
          <w:numId w:val="4"/>
        </w:numPr>
        <w:spacing w:after="100" w:afterAutospacing="1"/>
        <w:ind w:left="357" w:hanging="357"/>
        <w:rPr>
          <w:rFonts w:ascii="Arial" w:hAnsi="Arial" w:cs="Arial"/>
        </w:rPr>
      </w:pPr>
      <w:r w:rsidRPr="00611A4E">
        <w:rPr>
          <w:rFonts w:ascii="Arial" w:hAnsi="Arial" w:cs="Arial"/>
        </w:rPr>
        <w:t xml:space="preserve">Parents have the right to request that their child be withdrawn from some or all of sex education delivered </w:t>
      </w:r>
      <w:r w:rsidR="007D4270" w:rsidRPr="00611A4E">
        <w:rPr>
          <w:rFonts w:ascii="Arial" w:hAnsi="Arial" w:cs="Arial"/>
        </w:rPr>
        <w:t xml:space="preserve">as part of the </w:t>
      </w:r>
      <w:r w:rsidRPr="00611A4E">
        <w:rPr>
          <w:rFonts w:ascii="Arial" w:hAnsi="Arial" w:cs="Arial"/>
        </w:rPr>
        <w:t>RSHE programme</w:t>
      </w:r>
      <w:r w:rsidR="00DC7F0F" w:rsidRPr="00611A4E">
        <w:rPr>
          <w:rFonts w:ascii="Arial" w:hAnsi="Arial" w:cs="Arial"/>
        </w:rPr>
        <w:t xml:space="preserve"> (</w:t>
      </w:r>
      <w:r w:rsidR="00D02607">
        <w:rPr>
          <w:rFonts w:ascii="Arial" w:hAnsi="Arial" w:cs="Arial"/>
        </w:rPr>
        <w:t xml:space="preserve">DfE, </w:t>
      </w:r>
      <w:r w:rsidR="00DC7F0F" w:rsidRPr="00611A4E">
        <w:rPr>
          <w:rFonts w:ascii="Arial" w:hAnsi="Arial" w:cs="Arial"/>
        </w:rPr>
        <w:t>para 45</w:t>
      </w:r>
      <w:r w:rsidR="00F33C9F">
        <w:rPr>
          <w:rFonts w:ascii="Arial" w:hAnsi="Arial" w:cs="Arial"/>
        </w:rPr>
        <w:t>/</w:t>
      </w:r>
      <w:r w:rsidR="00DC7F0F" w:rsidRPr="00611A4E">
        <w:rPr>
          <w:rFonts w:ascii="Arial" w:hAnsi="Arial" w:cs="Arial"/>
        </w:rPr>
        <w:t>p</w:t>
      </w:r>
      <w:r w:rsidR="00F33C9F">
        <w:rPr>
          <w:rFonts w:ascii="Arial" w:hAnsi="Arial" w:cs="Arial"/>
        </w:rPr>
        <w:t>a</w:t>
      </w:r>
      <w:r w:rsidR="00DC7F0F" w:rsidRPr="00611A4E">
        <w:rPr>
          <w:rFonts w:ascii="Arial" w:hAnsi="Arial" w:cs="Arial"/>
        </w:rPr>
        <w:t>g</w:t>
      </w:r>
      <w:r w:rsidR="00F33C9F">
        <w:rPr>
          <w:rFonts w:ascii="Arial" w:hAnsi="Arial" w:cs="Arial"/>
        </w:rPr>
        <w:t>e</w:t>
      </w:r>
      <w:r w:rsidR="00DC7F0F" w:rsidRPr="00611A4E">
        <w:rPr>
          <w:rFonts w:ascii="Arial" w:hAnsi="Arial" w:cs="Arial"/>
        </w:rPr>
        <w:t xml:space="preserve"> 17)</w:t>
      </w:r>
      <w:r w:rsidR="000F7102" w:rsidRPr="00611A4E">
        <w:rPr>
          <w:rFonts w:ascii="Arial" w:hAnsi="Arial" w:cs="Arial"/>
        </w:rPr>
        <w:t xml:space="preserve"> </w:t>
      </w:r>
    </w:p>
    <w:p w14:paraId="46FD84E6" w14:textId="1028B257" w:rsidR="00D20F6E" w:rsidRDefault="000A530B" w:rsidP="008B44D9">
      <w:pPr>
        <w:pStyle w:val="Default"/>
        <w:numPr>
          <w:ilvl w:val="0"/>
          <w:numId w:val="4"/>
        </w:numPr>
        <w:spacing w:after="100" w:afterAutospacing="1"/>
        <w:ind w:left="357" w:hanging="357"/>
        <w:rPr>
          <w:rFonts w:ascii="Arial" w:hAnsi="Arial" w:cs="Arial"/>
        </w:rPr>
      </w:pPr>
      <w:r w:rsidRPr="00611A4E">
        <w:rPr>
          <w:rFonts w:ascii="Arial" w:hAnsi="Arial" w:cs="Arial"/>
        </w:rPr>
        <w:t>Parents are not able to withdraw their child from any aspect of relationships education or health education (which includes learning about the changing</w:t>
      </w:r>
      <w:r w:rsidR="00D20F6E">
        <w:rPr>
          <w:rFonts w:ascii="Arial" w:hAnsi="Arial" w:cs="Arial"/>
        </w:rPr>
        <w:t xml:space="preserve"> </w:t>
      </w:r>
      <w:r w:rsidRPr="00D20F6E">
        <w:rPr>
          <w:rFonts w:ascii="Arial" w:hAnsi="Arial" w:cs="Arial"/>
        </w:rPr>
        <w:t xml:space="preserve">adolescent body, </w:t>
      </w:r>
      <w:r w:rsidR="00D02607" w:rsidRPr="00D20F6E">
        <w:rPr>
          <w:rFonts w:ascii="Arial" w:hAnsi="Arial" w:cs="Arial"/>
        </w:rPr>
        <w:t>puberty,</w:t>
      </w:r>
      <w:r w:rsidRPr="00D20F6E">
        <w:rPr>
          <w:rFonts w:ascii="Arial" w:hAnsi="Arial" w:cs="Arial"/>
        </w:rPr>
        <w:t xml:space="preserve"> and menstruation) or any content delivered through the national curriculum science programm</w:t>
      </w:r>
      <w:r w:rsidR="00D20F6E" w:rsidRPr="00D20F6E">
        <w:rPr>
          <w:rFonts w:ascii="Arial" w:hAnsi="Arial" w:cs="Arial"/>
        </w:rPr>
        <w:t>e</w:t>
      </w:r>
      <w:r w:rsidR="00D20F6E">
        <w:rPr>
          <w:rFonts w:ascii="Arial" w:hAnsi="Arial" w:cs="Arial"/>
        </w:rPr>
        <w:t>.</w:t>
      </w:r>
    </w:p>
    <w:p w14:paraId="1E47CD99" w14:textId="5E5256D1" w:rsidR="000A530B" w:rsidRPr="00D20F6E" w:rsidRDefault="000A530B" w:rsidP="008B44D9">
      <w:pPr>
        <w:pStyle w:val="Default"/>
        <w:numPr>
          <w:ilvl w:val="0"/>
          <w:numId w:val="4"/>
        </w:numPr>
        <w:spacing w:after="100" w:afterAutospacing="1"/>
        <w:ind w:left="357" w:hanging="357"/>
        <w:rPr>
          <w:rFonts w:ascii="Arial" w:hAnsi="Arial" w:cs="Arial"/>
        </w:rPr>
      </w:pPr>
      <w:r w:rsidRPr="00D20F6E">
        <w:rPr>
          <w:rFonts w:ascii="Arial" w:hAnsi="Arial" w:cs="Arial"/>
        </w:rPr>
        <w:t xml:space="preserve">Any parent wishing to withdraw their child from sex education will be invited to meet with the </w:t>
      </w:r>
      <w:r w:rsidR="00F33C9F" w:rsidRPr="00D20F6E">
        <w:rPr>
          <w:rFonts w:ascii="Arial" w:hAnsi="Arial" w:cs="Arial"/>
        </w:rPr>
        <w:t>H</w:t>
      </w:r>
      <w:r w:rsidRPr="00D20F6E">
        <w:rPr>
          <w:rFonts w:ascii="Arial" w:hAnsi="Arial" w:cs="Arial"/>
        </w:rPr>
        <w:t xml:space="preserve">eadteacher to </w:t>
      </w:r>
      <w:r w:rsidR="00F33C9F" w:rsidRPr="00D20F6E">
        <w:rPr>
          <w:rFonts w:ascii="Arial" w:hAnsi="Arial" w:cs="Arial"/>
        </w:rPr>
        <w:t>‘</w:t>
      </w:r>
      <w:r w:rsidRPr="00D20F6E">
        <w:rPr>
          <w:rFonts w:ascii="Arial" w:hAnsi="Arial" w:cs="Arial"/>
          <w:i/>
          <w:iCs/>
        </w:rPr>
        <w:t>discuss the benefits of receiving this important education and any detrimental effects that withdrawal might have on the child</w:t>
      </w:r>
      <w:r w:rsidRPr="00D20F6E">
        <w:rPr>
          <w:rFonts w:ascii="Arial" w:hAnsi="Arial" w:cs="Arial"/>
        </w:rPr>
        <w:t>’. Whilst there is no requirement for parents or the school to do so, this is good practice (</w:t>
      </w:r>
      <w:r w:rsidR="00D02607">
        <w:rPr>
          <w:rFonts w:ascii="Arial" w:hAnsi="Arial" w:cs="Arial"/>
        </w:rPr>
        <w:t xml:space="preserve">DfE, </w:t>
      </w:r>
      <w:r w:rsidRPr="00D20F6E">
        <w:rPr>
          <w:rFonts w:ascii="Arial" w:hAnsi="Arial" w:cs="Arial"/>
        </w:rPr>
        <w:t>para 45</w:t>
      </w:r>
      <w:r w:rsidR="00F33C9F" w:rsidRPr="00D20F6E">
        <w:rPr>
          <w:rFonts w:ascii="Arial" w:hAnsi="Arial" w:cs="Arial"/>
        </w:rPr>
        <w:t>/</w:t>
      </w:r>
      <w:r w:rsidR="00F627EA" w:rsidRPr="00D20F6E">
        <w:rPr>
          <w:rFonts w:ascii="Arial" w:hAnsi="Arial" w:cs="Arial"/>
        </w:rPr>
        <w:t>p</w:t>
      </w:r>
      <w:r w:rsidR="00F33C9F" w:rsidRPr="00D20F6E">
        <w:rPr>
          <w:rFonts w:ascii="Arial" w:hAnsi="Arial" w:cs="Arial"/>
        </w:rPr>
        <w:t>a</w:t>
      </w:r>
      <w:r w:rsidR="00F627EA" w:rsidRPr="00D20F6E">
        <w:rPr>
          <w:rFonts w:ascii="Arial" w:hAnsi="Arial" w:cs="Arial"/>
        </w:rPr>
        <w:t>g</w:t>
      </w:r>
      <w:r w:rsidR="00F33C9F" w:rsidRPr="00D20F6E">
        <w:rPr>
          <w:rFonts w:ascii="Arial" w:hAnsi="Arial" w:cs="Arial"/>
        </w:rPr>
        <w:t>e</w:t>
      </w:r>
      <w:r w:rsidR="00F627EA" w:rsidRPr="00D20F6E">
        <w:rPr>
          <w:rFonts w:ascii="Arial" w:hAnsi="Arial" w:cs="Arial"/>
        </w:rPr>
        <w:t xml:space="preserve"> 17</w:t>
      </w:r>
      <w:r w:rsidRPr="00D20F6E">
        <w:rPr>
          <w:rFonts w:ascii="Arial" w:hAnsi="Arial" w:cs="Arial"/>
        </w:rPr>
        <w:t>)</w:t>
      </w:r>
      <w:r w:rsidR="005E5A42">
        <w:rPr>
          <w:rFonts w:ascii="Arial" w:hAnsi="Arial" w:cs="Arial"/>
        </w:rPr>
        <w:t>.</w:t>
      </w:r>
      <w:r w:rsidRPr="00D20F6E">
        <w:rPr>
          <w:rFonts w:ascii="Arial" w:hAnsi="Arial" w:cs="Arial"/>
        </w:rPr>
        <w:t xml:space="preserve"> </w:t>
      </w:r>
    </w:p>
    <w:p w14:paraId="68F00BE4" w14:textId="1FC3C1FA" w:rsidR="005E5A42" w:rsidRDefault="000A530B" w:rsidP="008B44D9">
      <w:pPr>
        <w:pStyle w:val="Default"/>
        <w:numPr>
          <w:ilvl w:val="0"/>
          <w:numId w:val="4"/>
        </w:numPr>
        <w:spacing w:after="100" w:afterAutospacing="1"/>
        <w:ind w:left="357" w:hanging="357"/>
        <w:rPr>
          <w:rFonts w:ascii="Arial" w:hAnsi="Arial" w:cs="Arial"/>
        </w:rPr>
      </w:pPr>
      <w:r w:rsidRPr="00611A4E">
        <w:rPr>
          <w:rFonts w:ascii="Arial" w:hAnsi="Arial" w:cs="Arial"/>
        </w:rPr>
        <w:t xml:space="preserve">The </w:t>
      </w:r>
      <w:r w:rsidR="00F33C9F">
        <w:rPr>
          <w:rFonts w:ascii="Arial" w:hAnsi="Arial" w:cs="Arial"/>
        </w:rPr>
        <w:t>H</w:t>
      </w:r>
      <w:r w:rsidRPr="00611A4E">
        <w:rPr>
          <w:rFonts w:ascii="Arial" w:hAnsi="Arial" w:cs="Arial"/>
        </w:rPr>
        <w:t xml:space="preserve">eadteacher will </w:t>
      </w:r>
      <w:r w:rsidR="00F627EA" w:rsidRPr="00611A4E">
        <w:rPr>
          <w:rFonts w:ascii="Arial" w:hAnsi="Arial" w:cs="Arial"/>
        </w:rPr>
        <w:t xml:space="preserve">automatically grant </w:t>
      </w:r>
      <w:r w:rsidRPr="00611A4E">
        <w:rPr>
          <w:rFonts w:ascii="Arial" w:hAnsi="Arial" w:cs="Arial"/>
        </w:rPr>
        <w:t xml:space="preserve">a parent’s request to withdraw their child from </w:t>
      </w:r>
      <w:r w:rsidR="00F627EA" w:rsidRPr="00611A4E">
        <w:rPr>
          <w:rFonts w:ascii="Arial" w:hAnsi="Arial" w:cs="Arial"/>
        </w:rPr>
        <w:t>any sex education other than as part of the science curriculum</w:t>
      </w:r>
      <w:r w:rsidR="00F33C9F">
        <w:rPr>
          <w:rFonts w:ascii="Arial" w:hAnsi="Arial" w:cs="Arial"/>
        </w:rPr>
        <w:t xml:space="preserve">         </w:t>
      </w:r>
      <w:proofErr w:type="gramStart"/>
      <w:r w:rsidR="00F33C9F">
        <w:rPr>
          <w:rFonts w:ascii="Arial" w:hAnsi="Arial" w:cs="Arial"/>
        </w:rPr>
        <w:t xml:space="preserve">  </w:t>
      </w:r>
      <w:r w:rsidR="00F627EA" w:rsidRPr="00611A4E">
        <w:rPr>
          <w:rFonts w:ascii="Arial" w:hAnsi="Arial" w:cs="Arial"/>
        </w:rPr>
        <w:t xml:space="preserve"> (</w:t>
      </w:r>
      <w:proofErr w:type="gramEnd"/>
      <w:r w:rsidR="00D02607">
        <w:rPr>
          <w:rFonts w:ascii="Arial" w:hAnsi="Arial" w:cs="Arial"/>
        </w:rPr>
        <w:t xml:space="preserve">DfE, </w:t>
      </w:r>
      <w:r w:rsidR="00F627EA" w:rsidRPr="00611A4E">
        <w:rPr>
          <w:rFonts w:ascii="Arial" w:hAnsi="Arial" w:cs="Arial"/>
        </w:rPr>
        <w:t>para 49</w:t>
      </w:r>
      <w:r w:rsidR="00F33C9F">
        <w:rPr>
          <w:rFonts w:ascii="Arial" w:hAnsi="Arial" w:cs="Arial"/>
        </w:rPr>
        <w:t>/</w:t>
      </w:r>
      <w:r w:rsidR="00F627EA" w:rsidRPr="00611A4E">
        <w:rPr>
          <w:rFonts w:ascii="Arial" w:hAnsi="Arial" w:cs="Arial"/>
        </w:rPr>
        <w:t>p</w:t>
      </w:r>
      <w:r w:rsidR="00F33C9F">
        <w:rPr>
          <w:rFonts w:ascii="Arial" w:hAnsi="Arial" w:cs="Arial"/>
        </w:rPr>
        <w:t>a</w:t>
      </w:r>
      <w:r w:rsidR="00F627EA" w:rsidRPr="00611A4E">
        <w:rPr>
          <w:rFonts w:ascii="Arial" w:hAnsi="Arial" w:cs="Arial"/>
        </w:rPr>
        <w:t>g</w:t>
      </w:r>
      <w:r w:rsidR="00F33C9F">
        <w:rPr>
          <w:rFonts w:ascii="Arial" w:hAnsi="Arial" w:cs="Arial"/>
        </w:rPr>
        <w:t>e</w:t>
      </w:r>
      <w:r w:rsidR="00F627EA" w:rsidRPr="00611A4E">
        <w:rPr>
          <w:rFonts w:ascii="Arial" w:hAnsi="Arial" w:cs="Arial"/>
        </w:rPr>
        <w:t xml:space="preserve"> 18)</w:t>
      </w:r>
      <w:r w:rsidR="00CB04D9">
        <w:rPr>
          <w:rFonts w:ascii="Arial" w:hAnsi="Arial" w:cs="Arial"/>
        </w:rPr>
        <w:t>.</w:t>
      </w:r>
    </w:p>
    <w:p w14:paraId="1272FE36" w14:textId="42FCAF36" w:rsidR="007D4270" w:rsidRPr="005E5A42" w:rsidRDefault="005E5A42" w:rsidP="008B44D9">
      <w:pPr>
        <w:pStyle w:val="Default"/>
        <w:numPr>
          <w:ilvl w:val="0"/>
          <w:numId w:val="4"/>
        </w:numPr>
        <w:spacing w:after="100" w:afterAutospacing="1"/>
        <w:ind w:left="357" w:hanging="357"/>
        <w:rPr>
          <w:rFonts w:ascii="Arial" w:hAnsi="Arial" w:cs="Arial"/>
        </w:rPr>
      </w:pPr>
      <w:r w:rsidRPr="005E5A42">
        <w:rPr>
          <w:rFonts w:ascii="Arial" w:hAnsi="Arial" w:cs="Arial"/>
        </w:rPr>
        <w:t>The parent</w:t>
      </w:r>
      <w:r>
        <w:rPr>
          <w:rFonts w:ascii="Arial" w:hAnsi="Arial" w:cs="Arial"/>
        </w:rPr>
        <w:t>(</w:t>
      </w:r>
      <w:r w:rsidRPr="005E5A42">
        <w:rPr>
          <w:rFonts w:ascii="Arial" w:hAnsi="Arial" w:cs="Arial"/>
        </w:rPr>
        <w:t>s</w:t>
      </w:r>
      <w:r>
        <w:rPr>
          <w:rFonts w:ascii="Arial" w:hAnsi="Arial" w:cs="Arial"/>
        </w:rPr>
        <w:t>)</w:t>
      </w:r>
      <w:r w:rsidRPr="005E5A42">
        <w:rPr>
          <w:rFonts w:ascii="Arial" w:hAnsi="Arial" w:cs="Arial"/>
        </w:rPr>
        <w:t xml:space="preserve"> and the Headteacher will complete the form:</w:t>
      </w:r>
      <w:r>
        <w:rPr>
          <w:rFonts w:ascii="Arial" w:hAnsi="Arial" w:cs="Arial"/>
          <w:i/>
          <w:iCs/>
        </w:rPr>
        <w:t xml:space="preserve"> </w:t>
      </w:r>
      <w:r w:rsidRPr="00CB04D9">
        <w:rPr>
          <w:rFonts w:ascii="Arial" w:hAnsi="Arial" w:cs="Arial"/>
        </w:rPr>
        <w:t>Parental w</w:t>
      </w:r>
      <w:r w:rsidR="000A530B" w:rsidRPr="00CB04D9">
        <w:rPr>
          <w:rFonts w:ascii="Arial" w:hAnsi="Arial" w:cs="Arial"/>
        </w:rPr>
        <w:t>ithdrawal from sex education within RSHE</w:t>
      </w:r>
      <w:r w:rsidR="00554E27" w:rsidRPr="00CB04D9">
        <w:rPr>
          <w:rFonts w:ascii="Arial" w:hAnsi="Arial" w:cs="Arial"/>
        </w:rPr>
        <w:t xml:space="preserve"> (</w:t>
      </w:r>
      <w:r w:rsidR="00F33C9F" w:rsidRPr="00CB04D9">
        <w:rPr>
          <w:rFonts w:ascii="Arial" w:hAnsi="Arial" w:cs="Arial"/>
        </w:rPr>
        <w:t>A</w:t>
      </w:r>
      <w:r w:rsidR="00554E27" w:rsidRPr="00CB04D9">
        <w:rPr>
          <w:rFonts w:ascii="Arial" w:hAnsi="Arial" w:cs="Arial"/>
        </w:rPr>
        <w:t xml:space="preserve">ppendix </w:t>
      </w:r>
      <w:r w:rsidRPr="00CB04D9">
        <w:rPr>
          <w:rFonts w:ascii="Arial" w:hAnsi="Arial" w:cs="Arial"/>
        </w:rPr>
        <w:t>6</w:t>
      </w:r>
      <w:r w:rsidR="00554E27" w:rsidRPr="00CB04D9">
        <w:rPr>
          <w:rFonts w:ascii="Arial" w:hAnsi="Arial" w:cs="Arial"/>
        </w:rPr>
        <w:t xml:space="preserve">). </w:t>
      </w:r>
      <w:r w:rsidR="000A530B" w:rsidRPr="005E5A42">
        <w:rPr>
          <w:rFonts w:ascii="Arial" w:hAnsi="Arial" w:cs="Arial"/>
        </w:rPr>
        <w:t>This will record the main points of the discussion (if this has taken place), the reason for the withdrawal</w:t>
      </w:r>
      <w:r>
        <w:rPr>
          <w:rFonts w:ascii="Arial" w:hAnsi="Arial" w:cs="Arial"/>
        </w:rPr>
        <w:t>,</w:t>
      </w:r>
      <w:r w:rsidR="000A530B" w:rsidRPr="005E5A42">
        <w:rPr>
          <w:rFonts w:ascii="Arial" w:hAnsi="Arial" w:cs="Arial"/>
        </w:rPr>
        <w:t xml:space="preserve"> and the arrangements for ensuring the pupil receives appropriate, purposeful education during the period of withdrawal</w:t>
      </w:r>
      <w:r w:rsidR="000A530B" w:rsidRPr="005E5A42">
        <w:rPr>
          <w:rFonts w:ascii="Arial" w:hAnsi="Arial" w:cs="Arial"/>
          <w:i/>
          <w:iCs/>
        </w:rPr>
        <w:t xml:space="preserve">. </w:t>
      </w:r>
      <w:r w:rsidR="00554E27" w:rsidRPr="005E5A42">
        <w:rPr>
          <w:rFonts w:ascii="Arial" w:hAnsi="Arial" w:cs="Arial"/>
          <w:iCs/>
        </w:rPr>
        <w:t>This will be reviewed at least annually.</w:t>
      </w:r>
      <w:r w:rsidR="00554E27" w:rsidRPr="005E5A42">
        <w:rPr>
          <w:rFonts w:ascii="Arial" w:hAnsi="Arial" w:cs="Arial"/>
          <w:i/>
          <w:iCs/>
        </w:rPr>
        <w:t xml:space="preserve"> </w:t>
      </w:r>
    </w:p>
    <w:p w14:paraId="6D756188" w14:textId="43D79B72" w:rsidR="007D4270" w:rsidRPr="00D20F6E" w:rsidRDefault="007D4270" w:rsidP="00D64C1C">
      <w:pPr>
        <w:pStyle w:val="NoSpacing"/>
        <w:rPr>
          <w:rFonts w:ascii="Arial" w:hAnsi="Arial" w:cs="Arial"/>
          <w:b/>
          <w:bCs/>
          <w:sz w:val="28"/>
          <w:szCs w:val="28"/>
        </w:rPr>
      </w:pPr>
      <w:r w:rsidRPr="00D20F6E">
        <w:rPr>
          <w:rFonts w:ascii="Arial" w:hAnsi="Arial" w:cs="Arial"/>
          <w:b/>
          <w:bCs/>
          <w:sz w:val="28"/>
          <w:szCs w:val="28"/>
        </w:rPr>
        <w:t xml:space="preserve">Monitoring </w:t>
      </w:r>
      <w:r w:rsidR="003E498B" w:rsidRPr="00D20F6E">
        <w:rPr>
          <w:rFonts w:ascii="Arial" w:hAnsi="Arial" w:cs="Arial"/>
          <w:b/>
          <w:bCs/>
          <w:sz w:val="28"/>
          <w:szCs w:val="28"/>
        </w:rPr>
        <w:t xml:space="preserve">the quality of provision </w:t>
      </w:r>
      <w:r w:rsidR="00FB58C8">
        <w:rPr>
          <w:rFonts w:ascii="Arial" w:hAnsi="Arial" w:cs="Arial"/>
          <w:b/>
          <w:bCs/>
          <w:sz w:val="28"/>
          <w:szCs w:val="28"/>
        </w:rPr>
        <w:t xml:space="preserve">for </w:t>
      </w:r>
      <w:r w:rsidR="003E498B" w:rsidRPr="00D20F6E">
        <w:rPr>
          <w:rFonts w:ascii="Arial" w:hAnsi="Arial" w:cs="Arial"/>
          <w:b/>
          <w:bCs/>
          <w:sz w:val="28"/>
          <w:szCs w:val="28"/>
        </w:rPr>
        <w:t xml:space="preserve">RSHE </w:t>
      </w:r>
    </w:p>
    <w:p w14:paraId="20E71CFF" w14:textId="77777777" w:rsidR="00A6038B" w:rsidRPr="00611A4E" w:rsidRDefault="00A6038B" w:rsidP="00D64C1C">
      <w:pPr>
        <w:pStyle w:val="NoSpacing"/>
        <w:rPr>
          <w:rFonts w:ascii="Arial" w:hAnsi="Arial" w:cs="Arial"/>
          <w:b/>
          <w:bCs/>
          <w:sz w:val="24"/>
          <w:szCs w:val="24"/>
        </w:rPr>
      </w:pPr>
    </w:p>
    <w:p w14:paraId="03CDFAB7" w14:textId="7DC0C2E1" w:rsidR="003E498B" w:rsidRPr="00611A4E" w:rsidRDefault="00141A60" w:rsidP="008B44D9">
      <w:pPr>
        <w:pStyle w:val="NoSpacing"/>
        <w:numPr>
          <w:ilvl w:val="0"/>
          <w:numId w:val="13"/>
        </w:numPr>
        <w:rPr>
          <w:rFonts w:ascii="Arial" w:hAnsi="Arial" w:cs="Arial"/>
          <w:sz w:val="24"/>
          <w:szCs w:val="24"/>
        </w:rPr>
      </w:pPr>
      <w:r w:rsidRPr="00611A4E">
        <w:rPr>
          <w:rFonts w:ascii="Arial" w:hAnsi="Arial" w:cs="Arial"/>
          <w:sz w:val="24"/>
          <w:szCs w:val="24"/>
        </w:rPr>
        <w:t>The subject lead for RSHE is responsible for monitoring the quality of teaching and learning (see roles and responsibilities)</w:t>
      </w:r>
      <w:r w:rsidR="00B07750">
        <w:rPr>
          <w:rFonts w:ascii="Arial" w:hAnsi="Arial" w:cs="Arial"/>
          <w:sz w:val="24"/>
          <w:szCs w:val="24"/>
        </w:rPr>
        <w:t>.</w:t>
      </w:r>
    </w:p>
    <w:p w14:paraId="59CAC23B" w14:textId="0A6CA014" w:rsidR="00141A60" w:rsidRPr="00611A4E" w:rsidRDefault="00141A60" w:rsidP="008B44D9">
      <w:pPr>
        <w:pStyle w:val="ListParagraph"/>
        <w:numPr>
          <w:ilvl w:val="0"/>
          <w:numId w:val="13"/>
        </w:numPr>
        <w:rPr>
          <w:rFonts w:ascii="Arial" w:hAnsi="Arial" w:cs="Arial"/>
        </w:rPr>
      </w:pPr>
      <w:r w:rsidRPr="00611A4E">
        <w:rPr>
          <w:rFonts w:ascii="Arial" w:hAnsi="Arial" w:cs="Arial"/>
        </w:rPr>
        <w:t>The RSHE link governor will meet with the subject lead to discuss the effectiveness of RSHE curriculum.</w:t>
      </w:r>
    </w:p>
    <w:p w14:paraId="0832ACEF" w14:textId="3150240A" w:rsidR="00141A60" w:rsidRPr="00611A4E" w:rsidRDefault="00141A60" w:rsidP="008B44D9">
      <w:pPr>
        <w:pStyle w:val="ListParagraph"/>
        <w:numPr>
          <w:ilvl w:val="0"/>
          <w:numId w:val="13"/>
        </w:numPr>
        <w:rPr>
          <w:rFonts w:ascii="Arial" w:hAnsi="Arial" w:cs="Arial"/>
        </w:rPr>
      </w:pPr>
      <w:r w:rsidRPr="00611A4E">
        <w:rPr>
          <w:rFonts w:ascii="Arial" w:hAnsi="Arial" w:cs="Arial"/>
        </w:rPr>
        <w:t>The subject lead will report to</w:t>
      </w:r>
      <w:r w:rsidR="00B07750">
        <w:rPr>
          <w:rFonts w:ascii="Arial" w:hAnsi="Arial" w:cs="Arial"/>
        </w:rPr>
        <w:t xml:space="preserve"> the</w:t>
      </w:r>
      <w:r w:rsidRPr="00611A4E">
        <w:rPr>
          <w:rFonts w:ascii="Arial" w:hAnsi="Arial" w:cs="Arial"/>
        </w:rPr>
        <w:t xml:space="preserve"> </w:t>
      </w:r>
      <w:r w:rsidR="00B07750">
        <w:rPr>
          <w:rFonts w:ascii="Arial" w:hAnsi="Arial" w:cs="Arial"/>
        </w:rPr>
        <w:t>H</w:t>
      </w:r>
      <w:r w:rsidRPr="00611A4E">
        <w:rPr>
          <w:rFonts w:ascii="Arial" w:hAnsi="Arial" w:cs="Arial"/>
        </w:rPr>
        <w:t>eadteacher and governing board on the quality of provision and effectiveness and highlight any concerns</w:t>
      </w:r>
      <w:r w:rsidR="00B07750">
        <w:rPr>
          <w:rFonts w:ascii="Arial" w:hAnsi="Arial" w:cs="Arial"/>
        </w:rPr>
        <w:t>.</w:t>
      </w:r>
    </w:p>
    <w:p w14:paraId="25C31D19" w14:textId="2F844417" w:rsidR="00141A60" w:rsidRPr="00611A4E" w:rsidRDefault="00141A60" w:rsidP="00141A60">
      <w:pPr>
        <w:rPr>
          <w:rFonts w:ascii="Arial" w:hAnsi="Arial" w:cs="Arial"/>
          <w:sz w:val="24"/>
          <w:szCs w:val="24"/>
        </w:rPr>
      </w:pPr>
    </w:p>
    <w:p w14:paraId="00350525" w14:textId="7F242B62" w:rsidR="00141A60" w:rsidRPr="00D20F6E" w:rsidRDefault="00141A60" w:rsidP="00C846CB">
      <w:pPr>
        <w:pStyle w:val="NoSpacing"/>
        <w:rPr>
          <w:rFonts w:ascii="Arial" w:hAnsi="Arial" w:cs="Arial"/>
          <w:b/>
          <w:sz w:val="28"/>
          <w:szCs w:val="28"/>
        </w:rPr>
      </w:pPr>
      <w:r w:rsidRPr="00D20F6E">
        <w:rPr>
          <w:rFonts w:ascii="Arial" w:hAnsi="Arial" w:cs="Arial"/>
          <w:b/>
          <w:sz w:val="28"/>
          <w:szCs w:val="28"/>
        </w:rPr>
        <w:t xml:space="preserve">Policy review </w:t>
      </w:r>
    </w:p>
    <w:p w14:paraId="7AB42E6C" w14:textId="6A836F45" w:rsidR="00141A60" w:rsidRPr="00611A4E" w:rsidRDefault="00141A60" w:rsidP="008B44D9">
      <w:pPr>
        <w:pStyle w:val="NoSpacing"/>
        <w:numPr>
          <w:ilvl w:val="0"/>
          <w:numId w:val="32"/>
        </w:numPr>
        <w:rPr>
          <w:rFonts w:ascii="Arial" w:hAnsi="Arial" w:cs="Arial"/>
          <w:sz w:val="24"/>
          <w:szCs w:val="24"/>
        </w:rPr>
      </w:pPr>
      <w:r w:rsidRPr="00611A4E">
        <w:rPr>
          <w:rFonts w:ascii="Arial" w:hAnsi="Arial" w:cs="Arial"/>
          <w:sz w:val="24"/>
          <w:szCs w:val="24"/>
        </w:rPr>
        <w:t>The governing board is responsible for approving this policy</w:t>
      </w:r>
      <w:r w:rsidR="00B07750">
        <w:rPr>
          <w:rFonts w:ascii="Arial" w:hAnsi="Arial" w:cs="Arial"/>
          <w:sz w:val="24"/>
          <w:szCs w:val="24"/>
        </w:rPr>
        <w:t>.</w:t>
      </w:r>
    </w:p>
    <w:p w14:paraId="7C705F3B" w14:textId="353BC482" w:rsidR="00141A60" w:rsidRPr="00611A4E" w:rsidRDefault="00141A60" w:rsidP="008B44D9">
      <w:pPr>
        <w:pStyle w:val="ListParagraph"/>
        <w:numPr>
          <w:ilvl w:val="0"/>
          <w:numId w:val="11"/>
        </w:numPr>
        <w:rPr>
          <w:rFonts w:ascii="Arial" w:hAnsi="Arial" w:cs="Arial"/>
        </w:rPr>
      </w:pPr>
      <w:r w:rsidRPr="00611A4E">
        <w:rPr>
          <w:rFonts w:ascii="Arial" w:hAnsi="Arial" w:cs="Arial"/>
        </w:rPr>
        <w:t xml:space="preserve">The policy will be reviewed on an annual basis by the RSHE subject lead and the </w:t>
      </w:r>
      <w:r w:rsidR="00B07750">
        <w:rPr>
          <w:rFonts w:ascii="Arial" w:hAnsi="Arial" w:cs="Arial"/>
        </w:rPr>
        <w:t>H</w:t>
      </w:r>
      <w:r w:rsidRPr="00611A4E">
        <w:rPr>
          <w:rFonts w:ascii="Arial" w:hAnsi="Arial" w:cs="Arial"/>
        </w:rPr>
        <w:t>eadteacher. Changes will be communicated to all staff and parents</w:t>
      </w:r>
      <w:r w:rsidR="00D64C1C" w:rsidRPr="00611A4E">
        <w:rPr>
          <w:rFonts w:ascii="Arial" w:hAnsi="Arial" w:cs="Arial"/>
        </w:rPr>
        <w:t xml:space="preserve"> and </w:t>
      </w:r>
      <w:r w:rsidR="00B07750">
        <w:rPr>
          <w:rFonts w:ascii="Arial" w:hAnsi="Arial" w:cs="Arial"/>
        </w:rPr>
        <w:t xml:space="preserve">will be </w:t>
      </w:r>
      <w:r w:rsidR="00D64C1C" w:rsidRPr="00611A4E">
        <w:rPr>
          <w:rFonts w:ascii="Arial" w:hAnsi="Arial" w:cs="Arial"/>
        </w:rPr>
        <w:t xml:space="preserve">approved by the Governing </w:t>
      </w:r>
      <w:r w:rsidR="008511D8">
        <w:rPr>
          <w:rFonts w:ascii="Arial" w:hAnsi="Arial" w:cs="Arial"/>
        </w:rPr>
        <w:t>B</w:t>
      </w:r>
      <w:r w:rsidR="00D64C1C" w:rsidRPr="00611A4E">
        <w:rPr>
          <w:rFonts w:ascii="Arial" w:hAnsi="Arial" w:cs="Arial"/>
        </w:rPr>
        <w:t>oard.</w:t>
      </w:r>
      <w:r w:rsidRPr="00611A4E">
        <w:rPr>
          <w:rFonts w:ascii="Arial" w:hAnsi="Arial" w:cs="Arial"/>
        </w:rPr>
        <w:t xml:space="preserve">  </w:t>
      </w:r>
    </w:p>
    <w:p w14:paraId="0E180DD5" w14:textId="46182BBF" w:rsidR="00141A60" w:rsidRPr="00611A4E" w:rsidRDefault="00D64C1C" w:rsidP="008B44D9">
      <w:pPr>
        <w:pStyle w:val="ListParagraph"/>
        <w:numPr>
          <w:ilvl w:val="0"/>
          <w:numId w:val="11"/>
        </w:numPr>
        <w:rPr>
          <w:rFonts w:ascii="Arial" w:hAnsi="Arial" w:cs="Arial"/>
        </w:rPr>
      </w:pPr>
      <w:r w:rsidRPr="00611A4E">
        <w:rPr>
          <w:rFonts w:ascii="Arial" w:hAnsi="Arial" w:cs="Arial"/>
        </w:rPr>
        <w:lastRenderedPageBreak/>
        <w:t>The review should consider any changes to statutory guidance; feedback from pupils, parents or staff; and the school context.</w:t>
      </w:r>
    </w:p>
    <w:p w14:paraId="37EB54EE" w14:textId="77777777" w:rsidR="00345592" w:rsidRPr="00611A4E" w:rsidRDefault="00345592" w:rsidP="00F467ED">
      <w:pPr>
        <w:rPr>
          <w:rFonts w:ascii="Arial" w:hAnsi="Arial" w:cs="Arial"/>
          <w:sz w:val="24"/>
          <w:szCs w:val="24"/>
        </w:rPr>
      </w:pPr>
    </w:p>
    <w:p w14:paraId="2B2F9C29" w14:textId="77777777" w:rsidR="00BA0D62" w:rsidRPr="00611A4E" w:rsidRDefault="00BA0D62" w:rsidP="00F467ED">
      <w:pPr>
        <w:rPr>
          <w:rFonts w:ascii="Arial" w:hAnsi="Arial" w:cs="Arial"/>
          <w:b/>
          <w:sz w:val="24"/>
          <w:szCs w:val="24"/>
        </w:rPr>
      </w:pPr>
    </w:p>
    <w:p w14:paraId="33C131F2" w14:textId="77777777" w:rsidR="00BA0D62" w:rsidRPr="00611A4E" w:rsidRDefault="00BA0D62" w:rsidP="00F467ED">
      <w:pPr>
        <w:rPr>
          <w:rFonts w:ascii="Arial" w:hAnsi="Arial" w:cs="Arial"/>
          <w:b/>
          <w:sz w:val="24"/>
          <w:szCs w:val="24"/>
        </w:rPr>
      </w:pPr>
    </w:p>
    <w:p w14:paraId="18B5E517" w14:textId="77777777" w:rsidR="00BA0D62" w:rsidRPr="00611A4E" w:rsidRDefault="00BA0D62" w:rsidP="00F467ED">
      <w:pPr>
        <w:rPr>
          <w:rFonts w:ascii="Arial" w:hAnsi="Arial" w:cs="Arial"/>
          <w:b/>
          <w:sz w:val="24"/>
          <w:szCs w:val="24"/>
        </w:rPr>
      </w:pPr>
    </w:p>
    <w:p w14:paraId="63ABC10E" w14:textId="77777777" w:rsidR="00BA0D62" w:rsidRPr="00611A4E" w:rsidRDefault="00BA0D62" w:rsidP="00F467ED">
      <w:pPr>
        <w:rPr>
          <w:rFonts w:ascii="Arial" w:hAnsi="Arial" w:cs="Arial"/>
          <w:b/>
          <w:sz w:val="24"/>
          <w:szCs w:val="24"/>
        </w:rPr>
      </w:pPr>
    </w:p>
    <w:p w14:paraId="22F1FA96" w14:textId="51399E83" w:rsidR="00BA0D62" w:rsidRPr="00C44C59" w:rsidRDefault="00847209" w:rsidP="00BA0D62">
      <w:pPr>
        <w:rPr>
          <w:rFonts w:ascii="Arial" w:hAnsi="Arial" w:cs="Arial"/>
          <w:b/>
          <w:sz w:val="28"/>
          <w:szCs w:val="28"/>
        </w:rPr>
      </w:pPr>
      <w:r w:rsidRPr="00C44C59">
        <w:rPr>
          <w:rFonts w:ascii="Arial" w:hAnsi="Arial" w:cs="Arial"/>
          <w:b/>
          <w:sz w:val="28"/>
          <w:szCs w:val="28"/>
        </w:rPr>
        <w:t>Appendix 1</w:t>
      </w:r>
      <w:r w:rsidR="008E2572" w:rsidRPr="00C44C59">
        <w:rPr>
          <w:rFonts w:ascii="Arial" w:hAnsi="Arial" w:cs="Arial"/>
          <w:b/>
          <w:sz w:val="28"/>
          <w:szCs w:val="28"/>
        </w:rPr>
        <w:t xml:space="preserve">: </w:t>
      </w:r>
      <w:r w:rsidR="00BA0D62" w:rsidRPr="00C44C59">
        <w:rPr>
          <w:rFonts w:ascii="Arial" w:hAnsi="Arial" w:cs="Arial"/>
          <w:b/>
          <w:sz w:val="28"/>
          <w:szCs w:val="28"/>
        </w:rPr>
        <w:t xml:space="preserve"> Kirklees Charter for Relationships Education, Relationships and Sex Education and Health Education (RSHE) </w:t>
      </w:r>
    </w:p>
    <w:p w14:paraId="4F91F817" w14:textId="5E36D0D3" w:rsidR="00BA0D62" w:rsidRPr="00611A4E" w:rsidRDefault="00BA0D62" w:rsidP="00BA0D62">
      <w:pPr>
        <w:rPr>
          <w:rFonts w:ascii="Arial" w:hAnsi="Arial" w:cs="Arial"/>
          <w:b/>
          <w:sz w:val="24"/>
          <w:szCs w:val="24"/>
        </w:rPr>
      </w:pPr>
      <w:r w:rsidRPr="00611A4E">
        <w:rPr>
          <w:rFonts w:ascii="Arial" w:hAnsi="Arial" w:cs="Arial"/>
          <w:b/>
          <w:sz w:val="24"/>
          <w:szCs w:val="24"/>
        </w:rPr>
        <w:t>Background</w:t>
      </w:r>
    </w:p>
    <w:p w14:paraId="2DE75848" w14:textId="77777777" w:rsidR="00BA0D62" w:rsidRPr="00611A4E" w:rsidRDefault="00BA0D62" w:rsidP="008B44D9">
      <w:pPr>
        <w:pStyle w:val="ListParagraph"/>
        <w:numPr>
          <w:ilvl w:val="0"/>
          <w:numId w:val="35"/>
        </w:numPr>
        <w:spacing w:after="160" w:line="259" w:lineRule="auto"/>
        <w:ind w:left="360"/>
        <w:rPr>
          <w:rFonts w:ascii="Arial" w:hAnsi="Arial" w:cs="Arial"/>
        </w:rPr>
      </w:pPr>
      <w:r w:rsidRPr="00611A4E">
        <w:rPr>
          <w:rFonts w:ascii="Arial" w:hAnsi="Arial" w:cs="Arial"/>
        </w:rPr>
        <w:t>We want all children and young people in Kirklees to have their wellbeing, safety and emotional/mental health enriched and supported by their experience at school.</w:t>
      </w:r>
    </w:p>
    <w:p w14:paraId="1F329867" w14:textId="77777777" w:rsidR="00BA0D62" w:rsidRPr="00611A4E" w:rsidRDefault="00BA0D62" w:rsidP="008B44D9">
      <w:pPr>
        <w:pStyle w:val="ListParagraph"/>
        <w:numPr>
          <w:ilvl w:val="0"/>
          <w:numId w:val="35"/>
        </w:numPr>
        <w:spacing w:after="160" w:line="259" w:lineRule="auto"/>
        <w:ind w:left="360"/>
        <w:rPr>
          <w:rFonts w:ascii="Arial" w:hAnsi="Arial" w:cs="Arial"/>
        </w:rPr>
      </w:pPr>
      <w:r w:rsidRPr="00611A4E">
        <w:rPr>
          <w:rFonts w:ascii="Arial" w:hAnsi="Arial" w:cs="Arial"/>
        </w:rPr>
        <w:t>This Kirklees Charter sets out the values and principles that we believe underpin an effective RSHE curriculum.</w:t>
      </w:r>
    </w:p>
    <w:p w14:paraId="730D5D83" w14:textId="77777777" w:rsidR="00BA0D62" w:rsidRPr="00611A4E" w:rsidRDefault="00BA0D62" w:rsidP="008B44D9">
      <w:pPr>
        <w:pStyle w:val="ListParagraph"/>
        <w:numPr>
          <w:ilvl w:val="0"/>
          <w:numId w:val="35"/>
        </w:numPr>
        <w:spacing w:after="160" w:line="259" w:lineRule="auto"/>
        <w:ind w:left="360"/>
        <w:rPr>
          <w:rFonts w:ascii="Arial" w:hAnsi="Arial" w:cs="Arial"/>
          <w:b/>
        </w:rPr>
      </w:pPr>
      <w:r w:rsidRPr="00611A4E">
        <w:rPr>
          <w:rFonts w:ascii="Arial" w:hAnsi="Arial" w:cs="Arial"/>
        </w:rPr>
        <w:t xml:space="preserve">The charter was developed in partnership between the local authority, teachers in Kirklees and other groups including our local SACRE (Standing Advisory Council for Religious Education) and representatives from the health care system including Public Health. </w:t>
      </w:r>
    </w:p>
    <w:p w14:paraId="62C97056" w14:textId="77777777" w:rsidR="00BA0D62" w:rsidRPr="00611A4E" w:rsidRDefault="00BA0D62" w:rsidP="008B44D9">
      <w:pPr>
        <w:pStyle w:val="ListParagraph"/>
        <w:numPr>
          <w:ilvl w:val="0"/>
          <w:numId w:val="35"/>
        </w:numPr>
        <w:spacing w:after="160" w:line="259" w:lineRule="auto"/>
        <w:ind w:left="360"/>
        <w:rPr>
          <w:rFonts w:ascii="Arial" w:hAnsi="Arial" w:cs="Arial"/>
        </w:rPr>
      </w:pPr>
      <w:r w:rsidRPr="00611A4E">
        <w:rPr>
          <w:rFonts w:ascii="Arial" w:hAnsi="Arial" w:cs="Arial"/>
        </w:rPr>
        <w:t>We invite schools to use this charter to inform and evaluate their RSHE provision and practice.</w:t>
      </w:r>
    </w:p>
    <w:p w14:paraId="1EA3C10B" w14:textId="77777777" w:rsidR="00BA0D62" w:rsidRPr="00611A4E" w:rsidRDefault="00BA0D62" w:rsidP="00A6038B">
      <w:pPr>
        <w:rPr>
          <w:rFonts w:ascii="Arial" w:hAnsi="Arial" w:cs="Arial"/>
          <w:b/>
          <w:sz w:val="24"/>
          <w:szCs w:val="24"/>
        </w:rPr>
      </w:pPr>
      <w:r w:rsidRPr="00611A4E">
        <w:rPr>
          <w:rFonts w:ascii="Arial" w:hAnsi="Arial" w:cs="Arial"/>
          <w:b/>
          <w:sz w:val="24"/>
          <w:szCs w:val="24"/>
        </w:rPr>
        <w:t>Our values and principles</w:t>
      </w:r>
    </w:p>
    <w:p w14:paraId="0B318277" w14:textId="77777777"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RSHE should be delivered as part of a wider Personal, Social, Health and Economic education (PSHE ed) programme.</w:t>
      </w:r>
      <w:r w:rsidRPr="00611A4E">
        <w:rPr>
          <w:rFonts w:ascii="Arial" w:eastAsiaTheme="minorEastAsia" w:hAnsi="Arial" w:cs="Arial"/>
          <w:color w:val="000000" w:themeColor="text1"/>
          <w:kern w:val="24"/>
          <w:lang w:eastAsia="en-GB"/>
        </w:rPr>
        <w:t xml:space="preserve"> The curriculum should be planned and timetabled across all key stages.  </w:t>
      </w:r>
      <w:r w:rsidRPr="00611A4E">
        <w:rPr>
          <w:rFonts w:ascii="Arial" w:hAnsi="Arial" w:cs="Arial"/>
        </w:rPr>
        <w:t xml:space="preserve">RSHE needs to be given enough curriculum time to cover the breadth of issues in relationships, sex and health education - as outlined in the content pages of the statutory guidance </w:t>
      </w:r>
      <w:r w:rsidRPr="00611A4E">
        <w:rPr>
          <w:rFonts w:ascii="Arial" w:hAnsi="Arial" w:cs="Arial"/>
          <w:bCs/>
          <w:i/>
          <w:color w:val="0B0C0C"/>
        </w:rPr>
        <w:t>Relationships education, relationships and sex education (RSE) and health education</w:t>
      </w:r>
      <w:r w:rsidRPr="00611A4E">
        <w:rPr>
          <w:rFonts w:ascii="Arial" w:hAnsi="Arial" w:cs="Arial"/>
          <w:bCs/>
          <w:color w:val="0B0C0C"/>
        </w:rPr>
        <w:t xml:space="preserve"> (DfE, 2019).</w:t>
      </w:r>
    </w:p>
    <w:p w14:paraId="0566BCF1" w14:textId="77A9B073"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RSHE will be embedded within the whole school curriculum (e.g. aspects of relationships education could be covered in other subjects, assemblies and during special events/weeks such as anti-bullying week/health week/online safety week).</w:t>
      </w:r>
    </w:p>
    <w:p w14:paraId="516B1562" w14:textId="77777777"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School will hold conversations (engagement activity) with a range of stakeholders including staff, children, governors and parents before drafting their RSHE policy. School leaders will decide how engagement can be best conducted to encourage and enable maximum participation.</w:t>
      </w:r>
    </w:p>
    <w:p w14:paraId="14203469" w14:textId="647C1256"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lastRenderedPageBreak/>
        <w:t>School leaders will actively seek pupils’ views about RSHE (what they want to know, the age at which they want to learn about specific content and their thoughts on how the subject should be delivered e</w:t>
      </w:r>
      <w:r w:rsidR="004A541E">
        <w:rPr>
          <w:rFonts w:ascii="Arial" w:hAnsi="Arial" w:cs="Arial"/>
        </w:rPr>
        <w:t>.g.</w:t>
      </w:r>
      <w:r w:rsidRPr="00611A4E">
        <w:rPr>
          <w:rFonts w:ascii="Arial" w:hAnsi="Arial" w:cs="Arial"/>
        </w:rPr>
        <w:t xml:space="preserve"> the curriculum model; the amount of RSHE time; resources; the use of external experts/visitors. Their views should be taken in account when monitoring the effectiveness of provision and the impact of the subject on their personal development.   </w:t>
      </w:r>
    </w:p>
    <w:p w14:paraId="33AFD0D8" w14:textId="77777777" w:rsidR="004A541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 xml:space="preserve">School leaders will work in partnership with parents and carers, informing them in advance about what their children will be learning in RSHE.  </w:t>
      </w:r>
    </w:p>
    <w:p w14:paraId="62FC3E9A" w14:textId="77777777" w:rsidR="00307972" w:rsidRDefault="00307972" w:rsidP="00A6038B">
      <w:pPr>
        <w:pStyle w:val="ListParagraph"/>
        <w:spacing w:after="160" w:line="259" w:lineRule="auto"/>
        <w:ind w:left="360"/>
        <w:rPr>
          <w:rFonts w:ascii="Arial" w:hAnsi="Arial" w:cs="Arial"/>
        </w:rPr>
      </w:pPr>
    </w:p>
    <w:p w14:paraId="0163AA3F" w14:textId="77777777" w:rsidR="00307972" w:rsidRDefault="00307972" w:rsidP="00A6038B">
      <w:pPr>
        <w:pStyle w:val="ListParagraph"/>
        <w:spacing w:after="160" w:line="259" w:lineRule="auto"/>
        <w:ind w:left="360"/>
        <w:rPr>
          <w:rFonts w:ascii="Arial" w:hAnsi="Arial" w:cs="Arial"/>
        </w:rPr>
      </w:pPr>
    </w:p>
    <w:p w14:paraId="21354BE4" w14:textId="77777777" w:rsidR="00307972" w:rsidRDefault="00307972" w:rsidP="00307972">
      <w:pPr>
        <w:pStyle w:val="ListParagraph"/>
        <w:spacing w:after="160" w:line="259" w:lineRule="auto"/>
        <w:ind w:left="360"/>
        <w:rPr>
          <w:rFonts w:ascii="Arial" w:hAnsi="Arial" w:cs="Arial"/>
        </w:rPr>
      </w:pPr>
    </w:p>
    <w:p w14:paraId="5138A046" w14:textId="77777777" w:rsidR="00307972" w:rsidRDefault="00307972" w:rsidP="00307972">
      <w:pPr>
        <w:pStyle w:val="ListParagraph"/>
        <w:spacing w:after="160" w:line="259" w:lineRule="auto"/>
        <w:ind w:left="360"/>
        <w:rPr>
          <w:rFonts w:ascii="Arial" w:hAnsi="Arial" w:cs="Arial"/>
        </w:rPr>
      </w:pPr>
    </w:p>
    <w:p w14:paraId="05DBC1BA" w14:textId="14AD2387" w:rsidR="00AA130A" w:rsidRPr="00307972" w:rsidRDefault="00BA0D62" w:rsidP="00307972">
      <w:pPr>
        <w:pStyle w:val="ListParagraph"/>
        <w:spacing w:after="160" w:line="259" w:lineRule="auto"/>
        <w:ind w:left="360"/>
        <w:rPr>
          <w:rFonts w:ascii="Arial" w:hAnsi="Arial" w:cs="Arial"/>
        </w:rPr>
      </w:pPr>
      <w:r w:rsidRPr="00611A4E">
        <w:rPr>
          <w:rFonts w:ascii="Arial" w:hAnsi="Arial" w:cs="Arial"/>
        </w:rPr>
        <w:t>Their views should be considered when planning RSHE. Parents will be encouraged and supported to complement the teaching at home, in the same way that parents are asked to complement the teaching of other subjects.</w:t>
      </w:r>
    </w:p>
    <w:p w14:paraId="0C4F500F" w14:textId="4126BADF"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color w:val="000000" w:themeColor="text1"/>
        </w:rPr>
        <w:t xml:space="preserve">School leaders are encouraged </w:t>
      </w:r>
      <w:r w:rsidRPr="00611A4E">
        <w:rPr>
          <w:rFonts w:ascii="Arial" w:hAnsi="Arial" w:cs="Arial"/>
        </w:rPr>
        <w:t xml:space="preserve">to work with local faith and other community </w:t>
      </w:r>
      <w:r w:rsidRPr="00611A4E">
        <w:rPr>
          <w:rFonts w:ascii="Arial" w:hAnsi="Arial" w:cs="Arial"/>
          <w:color w:val="000000" w:themeColor="text1"/>
        </w:rPr>
        <w:t xml:space="preserve">groups, so they can be informed about, </w:t>
      </w:r>
      <w:r w:rsidRPr="00611A4E">
        <w:rPr>
          <w:rFonts w:ascii="Arial" w:hAnsi="Arial" w:cs="Arial"/>
        </w:rPr>
        <w:t>and complement, the RSHE curriculum in schools. This engagement will also help staff to understand a range of views and perspectives on RSHE.</w:t>
      </w:r>
    </w:p>
    <w:p w14:paraId="59BF02C6" w14:textId="7AEBB499"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Schools must develop a</w:t>
      </w:r>
      <w:r w:rsidR="004A541E">
        <w:rPr>
          <w:rFonts w:ascii="Arial" w:hAnsi="Arial" w:cs="Arial"/>
        </w:rPr>
        <w:t>n</w:t>
      </w:r>
      <w:r w:rsidRPr="00611A4E">
        <w:rPr>
          <w:rFonts w:ascii="Arial" w:hAnsi="Arial" w:cs="Arial"/>
        </w:rPr>
        <w:t xml:space="preserve"> RSHE policy (including clear objectives and an overview of the content) which is shared with parents and is available on the school website. There is no requirement to write or share detailed lesson plans, although a school may choose to do this. </w:t>
      </w:r>
    </w:p>
    <w:p w14:paraId="0FDA5008" w14:textId="5B8D621A"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RSHE policy and planning will be informed by: national guidance and evidence-based research about PSHE ed; information about the law/legal rights including the Equality Act 2010; relevant health and other data (both local and national); nationally recognised/quality assured resources (e.g. PSHE Association, Barnardo’s, NSPCC, Sex Education Forum, National Children Bureau, Stonewall, The Children’s Society).</w:t>
      </w:r>
    </w:p>
    <w:p w14:paraId="453CFE2D" w14:textId="77777777"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School leaders will decide the content of the RSHE curriculum, including when topics are taught. They will develop content that is age appropriate (or developmentally appropriate) based on what pupils are likely to need to know (including any safeguarding considerations) and what they are likely to be able to understand.</w:t>
      </w:r>
    </w:p>
    <w:p w14:paraId="4FEFD1D3" w14:textId="77777777"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The RSHE curriculum will include the acquisition of knowledge and understanding, the development of skills and the development of respectful attitudes.</w:t>
      </w:r>
    </w:p>
    <w:p w14:paraId="3E515E73" w14:textId="77777777"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 xml:space="preserve">All teachers of RSHE should have access to high quality professional development (training) in RSHE. </w:t>
      </w:r>
    </w:p>
    <w:p w14:paraId="52A1309A" w14:textId="658D5A69"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RSHE will be delivered in a safe, supportive learning environment</w:t>
      </w:r>
      <w:r w:rsidR="004A541E">
        <w:rPr>
          <w:rFonts w:ascii="Arial" w:hAnsi="Arial" w:cs="Arial"/>
        </w:rPr>
        <w:t>,</w:t>
      </w:r>
      <w:r w:rsidRPr="00611A4E">
        <w:rPr>
          <w:rFonts w:ascii="Arial" w:hAnsi="Arial" w:cs="Arial"/>
        </w:rPr>
        <w:t xml:space="preserve"> so that young people feel able to express their views and ask questions.</w:t>
      </w:r>
    </w:p>
    <w:p w14:paraId="0CD26116" w14:textId="78F15B5E"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lastRenderedPageBreak/>
        <w:t>RSHE will give a positive view of human sexuality with honest and medically accurate information</w:t>
      </w:r>
      <w:r w:rsidR="004A541E">
        <w:rPr>
          <w:rFonts w:ascii="Arial" w:hAnsi="Arial" w:cs="Arial"/>
        </w:rPr>
        <w:t>,</w:t>
      </w:r>
      <w:r w:rsidRPr="00611A4E">
        <w:rPr>
          <w:rFonts w:ascii="Arial" w:hAnsi="Arial" w:cs="Arial"/>
        </w:rPr>
        <w:t xml:space="preserve"> so that pupils can learn about their bodies and relationships in ways that are appropriate to their age and maturity.</w:t>
      </w:r>
    </w:p>
    <w:p w14:paraId="7DE333FF" w14:textId="77777777"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RSHE teaching will promote equality and challenge all forms of prejudice and discrimination.</w:t>
      </w:r>
    </w:p>
    <w:p w14:paraId="104EC7E2" w14:textId="77777777"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RSHE lessons will promote safe, caring, healthy, positive and respectful relationships.</w:t>
      </w:r>
    </w:p>
    <w:p w14:paraId="3956E186" w14:textId="77777777"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RSHE lessons will encourage participation by using a variety of teaching approaches.</w:t>
      </w:r>
    </w:p>
    <w:p w14:paraId="5516A2E7" w14:textId="7F8C2F29" w:rsidR="00BA0D62" w:rsidRPr="00307972"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color w:val="000000" w:themeColor="text1"/>
        </w:rPr>
        <w:t>RSHE teaching will be inclusive so it meets the needs of all pupils</w:t>
      </w:r>
      <w:r w:rsidR="004A541E">
        <w:rPr>
          <w:rFonts w:ascii="Arial" w:hAnsi="Arial" w:cs="Arial"/>
          <w:color w:val="000000" w:themeColor="text1"/>
        </w:rPr>
        <w:t>,</w:t>
      </w:r>
      <w:r w:rsidRPr="00611A4E">
        <w:rPr>
          <w:rFonts w:ascii="Arial" w:hAnsi="Arial" w:cs="Arial"/>
          <w:color w:val="000000" w:themeColor="text1"/>
        </w:rPr>
        <w:t xml:space="preserve"> particular</w:t>
      </w:r>
      <w:r w:rsidR="004F72B7">
        <w:rPr>
          <w:rFonts w:ascii="Arial" w:hAnsi="Arial" w:cs="Arial"/>
          <w:color w:val="000000" w:themeColor="text1"/>
        </w:rPr>
        <w:t>ly</w:t>
      </w:r>
      <w:r w:rsidRPr="00611A4E">
        <w:rPr>
          <w:rFonts w:ascii="Arial" w:hAnsi="Arial" w:cs="Arial"/>
          <w:color w:val="000000" w:themeColor="text1"/>
        </w:rPr>
        <w:t xml:space="preserve"> those with special education needs/disabilities; those from a range of faith backgrounds and LGBT pupils.  This means a teacher will refer to different viewpoints and beliefs on a range of RSHE issues.</w:t>
      </w:r>
    </w:p>
    <w:p w14:paraId="3FFA21AF" w14:textId="77777777" w:rsidR="00307972" w:rsidRPr="00307972" w:rsidRDefault="00307972" w:rsidP="00307972">
      <w:pPr>
        <w:rPr>
          <w:rFonts w:ascii="Arial" w:hAnsi="Arial" w:cs="Arial"/>
        </w:rPr>
      </w:pPr>
    </w:p>
    <w:p w14:paraId="4929442C" w14:textId="77777777" w:rsidR="00307972" w:rsidRDefault="00307972" w:rsidP="00307972">
      <w:pPr>
        <w:pStyle w:val="ListParagraph"/>
        <w:spacing w:after="160" w:line="259" w:lineRule="auto"/>
        <w:ind w:left="360"/>
        <w:rPr>
          <w:rFonts w:ascii="Arial" w:hAnsi="Arial" w:cs="Arial"/>
        </w:rPr>
      </w:pPr>
    </w:p>
    <w:p w14:paraId="4810958D" w14:textId="77777777" w:rsidR="008511D8" w:rsidRDefault="008511D8" w:rsidP="008511D8">
      <w:pPr>
        <w:pStyle w:val="ListParagraph"/>
        <w:spacing w:after="160" w:line="259" w:lineRule="auto"/>
        <w:ind w:left="360"/>
        <w:rPr>
          <w:rFonts w:ascii="Arial" w:hAnsi="Arial" w:cs="Arial"/>
        </w:rPr>
      </w:pPr>
    </w:p>
    <w:p w14:paraId="4C93BADA" w14:textId="153FB507" w:rsidR="00C44C59" w:rsidRPr="00307972" w:rsidRDefault="00BA0D62" w:rsidP="008B44D9">
      <w:pPr>
        <w:pStyle w:val="ListParagraph"/>
        <w:numPr>
          <w:ilvl w:val="0"/>
          <w:numId w:val="34"/>
        </w:numPr>
        <w:spacing w:after="160" w:line="259" w:lineRule="auto"/>
        <w:ind w:left="360"/>
        <w:rPr>
          <w:rFonts w:ascii="Arial" w:hAnsi="Arial" w:cs="Arial"/>
        </w:rPr>
      </w:pPr>
      <w:r w:rsidRPr="00307972">
        <w:rPr>
          <w:rFonts w:ascii="Arial" w:hAnsi="Arial" w:cs="Arial"/>
        </w:rPr>
        <w:t>Pupils will be given the opportunity to: reflect on the values, beliefs and influences (such as from parents, peers, media, faith and culture) that may shape their own attitudes to relationships and sex; develop critical thinking skills</w:t>
      </w:r>
      <w:r w:rsidR="004A541E" w:rsidRPr="00307972">
        <w:rPr>
          <w:rFonts w:ascii="Arial" w:hAnsi="Arial" w:cs="Arial"/>
        </w:rPr>
        <w:t xml:space="preserve"> and</w:t>
      </w:r>
      <w:r w:rsidRPr="00307972">
        <w:rPr>
          <w:rFonts w:ascii="Arial" w:hAnsi="Arial" w:cs="Arial"/>
        </w:rPr>
        <w:t xml:space="preserve"> nurture their tolerance/respect for different views</w:t>
      </w:r>
    </w:p>
    <w:p w14:paraId="68DBD7DF" w14:textId="377CDF6A"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Information and resources used in RSHE should be up</w:t>
      </w:r>
      <w:r w:rsidR="004A541E">
        <w:rPr>
          <w:rFonts w:ascii="Arial" w:hAnsi="Arial" w:cs="Arial"/>
        </w:rPr>
        <w:t xml:space="preserve"> </w:t>
      </w:r>
      <w:r w:rsidRPr="00611A4E">
        <w:rPr>
          <w:rFonts w:ascii="Arial" w:hAnsi="Arial" w:cs="Arial"/>
        </w:rPr>
        <w:t>to</w:t>
      </w:r>
      <w:r w:rsidR="004A541E">
        <w:rPr>
          <w:rFonts w:ascii="Arial" w:hAnsi="Arial" w:cs="Arial"/>
        </w:rPr>
        <w:t xml:space="preserve"> </w:t>
      </w:r>
      <w:r w:rsidRPr="00611A4E">
        <w:rPr>
          <w:rFonts w:ascii="Arial" w:hAnsi="Arial" w:cs="Arial"/>
        </w:rPr>
        <w:t>date, based on best practice and subject to on-going evaluation.</w:t>
      </w:r>
    </w:p>
    <w:p w14:paraId="54F575E1" w14:textId="1F50E62D" w:rsidR="00BA0D62" w:rsidRPr="00611A4E" w:rsidRDefault="00BA0D62" w:rsidP="008B44D9">
      <w:pPr>
        <w:pStyle w:val="ListParagraph"/>
        <w:numPr>
          <w:ilvl w:val="0"/>
          <w:numId w:val="34"/>
        </w:numPr>
        <w:spacing w:after="160" w:line="259" w:lineRule="auto"/>
        <w:ind w:left="360"/>
        <w:rPr>
          <w:rFonts w:ascii="Arial" w:hAnsi="Arial" w:cs="Arial"/>
        </w:rPr>
      </w:pPr>
      <w:r w:rsidRPr="00611A4E">
        <w:rPr>
          <w:rFonts w:ascii="Arial" w:hAnsi="Arial" w:cs="Arial"/>
        </w:rPr>
        <w:t xml:space="preserve">Expert visitors can enhance and supplement the RSHE curriculum. They are a powerful and useful way to bring expertise, </w:t>
      </w:r>
      <w:r w:rsidR="004F72B7" w:rsidRPr="00611A4E">
        <w:rPr>
          <w:rFonts w:ascii="Arial" w:hAnsi="Arial" w:cs="Arial"/>
        </w:rPr>
        <w:t>resources,</w:t>
      </w:r>
      <w:r w:rsidRPr="00611A4E">
        <w:rPr>
          <w:rFonts w:ascii="Arial" w:hAnsi="Arial" w:cs="Arial"/>
        </w:rPr>
        <w:t xml:space="preserve"> and experience to RSHE. Schools will need to follow appropriate guidance (e.g</w:t>
      </w:r>
      <w:r w:rsidR="004A541E">
        <w:rPr>
          <w:rFonts w:ascii="Arial" w:hAnsi="Arial" w:cs="Arial"/>
        </w:rPr>
        <w:t xml:space="preserve">. </w:t>
      </w:r>
      <w:r w:rsidRPr="00611A4E">
        <w:rPr>
          <w:rFonts w:ascii="Arial" w:hAnsi="Arial" w:cs="Arial"/>
        </w:rPr>
        <w:t xml:space="preserve">PSHE Association </w:t>
      </w:r>
      <w:r w:rsidRPr="00611A4E">
        <w:rPr>
          <w:rFonts w:ascii="Arial" w:hAnsi="Arial" w:cs="Arial"/>
          <w:i/>
        </w:rPr>
        <w:t>Selecting and working with visitors and speakers: guidance for schools)</w:t>
      </w:r>
      <w:r w:rsidRPr="00611A4E">
        <w:rPr>
          <w:rFonts w:ascii="Arial" w:hAnsi="Arial" w:cs="Arial"/>
        </w:rPr>
        <w:t xml:space="preserve"> and/or their own guidance on the vetting and checking of </w:t>
      </w:r>
      <w:r w:rsidRPr="00611A4E">
        <w:rPr>
          <w:rFonts w:ascii="Arial" w:hAnsi="Arial" w:cs="Arial"/>
          <w:i/>
        </w:rPr>
        <w:t xml:space="preserve">any </w:t>
      </w:r>
      <w:r w:rsidRPr="00611A4E">
        <w:rPr>
          <w:rFonts w:ascii="Arial" w:hAnsi="Arial" w:cs="Arial"/>
        </w:rPr>
        <w:t xml:space="preserve">visitor before inviting them into school, in line with standard practice. </w:t>
      </w:r>
    </w:p>
    <w:p w14:paraId="4F401956" w14:textId="77777777" w:rsidR="00BA0D62" w:rsidRPr="00611A4E" w:rsidRDefault="00BA0D62" w:rsidP="00A6038B">
      <w:pPr>
        <w:rPr>
          <w:rFonts w:ascii="Arial" w:hAnsi="Arial" w:cs="Arial"/>
          <w:b/>
          <w:sz w:val="24"/>
          <w:szCs w:val="24"/>
        </w:rPr>
      </w:pPr>
    </w:p>
    <w:p w14:paraId="453941EF" w14:textId="77777777" w:rsidR="00843510" w:rsidRPr="00611A4E" w:rsidRDefault="00843510" w:rsidP="00F467ED">
      <w:pPr>
        <w:rPr>
          <w:rFonts w:ascii="Arial" w:hAnsi="Arial" w:cs="Arial"/>
          <w:b/>
          <w:sz w:val="24"/>
          <w:szCs w:val="24"/>
        </w:rPr>
      </w:pPr>
    </w:p>
    <w:p w14:paraId="52549E30" w14:textId="77777777" w:rsidR="00843510" w:rsidRPr="00611A4E" w:rsidRDefault="00843510" w:rsidP="00F467ED">
      <w:pPr>
        <w:rPr>
          <w:rFonts w:ascii="Arial" w:hAnsi="Arial" w:cs="Arial"/>
          <w:b/>
          <w:sz w:val="24"/>
          <w:szCs w:val="24"/>
        </w:rPr>
      </w:pPr>
    </w:p>
    <w:p w14:paraId="6C95A5C1" w14:textId="77777777" w:rsidR="00843510" w:rsidRPr="00611A4E" w:rsidRDefault="00843510" w:rsidP="00F467ED">
      <w:pPr>
        <w:rPr>
          <w:rFonts w:ascii="Arial" w:hAnsi="Arial" w:cs="Arial"/>
          <w:b/>
          <w:sz w:val="24"/>
          <w:szCs w:val="24"/>
        </w:rPr>
      </w:pPr>
    </w:p>
    <w:p w14:paraId="04BA7714" w14:textId="77777777" w:rsidR="00843510" w:rsidRPr="00611A4E" w:rsidRDefault="00843510" w:rsidP="00F467ED">
      <w:pPr>
        <w:rPr>
          <w:rFonts w:ascii="Arial" w:hAnsi="Arial" w:cs="Arial"/>
          <w:b/>
          <w:sz w:val="24"/>
          <w:szCs w:val="24"/>
        </w:rPr>
      </w:pPr>
    </w:p>
    <w:p w14:paraId="700C66DA" w14:textId="77777777" w:rsidR="00843510" w:rsidRPr="00611A4E" w:rsidRDefault="00843510" w:rsidP="00F467ED">
      <w:pPr>
        <w:rPr>
          <w:rFonts w:ascii="Arial" w:hAnsi="Arial" w:cs="Arial"/>
          <w:b/>
          <w:sz w:val="24"/>
          <w:szCs w:val="24"/>
        </w:rPr>
      </w:pPr>
    </w:p>
    <w:p w14:paraId="7D503910" w14:textId="77777777" w:rsidR="00843510" w:rsidRPr="00611A4E" w:rsidRDefault="00843510" w:rsidP="00F467ED">
      <w:pPr>
        <w:rPr>
          <w:rFonts w:ascii="Arial" w:hAnsi="Arial" w:cs="Arial"/>
          <w:b/>
          <w:sz w:val="24"/>
          <w:szCs w:val="24"/>
        </w:rPr>
      </w:pPr>
    </w:p>
    <w:p w14:paraId="5EA19133" w14:textId="77777777" w:rsidR="00843510" w:rsidRPr="00611A4E" w:rsidRDefault="00843510" w:rsidP="00F467ED">
      <w:pPr>
        <w:rPr>
          <w:rFonts w:ascii="Arial" w:hAnsi="Arial" w:cs="Arial"/>
          <w:b/>
          <w:sz w:val="24"/>
          <w:szCs w:val="24"/>
        </w:rPr>
      </w:pPr>
    </w:p>
    <w:p w14:paraId="5B65CF0B" w14:textId="77777777" w:rsidR="00843510" w:rsidRPr="00611A4E" w:rsidRDefault="00843510" w:rsidP="00F467ED">
      <w:pPr>
        <w:rPr>
          <w:rFonts w:ascii="Arial" w:hAnsi="Arial" w:cs="Arial"/>
          <w:b/>
          <w:sz w:val="24"/>
          <w:szCs w:val="24"/>
        </w:rPr>
      </w:pPr>
    </w:p>
    <w:p w14:paraId="313B0437" w14:textId="77777777" w:rsidR="00AA130A" w:rsidRDefault="00AA130A" w:rsidP="00F467ED">
      <w:pPr>
        <w:rPr>
          <w:rFonts w:ascii="Arial" w:hAnsi="Arial" w:cs="Arial"/>
          <w:b/>
          <w:sz w:val="24"/>
          <w:szCs w:val="24"/>
        </w:rPr>
      </w:pPr>
    </w:p>
    <w:p w14:paraId="46002630" w14:textId="77777777" w:rsidR="00AA130A" w:rsidRDefault="00AA130A" w:rsidP="00F467ED">
      <w:pPr>
        <w:rPr>
          <w:rFonts w:ascii="Arial" w:hAnsi="Arial" w:cs="Arial"/>
          <w:b/>
          <w:sz w:val="24"/>
          <w:szCs w:val="24"/>
        </w:rPr>
      </w:pPr>
    </w:p>
    <w:p w14:paraId="6E3EA308" w14:textId="3BD57D96" w:rsidR="00847209" w:rsidRPr="00C44C59" w:rsidRDefault="00BA0D62" w:rsidP="00A6038B">
      <w:pPr>
        <w:rPr>
          <w:rFonts w:ascii="Arial" w:hAnsi="Arial" w:cs="Arial"/>
          <w:b/>
          <w:sz w:val="28"/>
          <w:szCs w:val="28"/>
        </w:rPr>
      </w:pPr>
      <w:r w:rsidRPr="00C44C59">
        <w:rPr>
          <w:rFonts w:ascii="Arial" w:hAnsi="Arial" w:cs="Arial"/>
          <w:b/>
          <w:sz w:val="28"/>
          <w:szCs w:val="28"/>
        </w:rPr>
        <w:t xml:space="preserve">Appendix 2: </w:t>
      </w:r>
      <w:r w:rsidR="008E2572" w:rsidRPr="00C44C59">
        <w:rPr>
          <w:rFonts w:ascii="Arial" w:hAnsi="Arial" w:cs="Arial"/>
          <w:b/>
          <w:sz w:val="28"/>
          <w:szCs w:val="28"/>
        </w:rPr>
        <w:t>The statutory content</w:t>
      </w:r>
      <w:r w:rsidR="00B006F3" w:rsidRPr="00C44C59">
        <w:rPr>
          <w:rFonts w:ascii="Arial" w:hAnsi="Arial" w:cs="Arial"/>
          <w:b/>
          <w:sz w:val="28"/>
          <w:szCs w:val="28"/>
        </w:rPr>
        <w:t xml:space="preserve">: relationships education and health education </w:t>
      </w:r>
      <w:r w:rsidRPr="00C44C59">
        <w:rPr>
          <w:rFonts w:ascii="Arial" w:hAnsi="Arial" w:cs="Arial"/>
          <w:b/>
          <w:sz w:val="28"/>
          <w:szCs w:val="28"/>
        </w:rPr>
        <w:t xml:space="preserve">(DfE) </w:t>
      </w:r>
    </w:p>
    <w:p w14:paraId="02E94381" w14:textId="1B0E827B" w:rsidR="001346E1" w:rsidRPr="00611A4E" w:rsidRDefault="00353CFB" w:rsidP="00A6038B">
      <w:pPr>
        <w:pStyle w:val="Heading1"/>
        <w:keepNext w:val="0"/>
        <w:keepLines w:val="0"/>
        <w:spacing w:before="0" w:after="200" w:line="276" w:lineRule="auto"/>
        <w:contextualSpacing/>
        <w:rPr>
          <w:rFonts w:ascii="Arial" w:hAnsi="Arial" w:cs="Arial"/>
          <w:b/>
          <w:color w:val="auto"/>
          <w:sz w:val="24"/>
          <w:szCs w:val="24"/>
        </w:rPr>
      </w:pPr>
      <w:r w:rsidRPr="00611A4E">
        <w:rPr>
          <w:rFonts w:ascii="Arial" w:hAnsi="Arial" w:cs="Arial"/>
          <w:b/>
          <w:color w:val="auto"/>
          <w:sz w:val="24"/>
          <w:szCs w:val="24"/>
        </w:rPr>
        <w:t>Relationships education overview</w:t>
      </w:r>
      <w:r w:rsidR="00B5523A" w:rsidRPr="00611A4E">
        <w:rPr>
          <w:rFonts w:ascii="Arial" w:hAnsi="Arial" w:cs="Arial"/>
          <w:b/>
          <w:color w:val="auto"/>
          <w:sz w:val="24"/>
          <w:szCs w:val="24"/>
        </w:rPr>
        <w:t xml:space="preserve"> (</w:t>
      </w:r>
      <w:r w:rsidR="00D26AA3" w:rsidRPr="00611A4E">
        <w:rPr>
          <w:rFonts w:ascii="Arial" w:hAnsi="Arial" w:cs="Arial"/>
          <w:b/>
          <w:color w:val="auto"/>
          <w:sz w:val="24"/>
          <w:szCs w:val="24"/>
        </w:rPr>
        <w:t>para 62</w:t>
      </w:r>
      <w:r w:rsidR="004A541E">
        <w:rPr>
          <w:rFonts w:ascii="Arial" w:hAnsi="Arial" w:cs="Arial"/>
          <w:b/>
          <w:color w:val="auto"/>
          <w:sz w:val="24"/>
          <w:szCs w:val="24"/>
        </w:rPr>
        <w:t>/</w:t>
      </w:r>
      <w:r w:rsidR="00B5523A" w:rsidRPr="00611A4E">
        <w:rPr>
          <w:rFonts w:ascii="Arial" w:hAnsi="Arial" w:cs="Arial"/>
          <w:b/>
          <w:color w:val="auto"/>
          <w:sz w:val="24"/>
          <w:szCs w:val="24"/>
        </w:rPr>
        <w:t>p</w:t>
      </w:r>
      <w:r w:rsidR="004A541E">
        <w:rPr>
          <w:rFonts w:ascii="Arial" w:hAnsi="Arial" w:cs="Arial"/>
          <w:b/>
          <w:color w:val="auto"/>
          <w:sz w:val="24"/>
          <w:szCs w:val="24"/>
        </w:rPr>
        <w:t>a</w:t>
      </w:r>
      <w:r w:rsidR="00067613" w:rsidRPr="00611A4E">
        <w:rPr>
          <w:rFonts w:ascii="Arial" w:hAnsi="Arial" w:cs="Arial"/>
          <w:b/>
          <w:color w:val="auto"/>
          <w:sz w:val="24"/>
          <w:szCs w:val="24"/>
        </w:rPr>
        <w:t>g</w:t>
      </w:r>
      <w:r w:rsidR="004A541E">
        <w:rPr>
          <w:rFonts w:ascii="Arial" w:hAnsi="Arial" w:cs="Arial"/>
          <w:b/>
          <w:color w:val="auto"/>
          <w:sz w:val="24"/>
          <w:szCs w:val="24"/>
        </w:rPr>
        <w:t>e</w:t>
      </w:r>
      <w:r w:rsidR="00B5523A" w:rsidRPr="00611A4E">
        <w:rPr>
          <w:rFonts w:ascii="Arial" w:hAnsi="Arial" w:cs="Arial"/>
          <w:b/>
          <w:color w:val="auto"/>
          <w:sz w:val="24"/>
          <w:szCs w:val="24"/>
        </w:rPr>
        <w:t xml:space="preserve"> 20)</w:t>
      </w:r>
    </w:p>
    <w:p w14:paraId="1E342006" w14:textId="77777777" w:rsidR="001346E1" w:rsidRPr="00611A4E" w:rsidRDefault="001346E1" w:rsidP="00A6038B">
      <w:pPr>
        <w:pStyle w:val="NoSpacing"/>
        <w:rPr>
          <w:rFonts w:ascii="Arial" w:hAnsi="Arial" w:cs="Arial"/>
          <w:b/>
          <w:sz w:val="24"/>
          <w:szCs w:val="24"/>
        </w:rPr>
      </w:pPr>
      <w:r w:rsidRPr="00611A4E">
        <w:rPr>
          <w:rFonts w:ascii="Arial" w:hAnsi="Arial" w:cs="Arial"/>
          <w:b/>
          <w:sz w:val="24"/>
          <w:szCs w:val="24"/>
        </w:rPr>
        <w:t xml:space="preserve">Families and people who care for me </w:t>
      </w:r>
    </w:p>
    <w:p w14:paraId="507D5D7B" w14:textId="381F2751" w:rsidR="00353CFB" w:rsidRPr="00611A4E" w:rsidRDefault="00353CFB" w:rsidP="00A6038B">
      <w:pPr>
        <w:pStyle w:val="NoSpacing"/>
        <w:rPr>
          <w:rFonts w:ascii="Arial" w:hAnsi="Arial" w:cs="Arial"/>
          <w:b/>
          <w:sz w:val="24"/>
          <w:szCs w:val="24"/>
        </w:rPr>
      </w:pPr>
      <w:r w:rsidRPr="00611A4E">
        <w:rPr>
          <w:rFonts w:ascii="Arial" w:hAnsi="Arial" w:cs="Arial"/>
          <w:b/>
          <w:sz w:val="24"/>
          <w:szCs w:val="24"/>
        </w:rPr>
        <w:t>By the end of primary school, pupils will know:</w:t>
      </w:r>
    </w:p>
    <w:p w14:paraId="74780768" w14:textId="473FD00A" w:rsidR="00353CFB" w:rsidRPr="00611A4E" w:rsidRDefault="00353CFB" w:rsidP="008B44D9">
      <w:pPr>
        <w:pStyle w:val="ListParagraph"/>
        <w:numPr>
          <w:ilvl w:val="0"/>
          <w:numId w:val="19"/>
        </w:numPr>
        <w:rPr>
          <w:rFonts w:ascii="Arial" w:hAnsi="Arial" w:cs="Arial"/>
        </w:rPr>
      </w:pPr>
      <w:r w:rsidRPr="00611A4E">
        <w:rPr>
          <w:rFonts w:ascii="Arial" w:hAnsi="Arial" w:cs="Arial"/>
        </w:rPr>
        <w:t xml:space="preserve">That families are important for them growing up because they can give love, </w:t>
      </w:r>
      <w:r w:rsidR="004F72B7" w:rsidRPr="00611A4E">
        <w:rPr>
          <w:rFonts w:ascii="Arial" w:hAnsi="Arial" w:cs="Arial"/>
        </w:rPr>
        <w:t>security,</w:t>
      </w:r>
      <w:r w:rsidRPr="00611A4E">
        <w:rPr>
          <w:rFonts w:ascii="Arial" w:hAnsi="Arial" w:cs="Arial"/>
        </w:rPr>
        <w:t xml:space="preserve"> and stability.</w:t>
      </w:r>
    </w:p>
    <w:p w14:paraId="3BC104D0" w14:textId="77777777" w:rsidR="00353CFB" w:rsidRPr="00611A4E" w:rsidRDefault="00353CFB" w:rsidP="008B44D9">
      <w:pPr>
        <w:pStyle w:val="ListParagraph"/>
        <w:numPr>
          <w:ilvl w:val="0"/>
          <w:numId w:val="19"/>
        </w:numPr>
        <w:rPr>
          <w:rFonts w:ascii="Arial" w:hAnsi="Arial" w:cs="Arial"/>
        </w:rPr>
      </w:pPr>
      <w:r w:rsidRPr="00611A4E">
        <w:rPr>
          <w:rFonts w:ascii="Arial" w:hAnsi="Arial" w:cs="Arial"/>
        </w:rPr>
        <w:t>The characteristics of healthy family life, commitment to each other, including in times of difficulty, protection and care for children and other family members, the importance of spending time together and sharing each other’s lives.</w:t>
      </w:r>
    </w:p>
    <w:p w14:paraId="76E265EB" w14:textId="77777777" w:rsidR="00353CFB" w:rsidRPr="00611A4E" w:rsidRDefault="00353CFB" w:rsidP="008B44D9">
      <w:pPr>
        <w:pStyle w:val="ListParagraph"/>
        <w:numPr>
          <w:ilvl w:val="0"/>
          <w:numId w:val="19"/>
        </w:numPr>
        <w:rPr>
          <w:rFonts w:ascii="Arial" w:hAnsi="Arial" w:cs="Arial"/>
        </w:rPr>
      </w:pPr>
      <w:r w:rsidRPr="00611A4E">
        <w:rPr>
          <w:rFonts w:ascii="Arial" w:hAnsi="Arial" w:cs="Arial"/>
        </w:rPr>
        <w:t>That others’ families, either in school or in the wider world, sometimes look different from their family, but that they should respect those differences and know that other children’s families are also characterised by love and care.</w:t>
      </w:r>
    </w:p>
    <w:p w14:paraId="666CD7B6" w14:textId="77777777" w:rsidR="00353CFB" w:rsidRPr="00611A4E" w:rsidRDefault="00353CFB" w:rsidP="008B44D9">
      <w:pPr>
        <w:pStyle w:val="ListParagraph"/>
        <w:numPr>
          <w:ilvl w:val="0"/>
          <w:numId w:val="19"/>
        </w:numPr>
        <w:rPr>
          <w:rFonts w:ascii="Arial" w:hAnsi="Arial" w:cs="Arial"/>
        </w:rPr>
      </w:pPr>
      <w:r w:rsidRPr="00611A4E">
        <w:rPr>
          <w:rFonts w:ascii="Arial" w:hAnsi="Arial" w:cs="Arial"/>
        </w:rPr>
        <w:t>That stable, caring relationships, which may be of different types, are at the heart of happy families, and are important for children’s security as they grow up.</w:t>
      </w:r>
    </w:p>
    <w:p w14:paraId="789C5E52" w14:textId="77777777" w:rsidR="00353CFB" w:rsidRPr="00611A4E" w:rsidRDefault="00353CFB" w:rsidP="008B44D9">
      <w:pPr>
        <w:pStyle w:val="ListParagraph"/>
        <w:numPr>
          <w:ilvl w:val="0"/>
          <w:numId w:val="19"/>
        </w:numPr>
        <w:rPr>
          <w:rFonts w:ascii="Arial" w:hAnsi="Arial" w:cs="Arial"/>
        </w:rPr>
      </w:pPr>
      <w:r w:rsidRPr="00611A4E">
        <w:rPr>
          <w:rFonts w:ascii="Arial" w:hAnsi="Arial" w:cs="Arial"/>
        </w:rPr>
        <w:t>That marriage represents a formal and legally recognised commitment of two people to each other which is intended to be lifelong.</w:t>
      </w:r>
    </w:p>
    <w:p w14:paraId="21DB5DA3" w14:textId="77777777" w:rsidR="00353CFB" w:rsidRPr="00611A4E" w:rsidRDefault="00353CFB" w:rsidP="008B44D9">
      <w:pPr>
        <w:pStyle w:val="ListParagraph"/>
        <w:numPr>
          <w:ilvl w:val="0"/>
          <w:numId w:val="19"/>
        </w:numPr>
        <w:rPr>
          <w:rFonts w:ascii="Arial" w:hAnsi="Arial" w:cs="Arial"/>
        </w:rPr>
      </w:pPr>
      <w:r w:rsidRPr="00611A4E">
        <w:rPr>
          <w:rFonts w:ascii="Arial" w:hAnsi="Arial" w:cs="Arial"/>
        </w:rPr>
        <w:t>How to recognise if family relationships are making them feel unhappy or unsafe, and how to seek help or advice from others if needed.</w:t>
      </w:r>
    </w:p>
    <w:p w14:paraId="1F2DC79C" w14:textId="77777777" w:rsidR="001346E1" w:rsidRPr="00611A4E" w:rsidRDefault="001346E1" w:rsidP="00A6038B">
      <w:pPr>
        <w:pStyle w:val="NoSpacing"/>
        <w:rPr>
          <w:rFonts w:ascii="Arial" w:hAnsi="Arial" w:cs="Arial"/>
          <w:b/>
          <w:sz w:val="24"/>
          <w:szCs w:val="24"/>
        </w:rPr>
      </w:pPr>
    </w:p>
    <w:p w14:paraId="5B5C13F8" w14:textId="20E22839" w:rsidR="00353CFB" w:rsidRPr="00611A4E" w:rsidRDefault="00353CFB" w:rsidP="00A6038B">
      <w:pPr>
        <w:pStyle w:val="NoSpacing"/>
        <w:rPr>
          <w:rFonts w:ascii="Arial" w:hAnsi="Arial" w:cs="Arial"/>
          <w:b/>
          <w:sz w:val="24"/>
          <w:szCs w:val="24"/>
        </w:rPr>
      </w:pPr>
      <w:r w:rsidRPr="00611A4E">
        <w:rPr>
          <w:rFonts w:ascii="Arial" w:hAnsi="Arial" w:cs="Arial"/>
          <w:b/>
          <w:sz w:val="24"/>
          <w:szCs w:val="24"/>
        </w:rPr>
        <w:t>Caring friendships</w:t>
      </w:r>
    </w:p>
    <w:p w14:paraId="7676FE90" w14:textId="77777777" w:rsidR="00353CFB" w:rsidRPr="00611A4E" w:rsidRDefault="00353CFB" w:rsidP="00A6038B">
      <w:pPr>
        <w:pStyle w:val="NoSpacing"/>
        <w:rPr>
          <w:rFonts w:ascii="Arial" w:hAnsi="Arial" w:cs="Arial"/>
          <w:b/>
          <w:sz w:val="24"/>
          <w:szCs w:val="24"/>
        </w:rPr>
      </w:pPr>
      <w:r w:rsidRPr="00611A4E">
        <w:rPr>
          <w:rFonts w:ascii="Arial" w:hAnsi="Arial" w:cs="Arial"/>
          <w:b/>
          <w:sz w:val="24"/>
          <w:szCs w:val="24"/>
        </w:rPr>
        <w:t>By the end of primary school, pupils will know:</w:t>
      </w:r>
    </w:p>
    <w:p w14:paraId="4E10C29D" w14:textId="77777777" w:rsidR="00353CFB" w:rsidRPr="00611A4E" w:rsidRDefault="00353CFB" w:rsidP="008B44D9">
      <w:pPr>
        <w:pStyle w:val="ListParagraph"/>
        <w:numPr>
          <w:ilvl w:val="0"/>
          <w:numId w:val="20"/>
        </w:numPr>
        <w:rPr>
          <w:rFonts w:ascii="Arial" w:hAnsi="Arial" w:cs="Arial"/>
        </w:rPr>
      </w:pPr>
      <w:r w:rsidRPr="00611A4E">
        <w:rPr>
          <w:rFonts w:ascii="Arial" w:hAnsi="Arial" w:cs="Arial"/>
        </w:rPr>
        <w:t>How important friendships are in making us feel happy and secure, and how people choose and make friends.</w:t>
      </w:r>
    </w:p>
    <w:p w14:paraId="7406D4E1" w14:textId="77777777" w:rsidR="00353CFB" w:rsidRPr="00611A4E" w:rsidRDefault="00353CFB" w:rsidP="008B44D9">
      <w:pPr>
        <w:pStyle w:val="ListParagraph"/>
        <w:numPr>
          <w:ilvl w:val="0"/>
          <w:numId w:val="20"/>
        </w:numPr>
        <w:rPr>
          <w:rFonts w:ascii="Arial" w:hAnsi="Arial" w:cs="Arial"/>
        </w:rPr>
      </w:pPr>
      <w:r w:rsidRPr="00611A4E">
        <w:rPr>
          <w:rFonts w:ascii="Arial" w:hAnsi="Arial" w:cs="Arial"/>
        </w:rPr>
        <w:t>The characteristics of friendships, including mutual respect, truthfulness, trustworthiness, loyalty, kindness, generosity, trust, sharing interests and experiences, and support with problems and difficulties.</w:t>
      </w:r>
    </w:p>
    <w:p w14:paraId="45219F65" w14:textId="77777777" w:rsidR="00353CFB" w:rsidRPr="00611A4E" w:rsidRDefault="00353CFB" w:rsidP="008B44D9">
      <w:pPr>
        <w:pStyle w:val="ListParagraph"/>
        <w:numPr>
          <w:ilvl w:val="0"/>
          <w:numId w:val="20"/>
        </w:numPr>
        <w:rPr>
          <w:rFonts w:ascii="Arial" w:hAnsi="Arial" w:cs="Arial"/>
        </w:rPr>
      </w:pPr>
      <w:r w:rsidRPr="00611A4E">
        <w:rPr>
          <w:rFonts w:ascii="Arial" w:hAnsi="Arial" w:cs="Arial"/>
        </w:rPr>
        <w:t>That healthy friendships are positive and welcoming towards others, and do not make others feel lonely or excluded.</w:t>
      </w:r>
    </w:p>
    <w:p w14:paraId="35ECAFA6" w14:textId="786F5160" w:rsidR="00353CFB" w:rsidRPr="00611A4E" w:rsidRDefault="00353CFB" w:rsidP="008B44D9">
      <w:pPr>
        <w:pStyle w:val="ListParagraph"/>
        <w:numPr>
          <w:ilvl w:val="0"/>
          <w:numId w:val="20"/>
        </w:numPr>
        <w:rPr>
          <w:rFonts w:ascii="Arial" w:hAnsi="Arial" w:cs="Arial"/>
        </w:rPr>
      </w:pPr>
      <w:r w:rsidRPr="00611A4E">
        <w:rPr>
          <w:rFonts w:ascii="Arial" w:hAnsi="Arial" w:cs="Arial"/>
        </w:rPr>
        <w:t>That most friendships have ups and downs, but that these can often be worked through</w:t>
      </w:r>
      <w:r w:rsidR="00317029">
        <w:rPr>
          <w:rFonts w:ascii="Arial" w:hAnsi="Arial" w:cs="Arial"/>
        </w:rPr>
        <w:t>,</w:t>
      </w:r>
      <w:r w:rsidRPr="00611A4E">
        <w:rPr>
          <w:rFonts w:ascii="Arial" w:hAnsi="Arial" w:cs="Arial"/>
        </w:rPr>
        <w:t xml:space="preserve"> so that the friendship is repaired or even strengthened and that resorting to violence is never right.</w:t>
      </w:r>
    </w:p>
    <w:p w14:paraId="541B317F" w14:textId="77777777" w:rsidR="00353CFB" w:rsidRPr="00611A4E" w:rsidRDefault="00353CFB" w:rsidP="008B44D9">
      <w:pPr>
        <w:pStyle w:val="ListParagraph"/>
        <w:numPr>
          <w:ilvl w:val="0"/>
          <w:numId w:val="20"/>
        </w:numPr>
        <w:rPr>
          <w:rFonts w:ascii="Arial" w:hAnsi="Arial" w:cs="Arial"/>
        </w:rPr>
      </w:pPr>
      <w:r w:rsidRPr="00611A4E">
        <w:rPr>
          <w:rFonts w:ascii="Arial" w:hAnsi="Arial" w:cs="Arial"/>
        </w:rPr>
        <w:t>How to recognise who to trust and who not to trust.</w:t>
      </w:r>
    </w:p>
    <w:p w14:paraId="3246A5D6" w14:textId="77777777" w:rsidR="00353CFB" w:rsidRPr="00611A4E" w:rsidRDefault="00353CFB" w:rsidP="008B44D9">
      <w:pPr>
        <w:pStyle w:val="ListParagraph"/>
        <w:numPr>
          <w:ilvl w:val="0"/>
          <w:numId w:val="20"/>
        </w:numPr>
        <w:rPr>
          <w:rFonts w:ascii="Arial" w:hAnsi="Arial" w:cs="Arial"/>
        </w:rPr>
      </w:pPr>
      <w:r w:rsidRPr="00611A4E">
        <w:rPr>
          <w:rFonts w:ascii="Arial" w:hAnsi="Arial" w:cs="Arial"/>
        </w:rPr>
        <w:t xml:space="preserve">How to judge when a friendship is making them feel unhappy or uncomfortable. </w:t>
      </w:r>
    </w:p>
    <w:p w14:paraId="5B54CE45" w14:textId="77777777" w:rsidR="00353CFB" w:rsidRPr="00611A4E" w:rsidRDefault="00353CFB" w:rsidP="008B44D9">
      <w:pPr>
        <w:pStyle w:val="ListParagraph"/>
        <w:numPr>
          <w:ilvl w:val="0"/>
          <w:numId w:val="20"/>
        </w:numPr>
        <w:rPr>
          <w:rFonts w:ascii="Arial" w:hAnsi="Arial" w:cs="Arial"/>
        </w:rPr>
      </w:pPr>
      <w:r w:rsidRPr="00611A4E">
        <w:rPr>
          <w:rFonts w:ascii="Arial" w:hAnsi="Arial" w:cs="Arial"/>
        </w:rPr>
        <w:t xml:space="preserve">How to manage conflict. </w:t>
      </w:r>
    </w:p>
    <w:p w14:paraId="5F7A0A80" w14:textId="77777777" w:rsidR="00353CFB" w:rsidRPr="00611A4E" w:rsidRDefault="00353CFB" w:rsidP="008B44D9">
      <w:pPr>
        <w:pStyle w:val="ListParagraph"/>
        <w:numPr>
          <w:ilvl w:val="0"/>
          <w:numId w:val="20"/>
        </w:numPr>
        <w:rPr>
          <w:rFonts w:ascii="Arial" w:hAnsi="Arial" w:cs="Arial"/>
        </w:rPr>
      </w:pPr>
      <w:r w:rsidRPr="00611A4E">
        <w:rPr>
          <w:rFonts w:ascii="Arial" w:hAnsi="Arial" w:cs="Arial"/>
        </w:rPr>
        <w:t>How to manage different situations and how to seek help from others if needed.</w:t>
      </w:r>
    </w:p>
    <w:p w14:paraId="38D48DAF" w14:textId="77777777" w:rsidR="00317029" w:rsidRPr="00611A4E" w:rsidRDefault="00317029" w:rsidP="00A6038B">
      <w:pPr>
        <w:rPr>
          <w:rFonts w:ascii="Arial" w:hAnsi="Arial" w:cs="Arial"/>
          <w:sz w:val="24"/>
          <w:szCs w:val="24"/>
        </w:rPr>
      </w:pPr>
    </w:p>
    <w:p w14:paraId="40091BC8" w14:textId="77777777" w:rsidR="00353CFB" w:rsidRPr="00611A4E" w:rsidRDefault="00353CFB" w:rsidP="00A6038B">
      <w:pPr>
        <w:pStyle w:val="NoSpacing"/>
        <w:rPr>
          <w:rFonts w:ascii="Arial" w:hAnsi="Arial" w:cs="Arial"/>
          <w:b/>
          <w:sz w:val="24"/>
          <w:szCs w:val="24"/>
        </w:rPr>
      </w:pPr>
      <w:r w:rsidRPr="00611A4E">
        <w:rPr>
          <w:rFonts w:ascii="Arial" w:hAnsi="Arial" w:cs="Arial"/>
          <w:b/>
          <w:sz w:val="24"/>
          <w:szCs w:val="24"/>
        </w:rPr>
        <w:t xml:space="preserve">Respectful relationships </w:t>
      </w:r>
    </w:p>
    <w:p w14:paraId="1CEE3D3A" w14:textId="78E7549A" w:rsidR="00AA130A" w:rsidRPr="00A92509" w:rsidRDefault="00353CFB" w:rsidP="00A92509">
      <w:pPr>
        <w:pStyle w:val="NoSpacing"/>
        <w:rPr>
          <w:rFonts w:ascii="Arial" w:hAnsi="Arial" w:cs="Arial"/>
          <w:b/>
          <w:sz w:val="24"/>
          <w:szCs w:val="24"/>
        </w:rPr>
      </w:pPr>
      <w:r w:rsidRPr="00611A4E">
        <w:rPr>
          <w:rFonts w:ascii="Arial" w:hAnsi="Arial" w:cs="Arial"/>
          <w:b/>
          <w:sz w:val="24"/>
          <w:szCs w:val="24"/>
        </w:rPr>
        <w:t>By the end of primary school, pupils will know:</w:t>
      </w:r>
    </w:p>
    <w:p w14:paraId="7AE3ABD0" w14:textId="0DE81EB2" w:rsidR="00353CFB" w:rsidRPr="00611A4E" w:rsidRDefault="00353CFB" w:rsidP="008B44D9">
      <w:pPr>
        <w:pStyle w:val="NoSpacing"/>
        <w:numPr>
          <w:ilvl w:val="0"/>
          <w:numId w:val="21"/>
        </w:numPr>
        <w:ind w:left="360"/>
        <w:rPr>
          <w:rFonts w:ascii="Arial" w:hAnsi="Arial" w:cs="Arial"/>
          <w:sz w:val="24"/>
          <w:szCs w:val="24"/>
        </w:rPr>
      </w:pPr>
      <w:r w:rsidRPr="00611A4E">
        <w:rPr>
          <w:rFonts w:ascii="Arial" w:hAnsi="Arial" w:cs="Arial"/>
          <w:sz w:val="24"/>
          <w:szCs w:val="24"/>
        </w:rPr>
        <w:lastRenderedPageBreak/>
        <w:t xml:space="preserve">The importance of respecting others, even when they are very different from them (for example, physically, in character, personality or backgrounds), make different choices, or have different preferences or beliefs. </w:t>
      </w:r>
    </w:p>
    <w:p w14:paraId="259335B8" w14:textId="77777777" w:rsidR="00AA130A" w:rsidRDefault="00AA130A" w:rsidP="00AA130A">
      <w:pPr>
        <w:pStyle w:val="NoSpacing"/>
        <w:rPr>
          <w:rFonts w:ascii="Arial" w:hAnsi="Arial" w:cs="Arial"/>
          <w:sz w:val="24"/>
          <w:szCs w:val="24"/>
        </w:rPr>
      </w:pPr>
    </w:p>
    <w:p w14:paraId="30BC7975" w14:textId="77777777" w:rsidR="00AA130A" w:rsidRDefault="00AA130A" w:rsidP="00AA130A">
      <w:pPr>
        <w:pStyle w:val="NoSpacing"/>
        <w:ind w:left="360"/>
        <w:rPr>
          <w:rFonts w:ascii="Arial" w:hAnsi="Arial" w:cs="Arial"/>
          <w:sz w:val="24"/>
          <w:szCs w:val="24"/>
        </w:rPr>
      </w:pPr>
    </w:p>
    <w:p w14:paraId="36154CC1" w14:textId="77777777" w:rsidR="00A92509" w:rsidRDefault="00A92509" w:rsidP="00A92509">
      <w:pPr>
        <w:pStyle w:val="NoSpacing"/>
        <w:ind w:left="360"/>
        <w:rPr>
          <w:rFonts w:ascii="Arial" w:hAnsi="Arial" w:cs="Arial"/>
          <w:sz w:val="24"/>
          <w:szCs w:val="24"/>
        </w:rPr>
      </w:pPr>
    </w:p>
    <w:p w14:paraId="0B43454C" w14:textId="5DA5A0C3" w:rsidR="00353CFB" w:rsidRPr="00611A4E" w:rsidRDefault="00353CFB" w:rsidP="008B44D9">
      <w:pPr>
        <w:pStyle w:val="NoSpacing"/>
        <w:numPr>
          <w:ilvl w:val="0"/>
          <w:numId w:val="21"/>
        </w:numPr>
        <w:ind w:left="360"/>
        <w:rPr>
          <w:rFonts w:ascii="Arial" w:hAnsi="Arial" w:cs="Arial"/>
          <w:sz w:val="24"/>
          <w:szCs w:val="24"/>
        </w:rPr>
      </w:pPr>
      <w:r w:rsidRPr="00611A4E">
        <w:rPr>
          <w:rFonts w:ascii="Arial" w:hAnsi="Arial" w:cs="Arial"/>
          <w:sz w:val="24"/>
          <w:szCs w:val="24"/>
        </w:rPr>
        <w:t>Which practical steps they can take in a range of different contexts to improve or support respectful relationships.</w:t>
      </w:r>
    </w:p>
    <w:p w14:paraId="060A827E" w14:textId="19CE0DC4" w:rsidR="00353CFB" w:rsidRPr="00611A4E" w:rsidRDefault="00353CFB" w:rsidP="008B44D9">
      <w:pPr>
        <w:pStyle w:val="NoSpacing"/>
        <w:numPr>
          <w:ilvl w:val="0"/>
          <w:numId w:val="21"/>
        </w:numPr>
        <w:ind w:left="360"/>
        <w:rPr>
          <w:rFonts w:ascii="Arial" w:hAnsi="Arial" w:cs="Arial"/>
          <w:sz w:val="24"/>
          <w:szCs w:val="24"/>
        </w:rPr>
      </w:pPr>
      <w:r w:rsidRPr="00611A4E">
        <w:rPr>
          <w:rFonts w:ascii="Arial" w:hAnsi="Arial" w:cs="Arial"/>
          <w:sz w:val="24"/>
          <w:szCs w:val="24"/>
        </w:rPr>
        <w:t>The conventions of courtesy and manners.</w:t>
      </w:r>
    </w:p>
    <w:p w14:paraId="5C3CC668" w14:textId="77777777" w:rsidR="00353CFB" w:rsidRPr="00611A4E" w:rsidRDefault="00353CFB" w:rsidP="008B44D9">
      <w:pPr>
        <w:pStyle w:val="NoSpacing"/>
        <w:numPr>
          <w:ilvl w:val="0"/>
          <w:numId w:val="21"/>
        </w:numPr>
        <w:ind w:left="360"/>
        <w:rPr>
          <w:rFonts w:ascii="Arial" w:hAnsi="Arial" w:cs="Arial"/>
          <w:sz w:val="24"/>
          <w:szCs w:val="24"/>
        </w:rPr>
      </w:pPr>
      <w:r w:rsidRPr="00611A4E">
        <w:rPr>
          <w:rFonts w:ascii="Arial" w:hAnsi="Arial" w:cs="Arial"/>
          <w:sz w:val="24"/>
          <w:szCs w:val="24"/>
        </w:rPr>
        <w:t>The importance of self-respect and how this links to their own happiness.</w:t>
      </w:r>
    </w:p>
    <w:p w14:paraId="22946B2F" w14:textId="77777777" w:rsidR="00353CFB" w:rsidRPr="00611A4E" w:rsidRDefault="00353CFB" w:rsidP="008B44D9">
      <w:pPr>
        <w:pStyle w:val="NoSpacing"/>
        <w:numPr>
          <w:ilvl w:val="0"/>
          <w:numId w:val="21"/>
        </w:numPr>
        <w:ind w:left="360"/>
        <w:rPr>
          <w:rFonts w:ascii="Arial" w:hAnsi="Arial" w:cs="Arial"/>
          <w:sz w:val="24"/>
          <w:szCs w:val="24"/>
        </w:rPr>
      </w:pPr>
      <w:r w:rsidRPr="00611A4E">
        <w:rPr>
          <w:rFonts w:ascii="Arial" w:hAnsi="Arial" w:cs="Arial"/>
          <w:sz w:val="24"/>
          <w:szCs w:val="24"/>
        </w:rPr>
        <w:t>That in school and wider society they can expect to be treated with respect by others, and that in turn they should show due respect to others, including those in positions of authority.</w:t>
      </w:r>
    </w:p>
    <w:p w14:paraId="32E0B707" w14:textId="77777777" w:rsidR="00353CFB" w:rsidRPr="00611A4E" w:rsidRDefault="00353CFB" w:rsidP="008B44D9">
      <w:pPr>
        <w:pStyle w:val="NoSpacing"/>
        <w:numPr>
          <w:ilvl w:val="0"/>
          <w:numId w:val="21"/>
        </w:numPr>
        <w:ind w:left="360"/>
        <w:rPr>
          <w:rFonts w:ascii="Arial" w:hAnsi="Arial" w:cs="Arial"/>
          <w:sz w:val="24"/>
          <w:szCs w:val="24"/>
        </w:rPr>
      </w:pPr>
      <w:r w:rsidRPr="00611A4E">
        <w:rPr>
          <w:rFonts w:ascii="Arial" w:hAnsi="Arial" w:cs="Arial"/>
          <w:sz w:val="24"/>
          <w:szCs w:val="24"/>
        </w:rPr>
        <w:t>About the different types of bullying (including cyberbullying), the impact of bullying, responsibilities of bystanders to report bullying to an adult, and how to seek help.</w:t>
      </w:r>
    </w:p>
    <w:p w14:paraId="71DA4FEC" w14:textId="443EA9D7" w:rsidR="00353CFB" w:rsidRPr="00611A4E" w:rsidRDefault="00353CFB" w:rsidP="008B44D9">
      <w:pPr>
        <w:pStyle w:val="NoSpacing"/>
        <w:numPr>
          <w:ilvl w:val="0"/>
          <w:numId w:val="21"/>
        </w:numPr>
        <w:ind w:left="360"/>
        <w:rPr>
          <w:rFonts w:ascii="Arial" w:hAnsi="Arial" w:cs="Arial"/>
          <w:sz w:val="24"/>
          <w:szCs w:val="24"/>
        </w:rPr>
      </w:pPr>
      <w:r w:rsidRPr="00611A4E">
        <w:rPr>
          <w:rFonts w:ascii="Arial" w:hAnsi="Arial" w:cs="Arial"/>
          <w:sz w:val="24"/>
          <w:szCs w:val="24"/>
        </w:rPr>
        <w:t xml:space="preserve">What a stereotype is, and how they can be unfair, </w:t>
      </w:r>
      <w:r w:rsidR="004F72B7" w:rsidRPr="00611A4E">
        <w:rPr>
          <w:rFonts w:ascii="Arial" w:hAnsi="Arial" w:cs="Arial"/>
          <w:sz w:val="24"/>
          <w:szCs w:val="24"/>
        </w:rPr>
        <w:t>negative,</w:t>
      </w:r>
      <w:r w:rsidRPr="00611A4E">
        <w:rPr>
          <w:rFonts w:ascii="Arial" w:hAnsi="Arial" w:cs="Arial"/>
          <w:sz w:val="24"/>
          <w:szCs w:val="24"/>
        </w:rPr>
        <w:t xml:space="preserve"> or destructive.</w:t>
      </w:r>
    </w:p>
    <w:p w14:paraId="5F38FC68" w14:textId="7364151B" w:rsidR="00353CFB" w:rsidRPr="00611A4E" w:rsidRDefault="00353CFB" w:rsidP="008B44D9">
      <w:pPr>
        <w:pStyle w:val="NoSpacing"/>
        <w:numPr>
          <w:ilvl w:val="0"/>
          <w:numId w:val="21"/>
        </w:numPr>
        <w:ind w:left="360"/>
        <w:rPr>
          <w:rFonts w:ascii="Arial" w:hAnsi="Arial" w:cs="Arial"/>
          <w:sz w:val="24"/>
          <w:szCs w:val="24"/>
        </w:rPr>
      </w:pPr>
      <w:r w:rsidRPr="00611A4E">
        <w:rPr>
          <w:rFonts w:ascii="Arial" w:hAnsi="Arial" w:cs="Arial"/>
          <w:sz w:val="24"/>
          <w:szCs w:val="24"/>
        </w:rPr>
        <w:t xml:space="preserve">The importance of permission-seeking and giving in relationships with friends, </w:t>
      </w:r>
      <w:r w:rsidR="004F72B7" w:rsidRPr="00611A4E">
        <w:rPr>
          <w:rFonts w:ascii="Arial" w:hAnsi="Arial" w:cs="Arial"/>
          <w:sz w:val="24"/>
          <w:szCs w:val="24"/>
        </w:rPr>
        <w:t>peers,</w:t>
      </w:r>
      <w:r w:rsidRPr="00611A4E">
        <w:rPr>
          <w:rFonts w:ascii="Arial" w:hAnsi="Arial" w:cs="Arial"/>
          <w:sz w:val="24"/>
          <w:szCs w:val="24"/>
        </w:rPr>
        <w:t xml:space="preserve"> and adults.</w:t>
      </w:r>
    </w:p>
    <w:p w14:paraId="2837FC5F" w14:textId="77777777" w:rsidR="00353CFB" w:rsidRPr="00611A4E" w:rsidRDefault="00353CFB" w:rsidP="00B006F3">
      <w:pPr>
        <w:pStyle w:val="NoSpacing"/>
        <w:rPr>
          <w:rFonts w:ascii="Arial" w:hAnsi="Arial" w:cs="Arial"/>
          <w:sz w:val="24"/>
          <w:szCs w:val="24"/>
        </w:rPr>
      </w:pPr>
    </w:p>
    <w:p w14:paraId="54E17FBB" w14:textId="77777777" w:rsidR="00353CFB" w:rsidRPr="00611A4E" w:rsidRDefault="00353CFB" w:rsidP="00E73237">
      <w:pPr>
        <w:pStyle w:val="NoSpacing"/>
        <w:rPr>
          <w:rFonts w:ascii="Arial" w:hAnsi="Arial" w:cs="Arial"/>
          <w:b/>
          <w:sz w:val="24"/>
          <w:szCs w:val="24"/>
        </w:rPr>
      </w:pPr>
      <w:r w:rsidRPr="00611A4E">
        <w:rPr>
          <w:rFonts w:ascii="Arial" w:hAnsi="Arial" w:cs="Arial"/>
          <w:b/>
          <w:sz w:val="24"/>
          <w:szCs w:val="24"/>
        </w:rPr>
        <w:t>Online relationships</w:t>
      </w:r>
    </w:p>
    <w:p w14:paraId="69EE1E32" w14:textId="77777777" w:rsidR="00353CFB" w:rsidRPr="00611A4E" w:rsidRDefault="00353CFB" w:rsidP="00E73237">
      <w:pPr>
        <w:pStyle w:val="NoSpacing"/>
        <w:rPr>
          <w:rFonts w:ascii="Arial" w:hAnsi="Arial" w:cs="Arial"/>
          <w:b/>
          <w:sz w:val="24"/>
          <w:szCs w:val="24"/>
        </w:rPr>
      </w:pPr>
      <w:r w:rsidRPr="00611A4E">
        <w:rPr>
          <w:rFonts w:ascii="Arial" w:hAnsi="Arial" w:cs="Arial"/>
          <w:b/>
          <w:sz w:val="24"/>
          <w:szCs w:val="24"/>
        </w:rPr>
        <w:t>By the end of primary school, pupils will know:</w:t>
      </w:r>
    </w:p>
    <w:p w14:paraId="6F094844" w14:textId="77777777" w:rsidR="00353CFB" w:rsidRPr="00611A4E" w:rsidRDefault="00353CFB" w:rsidP="008B44D9">
      <w:pPr>
        <w:pStyle w:val="NoSpacing"/>
        <w:numPr>
          <w:ilvl w:val="0"/>
          <w:numId w:val="22"/>
        </w:numPr>
        <w:ind w:left="360"/>
        <w:rPr>
          <w:rFonts w:ascii="Arial" w:hAnsi="Arial" w:cs="Arial"/>
          <w:sz w:val="24"/>
          <w:szCs w:val="24"/>
        </w:rPr>
      </w:pPr>
      <w:r w:rsidRPr="00611A4E">
        <w:rPr>
          <w:rFonts w:ascii="Arial" w:hAnsi="Arial" w:cs="Arial"/>
          <w:sz w:val="24"/>
          <w:szCs w:val="24"/>
        </w:rPr>
        <w:t>That people sometimes behave differently online, including pretending to be someone they are not.</w:t>
      </w:r>
    </w:p>
    <w:p w14:paraId="52264C51" w14:textId="77777777" w:rsidR="00353CFB" w:rsidRPr="00611A4E" w:rsidRDefault="00353CFB" w:rsidP="008B44D9">
      <w:pPr>
        <w:pStyle w:val="NoSpacing"/>
        <w:numPr>
          <w:ilvl w:val="0"/>
          <w:numId w:val="22"/>
        </w:numPr>
        <w:ind w:left="360"/>
        <w:rPr>
          <w:rFonts w:ascii="Arial" w:hAnsi="Arial" w:cs="Arial"/>
          <w:sz w:val="24"/>
          <w:szCs w:val="24"/>
        </w:rPr>
      </w:pPr>
      <w:r w:rsidRPr="00611A4E">
        <w:rPr>
          <w:rFonts w:ascii="Arial" w:hAnsi="Arial" w:cs="Arial"/>
          <w:sz w:val="24"/>
          <w:szCs w:val="24"/>
        </w:rPr>
        <w:t>That the same principles apply to online relationships as to face-to-face relationships, including the importance of respect for others online, even when we are anonymous.</w:t>
      </w:r>
    </w:p>
    <w:p w14:paraId="224AA3C2" w14:textId="77777777" w:rsidR="00353CFB" w:rsidRPr="00611A4E" w:rsidRDefault="00353CFB" w:rsidP="008B44D9">
      <w:pPr>
        <w:pStyle w:val="NoSpacing"/>
        <w:numPr>
          <w:ilvl w:val="0"/>
          <w:numId w:val="22"/>
        </w:numPr>
        <w:ind w:left="360"/>
        <w:rPr>
          <w:rFonts w:ascii="Arial" w:hAnsi="Arial" w:cs="Arial"/>
          <w:sz w:val="24"/>
          <w:szCs w:val="24"/>
        </w:rPr>
      </w:pPr>
      <w:r w:rsidRPr="00611A4E">
        <w:rPr>
          <w:rFonts w:ascii="Arial" w:hAnsi="Arial" w:cs="Arial"/>
          <w:sz w:val="24"/>
          <w:szCs w:val="24"/>
        </w:rPr>
        <w:t>The rules and principles for keeping safe online.</w:t>
      </w:r>
    </w:p>
    <w:p w14:paraId="24790545" w14:textId="77777777" w:rsidR="00353CFB" w:rsidRPr="00611A4E" w:rsidRDefault="00353CFB" w:rsidP="008B44D9">
      <w:pPr>
        <w:pStyle w:val="NoSpacing"/>
        <w:numPr>
          <w:ilvl w:val="0"/>
          <w:numId w:val="22"/>
        </w:numPr>
        <w:ind w:left="360"/>
        <w:rPr>
          <w:rFonts w:ascii="Arial" w:hAnsi="Arial" w:cs="Arial"/>
          <w:sz w:val="24"/>
          <w:szCs w:val="24"/>
        </w:rPr>
      </w:pPr>
      <w:r w:rsidRPr="00611A4E">
        <w:rPr>
          <w:rFonts w:ascii="Arial" w:hAnsi="Arial" w:cs="Arial"/>
          <w:sz w:val="24"/>
          <w:szCs w:val="24"/>
        </w:rPr>
        <w:t>How to recognise harmful content and contact online, and how to report these.</w:t>
      </w:r>
    </w:p>
    <w:p w14:paraId="51CBFFF5" w14:textId="77777777" w:rsidR="00353CFB" w:rsidRPr="00611A4E" w:rsidRDefault="00353CFB" w:rsidP="008B44D9">
      <w:pPr>
        <w:pStyle w:val="NoSpacing"/>
        <w:numPr>
          <w:ilvl w:val="0"/>
          <w:numId w:val="22"/>
        </w:numPr>
        <w:ind w:left="360"/>
        <w:rPr>
          <w:rFonts w:ascii="Arial" w:hAnsi="Arial" w:cs="Arial"/>
          <w:sz w:val="24"/>
          <w:szCs w:val="24"/>
        </w:rPr>
      </w:pPr>
      <w:r w:rsidRPr="00611A4E">
        <w:rPr>
          <w:rFonts w:ascii="Arial" w:hAnsi="Arial" w:cs="Arial"/>
          <w:sz w:val="24"/>
          <w:szCs w:val="24"/>
        </w:rPr>
        <w:t>How to critically consider their online friendships and sources of information.</w:t>
      </w:r>
    </w:p>
    <w:p w14:paraId="1A273651" w14:textId="77777777" w:rsidR="00353CFB" w:rsidRPr="00611A4E" w:rsidRDefault="00353CFB" w:rsidP="008B44D9">
      <w:pPr>
        <w:pStyle w:val="NoSpacing"/>
        <w:numPr>
          <w:ilvl w:val="0"/>
          <w:numId w:val="22"/>
        </w:numPr>
        <w:ind w:left="360"/>
        <w:rPr>
          <w:rFonts w:ascii="Arial" w:hAnsi="Arial" w:cs="Arial"/>
          <w:sz w:val="24"/>
          <w:szCs w:val="24"/>
        </w:rPr>
      </w:pPr>
      <w:r w:rsidRPr="00611A4E">
        <w:rPr>
          <w:rFonts w:ascii="Arial" w:hAnsi="Arial" w:cs="Arial"/>
          <w:sz w:val="24"/>
          <w:szCs w:val="24"/>
        </w:rPr>
        <w:t>The risks associated with people they have never met.</w:t>
      </w:r>
    </w:p>
    <w:p w14:paraId="6D5B92DF" w14:textId="77777777" w:rsidR="00353CFB" w:rsidRPr="00611A4E" w:rsidRDefault="00353CFB" w:rsidP="008B44D9">
      <w:pPr>
        <w:pStyle w:val="NoSpacing"/>
        <w:numPr>
          <w:ilvl w:val="0"/>
          <w:numId w:val="22"/>
        </w:numPr>
        <w:ind w:left="360"/>
        <w:rPr>
          <w:rFonts w:ascii="Arial" w:hAnsi="Arial" w:cs="Arial"/>
          <w:sz w:val="24"/>
          <w:szCs w:val="24"/>
        </w:rPr>
      </w:pPr>
      <w:r w:rsidRPr="00611A4E">
        <w:rPr>
          <w:rFonts w:ascii="Arial" w:hAnsi="Arial" w:cs="Arial"/>
          <w:sz w:val="24"/>
          <w:szCs w:val="24"/>
        </w:rPr>
        <w:t>How information and data is shared and used online.</w:t>
      </w:r>
    </w:p>
    <w:p w14:paraId="6D1E5FDB" w14:textId="77777777" w:rsidR="00353CFB" w:rsidRPr="00611A4E" w:rsidRDefault="00353CFB" w:rsidP="00B006F3">
      <w:pPr>
        <w:pStyle w:val="NoSpacing"/>
        <w:rPr>
          <w:rFonts w:ascii="Arial" w:hAnsi="Arial" w:cs="Arial"/>
          <w:sz w:val="24"/>
          <w:szCs w:val="24"/>
        </w:rPr>
      </w:pPr>
    </w:p>
    <w:p w14:paraId="415055A9" w14:textId="77777777" w:rsidR="00353CFB" w:rsidRPr="00611A4E" w:rsidRDefault="00353CFB" w:rsidP="00E73237">
      <w:pPr>
        <w:pStyle w:val="NoSpacing"/>
        <w:rPr>
          <w:rFonts w:ascii="Arial" w:hAnsi="Arial" w:cs="Arial"/>
          <w:b/>
          <w:sz w:val="24"/>
          <w:szCs w:val="24"/>
        </w:rPr>
      </w:pPr>
      <w:r w:rsidRPr="00611A4E">
        <w:rPr>
          <w:rFonts w:ascii="Arial" w:hAnsi="Arial" w:cs="Arial"/>
          <w:b/>
          <w:sz w:val="24"/>
          <w:szCs w:val="24"/>
        </w:rPr>
        <w:t>Being safe</w:t>
      </w:r>
    </w:p>
    <w:p w14:paraId="41F30D09" w14:textId="77777777" w:rsidR="00353CFB" w:rsidRPr="00611A4E" w:rsidRDefault="00353CFB" w:rsidP="00E73237">
      <w:pPr>
        <w:pStyle w:val="NoSpacing"/>
        <w:rPr>
          <w:rFonts w:ascii="Arial" w:hAnsi="Arial" w:cs="Arial"/>
          <w:b/>
          <w:sz w:val="24"/>
          <w:szCs w:val="24"/>
        </w:rPr>
      </w:pPr>
      <w:r w:rsidRPr="00611A4E">
        <w:rPr>
          <w:rFonts w:ascii="Arial" w:hAnsi="Arial" w:cs="Arial"/>
          <w:b/>
          <w:sz w:val="24"/>
          <w:szCs w:val="24"/>
        </w:rPr>
        <w:t>By the end of primary school, pupils will know:</w:t>
      </w:r>
    </w:p>
    <w:p w14:paraId="2447E78A" w14:textId="77777777" w:rsidR="00353CFB" w:rsidRPr="00611A4E" w:rsidRDefault="00353CFB" w:rsidP="008B44D9">
      <w:pPr>
        <w:pStyle w:val="NoSpacing"/>
        <w:numPr>
          <w:ilvl w:val="0"/>
          <w:numId w:val="23"/>
        </w:numPr>
        <w:ind w:left="360"/>
        <w:rPr>
          <w:rFonts w:ascii="Arial" w:hAnsi="Arial" w:cs="Arial"/>
          <w:sz w:val="24"/>
          <w:szCs w:val="24"/>
        </w:rPr>
      </w:pPr>
      <w:r w:rsidRPr="00611A4E">
        <w:rPr>
          <w:rFonts w:ascii="Arial" w:hAnsi="Arial" w:cs="Arial"/>
          <w:sz w:val="24"/>
          <w:szCs w:val="24"/>
        </w:rPr>
        <w:t>What sorts of boundaries are appropriate in friendships with peers and others – including in a digital context.</w:t>
      </w:r>
    </w:p>
    <w:p w14:paraId="758A67BB" w14:textId="77777777" w:rsidR="00353CFB" w:rsidRPr="00611A4E" w:rsidRDefault="00353CFB" w:rsidP="008B44D9">
      <w:pPr>
        <w:pStyle w:val="NoSpacing"/>
        <w:numPr>
          <w:ilvl w:val="0"/>
          <w:numId w:val="23"/>
        </w:numPr>
        <w:ind w:left="360"/>
        <w:rPr>
          <w:rFonts w:ascii="Arial" w:hAnsi="Arial" w:cs="Arial"/>
          <w:sz w:val="24"/>
          <w:szCs w:val="24"/>
        </w:rPr>
      </w:pPr>
      <w:r w:rsidRPr="00611A4E">
        <w:rPr>
          <w:rFonts w:ascii="Arial" w:hAnsi="Arial" w:cs="Arial"/>
          <w:sz w:val="24"/>
          <w:szCs w:val="24"/>
        </w:rPr>
        <w:t>About the concept of privacy and the implications of it for both children and adults.</w:t>
      </w:r>
    </w:p>
    <w:p w14:paraId="59BA5F87" w14:textId="77777777" w:rsidR="00353CFB" w:rsidRPr="00611A4E" w:rsidRDefault="00353CFB" w:rsidP="008B44D9">
      <w:pPr>
        <w:pStyle w:val="NoSpacing"/>
        <w:numPr>
          <w:ilvl w:val="0"/>
          <w:numId w:val="23"/>
        </w:numPr>
        <w:ind w:left="360"/>
        <w:rPr>
          <w:rFonts w:ascii="Arial" w:hAnsi="Arial" w:cs="Arial"/>
          <w:sz w:val="24"/>
          <w:szCs w:val="24"/>
        </w:rPr>
      </w:pPr>
      <w:r w:rsidRPr="00611A4E">
        <w:rPr>
          <w:rFonts w:ascii="Arial" w:hAnsi="Arial" w:cs="Arial"/>
          <w:sz w:val="24"/>
          <w:szCs w:val="24"/>
        </w:rPr>
        <w:t>That it is not always right to keep secrets if they relate to being safe.</w:t>
      </w:r>
    </w:p>
    <w:p w14:paraId="5DEF9BC7" w14:textId="77777777" w:rsidR="00353CFB" w:rsidRPr="00611A4E" w:rsidRDefault="00353CFB" w:rsidP="008B44D9">
      <w:pPr>
        <w:pStyle w:val="NoSpacing"/>
        <w:numPr>
          <w:ilvl w:val="0"/>
          <w:numId w:val="23"/>
        </w:numPr>
        <w:ind w:left="360"/>
        <w:rPr>
          <w:rFonts w:ascii="Arial" w:hAnsi="Arial" w:cs="Arial"/>
          <w:sz w:val="24"/>
          <w:szCs w:val="24"/>
        </w:rPr>
      </w:pPr>
      <w:r w:rsidRPr="00611A4E">
        <w:rPr>
          <w:rFonts w:ascii="Arial" w:hAnsi="Arial" w:cs="Arial"/>
          <w:sz w:val="24"/>
          <w:szCs w:val="24"/>
        </w:rPr>
        <w:t>That each person’s body belongs to them, and the differences between appropriate and inappropriate or unsafe physical, and other, contact.</w:t>
      </w:r>
    </w:p>
    <w:p w14:paraId="4C38040C" w14:textId="77777777" w:rsidR="00353CFB" w:rsidRPr="00611A4E" w:rsidRDefault="00353CFB" w:rsidP="008B44D9">
      <w:pPr>
        <w:pStyle w:val="NoSpacing"/>
        <w:numPr>
          <w:ilvl w:val="0"/>
          <w:numId w:val="23"/>
        </w:numPr>
        <w:ind w:left="360"/>
        <w:rPr>
          <w:rFonts w:ascii="Arial" w:hAnsi="Arial" w:cs="Arial"/>
          <w:sz w:val="24"/>
          <w:szCs w:val="24"/>
        </w:rPr>
      </w:pPr>
      <w:r w:rsidRPr="00611A4E">
        <w:rPr>
          <w:rFonts w:ascii="Arial" w:hAnsi="Arial" w:cs="Arial"/>
          <w:sz w:val="24"/>
          <w:szCs w:val="24"/>
        </w:rPr>
        <w:t>How to respond safely and appropriately to adults they may encounter (in all contexts, including online) who they do not know.</w:t>
      </w:r>
    </w:p>
    <w:p w14:paraId="1C0029A3" w14:textId="77777777" w:rsidR="00353CFB" w:rsidRPr="00611A4E" w:rsidRDefault="00353CFB" w:rsidP="008B44D9">
      <w:pPr>
        <w:pStyle w:val="NoSpacing"/>
        <w:numPr>
          <w:ilvl w:val="0"/>
          <w:numId w:val="23"/>
        </w:numPr>
        <w:ind w:left="360"/>
        <w:rPr>
          <w:rFonts w:ascii="Arial" w:hAnsi="Arial" w:cs="Arial"/>
          <w:sz w:val="24"/>
          <w:szCs w:val="24"/>
        </w:rPr>
      </w:pPr>
      <w:r w:rsidRPr="00611A4E">
        <w:rPr>
          <w:rFonts w:ascii="Arial" w:hAnsi="Arial" w:cs="Arial"/>
          <w:sz w:val="24"/>
          <w:szCs w:val="24"/>
        </w:rPr>
        <w:lastRenderedPageBreak/>
        <w:t>How to recognise and report feelings of being unsafe or feeling bad about any adult.</w:t>
      </w:r>
    </w:p>
    <w:p w14:paraId="3ED5B0EB" w14:textId="1114B5BD" w:rsidR="00AA130A" w:rsidRPr="00AA130A" w:rsidRDefault="00353CFB" w:rsidP="008B44D9">
      <w:pPr>
        <w:pStyle w:val="NoSpacing"/>
        <w:numPr>
          <w:ilvl w:val="0"/>
          <w:numId w:val="23"/>
        </w:numPr>
        <w:ind w:left="360"/>
        <w:rPr>
          <w:rFonts w:ascii="Arial" w:hAnsi="Arial" w:cs="Arial"/>
          <w:sz w:val="24"/>
          <w:szCs w:val="24"/>
        </w:rPr>
      </w:pPr>
      <w:r w:rsidRPr="00611A4E">
        <w:rPr>
          <w:rFonts w:ascii="Arial" w:hAnsi="Arial" w:cs="Arial"/>
          <w:sz w:val="24"/>
          <w:szCs w:val="24"/>
        </w:rPr>
        <w:t>How to ask for advice or help for themselves and others, and to keep trying until they are heard</w:t>
      </w:r>
    </w:p>
    <w:p w14:paraId="2CF6FB65" w14:textId="04D37254" w:rsidR="00353CFB" w:rsidRPr="00611A4E" w:rsidRDefault="00353CFB" w:rsidP="008B44D9">
      <w:pPr>
        <w:pStyle w:val="NoSpacing"/>
        <w:numPr>
          <w:ilvl w:val="0"/>
          <w:numId w:val="23"/>
        </w:numPr>
        <w:ind w:left="360"/>
        <w:rPr>
          <w:rFonts w:ascii="Arial" w:hAnsi="Arial" w:cs="Arial"/>
          <w:sz w:val="24"/>
          <w:szCs w:val="24"/>
        </w:rPr>
      </w:pPr>
      <w:r w:rsidRPr="00611A4E">
        <w:rPr>
          <w:rFonts w:ascii="Arial" w:hAnsi="Arial" w:cs="Arial"/>
          <w:sz w:val="24"/>
          <w:szCs w:val="24"/>
        </w:rPr>
        <w:t>How to report concerns or abuse, and the vocabulary and confidence needed to do so.</w:t>
      </w:r>
    </w:p>
    <w:p w14:paraId="25BAF6C4" w14:textId="77777777" w:rsidR="00AA130A" w:rsidRDefault="00AA130A" w:rsidP="00AA130A">
      <w:pPr>
        <w:pStyle w:val="NoSpacing"/>
        <w:ind w:left="360"/>
        <w:rPr>
          <w:rFonts w:ascii="Arial" w:hAnsi="Arial" w:cs="Arial"/>
          <w:sz w:val="24"/>
          <w:szCs w:val="24"/>
        </w:rPr>
      </w:pPr>
    </w:p>
    <w:p w14:paraId="059AADFE" w14:textId="77777777" w:rsidR="00AA130A" w:rsidRDefault="00AA130A" w:rsidP="00AA130A">
      <w:pPr>
        <w:pStyle w:val="NoSpacing"/>
        <w:ind w:left="360"/>
        <w:rPr>
          <w:rFonts w:ascii="Arial" w:hAnsi="Arial" w:cs="Arial"/>
          <w:sz w:val="24"/>
          <w:szCs w:val="24"/>
        </w:rPr>
      </w:pPr>
    </w:p>
    <w:p w14:paraId="1A11A119" w14:textId="77777777" w:rsidR="00AA130A" w:rsidRDefault="00AA130A" w:rsidP="00AA130A">
      <w:pPr>
        <w:pStyle w:val="ListParagraph"/>
        <w:rPr>
          <w:rFonts w:ascii="Arial" w:hAnsi="Arial" w:cs="Arial"/>
        </w:rPr>
      </w:pPr>
    </w:p>
    <w:p w14:paraId="1A17205E" w14:textId="7E791154" w:rsidR="00353CFB" w:rsidRPr="00611A4E" w:rsidRDefault="00353CFB" w:rsidP="008B44D9">
      <w:pPr>
        <w:pStyle w:val="NoSpacing"/>
        <w:numPr>
          <w:ilvl w:val="0"/>
          <w:numId w:val="23"/>
        </w:numPr>
        <w:ind w:left="360"/>
        <w:rPr>
          <w:rFonts w:ascii="Arial" w:hAnsi="Arial" w:cs="Arial"/>
          <w:sz w:val="24"/>
          <w:szCs w:val="24"/>
        </w:rPr>
      </w:pPr>
      <w:r w:rsidRPr="00611A4E">
        <w:rPr>
          <w:rFonts w:ascii="Arial" w:hAnsi="Arial" w:cs="Arial"/>
          <w:sz w:val="24"/>
          <w:szCs w:val="24"/>
        </w:rPr>
        <w:t xml:space="preserve">Where to seek advice, for example, from their family, their school and other sources. </w:t>
      </w:r>
    </w:p>
    <w:p w14:paraId="0441855A" w14:textId="77777777" w:rsidR="00353CFB" w:rsidRPr="00611A4E" w:rsidRDefault="00353CFB" w:rsidP="00B006F3">
      <w:pPr>
        <w:pStyle w:val="NoSpacing"/>
        <w:rPr>
          <w:rFonts w:ascii="Arial" w:hAnsi="Arial" w:cs="Arial"/>
          <w:sz w:val="24"/>
          <w:szCs w:val="24"/>
        </w:rPr>
      </w:pPr>
    </w:p>
    <w:p w14:paraId="379D6BCC" w14:textId="77777777" w:rsidR="00317029" w:rsidRDefault="00B006F3" w:rsidP="00B006F3">
      <w:pPr>
        <w:pStyle w:val="NoSpacing"/>
        <w:rPr>
          <w:rFonts w:ascii="Arial" w:hAnsi="Arial" w:cs="Arial"/>
          <w:b/>
          <w:sz w:val="24"/>
          <w:szCs w:val="24"/>
        </w:rPr>
      </w:pPr>
      <w:r w:rsidRPr="00611A4E">
        <w:rPr>
          <w:rFonts w:ascii="Arial" w:hAnsi="Arial" w:cs="Arial"/>
          <w:b/>
          <w:sz w:val="24"/>
          <w:szCs w:val="24"/>
        </w:rPr>
        <w:t xml:space="preserve">Health </w:t>
      </w:r>
      <w:r w:rsidR="00317029">
        <w:rPr>
          <w:rFonts w:ascii="Arial" w:hAnsi="Arial" w:cs="Arial"/>
          <w:b/>
          <w:sz w:val="24"/>
          <w:szCs w:val="24"/>
        </w:rPr>
        <w:t>E</w:t>
      </w:r>
      <w:r w:rsidRPr="00611A4E">
        <w:rPr>
          <w:rFonts w:ascii="Arial" w:hAnsi="Arial" w:cs="Arial"/>
          <w:b/>
          <w:sz w:val="24"/>
          <w:szCs w:val="24"/>
        </w:rPr>
        <w:t xml:space="preserve">ducation </w:t>
      </w:r>
      <w:r w:rsidR="00317029">
        <w:rPr>
          <w:rFonts w:ascii="Arial" w:hAnsi="Arial" w:cs="Arial"/>
          <w:b/>
          <w:sz w:val="24"/>
          <w:szCs w:val="24"/>
        </w:rPr>
        <w:t>O</w:t>
      </w:r>
      <w:r w:rsidRPr="00611A4E">
        <w:rPr>
          <w:rFonts w:ascii="Arial" w:hAnsi="Arial" w:cs="Arial"/>
          <w:b/>
          <w:sz w:val="24"/>
          <w:szCs w:val="24"/>
        </w:rPr>
        <w:t xml:space="preserve">verview: </w:t>
      </w:r>
      <w:r w:rsidR="00317029">
        <w:rPr>
          <w:rFonts w:ascii="Arial" w:hAnsi="Arial" w:cs="Arial"/>
          <w:b/>
          <w:sz w:val="24"/>
          <w:szCs w:val="24"/>
        </w:rPr>
        <w:t>T</w:t>
      </w:r>
      <w:r w:rsidRPr="00611A4E">
        <w:rPr>
          <w:rFonts w:ascii="Arial" w:hAnsi="Arial" w:cs="Arial"/>
          <w:b/>
          <w:sz w:val="24"/>
          <w:szCs w:val="24"/>
        </w:rPr>
        <w:t>he focus at primary level is teaching the characteristics of good physical health and mental wellbeing</w:t>
      </w:r>
      <w:r w:rsidR="00D26AA3" w:rsidRPr="00611A4E">
        <w:rPr>
          <w:rFonts w:ascii="Arial" w:hAnsi="Arial" w:cs="Arial"/>
          <w:b/>
          <w:sz w:val="24"/>
          <w:szCs w:val="24"/>
        </w:rPr>
        <w:t xml:space="preserve"> </w:t>
      </w:r>
    </w:p>
    <w:p w14:paraId="719FB261" w14:textId="3C2AD8E9" w:rsidR="00B006F3" w:rsidRPr="00611A4E" w:rsidRDefault="00D26AA3" w:rsidP="00317029">
      <w:pPr>
        <w:pStyle w:val="NoSpacing"/>
        <w:rPr>
          <w:rFonts w:ascii="Arial" w:hAnsi="Arial" w:cs="Arial"/>
          <w:b/>
          <w:sz w:val="24"/>
          <w:szCs w:val="24"/>
        </w:rPr>
      </w:pPr>
      <w:r w:rsidRPr="00611A4E">
        <w:rPr>
          <w:rFonts w:ascii="Arial" w:hAnsi="Arial" w:cs="Arial"/>
          <w:b/>
          <w:sz w:val="24"/>
          <w:szCs w:val="24"/>
        </w:rPr>
        <w:t>(Df</w:t>
      </w:r>
      <w:r w:rsidR="00317029">
        <w:rPr>
          <w:rFonts w:ascii="Arial" w:hAnsi="Arial" w:cs="Arial"/>
          <w:b/>
          <w:sz w:val="24"/>
          <w:szCs w:val="24"/>
        </w:rPr>
        <w:t>E</w:t>
      </w:r>
      <w:r w:rsidRPr="00611A4E">
        <w:rPr>
          <w:rFonts w:ascii="Arial" w:hAnsi="Arial" w:cs="Arial"/>
          <w:b/>
          <w:sz w:val="24"/>
          <w:szCs w:val="24"/>
        </w:rPr>
        <w:t>, para 96</w:t>
      </w:r>
      <w:r w:rsidR="00317029">
        <w:rPr>
          <w:rFonts w:ascii="Arial" w:hAnsi="Arial" w:cs="Arial"/>
          <w:b/>
          <w:sz w:val="24"/>
          <w:szCs w:val="24"/>
        </w:rPr>
        <w:t>/</w:t>
      </w:r>
      <w:r w:rsidRPr="00611A4E">
        <w:rPr>
          <w:rFonts w:ascii="Arial" w:hAnsi="Arial" w:cs="Arial"/>
          <w:b/>
          <w:sz w:val="24"/>
          <w:szCs w:val="24"/>
        </w:rPr>
        <w:t>p</w:t>
      </w:r>
      <w:r w:rsidR="00317029">
        <w:rPr>
          <w:rFonts w:ascii="Arial" w:hAnsi="Arial" w:cs="Arial"/>
          <w:b/>
          <w:sz w:val="24"/>
          <w:szCs w:val="24"/>
        </w:rPr>
        <w:t>a</w:t>
      </w:r>
      <w:r w:rsidRPr="00611A4E">
        <w:rPr>
          <w:rFonts w:ascii="Arial" w:hAnsi="Arial" w:cs="Arial"/>
          <w:b/>
          <w:sz w:val="24"/>
          <w:szCs w:val="24"/>
        </w:rPr>
        <w:t>g</w:t>
      </w:r>
      <w:r w:rsidR="00317029">
        <w:rPr>
          <w:rFonts w:ascii="Arial" w:hAnsi="Arial" w:cs="Arial"/>
          <w:b/>
          <w:sz w:val="24"/>
          <w:szCs w:val="24"/>
        </w:rPr>
        <w:t>e</w:t>
      </w:r>
      <w:r w:rsidRPr="00611A4E">
        <w:rPr>
          <w:rFonts w:ascii="Arial" w:hAnsi="Arial" w:cs="Arial"/>
          <w:b/>
          <w:sz w:val="24"/>
          <w:szCs w:val="24"/>
        </w:rPr>
        <w:t xml:space="preserve"> 32)</w:t>
      </w:r>
    </w:p>
    <w:p w14:paraId="310C2A9B" w14:textId="77777777" w:rsidR="00B006F3" w:rsidRPr="00611A4E" w:rsidRDefault="00B006F3" w:rsidP="00B006F3">
      <w:pPr>
        <w:pStyle w:val="NoSpacing"/>
        <w:rPr>
          <w:rFonts w:ascii="Arial" w:hAnsi="Arial" w:cs="Arial"/>
          <w:sz w:val="24"/>
          <w:szCs w:val="24"/>
        </w:rPr>
      </w:pPr>
    </w:p>
    <w:p w14:paraId="168B1A1E" w14:textId="6D6B1395" w:rsidR="00B006F3" w:rsidRPr="00611A4E" w:rsidRDefault="00B006F3" w:rsidP="00B006F3">
      <w:pPr>
        <w:pStyle w:val="NoSpacing"/>
        <w:rPr>
          <w:rFonts w:ascii="Arial" w:hAnsi="Arial" w:cs="Arial"/>
          <w:b/>
          <w:sz w:val="24"/>
          <w:szCs w:val="24"/>
        </w:rPr>
      </w:pPr>
      <w:r w:rsidRPr="00611A4E">
        <w:rPr>
          <w:rFonts w:ascii="Arial" w:hAnsi="Arial" w:cs="Arial"/>
          <w:b/>
          <w:sz w:val="24"/>
          <w:szCs w:val="24"/>
        </w:rPr>
        <w:t xml:space="preserve">Mental </w:t>
      </w:r>
      <w:r w:rsidR="00317029">
        <w:rPr>
          <w:rFonts w:ascii="Arial" w:hAnsi="Arial" w:cs="Arial"/>
          <w:b/>
          <w:sz w:val="24"/>
          <w:szCs w:val="24"/>
        </w:rPr>
        <w:t>W</w:t>
      </w:r>
      <w:r w:rsidRPr="00611A4E">
        <w:rPr>
          <w:rFonts w:ascii="Arial" w:hAnsi="Arial" w:cs="Arial"/>
          <w:b/>
          <w:sz w:val="24"/>
          <w:szCs w:val="24"/>
        </w:rPr>
        <w:t>ellbeing</w:t>
      </w:r>
    </w:p>
    <w:p w14:paraId="7175B382" w14:textId="77777777" w:rsidR="00B006F3" w:rsidRPr="00611A4E" w:rsidRDefault="00B006F3" w:rsidP="00B006F3">
      <w:pPr>
        <w:pStyle w:val="NoSpacing"/>
        <w:rPr>
          <w:rFonts w:ascii="Arial" w:hAnsi="Arial" w:cs="Arial"/>
          <w:b/>
          <w:sz w:val="24"/>
          <w:szCs w:val="24"/>
        </w:rPr>
      </w:pPr>
      <w:r w:rsidRPr="00611A4E">
        <w:rPr>
          <w:rFonts w:ascii="Arial" w:hAnsi="Arial" w:cs="Arial"/>
          <w:b/>
          <w:sz w:val="24"/>
          <w:szCs w:val="24"/>
        </w:rPr>
        <w:t>By the end of primary school pupils will know:</w:t>
      </w:r>
    </w:p>
    <w:p w14:paraId="4B746E6C"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That mental wellbeing is a normal part of daily life, in the same way as physical health.</w:t>
      </w:r>
    </w:p>
    <w:p w14:paraId="4CBD0A2A" w14:textId="524A5139"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 xml:space="preserve">That there is a normal range of emotions, e.g. happiness, sadness, anger, fear, </w:t>
      </w:r>
      <w:r w:rsidR="004F72B7" w:rsidRPr="00611A4E">
        <w:rPr>
          <w:rFonts w:ascii="Arial" w:hAnsi="Arial" w:cs="Arial"/>
          <w:sz w:val="24"/>
          <w:szCs w:val="24"/>
        </w:rPr>
        <w:t>surprise,</w:t>
      </w:r>
      <w:r w:rsidRPr="00611A4E">
        <w:rPr>
          <w:rFonts w:ascii="Arial" w:hAnsi="Arial" w:cs="Arial"/>
          <w:sz w:val="24"/>
          <w:szCs w:val="24"/>
        </w:rPr>
        <w:t xml:space="preserve"> and nervousness.</w:t>
      </w:r>
    </w:p>
    <w:p w14:paraId="0B3BBA70"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The scale of emotions that humans experience in response to different experiences and situations.</w:t>
      </w:r>
    </w:p>
    <w:p w14:paraId="0D6C119D"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How to recognise and talk about their emotions, including having a varied vocabulary of words to use when talking about their own and others’ feelings.</w:t>
      </w:r>
    </w:p>
    <w:p w14:paraId="05EC6CFC"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How to judge whether what they are feeling and how they are behaving is appropriate and proportionate.</w:t>
      </w:r>
    </w:p>
    <w:p w14:paraId="5A1DB4D2"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The benefits of physical exercise, time outdoors, community participation, and voluntary and service-based activity on mental wellbeing and happiness.</w:t>
      </w:r>
    </w:p>
    <w:p w14:paraId="40AEBBBF"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Simple self-care techniques, including the importance of rest, time spent with friends and family, and the benefits of hobbies and interests.</w:t>
      </w:r>
    </w:p>
    <w:p w14:paraId="0A6577F7"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How isolation and loneliness can affect children and that it is very important they discuss their feelings with an adult and seek support.</w:t>
      </w:r>
    </w:p>
    <w:p w14:paraId="71B7EF95"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That bullying (including cyberbullying) has a negative and often lasting impact on mental wellbeing.</w:t>
      </w:r>
    </w:p>
    <w:p w14:paraId="386F1174"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Where and how to seek support (including recognising the triggers for seeking support), extending to who in school they should speak to if they are worried about themselves or others.</w:t>
      </w:r>
    </w:p>
    <w:p w14:paraId="17FD5F64" w14:textId="3FDB2D65" w:rsidR="00B006F3"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That it is common to experience mental ill health and, for the many people who do, the problems can be resolved if the right support is made available, especially if accessed early enough.</w:t>
      </w:r>
    </w:p>
    <w:p w14:paraId="566955AE" w14:textId="2208D3D2" w:rsidR="00317029" w:rsidRDefault="00317029" w:rsidP="00317029">
      <w:pPr>
        <w:pStyle w:val="NoSpacing"/>
        <w:rPr>
          <w:rFonts w:ascii="Arial" w:hAnsi="Arial" w:cs="Arial"/>
          <w:sz w:val="24"/>
          <w:szCs w:val="24"/>
        </w:rPr>
      </w:pPr>
    </w:p>
    <w:p w14:paraId="6E414768" w14:textId="66406D00" w:rsidR="00B006F3" w:rsidRPr="00317029" w:rsidRDefault="00B006F3" w:rsidP="00317029">
      <w:pPr>
        <w:pStyle w:val="NoSpacing"/>
        <w:rPr>
          <w:rFonts w:ascii="Arial" w:hAnsi="Arial" w:cs="Arial"/>
          <w:b/>
          <w:bCs/>
          <w:sz w:val="24"/>
          <w:szCs w:val="24"/>
        </w:rPr>
      </w:pPr>
      <w:r w:rsidRPr="00317029">
        <w:rPr>
          <w:rFonts w:ascii="Arial" w:hAnsi="Arial" w:cs="Arial"/>
          <w:b/>
          <w:bCs/>
          <w:sz w:val="24"/>
          <w:szCs w:val="24"/>
        </w:rPr>
        <w:t>Internet safety and harms</w:t>
      </w:r>
    </w:p>
    <w:p w14:paraId="595D56F1" w14:textId="77777777" w:rsidR="00B006F3" w:rsidRPr="00317029" w:rsidRDefault="00B006F3" w:rsidP="00317029">
      <w:pPr>
        <w:pStyle w:val="NoSpacing"/>
        <w:rPr>
          <w:rFonts w:ascii="Arial" w:hAnsi="Arial" w:cs="Arial"/>
          <w:b/>
          <w:bCs/>
          <w:sz w:val="24"/>
          <w:szCs w:val="24"/>
        </w:rPr>
      </w:pPr>
      <w:r w:rsidRPr="00317029">
        <w:rPr>
          <w:rFonts w:ascii="Arial" w:hAnsi="Arial" w:cs="Arial"/>
          <w:b/>
          <w:bCs/>
          <w:sz w:val="24"/>
          <w:szCs w:val="24"/>
        </w:rPr>
        <w:t>By the end of primary school, pupils will know:</w:t>
      </w:r>
    </w:p>
    <w:p w14:paraId="6CDD469F"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lastRenderedPageBreak/>
        <w:t>That for most people, the internet is an integral part of life and has many benefits.</w:t>
      </w:r>
    </w:p>
    <w:p w14:paraId="7FEB3140"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About the benefits of rationing time spent online.</w:t>
      </w:r>
    </w:p>
    <w:p w14:paraId="558F889F" w14:textId="77777777" w:rsidR="00AA130A"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The risks of excessive time spent on electronic devices.</w:t>
      </w:r>
    </w:p>
    <w:p w14:paraId="70317543" w14:textId="6A40DDF2" w:rsidR="00B006F3" w:rsidRPr="00AA130A" w:rsidRDefault="00B006F3" w:rsidP="008B44D9">
      <w:pPr>
        <w:pStyle w:val="NoSpacing"/>
        <w:numPr>
          <w:ilvl w:val="0"/>
          <w:numId w:val="24"/>
        </w:numPr>
        <w:rPr>
          <w:rFonts w:ascii="Arial" w:hAnsi="Arial" w:cs="Arial"/>
          <w:sz w:val="24"/>
          <w:szCs w:val="24"/>
        </w:rPr>
      </w:pPr>
      <w:r w:rsidRPr="00AA130A">
        <w:rPr>
          <w:rFonts w:ascii="Arial" w:hAnsi="Arial" w:cs="Arial"/>
          <w:sz w:val="24"/>
          <w:szCs w:val="24"/>
        </w:rPr>
        <w:t>The impact of positive and negative content online on their own and others’ mental and physical wellbeing.</w:t>
      </w:r>
    </w:p>
    <w:p w14:paraId="346C8027"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How to consider the effect of their online actions on others.</w:t>
      </w:r>
    </w:p>
    <w:p w14:paraId="417D38E7"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How to recognise and display respectful behaviour online.</w:t>
      </w:r>
    </w:p>
    <w:p w14:paraId="7BFCBC7F"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The importance of keeping personal information private.</w:t>
      </w:r>
    </w:p>
    <w:p w14:paraId="1F2A0A65" w14:textId="77777777" w:rsidR="0033713D" w:rsidRDefault="0033713D" w:rsidP="008B44D9">
      <w:pPr>
        <w:pStyle w:val="NoSpacing"/>
        <w:numPr>
          <w:ilvl w:val="0"/>
          <w:numId w:val="24"/>
        </w:numPr>
        <w:rPr>
          <w:rFonts w:ascii="Arial" w:hAnsi="Arial" w:cs="Arial"/>
          <w:sz w:val="24"/>
          <w:szCs w:val="24"/>
        </w:rPr>
      </w:pPr>
    </w:p>
    <w:p w14:paraId="0FC1DF7E" w14:textId="77777777" w:rsidR="0033713D" w:rsidRDefault="0033713D" w:rsidP="0033713D">
      <w:pPr>
        <w:pStyle w:val="NoSpacing"/>
        <w:ind w:left="360"/>
        <w:rPr>
          <w:rFonts w:ascii="Arial" w:hAnsi="Arial" w:cs="Arial"/>
          <w:sz w:val="24"/>
          <w:szCs w:val="24"/>
        </w:rPr>
      </w:pPr>
    </w:p>
    <w:p w14:paraId="5CF70633" w14:textId="0BB5B80F" w:rsidR="0033713D" w:rsidRDefault="0033713D" w:rsidP="0033713D">
      <w:pPr>
        <w:pStyle w:val="NoSpacing"/>
        <w:ind w:left="360"/>
        <w:rPr>
          <w:rFonts w:ascii="Arial" w:hAnsi="Arial" w:cs="Arial"/>
          <w:sz w:val="24"/>
          <w:szCs w:val="24"/>
        </w:rPr>
      </w:pPr>
    </w:p>
    <w:p w14:paraId="5562CFA5" w14:textId="77777777" w:rsidR="0033713D" w:rsidRDefault="0033713D" w:rsidP="0033713D">
      <w:pPr>
        <w:pStyle w:val="NoSpacing"/>
        <w:ind w:left="360"/>
        <w:rPr>
          <w:rFonts w:ascii="Arial" w:hAnsi="Arial" w:cs="Arial"/>
          <w:sz w:val="24"/>
          <w:szCs w:val="24"/>
        </w:rPr>
      </w:pPr>
    </w:p>
    <w:p w14:paraId="6AB87328" w14:textId="74AE476D" w:rsidR="00AA130A" w:rsidRPr="0033713D"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 xml:space="preserve">Why social media, some computer games and online gaming, for example, are </w:t>
      </w:r>
      <w:r w:rsidR="004D2777" w:rsidRPr="00611A4E">
        <w:rPr>
          <w:rFonts w:ascii="Arial" w:hAnsi="Arial" w:cs="Arial"/>
          <w:sz w:val="24"/>
          <w:szCs w:val="24"/>
        </w:rPr>
        <w:t>age</w:t>
      </w:r>
      <w:r w:rsidR="004D2777">
        <w:rPr>
          <w:rFonts w:ascii="Arial" w:hAnsi="Arial" w:cs="Arial"/>
          <w:sz w:val="24"/>
          <w:szCs w:val="24"/>
        </w:rPr>
        <w:t xml:space="preserve"> restricted</w:t>
      </w:r>
      <w:r w:rsidRPr="00611A4E">
        <w:rPr>
          <w:rFonts w:ascii="Arial" w:hAnsi="Arial" w:cs="Arial"/>
          <w:sz w:val="24"/>
          <w:szCs w:val="24"/>
        </w:rPr>
        <w:t>.</w:t>
      </w:r>
    </w:p>
    <w:p w14:paraId="6BC3985E" w14:textId="6B26BA30"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That the internet can also be a negative place where online abuse, trolling, bullying and harassment can take place, which can have a negative impact on mental health.</w:t>
      </w:r>
    </w:p>
    <w:p w14:paraId="49B93626" w14:textId="0D188965"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 xml:space="preserve">How to be a discerning consumer of information online, including understanding that information (inclusive of that from search engines) is ranked, </w:t>
      </w:r>
      <w:r w:rsidR="004F72B7" w:rsidRPr="00611A4E">
        <w:rPr>
          <w:rFonts w:ascii="Arial" w:hAnsi="Arial" w:cs="Arial"/>
          <w:sz w:val="24"/>
          <w:szCs w:val="24"/>
        </w:rPr>
        <w:t>selected,</w:t>
      </w:r>
      <w:r w:rsidRPr="00611A4E">
        <w:rPr>
          <w:rFonts w:ascii="Arial" w:hAnsi="Arial" w:cs="Arial"/>
          <w:sz w:val="24"/>
          <w:szCs w:val="24"/>
        </w:rPr>
        <w:t xml:space="preserve"> and targeted.</w:t>
      </w:r>
    </w:p>
    <w:p w14:paraId="615F2E23" w14:textId="77777777" w:rsidR="00B006F3" w:rsidRPr="00611A4E" w:rsidRDefault="00B006F3" w:rsidP="008B44D9">
      <w:pPr>
        <w:pStyle w:val="NoSpacing"/>
        <w:numPr>
          <w:ilvl w:val="0"/>
          <w:numId w:val="24"/>
        </w:numPr>
        <w:rPr>
          <w:rFonts w:ascii="Arial" w:hAnsi="Arial" w:cs="Arial"/>
          <w:sz w:val="24"/>
          <w:szCs w:val="24"/>
        </w:rPr>
      </w:pPr>
      <w:r w:rsidRPr="00611A4E">
        <w:rPr>
          <w:rFonts w:ascii="Arial" w:hAnsi="Arial" w:cs="Arial"/>
          <w:sz w:val="24"/>
          <w:szCs w:val="24"/>
        </w:rPr>
        <w:t>Where and how to report concerns and get support with issues online.</w:t>
      </w:r>
    </w:p>
    <w:p w14:paraId="5813FC31" w14:textId="77777777" w:rsidR="00B05A67" w:rsidRPr="00611A4E" w:rsidRDefault="00B05A67" w:rsidP="00B006F3">
      <w:pPr>
        <w:pStyle w:val="NoSpacing"/>
        <w:rPr>
          <w:rFonts w:ascii="Arial" w:hAnsi="Arial" w:cs="Arial"/>
          <w:b/>
          <w:sz w:val="24"/>
          <w:szCs w:val="24"/>
        </w:rPr>
      </w:pPr>
    </w:p>
    <w:p w14:paraId="2EE6E1DE" w14:textId="7F9CFAA4" w:rsidR="00B006F3" w:rsidRPr="00611A4E" w:rsidRDefault="00B006F3" w:rsidP="00B006F3">
      <w:pPr>
        <w:pStyle w:val="NoSpacing"/>
        <w:rPr>
          <w:rFonts w:ascii="Arial" w:hAnsi="Arial" w:cs="Arial"/>
          <w:b/>
          <w:sz w:val="24"/>
          <w:szCs w:val="24"/>
        </w:rPr>
      </w:pPr>
      <w:r w:rsidRPr="00611A4E">
        <w:rPr>
          <w:rFonts w:ascii="Arial" w:hAnsi="Arial" w:cs="Arial"/>
          <w:b/>
          <w:sz w:val="24"/>
          <w:szCs w:val="24"/>
        </w:rPr>
        <w:t xml:space="preserve">Physical </w:t>
      </w:r>
      <w:r w:rsidR="00317029">
        <w:rPr>
          <w:rFonts w:ascii="Arial" w:hAnsi="Arial" w:cs="Arial"/>
          <w:b/>
          <w:sz w:val="24"/>
          <w:szCs w:val="24"/>
        </w:rPr>
        <w:t>H</w:t>
      </w:r>
      <w:r w:rsidRPr="00611A4E">
        <w:rPr>
          <w:rFonts w:ascii="Arial" w:hAnsi="Arial" w:cs="Arial"/>
          <w:b/>
          <w:sz w:val="24"/>
          <w:szCs w:val="24"/>
        </w:rPr>
        <w:t xml:space="preserve">ealth and </w:t>
      </w:r>
      <w:r w:rsidR="00317029">
        <w:rPr>
          <w:rFonts w:ascii="Arial" w:hAnsi="Arial" w:cs="Arial"/>
          <w:b/>
          <w:sz w:val="24"/>
          <w:szCs w:val="24"/>
        </w:rPr>
        <w:t>F</w:t>
      </w:r>
      <w:r w:rsidRPr="00611A4E">
        <w:rPr>
          <w:rFonts w:ascii="Arial" w:hAnsi="Arial" w:cs="Arial"/>
          <w:b/>
          <w:sz w:val="24"/>
          <w:szCs w:val="24"/>
        </w:rPr>
        <w:t>itness</w:t>
      </w:r>
    </w:p>
    <w:p w14:paraId="6A73BFFD" w14:textId="77777777" w:rsidR="00B006F3" w:rsidRPr="00611A4E" w:rsidRDefault="00B006F3" w:rsidP="00B006F3">
      <w:pPr>
        <w:pStyle w:val="NoSpacing"/>
        <w:rPr>
          <w:rFonts w:ascii="Arial" w:hAnsi="Arial" w:cs="Arial"/>
          <w:b/>
          <w:sz w:val="24"/>
          <w:szCs w:val="24"/>
        </w:rPr>
      </w:pPr>
      <w:r w:rsidRPr="00611A4E">
        <w:rPr>
          <w:rFonts w:ascii="Arial" w:hAnsi="Arial" w:cs="Arial"/>
          <w:b/>
          <w:sz w:val="24"/>
          <w:szCs w:val="24"/>
        </w:rPr>
        <w:t>By the end of primary school, pupils will know:</w:t>
      </w:r>
    </w:p>
    <w:p w14:paraId="75992B8B" w14:textId="2E95EBDC" w:rsidR="00B006F3" w:rsidRPr="00611A4E"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The mental and physical benefits of an active lifestyle.</w:t>
      </w:r>
    </w:p>
    <w:p w14:paraId="10285D26" w14:textId="77777777" w:rsidR="00B006F3" w:rsidRPr="00611A4E"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The importance of building regular exercise into daily and weekly routines and how to achieve this, for example by walking or cycling to school, a daily active mile, or other forms of regular, vigorous exercise.</w:t>
      </w:r>
    </w:p>
    <w:p w14:paraId="778A32C6" w14:textId="77777777" w:rsidR="00B006F3" w:rsidRPr="00611A4E"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The risks associated with an inactive lifestyle, including obesity.</w:t>
      </w:r>
    </w:p>
    <w:p w14:paraId="0BCACA12" w14:textId="2B3A1523" w:rsidR="00B006F3"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How and when to seek support, including which adults to speak to in school if they are worried about their health.</w:t>
      </w:r>
    </w:p>
    <w:p w14:paraId="6E499FB3" w14:textId="77777777" w:rsidR="00317029" w:rsidRPr="00611A4E" w:rsidRDefault="00317029" w:rsidP="00547A24">
      <w:pPr>
        <w:pStyle w:val="NoSpacing"/>
        <w:ind w:left="360"/>
        <w:rPr>
          <w:rFonts w:ascii="Arial" w:hAnsi="Arial" w:cs="Arial"/>
          <w:sz w:val="24"/>
          <w:szCs w:val="24"/>
        </w:rPr>
      </w:pPr>
    </w:p>
    <w:p w14:paraId="7DB6DCFE" w14:textId="5E9C3F6D" w:rsidR="00B006F3" w:rsidRPr="00317029" w:rsidRDefault="00B006F3" w:rsidP="00317029">
      <w:pPr>
        <w:pStyle w:val="NoSpacing"/>
        <w:rPr>
          <w:rFonts w:ascii="Arial" w:hAnsi="Arial" w:cs="Arial"/>
          <w:b/>
          <w:bCs/>
          <w:sz w:val="24"/>
          <w:szCs w:val="24"/>
        </w:rPr>
      </w:pPr>
      <w:r w:rsidRPr="00317029">
        <w:rPr>
          <w:rFonts w:ascii="Arial" w:hAnsi="Arial" w:cs="Arial"/>
          <w:b/>
          <w:bCs/>
          <w:sz w:val="24"/>
          <w:szCs w:val="24"/>
        </w:rPr>
        <w:t>Healthy eating</w:t>
      </w:r>
    </w:p>
    <w:p w14:paraId="6B48EEE9" w14:textId="77777777" w:rsidR="00B006F3" w:rsidRPr="00317029" w:rsidRDefault="00B006F3" w:rsidP="00317029">
      <w:pPr>
        <w:pStyle w:val="NoSpacing"/>
        <w:rPr>
          <w:rFonts w:ascii="Arial" w:hAnsi="Arial" w:cs="Arial"/>
          <w:b/>
          <w:bCs/>
          <w:sz w:val="24"/>
          <w:szCs w:val="24"/>
        </w:rPr>
      </w:pPr>
      <w:r w:rsidRPr="00317029">
        <w:rPr>
          <w:rFonts w:ascii="Arial" w:hAnsi="Arial" w:cs="Arial"/>
          <w:b/>
          <w:bCs/>
          <w:sz w:val="24"/>
          <w:szCs w:val="24"/>
        </w:rPr>
        <w:t>By the end of primary school, pupils will know:</w:t>
      </w:r>
    </w:p>
    <w:p w14:paraId="68025D8C" w14:textId="77777777" w:rsidR="00B006F3" w:rsidRPr="00611A4E"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What constitutes a healthy diet, including an understanding of calories and other nutritional content.</w:t>
      </w:r>
    </w:p>
    <w:p w14:paraId="3DCBBC45" w14:textId="77777777" w:rsidR="00B006F3" w:rsidRPr="00611A4E"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The principles of planning and preparing a range of healthy meals.</w:t>
      </w:r>
    </w:p>
    <w:p w14:paraId="4C0278EF" w14:textId="07BD5BEC" w:rsidR="00B006F3"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The characteristics of a poor diet and risks associated with unhealthy eating, including obesity, and other behaviours, e.g. the impact of alcohol on diet or health.</w:t>
      </w:r>
    </w:p>
    <w:p w14:paraId="067C22C3" w14:textId="634E44E4" w:rsidR="00317029" w:rsidRDefault="00317029" w:rsidP="00317029">
      <w:pPr>
        <w:pStyle w:val="NoSpacing"/>
        <w:ind w:left="360"/>
        <w:rPr>
          <w:rFonts w:ascii="Arial" w:hAnsi="Arial" w:cs="Arial"/>
          <w:sz w:val="24"/>
          <w:szCs w:val="24"/>
        </w:rPr>
      </w:pPr>
    </w:p>
    <w:p w14:paraId="15E648CF" w14:textId="593956A2" w:rsidR="00B006F3" w:rsidRPr="00317029" w:rsidRDefault="00B006F3" w:rsidP="00317029">
      <w:pPr>
        <w:pStyle w:val="NoSpacing"/>
        <w:rPr>
          <w:rFonts w:ascii="Arial" w:hAnsi="Arial" w:cs="Arial"/>
          <w:b/>
          <w:bCs/>
          <w:sz w:val="24"/>
          <w:szCs w:val="24"/>
        </w:rPr>
      </w:pPr>
      <w:r w:rsidRPr="00317029">
        <w:rPr>
          <w:rFonts w:ascii="Arial" w:hAnsi="Arial" w:cs="Arial"/>
          <w:b/>
          <w:bCs/>
          <w:sz w:val="24"/>
          <w:szCs w:val="24"/>
        </w:rPr>
        <w:t>Drugs alcohol and tobacco</w:t>
      </w:r>
    </w:p>
    <w:p w14:paraId="3E83FAD3" w14:textId="77777777" w:rsidR="00B006F3" w:rsidRPr="00317029" w:rsidRDefault="00B006F3" w:rsidP="00317029">
      <w:pPr>
        <w:pStyle w:val="NoSpacing"/>
        <w:rPr>
          <w:rFonts w:ascii="Arial" w:hAnsi="Arial" w:cs="Arial"/>
          <w:b/>
          <w:bCs/>
          <w:sz w:val="24"/>
          <w:szCs w:val="24"/>
        </w:rPr>
      </w:pPr>
      <w:r w:rsidRPr="00317029">
        <w:rPr>
          <w:rFonts w:ascii="Arial" w:hAnsi="Arial" w:cs="Arial"/>
          <w:b/>
          <w:bCs/>
          <w:sz w:val="24"/>
          <w:szCs w:val="24"/>
        </w:rPr>
        <w:t>By the end of primary school, pupils will know:</w:t>
      </w:r>
    </w:p>
    <w:p w14:paraId="683A5162" w14:textId="77777777" w:rsidR="00B006F3" w:rsidRPr="00611A4E"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The facts about legal and illegal harmful substances and associated risks, including smoking, alcohol use and drug-taking.</w:t>
      </w:r>
    </w:p>
    <w:p w14:paraId="554FE4EA" w14:textId="77777777" w:rsidR="00547A24" w:rsidRDefault="00547A24" w:rsidP="00547A24">
      <w:pPr>
        <w:pStyle w:val="NoSpacing"/>
        <w:rPr>
          <w:rFonts w:ascii="Arial" w:hAnsi="Arial" w:cs="Arial"/>
          <w:b/>
          <w:bCs/>
          <w:sz w:val="24"/>
          <w:szCs w:val="24"/>
        </w:rPr>
      </w:pPr>
    </w:p>
    <w:p w14:paraId="2051098D" w14:textId="12A16943" w:rsidR="00B006F3" w:rsidRPr="00547A24" w:rsidRDefault="00B006F3" w:rsidP="00547A24">
      <w:pPr>
        <w:pStyle w:val="NoSpacing"/>
        <w:rPr>
          <w:rFonts w:ascii="Arial" w:hAnsi="Arial" w:cs="Arial"/>
          <w:b/>
          <w:bCs/>
          <w:sz w:val="24"/>
          <w:szCs w:val="24"/>
        </w:rPr>
      </w:pPr>
      <w:r w:rsidRPr="00547A24">
        <w:rPr>
          <w:rFonts w:ascii="Arial" w:hAnsi="Arial" w:cs="Arial"/>
          <w:b/>
          <w:bCs/>
          <w:sz w:val="24"/>
          <w:szCs w:val="24"/>
        </w:rPr>
        <w:t>Health and prevention</w:t>
      </w:r>
    </w:p>
    <w:p w14:paraId="5FE81DBE" w14:textId="77777777" w:rsidR="00B006F3" w:rsidRPr="00547A24" w:rsidRDefault="00B006F3" w:rsidP="00547A24">
      <w:pPr>
        <w:pStyle w:val="NoSpacing"/>
        <w:rPr>
          <w:rFonts w:ascii="Arial" w:hAnsi="Arial" w:cs="Arial"/>
          <w:b/>
          <w:bCs/>
          <w:sz w:val="24"/>
          <w:szCs w:val="24"/>
        </w:rPr>
      </w:pPr>
      <w:r w:rsidRPr="00547A24">
        <w:rPr>
          <w:rFonts w:ascii="Arial" w:hAnsi="Arial" w:cs="Arial"/>
          <w:b/>
          <w:bCs/>
          <w:sz w:val="24"/>
          <w:szCs w:val="24"/>
        </w:rPr>
        <w:t>By the end of primary school, pupils will know:</w:t>
      </w:r>
    </w:p>
    <w:p w14:paraId="66C9F2B7" w14:textId="77777777" w:rsidR="00B006F3" w:rsidRPr="00611A4E"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How to recognise early signs of physical illness, such as weight loss or unexplained changes to the body.</w:t>
      </w:r>
    </w:p>
    <w:p w14:paraId="6C713783" w14:textId="77777777" w:rsidR="00B006F3" w:rsidRPr="00611A4E"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About safe and unsafe exposure to the sun, and how to reduce the risk of sun damage, including skin cancer.</w:t>
      </w:r>
    </w:p>
    <w:p w14:paraId="4E6B7F0C" w14:textId="4204838F" w:rsidR="00B006F3" w:rsidRPr="00611A4E"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 xml:space="preserve">The importance of sufficient good-quality sleep for good health, and that a lack of sleep can affect weight, </w:t>
      </w:r>
      <w:r w:rsidR="004F72B7" w:rsidRPr="00611A4E">
        <w:rPr>
          <w:rFonts w:ascii="Arial" w:hAnsi="Arial" w:cs="Arial"/>
          <w:sz w:val="24"/>
          <w:szCs w:val="24"/>
        </w:rPr>
        <w:t>mood,</w:t>
      </w:r>
      <w:r w:rsidRPr="00611A4E">
        <w:rPr>
          <w:rFonts w:ascii="Arial" w:hAnsi="Arial" w:cs="Arial"/>
          <w:sz w:val="24"/>
          <w:szCs w:val="24"/>
        </w:rPr>
        <w:t xml:space="preserve"> and ability to learn.</w:t>
      </w:r>
    </w:p>
    <w:p w14:paraId="0CF5BCEA" w14:textId="77777777" w:rsidR="00B006F3" w:rsidRPr="00611A4E"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About dental health and the benefits of good oral hygiene and dental flossing, including regular check-ups at the dentist.</w:t>
      </w:r>
    </w:p>
    <w:p w14:paraId="4A5D1069" w14:textId="17C0D860" w:rsidR="00B006F3"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About personal hygiene and germs including bacteria and viruses, how they are spread and treated, and the importance of hand washing.</w:t>
      </w:r>
    </w:p>
    <w:p w14:paraId="5C398C8D" w14:textId="77777777" w:rsidR="00CB04D9" w:rsidRPr="00611A4E" w:rsidRDefault="00CB04D9" w:rsidP="00CB04D9">
      <w:pPr>
        <w:pStyle w:val="NoSpacing"/>
        <w:ind w:left="360"/>
        <w:rPr>
          <w:rFonts w:ascii="Arial" w:hAnsi="Arial" w:cs="Arial"/>
          <w:sz w:val="24"/>
          <w:szCs w:val="24"/>
        </w:rPr>
      </w:pPr>
    </w:p>
    <w:p w14:paraId="5789CE7E" w14:textId="77777777" w:rsidR="00CB04D9" w:rsidRPr="00CB04D9" w:rsidRDefault="00CB04D9" w:rsidP="00CB04D9">
      <w:pPr>
        <w:pStyle w:val="NoSpacing"/>
        <w:rPr>
          <w:rFonts w:ascii="Arial" w:hAnsi="Arial" w:cs="Arial"/>
          <w:sz w:val="24"/>
          <w:szCs w:val="24"/>
        </w:rPr>
      </w:pPr>
    </w:p>
    <w:p w14:paraId="6F4B56D8" w14:textId="26D1E779" w:rsidR="00B006F3" w:rsidRPr="00611A4E" w:rsidRDefault="00B006F3" w:rsidP="008B44D9">
      <w:pPr>
        <w:pStyle w:val="NoSpacing"/>
        <w:numPr>
          <w:ilvl w:val="0"/>
          <w:numId w:val="25"/>
        </w:numPr>
        <w:rPr>
          <w:rFonts w:ascii="Arial" w:hAnsi="Arial" w:cs="Arial"/>
          <w:sz w:val="24"/>
          <w:szCs w:val="24"/>
        </w:rPr>
      </w:pPr>
      <w:r w:rsidRPr="00611A4E">
        <w:rPr>
          <w:rFonts w:ascii="Arial" w:hAnsi="Arial" w:cs="Arial"/>
          <w:sz w:val="24"/>
          <w:szCs w:val="24"/>
        </w:rPr>
        <w:t>The facts and science relating to immunisation and vaccination.</w:t>
      </w:r>
    </w:p>
    <w:p w14:paraId="773752FF" w14:textId="77777777" w:rsidR="00AA130A" w:rsidRDefault="00AA130A" w:rsidP="00B006F3">
      <w:pPr>
        <w:pStyle w:val="NoSpacing"/>
        <w:rPr>
          <w:rFonts w:ascii="Arial" w:hAnsi="Arial" w:cs="Arial"/>
          <w:b/>
          <w:sz w:val="24"/>
          <w:szCs w:val="24"/>
        </w:rPr>
      </w:pPr>
    </w:p>
    <w:p w14:paraId="384FA058" w14:textId="2077FB12" w:rsidR="00B006F3" w:rsidRPr="00611A4E" w:rsidRDefault="00B006F3" w:rsidP="00B006F3">
      <w:pPr>
        <w:pStyle w:val="NoSpacing"/>
        <w:rPr>
          <w:rFonts w:ascii="Arial" w:hAnsi="Arial" w:cs="Arial"/>
          <w:b/>
          <w:sz w:val="24"/>
          <w:szCs w:val="24"/>
        </w:rPr>
      </w:pPr>
      <w:r w:rsidRPr="00611A4E">
        <w:rPr>
          <w:rFonts w:ascii="Arial" w:hAnsi="Arial" w:cs="Arial"/>
          <w:b/>
          <w:sz w:val="24"/>
          <w:szCs w:val="24"/>
        </w:rPr>
        <w:t xml:space="preserve">Basic </w:t>
      </w:r>
      <w:r w:rsidR="00547A24">
        <w:rPr>
          <w:rFonts w:ascii="Arial" w:hAnsi="Arial" w:cs="Arial"/>
          <w:b/>
          <w:sz w:val="24"/>
          <w:szCs w:val="24"/>
        </w:rPr>
        <w:t>F</w:t>
      </w:r>
      <w:r w:rsidRPr="00611A4E">
        <w:rPr>
          <w:rFonts w:ascii="Arial" w:hAnsi="Arial" w:cs="Arial"/>
          <w:b/>
          <w:sz w:val="24"/>
          <w:szCs w:val="24"/>
        </w:rPr>
        <w:t xml:space="preserve">irst </w:t>
      </w:r>
      <w:r w:rsidR="00547A24">
        <w:rPr>
          <w:rFonts w:ascii="Arial" w:hAnsi="Arial" w:cs="Arial"/>
          <w:b/>
          <w:sz w:val="24"/>
          <w:szCs w:val="24"/>
        </w:rPr>
        <w:t>A</w:t>
      </w:r>
      <w:r w:rsidRPr="00611A4E">
        <w:rPr>
          <w:rFonts w:ascii="Arial" w:hAnsi="Arial" w:cs="Arial"/>
          <w:b/>
          <w:sz w:val="24"/>
          <w:szCs w:val="24"/>
        </w:rPr>
        <w:t>id</w:t>
      </w:r>
    </w:p>
    <w:p w14:paraId="61C71DD1" w14:textId="77777777" w:rsidR="00B006F3" w:rsidRPr="00611A4E" w:rsidRDefault="00B006F3" w:rsidP="00B006F3">
      <w:pPr>
        <w:pStyle w:val="NoSpacing"/>
        <w:rPr>
          <w:rFonts w:ascii="Arial" w:hAnsi="Arial" w:cs="Arial"/>
          <w:b/>
          <w:sz w:val="24"/>
          <w:szCs w:val="24"/>
        </w:rPr>
      </w:pPr>
      <w:r w:rsidRPr="00611A4E">
        <w:rPr>
          <w:rFonts w:ascii="Arial" w:hAnsi="Arial" w:cs="Arial"/>
          <w:b/>
          <w:sz w:val="24"/>
          <w:szCs w:val="24"/>
        </w:rPr>
        <w:t>By the end of primary school, pupils will know:</w:t>
      </w:r>
    </w:p>
    <w:p w14:paraId="2ECFD091" w14:textId="176627C4" w:rsidR="00B006F3" w:rsidRPr="00611A4E" w:rsidRDefault="00B006F3" w:rsidP="008B44D9">
      <w:pPr>
        <w:pStyle w:val="NoSpacing"/>
        <w:numPr>
          <w:ilvl w:val="0"/>
          <w:numId w:val="26"/>
        </w:numPr>
        <w:rPr>
          <w:rFonts w:ascii="Arial" w:hAnsi="Arial" w:cs="Arial"/>
          <w:sz w:val="24"/>
          <w:szCs w:val="24"/>
        </w:rPr>
      </w:pPr>
      <w:r w:rsidRPr="00611A4E">
        <w:rPr>
          <w:rFonts w:ascii="Arial" w:hAnsi="Arial" w:cs="Arial"/>
          <w:sz w:val="24"/>
          <w:szCs w:val="24"/>
        </w:rPr>
        <w:t>How to make a clear and efficient call to emergency services</w:t>
      </w:r>
      <w:r w:rsidR="00547A24">
        <w:rPr>
          <w:rFonts w:ascii="Arial" w:hAnsi="Arial" w:cs="Arial"/>
          <w:sz w:val="24"/>
          <w:szCs w:val="24"/>
        </w:rPr>
        <w:t>,</w:t>
      </w:r>
      <w:r w:rsidRPr="00611A4E">
        <w:rPr>
          <w:rFonts w:ascii="Arial" w:hAnsi="Arial" w:cs="Arial"/>
          <w:sz w:val="24"/>
          <w:szCs w:val="24"/>
        </w:rPr>
        <w:t xml:space="preserve"> if necessary.</w:t>
      </w:r>
    </w:p>
    <w:p w14:paraId="5EA181E6" w14:textId="77777777" w:rsidR="00547A24" w:rsidRDefault="00B006F3" w:rsidP="008B44D9">
      <w:pPr>
        <w:pStyle w:val="NoSpacing"/>
        <w:numPr>
          <w:ilvl w:val="0"/>
          <w:numId w:val="26"/>
        </w:numPr>
        <w:rPr>
          <w:rFonts w:ascii="Arial" w:hAnsi="Arial" w:cs="Arial"/>
          <w:sz w:val="24"/>
          <w:szCs w:val="24"/>
        </w:rPr>
      </w:pPr>
      <w:r w:rsidRPr="00611A4E">
        <w:rPr>
          <w:rFonts w:ascii="Arial" w:hAnsi="Arial" w:cs="Arial"/>
          <w:sz w:val="24"/>
          <w:szCs w:val="24"/>
        </w:rPr>
        <w:t xml:space="preserve">Concepts of basic </w:t>
      </w:r>
      <w:r w:rsidR="00547A24">
        <w:rPr>
          <w:rFonts w:ascii="Arial" w:hAnsi="Arial" w:cs="Arial"/>
          <w:sz w:val="24"/>
          <w:szCs w:val="24"/>
        </w:rPr>
        <w:t>F</w:t>
      </w:r>
      <w:r w:rsidRPr="00611A4E">
        <w:rPr>
          <w:rFonts w:ascii="Arial" w:hAnsi="Arial" w:cs="Arial"/>
          <w:sz w:val="24"/>
          <w:szCs w:val="24"/>
        </w:rPr>
        <w:t>irst</w:t>
      </w:r>
      <w:r w:rsidR="00547A24">
        <w:rPr>
          <w:rFonts w:ascii="Arial" w:hAnsi="Arial" w:cs="Arial"/>
          <w:sz w:val="24"/>
          <w:szCs w:val="24"/>
        </w:rPr>
        <w:t xml:space="preserve"> A</w:t>
      </w:r>
      <w:r w:rsidRPr="00611A4E">
        <w:rPr>
          <w:rFonts w:ascii="Arial" w:hAnsi="Arial" w:cs="Arial"/>
          <w:sz w:val="24"/>
          <w:szCs w:val="24"/>
        </w:rPr>
        <w:t>id, for example dealing with common injuries, including head injuries.</w:t>
      </w:r>
    </w:p>
    <w:p w14:paraId="4B2995AC" w14:textId="77777777" w:rsidR="00547A24" w:rsidRDefault="00547A24" w:rsidP="00547A24">
      <w:pPr>
        <w:pStyle w:val="NoSpacing"/>
        <w:ind w:left="360"/>
        <w:rPr>
          <w:rFonts w:ascii="Arial" w:hAnsi="Arial" w:cs="Arial"/>
          <w:sz w:val="24"/>
          <w:szCs w:val="24"/>
        </w:rPr>
      </w:pPr>
    </w:p>
    <w:p w14:paraId="71A5A433" w14:textId="75013A61" w:rsidR="00B006F3" w:rsidRPr="00547A24" w:rsidRDefault="00B006F3" w:rsidP="00547A24">
      <w:pPr>
        <w:pStyle w:val="NoSpacing"/>
        <w:rPr>
          <w:rFonts w:ascii="Arial" w:hAnsi="Arial" w:cs="Arial"/>
          <w:b/>
          <w:bCs/>
          <w:sz w:val="24"/>
          <w:szCs w:val="24"/>
        </w:rPr>
      </w:pPr>
      <w:r w:rsidRPr="00547A24">
        <w:rPr>
          <w:rFonts w:ascii="Arial" w:hAnsi="Arial" w:cs="Arial"/>
          <w:b/>
          <w:bCs/>
          <w:sz w:val="24"/>
          <w:szCs w:val="24"/>
        </w:rPr>
        <w:t>Changing adolescent body</w:t>
      </w:r>
      <w:r w:rsidR="00547A24" w:rsidRPr="00547A24">
        <w:rPr>
          <w:rFonts w:ascii="Arial" w:hAnsi="Arial" w:cs="Arial"/>
          <w:b/>
          <w:bCs/>
          <w:sz w:val="24"/>
          <w:szCs w:val="24"/>
        </w:rPr>
        <w:t>.</w:t>
      </w:r>
    </w:p>
    <w:p w14:paraId="7A991EA7" w14:textId="77777777" w:rsidR="00B006F3" w:rsidRPr="00547A24" w:rsidRDefault="00B006F3" w:rsidP="00547A24">
      <w:pPr>
        <w:pStyle w:val="NoSpacing"/>
        <w:rPr>
          <w:rFonts w:ascii="Arial" w:hAnsi="Arial" w:cs="Arial"/>
          <w:b/>
          <w:bCs/>
          <w:sz w:val="24"/>
          <w:szCs w:val="24"/>
        </w:rPr>
      </w:pPr>
      <w:r w:rsidRPr="00547A24">
        <w:rPr>
          <w:rFonts w:ascii="Arial" w:hAnsi="Arial" w:cs="Arial"/>
          <w:b/>
          <w:bCs/>
          <w:sz w:val="24"/>
          <w:szCs w:val="24"/>
        </w:rPr>
        <w:t>By the end of primary school, pupils will know:</w:t>
      </w:r>
    </w:p>
    <w:p w14:paraId="5F39DCAF" w14:textId="77777777" w:rsidR="00B006F3" w:rsidRPr="00611A4E" w:rsidRDefault="00B006F3" w:rsidP="008B44D9">
      <w:pPr>
        <w:pStyle w:val="NoSpacing"/>
        <w:numPr>
          <w:ilvl w:val="0"/>
          <w:numId w:val="26"/>
        </w:numPr>
        <w:rPr>
          <w:rFonts w:ascii="Arial" w:hAnsi="Arial" w:cs="Arial"/>
          <w:sz w:val="24"/>
          <w:szCs w:val="24"/>
        </w:rPr>
      </w:pPr>
      <w:r w:rsidRPr="00611A4E">
        <w:rPr>
          <w:rFonts w:ascii="Arial" w:hAnsi="Arial" w:cs="Arial"/>
          <w:sz w:val="24"/>
          <w:szCs w:val="24"/>
        </w:rPr>
        <w:t>Key facts about puberty and the changing adolescent body, particularly from age 9 through to age 11, including physical and emotional changes.</w:t>
      </w:r>
    </w:p>
    <w:p w14:paraId="49D414B1" w14:textId="77777777" w:rsidR="00B006F3" w:rsidRPr="00611A4E" w:rsidRDefault="00B006F3" w:rsidP="008B44D9">
      <w:pPr>
        <w:pStyle w:val="NoSpacing"/>
        <w:numPr>
          <w:ilvl w:val="0"/>
          <w:numId w:val="26"/>
        </w:numPr>
        <w:rPr>
          <w:rFonts w:ascii="Arial" w:hAnsi="Arial" w:cs="Arial"/>
          <w:sz w:val="24"/>
          <w:szCs w:val="24"/>
        </w:rPr>
      </w:pPr>
      <w:r w:rsidRPr="00611A4E">
        <w:rPr>
          <w:rFonts w:ascii="Arial" w:hAnsi="Arial" w:cs="Arial"/>
          <w:sz w:val="24"/>
          <w:szCs w:val="24"/>
        </w:rPr>
        <w:t>About menstrual wellbeing and key facts relating to the menstrual cycle.</w:t>
      </w:r>
    </w:p>
    <w:p w14:paraId="2DDF8D41" w14:textId="77777777" w:rsidR="00BA0D62" w:rsidRPr="00611A4E" w:rsidRDefault="00BA0D62" w:rsidP="00F467ED">
      <w:pPr>
        <w:rPr>
          <w:rFonts w:ascii="Arial" w:hAnsi="Arial" w:cs="Arial"/>
          <w:b/>
          <w:sz w:val="24"/>
          <w:szCs w:val="24"/>
        </w:rPr>
      </w:pPr>
    </w:p>
    <w:p w14:paraId="0B930F66" w14:textId="155FB9D5" w:rsidR="00BA0D62" w:rsidRDefault="00BA0D62" w:rsidP="00F467ED">
      <w:pPr>
        <w:rPr>
          <w:rFonts w:ascii="Arial" w:hAnsi="Arial" w:cs="Arial"/>
          <w:b/>
          <w:sz w:val="24"/>
          <w:szCs w:val="24"/>
        </w:rPr>
      </w:pPr>
    </w:p>
    <w:p w14:paraId="1468EBC2" w14:textId="182940FA" w:rsidR="00547A24" w:rsidRDefault="00547A24" w:rsidP="00F467ED">
      <w:pPr>
        <w:rPr>
          <w:rFonts w:ascii="Arial" w:hAnsi="Arial" w:cs="Arial"/>
          <w:b/>
          <w:sz w:val="24"/>
          <w:szCs w:val="24"/>
        </w:rPr>
      </w:pPr>
    </w:p>
    <w:p w14:paraId="01AE85F3" w14:textId="1F556790" w:rsidR="00547A24" w:rsidRDefault="00547A24" w:rsidP="00F467ED">
      <w:pPr>
        <w:rPr>
          <w:rFonts w:ascii="Arial" w:hAnsi="Arial" w:cs="Arial"/>
          <w:b/>
          <w:sz w:val="24"/>
          <w:szCs w:val="24"/>
        </w:rPr>
      </w:pPr>
    </w:p>
    <w:p w14:paraId="2A72C034" w14:textId="0F4460E9" w:rsidR="00547A24" w:rsidRDefault="00547A24" w:rsidP="00F467ED">
      <w:pPr>
        <w:rPr>
          <w:rFonts w:ascii="Arial" w:hAnsi="Arial" w:cs="Arial"/>
          <w:b/>
          <w:sz w:val="24"/>
          <w:szCs w:val="24"/>
        </w:rPr>
      </w:pPr>
    </w:p>
    <w:p w14:paraId="4D469233" w14:textId="27639A47" w:rsidR="00547A24" w:rsidRDefault="00547A24" w:rsidP="00F467ED">
      <w:pPr>
        <w:rPr>
          <w:rFonts w:ascii="Arial" w:hAnsi="Arial" w:cs="Arial"/>
          <w:b/>
          <w:sz w:val="24"/>
          <w:szCs w:val="24"/>
        </w:rPr>
      </w:pPr>
    </w:p>
    <w:p w14:paraId="332250EA" w14:textId="4686E08C" w:rsidR="00547A24" w:rsidRDefault="00547A24" w:rsidP="00F467ED">
      <w:pPr>
        <w:rPr>
          <w:rFonts w:ascii="Arial" w:hAnsi="Arial" w:cs="Arial"/>
          <w:b/>
          <w:sz w:val="24"/>
          <w:szCs w:val="24"/>
        </w:rPr>
      </w:pPr>
    </w:p>
    <w:p w14:paraId="3F6135E6" w14:textId="0F5D86A2" w:rsidR="00547A24" w:rsidRDefault="00547A24" w:rsidP="00F467ED">
      <w:pPr>
        <w:rPr>
          <w:rFonts w:ascii="Arial" w:hAnsi="Arial" w:cs="Arial"/>
          <w:b/>
          <w:sz w:val="24"/>
          <w:szCs w:val="24"/>
        </w:rPr>
      </w:pPr>
    </w:p>
    <w:p w14:paraId="1202B2AC" w14:textId="0C8D1E58" w:rsidR="00547A24" w:rsidRDefault="00547A24" w:rsidP="00F467ED">
      <w:pPr>
        <w:rPr>
          <w:rFonts w:ascii="Arial" w:hAnsi="Arial" w:cs="Arial"/>
          <w:b/>
          <w:sz w:val="24"/>
          <w:szCs w:val="24"/>
        </w:rPr>
      </w:pPr>
    </w:p>
    <w:p w14:paraId="1CD1CFBE" w14:textId="381B6139" w:rsidR="00547A24" w:rsidRDefault="00547A24" w:rsidP="00F467ED">
      <w:pPr>
        <w:rPr>
          <w:rFonts w:ascii="Arial" w:hAnsi="Arial" w:cs="Arial"/>
          <w:b/>
          <w:sz w:val="24"/>
          <w:szCs w:val="24"/>
        </w:rPr>
      </w:pPr>
    </w:p>
    <w:p w14:paraId="0D6DA033" w14:textId="41A78BDC" w:rsidR="00547A24" w:rsidRDefault="00547A24" w:rsidP="00F467ED">
      <w:pPr>
        <w:rPr>
          <w:rFonts w:ascii="Arial" w:hAnsi="Arial" w:cs="Arial"/>
          <w:b/>
          <w:sz w:val="24"/>
          <w:szCs w:val="24"/>
        </w:rPr>
      </w:pPr>
    </w:p>
    <w:p w14:paraId="5149E373" w14:textId="1AA79366" w:rsidR="008E6454" w:rsidRDefault="008E6454" w:rsidP="00F467ED">
      <w:pPr>
        <w:rPr>
          <w:rFonts w:ascii="Arial" w:hAnsi="Arial" w:cs="Arial"/>
          <w:b/>
          <w:sz w:val="24"/>
          <w:szCs w:val="24"/>
        </w:rPr>
      </w:pPr>
    </w:p>
    <w:p w14:paraId="1AD26886" w14:textId="638DD10E" w:rsidR="00C44C59" w:rsidRDefault="00C44C59" w:rsidP="00F467ED">
      <w:pPr>
        <w:rPr>
          <w:rFonts w:ascii="Arial" w:hAnsi="Arial" w:cs="Arial"/>
          <w:b/>
          <w:sz w:val="28"/>
          <w:szCs w:val="28"/>
        </w:rPr>
      </w:pPr>
      <w:r w:rsidRPr="00C44C59">
        <w:rPr>
          <w:rFonts w:ascii="Arial" w:hAnsi="Arial" w:cs="Arial"/>
          <w:b/>
          <w:noProof/>
          <w:sz w:val="28"/>
          <w:szCs w:val="28"/>
        </w:rPr>
        <mc:AlternateContent>
          <mc:Choice Requires="wps">
            <w:drawing>
              <wp:anchor distT="0" distB="0" distL="114300" distR="114300" simplePos="0" relativeHeight="251747328" behindDoc="0" locked="0" layoutInCell="1" allowOverlap="1" wp14:anchorId="4040752E" wp14:editId="5C9726AD">
                <wp:simplePos x="0" y="0"/>
                <wp:positionH relativeFrom="margin">
                  <wp:posOffset>3199875</wp:posOffset>
                </wp:positionH>
                <wp:positionV relativeFrom="paragraph">
                  <wp:posOffset>28575</wp:posOffset>
                </wp:positionV>
                <wp:extent cx="184150" cy="165100"/>
                <wp:effectExtent l="0" t="19050" r="44450" b="44450"/>
                <wp:wrapNone/>
                <wp:docPr id="47" name="Arrow: Right 47"/>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EBDFA" id="Arrow: Right 47" o:spid="_x0000_s1026" type="#_x0000_t13" style="position:absolute;margin-left:251.95pt;margin-top:2.25pt;width:14.5pt;height:13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RjwIAAHcFAAAOAAAAZHJzL2Uyb0RvYy54bWysVM1u2zAMvg/YOwi6r7aDpO2COkXQIsOA&#10;oi3aDj0rshwLkEWNUuJkTz9KdtygK3YY5oNMiuTHH5G8ut63hu0Ueg225MVZzpmyEiptNyX/8bL6&#10;csmZD8JWwoBVJT8oz68Xnz9ddW6uJtCAqRQyArF+3rmSNyG4eZZ52ahW+DNwypKwBmxFIBY3WYWi&#10;I/TWZJM8P886wMohSOU93d72Qr5I+HWtZHioa68CMyWn2EI6MZ3reGaLKzHfoHCNlkMY4h+iaIW2&#10;5HSEuhVBsC3qP6BaLRE81OFMQptBXWupUg6UTZG/y+a5EU6lXKg43o1l8v8PVt7vHpHpquTTC86s&#10;aOmNlojQzdmT3jSB0TXVqHN+TqrP7hEHzhMZE97X2MY/pcL2qa6Hsa5qH5iky+JyWsyo+pJExfms&#10;yFPdszdjhz58U9CySJQco+cURaqp2N35QG7J4KgYPXowulppYxKDm/WNQbYT9NCrVU5fjJtMTtSy&#10;mEYfeKLCwahobOyTqqkIFOokeUztp0Y8IaWyoehFjahU72Z26iU2bLRIPhNgRK4pvBF7ADhq9iBH&#10;7D7YQT+aqtS9o3H+t8B649EieQYbRuNWW8CPAAxlNXju9Sn8k9JEcg3VgVoEoZ8d7+RK0yvdCR8e&#10;BdKw0MPSAggPdNQGupLDQHHWAP766D7qUw+TlLOOhq/k/udWoOLMfLfU3V+L6TROa2Kms4sJMXgq&#10;WZ9K7La9AXr2glaNk4mM+sEcyRqhfaU9sYxeSSSsJN8llwGPzE3olwJtGqmWy6RGE+pEuLPPTkbw&#10;WNXYfy/7V4FuaNVAPX4Px0EV83e92utGSwvLbYBap0Z+q+tQb5ru1DjDJorr45RPWm/7cvEbAAD/&#10;/wMAUEsDBBQABgAIAAAAIQCO4/1i3gAAAAgBAAAPAAAAZHJzL2Rvd25yZXYueG1sTI/NTsMwEITv&#10;SLyDtUhcELVJCD8hmwoqOAJK6YWbGy9JRGxHsdu6b89yguNoRjPfVMtkR7GnOQzeIVwtFAhyrTeD&#10;6xA2Hy+XdyBC1M7o0TtCOFKAZX16UunS+INraL+OneASF0qN0Mc4lVKGtierw8JP5Nj78rPVkeXc&#10;STPrA5fbUWZK3UirB8cLvZ5o1VP7vd5ZhM9NGpqVarI0hen1+PR8Ed9v3xDPz9LjA4hIKf6F4Ref&#10;0aFmpq3fORPEiFCo/J6jCNcFCPaLPGO9RchVAbKu5P8D9Q8AAAD//wMAUEsBAi0AFAAGAAgAAAAh&#10;ALaDOJL+AAAA4QEAABMAAAAAAAAAAAAAAAAAAAAAAFtDb250ZW50X1R5cGVzXS54bWxQSwECLQAU&#10;AAYACAAAACEAOP0h/9YAAACUAQAACwAAAAAAAAAAAAAAAAAvAQAAX3JlbHMvLnJlbHNQSwECLQAU&#10;AAYACAAAACEALq8f0Y8CAAB3BQAADgAAAAAAAAAAAAAAAAAuAgAAZHJzL2Uyb0RvYy54bWxQSwEC&#10;LQAUAAYACAAAACEAjuP9Yt4AAAAIAQAADwAAAAAAAAAAAAAAAADpBAAAZHJzL2Rvd25yZXYueG1s&#10;UEsFBgAAAAAEAAQA8wAAAPQFAAAAAA==&#10;" adj="11917" fillcolor="red" strokecolor="#1f3763 [1604]" strokeweight="1pt">
                <w10:wrap anchorx="margin"/>
              </v:shape>
            </w:pict>
          </mc:Fallback>
        </mc:AlternateContent>
      </w:r>
      <w:r w:rsidR="008728AB" w:rsidRPr="00C44C59">
        <w:rPr>
          <w:rFonts w:ascii="Arial" w:hAnsi="Arial" w:cs="Arial"/>
          <w:b/>
          <w:sz w:val="28"/>
          <w:szCs w:val="28"/>
        </w:rPr>
        <w:t xml:space="preserve">Appendix </w:t>
      </w:r>
      <w:r w:rsidR="00843510" w:rsidRPr="00C44C59">
        <w:rPr>
          <w:rFonts w:ascii="Arial" w:hAnsi="Arial" w:cs="Arial"/>
          <w:b/>
          <w:sz w:val="28"/>
          <w:szCs w:val="28"/>
        </w:rPr>
        <w:t>3</w:t>
      </w:r>
      <w:r w:rsidR="008728AB" w:rsidRPr="00C44C59">
        <w:rPr>
          <w:rFonts w:ascii="Arial" w:hAnsi="Arial" w:cs="Arial"/>
          <w:b/>
          <w:sz w:val="28"/>
          <w:szCs w:val="28"/>
        </w:rPr>
        <w:t xml:space="preserve">: </w:t>
      </w:r>
      <w:r>
        <w:rPr>
          <w:rFonts w:ascii="Arial" w:hAnsi="Arial" w:cs="Arial"/>
          <w:b/>
          <w:sz w:val="28"/>
          <w:szCs w:val="28"/>
        </w:rPr>
        <w:t xml:space="preserve">The RSHE curriculum at </w:t>
      </w:r>
      <w:r w:rsidRPr="00C44C59">
        <w:rPr>
          <w:rFonts w:ascii="Arial" w:hAnsi="Arial" w:cs="Arial"/>
          <w:b/>
          <w:sz w:val="28"/>
          <w:szCs w:val="28"/>
        </w:rPr>
        <w:t xml:space="preserve">   </w:t>
      </w:r>
      <w:r>
        <w:rPr>
          <w:rFonts w:ascii="Arial" w:hAnsi="Arial" w:cs="Arial"/>
          <w:b/>
          <w:sz w:val="28"/>
          <w:szCs w:val="28"/>
        </w:rPr>
        <w:t xml:space="preserve">   </w:t>
      </w:r>
      <w:r w:rsidR="00A67F55">
        <w:rPr>
          <w:rFonts w:ascii="Arial" w:hAnsi="Arial" w:cs="Arial"/>
          <w:b/>
          <w:color w:val="FF0000"/>
          <w:sz w:val="28"/>
          <w:szCs w:val="28"/>
        </w:rPr>
        <w:t>Moldgreen Community Primary School</w:t>
      </w:r>
    </w:p>
    <w:p w14:paraId="0B2F432A" w14:textId="577E25C2" w:rsidR="008728AB" w:rsidRPr="00C44C59" w:rsidRDefault="008728AB" w:rsidP="00F467ED">
      <w:pPr>
        <w:rPr>
          <w:rFonts w:ascii="Arial" w:hAnsi="Arial" w:cs="Arial"/>
          <w:b/>
          <w:sz w:val="28"/>
          <w:szCs w:val="28"/>
        </w:rPr>
      </w:pPr>
      <w:r w:rsidRPr="00C44C59">
        <w:rPr>
          <w:rFonts w:ascii="Arial" w:hAnsi="Arial" w:cs="Arial"/>
          <w:b/>
          <w:sz w:val="28"/>
          <w:szCs w:val="28"/>
        </w:rPr>
        <w:t xml:space="preserve"> </w:t>
      </w:r>
      <w:r w:rsidR="00C44C59">
        <w:rPr>
          <w:rFonts w:ascii="Arial" w:hAnsi="Arial" w:cs="Arial"/>
          <w:b/>
          <w:color w:val="FF0000"/>
          <w:sz w:val="24"/>
          <w:szCs w:val="24"/>
        </w:rPr>
        <w:t>P</w:t>
      </w:r>
      <w:r w:rsidRPr="00611A4E">
        <w:rPr>
          <w:rFonts w:ascii="Arial" w:hAnsi="Arial" w:cs="Arial"/>
          <w:b/>
          <w:color w:val="FF0000"/>
          <w:sz w:val="24"/>
          <w:szCs w:val="24"/>
        </w:rPr>
        <w:t xml:space="preserve">rogramme of study </w:t>
      </w:r>
      <w:r w:rsidR="00BA0D62" w:rsidRPr="00611A4E">
        <w:rPr>
          <w:rFonts w:ascii="Arial" w:hAnsi="Arial" w:cs="Arial"/>
          <w:b/>
          <w:color w:val="FF0000"/>
          <w:sz w:val="24"/>
          <w:szCs w:val="24"/>
        </w:rPr>
        <w:t>(the content of RSHE/PSHE</w:t>
      </w:r>
      <w:r w:rsidR="00823090">
        <w:rPr>
          <w:rFonts w:ascii="Arial" w:hAnsi="Arial" w:cs="Arial"/>
          <w:b/>
          <w:color w:val="FF0000"/>
          <w:sz w:val="24"/>
          <w:szCs w:val="24"/>
        </w:rPr>
        <w:t xml:space="preserve"> ed</w:t>
      </w:r>
      <w:r w:rsidR="00BA0D62" w:rsidRPr="00611A4E">
        <w:rPr>
          <w:rFonts w:ascii="Arial" w:hAnsi="Arial" w:cs="Arial"/>
          <w:b/>
          <w:color w:val="FF0000"/>
          <w:sz w:val="24"/>
          <w:szCs w:val="24"/>
        </w:rPr>
        <w:t>)</w:t>
      </w:r>
    </w:p>
    <w:p w14:paraId="6FABDCBC" w14:textId="78247449" w:rsidR="00BD3FBB" w:rsidRPr="001956D5" w:rsidRDefault="00BD3FBB" w:rsidP="008B44D9">
      <w:pPr>
        <w:pStyle w:val="ListParagraph"/>
        <w:numPr>
          <w:ilvl w:val="0"/>
          <w:numId w:val="28"/>
        </w:numPr>
        <w:spacing w:line="276" w:lineRule="auto"/>
        <w:rPr>
          <w:rFonts w:ascii="Arial" w:hAnsi="Arial" w:cs="Arial"/>
        </w:rPr>
      </w:pPr>
      <w:r w:rsidRPr="00611A4E">
        <w:rPr>
          <w:rFonts w:ascii="Arial" w:hAnsi="Arial" w:cs="Arial"/>
        </w:rPr>
        <w:t>The D</w:t>
      </w:r>
      <w:r w:rsidR="001956D5">
        <w:rPr>
          <w:rFonts w:ascii="Arial" w:hAnsi="Arial" w:cs="Arial"/>
        </w:rPr>
        <w:t>fE</w:t>
      </w:r>
      <w:r w:rsidRPr="00611A4E">
        <w:rPr>
          <w:rFonts w:ascii="Arial" w:hAnsi="Arial" w:cs="Arial"/>
        </w:rPr>
        <w:t xml:space="preserve"> </w:t>
      </w:r>
      <w:hyperlink r:id="rId33" w:history="1">
        <w:r w:rsidR="001956D5" w:rsidRPr="001956D5">
          <w:rPr>
            <w:rStyle w:val="Hyperlink"/>
            <w:rFonts w:ascii="Arial" w:hAnsi="Arial" w:cs="Arial"/>
          </w:rPr>
          <w:t>Statutory guidance for Relationships Education, Relationships and Sex Education (RSE) and Health Education</w:t>
        </w:r>
      </w:hyperlink>
      <w:r w:rsidR="001956D5">
        <w:rPr>
          <w:rFonts w:ascii="Arial" w:hAnsi="Arial" w:cs="Arial"/>
        </w:rPr>
        <w:t xml:space="preserve"> </w:t>
      </w:r>
      <w:r w:rsidRPr="001956D5">
        <w:rPr>
          <w:rFonts w:ascii="Arial" w:hAnsi="Arial" w:cs="Arial"/>
        </w:rPr>
        <w:t>sets out what schools must cover in primary schools from September 2020.</w:t>
      </w:r>
    </w:p>
    <w:p w14:paraId="0523C82F" w14:textId="77A73294" w:rsidR="0033713D" w:rsidRPr="0033713D" w:rsidRDefault="00BD3FBB" w:rsidP="008B44D9">
      <w:pPr>
        <w:pStyle w:val="ListParagraph"/>
        <w:numPr>
          <w:ilvl w:val="0"/>
          <w:numId w:val="28"/>
        </w:numPr>
        <w:spacing w:line="276" w:lineRule="auto"/>
        <w:rPr>
          <w:rFonts w:ascii="Arial" w:hAnsi="Arial" w:cs="Arial"/>
          <w:b/>
        </w:rPr>
      </w:pPr>
      <w:r w:rsidRPr="00611A4E">
        <w:rPr>
          <w:rFonts w:ascii="Arial" w:hAnsi="Arial" w:cs="Arial"/>
        </w:rPr>
        <w:t xml:space="preserve">The </w:t>
      </w:r>
      <w:hyperlink r:id="rId34" w:history="1">
        <w:r w:rsidRPr="00611A4E">
          <w:rPr>
            <w:rStyle w:val="Hyperlink"/>
            <w:rFonts w:ascii="Arial" w:hAnsi="Arial" w:cs="Arial"/>
          </w:rPr>
          <w:t>PSHE Association programme of study</w:t>
        </w:r>
      </w:hyperlink>
      <w:r w:rsidRPr="00611A4E">
        <w:rPr>
          <w:rFonts w:ascii="Arial" w:hAnsi="Arial" w:cs="Arial"/>
        </w:rPr>
        <w:t xml:space="preserve"> </w:t>
      </w:r>
      <w:r w:rsidR="008728AB" w:rsidRPr="00611A4E">
        <w:rPr>
          <w:rFonts w:ascii="Arial" w:hAnsi="Arial" w:cs="Arial"/>
        </w:rPr>
        <w:t>(</w:t>
      </w:r>
      <w:r w:rsidR="00547A24">
        <w:rPr>
          <w:rFonts w:ascii="Arial" w:hAnsi="Arial" w:cs="Arial"/>
        </w:rPr>
        <w:t>K</w:t>
      </w:r>
      <w:r w:rsidR="008728AB" w:rsidRPr="00611A4E">
        <w:rPr>
          <w:rFonts w:ascii="Arial" w:hAnsi="Arial" w:cs="Arial"/>
        </w:rPr>
        <w:t xml:space="preserve">ey </w:t>
      </w:r>
      <w:r w:rsidR="00547A24">
        <w:rPr>
          <w:rFonts w:ascii="Arial" w:hAnsi="Arial" w:cs="Arial"/>
        </w:rPr>
        <w:t>S</w:t>
      </w:r>
      <w:r w:rsidR="008728AB" w:rsidRPr="00611A4E">
        <w:rPr>
          <w:rFonts w:ascii="Arial" w:hAnsi="Arial" w:cs="Arial"/>
        </w:rPr>
        <w:t xml:space="preserve">tages 1–5) </w:t>
      </w:r>
      <w:r w:rsidR="0033713D">
        <w:rPr>
          <w:rFonts w:ascii="Arial" w:hAnsi="Arial" w:cs="Arial"/>
        </w:rPr>
        <w:t xml:space="preserve">is a national </w:t>
      </w:r>
      <w:r w:rsidR="008728AB" w:rsidRPr="00611A4E">
        <w:rPr>
          <w:rFonts w:ascii="Arial" w:hAnsi="Arial" w:cs="Arial"/>
        </w:rPr>
        <w:t xml:space="preserve">programme of study </w:t>
      </w:r>
      <w:r w:rsidR="0033713D">
        <w:rPr>
          <w:rFonts w:ascii="Arial" w:hAnsi="Arial" w:cs="Arial"/>
        </w:rPr>
        <w:t xml:space="preserve">and a suggested </w:t>
      </w:r>
      <w:r w:rsidR="001956D5">
        <w:rPr>
          <w:rFonts w:ascii="Arial" w:hAnsi="Arial" w:cs="Arial"/>
        </w:rPr>
        <w:t xml:space="preserve">DfE </w:t>
      </w:r>
      <w:r w:rsidR="0033713D">
        <w:rPr>
          <w:rFonts w:ascii="Arial" w:hAnsi="Arial" w:cs="Arial"/>
        </w:rPr>
        <w:t xml:space="preserve">resource.              </w:t>
      </w:r>
    </w:p>
    <w:p w14:paraId="75F3DDD4" w14:textId="04C0AEA1" w:rsidR="00BD3FBB" w:rsidRPr="00611A4E" w:rsidRDefault="0033713D" w:rsidP="0033713D">
      <w:pPr>
        <w:pStyle w:val="ListParagraph"/>
        <w:spacing w:line="276" w:lineRule="auto"/>
        <w:ind w:left="360"/>
        <w:rPr>
          <w:rFonts w:ascii="Arial" w:hAnsi="Arial" w:cs="Arial"/>
          <w:b/>
        </w:rPr>
      </w:pPr>
      <w:r w:rsidRPr="00611A4E">
        <w:rPr>
          <w:rFonts w:ascii="Arial" w:hAnsi="Arial" w:cs="Arial"/>
          <w:b/>
          <w:noProof/>
        </w:rPr>
        <mc:AlternateContent>
          <mc:Choice Requires="wps">
            <w:drawing>
              <wp:anchor distT="0" distB="0" distL="114300" distR="114300" simplePos="0" relativeHeight="251681792" behindDoc="0" locked="0" layoutInCell="1" allowOverlap="1" wp14:anchorId="429E564F" wp14:editId="59B62BCF">
                <wp:simplePos x="0" y="0"/>
                <wp:positionH relativeFrom="leftMargin">
                  <wp:posOffset>1180769</wp:posOffset>
                </wp:positionH>
                <wp:positionV relativeFrom="paragraph">
                  <wp:posOffset>10215</wp:posOffset>
                </wp:positionV>
                <wp:extent cx="184150" cy="165100"/>
                <wp:effectExtent l="0" t="19050" r="44450" b="44450"/>
                <wp:wrapNone/>
                <wp:docPr id="9" name="Arrow: Right 9"/>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BF4C4" id="Arrow: Right 9" o:spid="_x0000_s1026" type="#_x0000_t13" style="position:absolute;margin-left:92.95pt;margin-top:.8pt;width:14.5pt;height:13pt;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pkjgIAAHUFAAAOAAAAZHJzL2Uyb0RvYy54bWysVMFu2zAMvQ/YPwi6r7aDpGuDOkXQIsOA&#10;oi3aDj0rshQbkEWNUuJkXz9KdtygK3YYloNCmeQj+UTy6nrfGrZT6BuwJS/Ocs6UlVA1dlPyHy+r&#10;Lxec+SBsJQxYVfKD8vx68fnTVefmagI1mEohIxDr550reR2Cm2eZl7VqhT8DpywpNWArAl1xk1Uo&#10;OkJvTTbJ8/OsA6wcglTe09fbXskXCV9rJcOD1l4FZkpOuYV0YjrX8cwWV2K+QeHqRg5piH/IohWN&#10;paAj1K0Igm2x+QOqbSSCBx3OJLQZaN1IlWqgaor8XTXPtXAq1ULkeDfS5P8frLzfPSJrqpJfcmZF&#10;S0+0RIRuzp6aTR3YZWSoc35Ohs/uEYebJzGWu9fYxn8qhO0Tq4eRVbUPTNLH4mJazIh7SarifFbk&#10;ifXszdmhD98UtCwKJccYOCWRGBW7Ox8oLDkcDWNED6apVo0x6YKb9Y1BthP0zKtVTr+YN7mcmGWx&#10;jD7xJIWDUdHZ2CeliQJKdZIipuZTI56QUtlQ9KpaVKoPMzuNEts1eqSYCTAia0pvxB4AjpY9yBG7&#10;T3awj64q9e7onP8tsd559EiRwYbRuW0s4EcAhqoaIvf2lP4JNVFcQ3WgBkHoJ8c7uWrole6ED48C&#10;aVToYWn8wwMd2kBXchgkzmrAXx99j/bUwaTlrKPRK7n/uRWoODPfLfX2ZTGdxllNl+ns64QueKpZ&#10;n2rstr0BevaCFo2TSYz2wRxFjdC+0pZYxqikElZS7JLLgMfLTehXAu0ZqZbLZEbz6US4s89ORvDI&#10;auy/l/2rQDe0aqAev4fjmIr5u17tbaOnheU2gG5SI7/xOvBNs50aZ9hDcXmc3pPV27Zc/AYAAP//&#10;AwBQSwMEFAAGAAgAAAAhAKzHpofcAAAACAEAAA8AAABkcnMvZG93bnJldi54bWxMj8FOwzAQRO9I&#10;/IO1SFwQdRpBWkKcCio4UpTSCzc3XpKIeG3Fbuv+PcsJbjOa0ezbapXsKI44hcGRgvksA4HUOjNQ&#10;p2D38Xq7BBGiJqNHR6jgjAFW9eVFpUvjTtTgcRs7wSMUSq2gj9GXUoa2R6vDzHkkzr7cZHVkO3XS&#10;TPrE43aUeZYV0uqB+EKvPa57bL+3B6vgc5eGZp01efLBv52fX27i+2Kj1PVVenoEETHFvzL84jM6&#10;1My0dwcyQYzsl/cPXGVRgOA8n9+x37NYFCDrSv5/oP4BAAD//wMAUEsBAi0AFAAGAAgAAAAhALaD&#10;OJL+AAAA4QEAABMAAAAAAAAAAAAAAAAAAAAAAFtDb250ZW50X1R5cGVzXS54bWxQSwECLQAUAAYA&#10;CAAAACEAOP0h/9YAAACUAQAACwAAAAAAAAAAAAAAAAAvAQAAX3JlbHMvLnJlbHNQSwECLQAUAAYA&#10;CAAAACEA5SH6ZI4CAAB1BQAADgAAAAAAAAAAAAAAAAAuAgAAZHJzL2Uyb0RvYy54bWxQSwECLQAU&#10;AAYACAAAACEArMemh9wAAAAIAQAADwAAAAAAAAAAAAAAAADoBAAAZHJzL2Rvd25yZXYueG1sUEsF&#10;BgAAAAAEAAQA8wAAAPEFAAAAAA==&#10;" adj="11917" fillcolor="red" strokecolor="#1f3763 [1604]" strokeweight="1pt">
                <w10:wrap anchorx="margin"/>
              </v:shape>
            </w:pict>
          </mc:Fallback>
        </mc:AlternateContent>
      </w:r>
      <w:r>
        <w:rPr>
          <w:rFonts w:ascii="Arial" w:hAnsi="Arial" w:cs="Arial"/>
        </w:rPr>
        <w:t xml:space="preserve">       </w:t>
      </w:r>
      <w:r w:rsidR="00A67F55">
        <w:rPr>
          <w:rFonts w:ascii="Arial" w:hAnsi="Arial" w:cs="Arial"/>
          <w:b/>
          <w:color w:val="FF0000"/>
        </w:rPr>
        <w:t>Moldgreen Community Primary School</w:t>
      </w:r>
      <w:r w:rsidR="00A34614" w:rsidRPr="00611A4E">
        <w:rPr>
          <w:rFonts w:ascii="Arial" w:hAnsi="Arial" w:cs="Arial"/>
          <w:color w:val="FF0000"/>
        </w:rPr>
        <w:t xml:space="preserve"> </w:t>
      </w:r>
      <w:r w:rsidR="00A34614" w:rsidRPr="00611A4E">
        <w:rPr>
          <w:rFonts w:ascii="Arial" w:hAnsi="Arial" w:cs="Arial"/>
        </w:rPr>
        <w:t>ha</w:t>
      </w:r>
      <w:r w:rsidR="00732EF6" w:rsidRPr="00611A4E">
        <w:rPr>
          <w:rFonts w:ascii="Arial" w:hAnsi="Arial" w:cs="Arial"/>
        </w:rPr>
        <w:t>s</w:t>
      </w:r>
      <w:r w:rsidR="00A34614" w:rsidRPr="00611A4E">
        <w:rPr>
          <w:rFonts w:ascii="Arial" w:hAnsi="Arial" w:cs="Arial"/>
        </w:rPr>
        <w:t xml:space="preserve"> adopted this programme of study. </w:t>
      </w:r>
    </w:p>
    <w:p w14:paraId="419354B9" w14:textId="2BE50769" w:rsidR="00732EF6" w:rsidRPr="00611A4E" w:rsidRDefault="00BD3FBB" w:rsidP="008B44D9">
      <w:pPr>
        <w:pStyle w:val="ListParagraph"/>
        <w:numPr>
          <w:ilvl w:val="0"/>
          <w:numId w:val="27"/>
        </w:numPr>
        <w:spacing w:line="276" w:lineRule="auto"/>
        <w:rPr>
          <w:rFonts w:ascii="Arial" w:hAnsi="Arial" w:cs="Arial"/>
        </w:rPr>
      </w:pPr>
      <w:r w:rsidRPr="00611A4E">
        <w:rPr>
          <w:rFonts w:ascii="Arial" w:hAnsi="Arial" w:cs="Arial"/>
        </w:rPr>
        <w:t xml:space="preserve">It has </w:t>
      </w:r>
      <w:r w:rsidR="008728AB" w:rsidRPr="00611A4E">
        <w:rPr>
          <w:rFonts w:ascii="Arial" w:hAnsi="Arial" w:cs="Arial"/>
        </w:rPr>
        <w:t>three core themes</w:t>
      </w:r>
      <w:r w:rsidR="00A34614" w:rsidRPr="00611A4E">
        <w:rPr>
          <w:rFonts w:ascii="Arial" w:hAnsi="Arial" w:cs="Arial"/>
        </w:rPr>
        <w:t xml:space="preserve">: </w:t>
      </w:r>
      <w:r w:rsidR="008728AB" w:rsidRPr="00611A4E">
        <w:rPr>
          <w:rFonts w:ascii="Arial" w:hAnsi="Arial" w:cs="Arial"/>
        </w:rPr>
        <w:t>Health and Wellbeing</w:t>
      </w:r>
      <w:r w:rsidR="00A34614" w:rsidRPr="00611A4E">
        <w:rPr>
          <w:rFonts w:ascii="Arial" w:hAnsi="Arial" w:cs="Arial"/>
        </w:rPr>
        <w:t>;</w:t>
      </w:r>
      <w:r w:rsidR="008728AB" w:rsidRPr="00611A4E">
        <w:rPr>
          <w:rFonts w:ascii="Arial" w:hAnsi="Arial" w:cs="Arial"/>
        </w:rPr>
        <w:t xml:space="preserve"> Relationships</w:t>
      </w:r>
      <w:r w:rsidR="00A34614" w:rsidRPr="00611A4E">
        <w:rPr>
          <w:rFonts w:ascii="Arial" w:hAnsi="Arial" w:cs="Arial"/>
        </w:rPr>
        <w:t>;</w:t>
      </w:r>
      <w:r w:rsidR="008728AB" w:rsidRPr="00611A4E">
        <w:rPr>
          <w:rFonts w:ascii="Arial" w:hAnsi="Arial" w:cs="Arial"/>
        </w:rPr>
        <w:t xml:space="preserve"> and Living in the Wider World</w:t>
      </w:r>
      <w:r w:rsidRPr="00611A4E">
        <w:rPr>
          <w:rFonts w:ascii="Arial" w:hAnsi="Arial" w:cs="Arial"/>
        </w:rPr>
        <w:t xml:space="preserve">. </w:t>
      </w:r>
    </w:p>
    <w:p w14:paraId="38FD4463" w14:textId="273DCA0C" w:rsidR="00A34614" w:rsidRPr="00611A4E" w:rsidRDefault="00BD3FBB" w:rsidP="008B44D9">
      <w:pPr>
        <w:pStyle w:val="ListParagraph"/>
        <w:numPr>
          <w:ilvl w:val="0"/>
          <w:numId w:val="27"/>
        </w:numPr>
        <w:spacing w:line="276" w:lineRule="auto"/>
        <w:rPr>
          <w:rFonts w:ascii="Arial" w:hAnsi="Arial" w:cs="Arial"/>
        </w:rPr>
      </w:pPr>
      <w:r w:rsidRPr="00611A4E">
        <w:rPr>
          <w:rFonts w:ascii="Arial" w:hAnsi="Arial" w:cs="Arial"/>
        </w:rPr>
        <w:t xml:space="preserve">This </w:t>
      </w:r>
      <w:r w:rsidR="00A34614" w:rsidRPr="00611A4E">
        <w:rPr>
          <w:rFonts w:ascii="Arial" w:hAnsi="Arial" w:cs="Arial"/>
        </w:rPr>
        <w:t>p</w:t>
      </w:r>
      <w:r w:rsidRPr="00611A4E">
        <w:rPr>
          <w:rFonts w:ascii="Arial" w:hAnsi="Arial" w:cs="Arial"/>
        </w:rPr>
        <w:t xml:space="preserve">rogramme of </w:t>
      </w:r>
      <w:r w:rsidR="00A34614" w:rsidRPr="00611A4E">
        <w:rPr>
          <w:rFonts w:ascii="Arial" w:hAnsi="Arial" w:cs="Arial"/>
        </w:rPr>
        <w:t>s</w:t>
      </w:r>
      <w:r w:rsidRPr="00611A4E">
        <w:rPr>
          <w:rFonts w:ascii="Arial" w:hAnsi="Arial" w:cs="Arial"/>
        </w:rPr>
        <w:t>tudy provides a comprehensive programme for each key stage, that fully covers, but is not limited to the statutory requirements.</w:t>
      </w:r>
    </w:p>
    <w:p w14:paraId="18869791" w14:textId="78BAE91F" w:rsidR="00D301D0" w:rsidRPr="00611A4E" w:rsidRDefault="00547A24" w:rsidP="00D301D0">
      <w:pPr>
        <w:pStyle w:val="ListParagraph"/>
        <w:ind w:left="360"/>
        <w:rPr>
          <w:rFonts w:ascii="Arial" w:hAnsi="Arial" w:cs="Arial"/>
        </w:rPr>
      </w:pPr>
      <w:r w:rsidRPr="00611A4E">
        <w:rPr>
          <w:rFonts w:ascii="Arial" w:hAnsi="Arial" w:cs="Arial"/>
          <w:b/>
          <w:noProof/>
        </w:rPr>
        <mc:AlternateContent>
          <mc:Choice Requires="wps">
            <w:drawing>
              <wp:anchor distT="0" distB="0" distL="114300" distR="114300" simplePos="0" relativeHeight="251659264" behindDoc="0" locked="0" layoutInCell="1" allowOverlap="1" wp14:anchorId="6B1BC07A" wp14:editId="2A288D5E">
                <wp:simplePos x="0" y="0"/>
                <wp:positionH relativeFrom="leftMargin">
                  <wp:posOffset>1137632</wp:posOffset>
                </wp:positionH>
                <wp:positionV relativeFrom="paragraph">
                  <wp:posOffset>157041</wp:posOffset>
                </wp:positionV>
                <wp:extent cx="184150" cy="165100"/>
                <wp:effectExtent l="0" t="19050" r="44450" b="44450"/>
                <wp:wrapNone/>
                <wp:docPr id="1" name="Arrow: Right 1"/>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78A03" id="Arrow: Right 1" o:spid="_x0000_s1026" type="#_x0000_t13" style="position:absolute;margin-left:89.6pt;margin-top:12.35pt;width:14.5pt;height:13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sgjQIAAHUFAAAOAAAAZHJzL2Uyb0RvYy54bWysVMFu2zAMvQ/YPwi6r46DpGuNOkXQIsOA&#10;oi3aDj0rshwLkEWNUuJkXz9KdtygK3YYloNCmuQj+UTq6nrfGrZT6DXYkudnE86UlVBpuyn5j5fV&#10;lwvOfBC2EgasKvlBeX69+PzpqnOFmkIDplLICMT6onMlb0JwRZZ52ahW+DNwypKxBmxFIBU3WYWi&#10;I/TWZNPJ5DzrACuHIJX39PW2N/JFwq9rJcNDXXsVmCk51RbSielcxzNbXIlig8I1Wg5liH+oohXa&#10;UtIR6lYEwbao/4BqtUTwUIczCW0Gda2lSj1QN/nkXTfPjXAq9ULkeDfS5P8frLzfPSLTFd0dZ1a0&#10;dEVLROgK9qQ3TWB5ZKhzviDHZ/eIg+ZJjO3ua2zjPzXC9onVw8iq2gcm6WN+McvnxL0kU34+zyeJ&#10;9ewt2KEP3xS0LAolx5g4FZEYFbs7HygtBRwdY0YPRlcrbUxScLO+Mch2gq55tZrQL9ZNISduWWyj&#10;LzxJ4WBUDDb2SdVEAZU6TRnT8KkRT0ipbMh7UyMq1aeZn2aJ4xojUs4EGJFrKm/EHgCOnj3IEbsv&#10;dvCPoSrN7hg8+VthffAYkTKDDWNwqy3gRwCGuhoy9/5U/gk1UVxDdaABQeg3xzu50nRLd8KHR4G0&#10;KnSxtP7hgY7aQFdyGCTOGsBfH32P/jTBZOWso9Uruf+5Fag4M98tzfZlPpvFXU3KbP51SgqeWtan&#10;Frttb4CuneaXqkti9A/mKNYI7Su9EsuYlUzCSspdchnwqNyE/kmgd0aq5TK50X46Ee7ss5MRPLIa&#10;5+9l/yrQDaMaaMbv4bimong3q71vjLSw3AaodRrkN14Hvmm30+AM71B8PE715PX2Wi5+AwAA//8D&#10;AFBLAwQUAAYACAAAACEATDfg7N4AAAAJAQAADwAAAGRycy9kb3ducmV2LnhtbEyPwU7DMAyG70i8&#10;Q2QkLoglREC30nSCCY4MdeyyW9aEtqJxoibbsrfHnOD4259+f66W2Y3saKc4eFRwNxPALLbeDNgp&#10;2H6+3c6BxaTR6NGjVXC2EZb15UWlS+NP2NjjJnWMSjCWWkGfUig5j21vnY4zHyzS7stPTieKU8fN&#10;pE9U7kYuhXjkTg9IF3od7Kq37ffm4BTstnloVqKROcTwfn55vUkfxVqp66v8/AQs2Zz+YPjVJ3Wo&#10;yWnvD2giGykXC0moAnlfACNAijkN9goeRAG8rvj/D+ofAAAA//8DAFBLAQItABQABgAIAAAAIQC2&#10;gziS/gAAAOEBAAATAAAAAAAAAAAAAAAAAAAAAABbQ29udGVudF9UeXBlc10ueG1sUEsBAi0AFAAG&#10;AAgAAAAhADj9If/WAAAAlAEAAAsAAAAAAAAAAAAAAAAALwEAAF9yZWxzLy5yZWxzUEsBAi0AFAAG&#10;AAgAAAAhAJaheyCNAgAAdQUAAA4AAAAAAAAAAAAAAAAALgIAAGRycy9lMm9Eb2MueG1sUEsBAi0A&#10;FAAGAAgAAAAhAEw34OzeAAAACQEAAA8AAAAAAAAAAAAAAAAA5wQAAGRycy9kb3ducmV2LnhtbFBL&#10;BQYAAAAABAAEAPMAAADyBQAAAAA=&#10;" adj="11917" fillcolor="red" strokecolor="#1f3763 [1604]" strokeweight="1pt">
                <w10:wrap anchorx="margin"/>
              </v:shape>
            </w:pict>
          </mc:Fallback>
        </mc:AlternateContent>
      </w:r>
    </w:p>
    <w:p w14:paraId="0C7599AB" w14:textId="6C82D645" w:rsidR="00BD3FBB" w:rsidRDefault="00A34614" w:rsidP="00BD3FBB">
      <w:pPr>
        <w:rPr>
          <w:rFonts w:ascii="Arial" w:hAnsi="Arial" w:cs="Arial"/>
          <w:b/>
          <w:color w:val="FF0000"/>
          <w:sz w:val="24"/>
          <w:szCs w:val="24"/>
        </w:rPr>
      </w:pPr>
      <w:r w:rsidRPr="00611A4E">
        <w:rPr>
          <w:rFonts w:ascii="Arial" w:hAnsi="Arial" w:cs="Arial"/>
          <w:b/>
          <w:sz w:val="24"/>
          <w:szCs w:val="24"/>
        </w:rPr>
        <w:t xml:space="preserve">            </w:t>
      </w:r>
      <w:r w:rsidRPr="00611A4E">
        <w:rPr>
          <w:rFonts w:ascii="Arial" w:hAnsi="Arial" w:cs="Arial"/>
          <w:b/>
          <w:color w:val="FF0000"/>
          <w:sz w:val="24"/>
          <w:szCs w:val="24"/>
        </w:rPr>
        <w:t>INSERT</w:t>
      </w:r>
      <w:r w:rsidR="00BD3FBB" w:rsidRPr="00611A4E">
        <w:rPr>
          <w:rFonts w:ascii="Arial" w:hAnsi="Arial" w:cs="Arial"/>
          <w:b/>
          <w:color w:val="FF0000"/>
          <w:sz w:val="24"/>
          <w:szCs w:val="24"/>
        </w:rPr>
        <w:t xml:space="preserve"> DETAILS OF </w:t>
      </w:r>
      <w:r w:rsidR="00302D94" w:rsidRPr="00611A4E">
        <w:rPr>
          <w:rFonts w:ascii="Arial" w:hAnsi="Arial" w:cs="Arial"/>
          <w:b/>
          <w:color w:val="FF0000"/>
          <w:sz w:val="24"/>
          <w:szCs w:val="24"/>
        </w:rPr>
        <w:t>RSHE/</w:t>
      </w:r>
      <w:r w:rsidR="00BD3FBB" w:rsidRPr="00611A4E">
        <w:rPr>
          <w:rFonts w:ascii="Arial" w:hAnsi="Arial" w:cs="Arial"/>
          <w:b/>
          <w:color w:val="FF0000"/>
          <w:sz w:val="24"/>
          <w:szCs w:val="24"/>
        </w:rPr>
        <w:t xml:space="preserve">PSHE ed </w:t>
      </w:r>
      <w:r w:rsidRPr="00611A4E">
        <w:rPr>
          <w:rFonts w:ascii="Arial" w:hAnsi="Arial" w:cs="Arial"/>
          <w:b/>
          <w:color w:val="FF0000"/>
          <w:sz w:val="24"/>
          <w:szCs w:val="24"/>
        </w:rPr>
        <w:t>curriculum map here</w:t>
      </w:r>
    </w:p>
    <w:p w14:paraId="7262F80B" w14:textId="59D2BC40" w:rsidR="00D86A3F" w:rsidRDefault="00D86A3F" w:rsidP="00BD3FBB">
      <w:pPr>
        <w:rPr>
          <w:rFonts w:ascii="Arial" w:hAnsi="Arial" w:cs="Arial"/>
          <w:b/>
          <w:color w:val="FF0000"/>
          <w:sz w:val="24"/>
          <w:szCs w:val="24"/>
        </w:rPr>
      </w:pPr>
    </w:p>
    <w:p w14:paraId="3731C248" w14:textId="77777777" w:rsidR="00D86A3F" w:rsidRDefault="00D86A3F" w:rsidP="00D86A3F">
      <w:pPr>
        <w:spacing w:before="68" w:after="12"/>
        <w:ind w:left="106"/>
        <w:rPr>
          <w:rFonts w:ascii="Glacial Indifference" w:hAnsi="Glacial Indifference"/>
          <w:sz w:val="34"/>
        </w:rPr>
      </w:pPr>
      <w:r>
        <w:rPr>
          <w:rFonts w:ascii="Glacial Indifference" w:hAnsi="Glacial Indifference"/>
          <w:color w:val="95529B"/>
          <w:sz w:val="34"/>
        </w:rPr>
        <w:t xml:space="preserve">PRIMARY PSHE EDUCATION: LONG-TERM OVERVIEW — </w:t>
      </w:r>
      <w:r>
        <w:rPr>
          <w:rFonts w:ascii="Glacial Indifference" w:hAnsi="Glacial Indifference"/>
          <w:sz w:val="34"/>
        </w:rPr>
        <w:t>THEMATIC MODEL</w:t>
      </w:r>
    </w:p>
    <w:p w14:paraId="0AF71B00" w14:textId="77777777" w:rsidR="00D86A3F" w:rsidRDefault="00D86A3F" w:rsidP="00D86A3F"/>
    <w:tbl>
      <w:tblPr>
        <w:tblStyle w:val="TableGrid"/>
        <w:tblW w:w="0" w:type="auto"/>
        <w:tblLook w:val="04A0" w:firstRow="1" w:lastRow="0" w:firstColumn="1" w:lastColumn="0" w:noHBand="0" w:noVBand="1"/>
      </w:tblPr>
      <w:tblGrid>
        <w:gridCol w:w="490"/>
        <w:gridCol w:w="956"/>
        <w:gridCol w:w="966"/>
        <w:gridCol w:w="948"/>
        <w:gridCol w:w="1004"/>
        <w:gridCol w:w="1008"/>
        <w:gridCol w:w="842"/>
        <w:gridCol w:w="897"/>
        <w:gridCol w:w="972"/>
        <w:gridCol w:w="933"/>
      </w:tblGrid>
      <w:tr w:rsidR="00D86A3F" w14:paraId="508189D2" w14:textId="77777777" w:rsidTr="008E6454">
        <w:tc>
          <w:tcPr>
            <w:tcW w:w="1394" w:type="dxa"/>
            <w:vMerge w:val="restart"/>
          </w:tcPr>
          <w:p w14:paraId="44D3967B" w14:textId="77777777" w:rsidR="00D86A3F" w:rsidRDefault="00D86A3F" w:rsidP="008E6454"/>
        </w:tc>
        <w:tc>
          <w:tcPr>
            <w:tcW w:w="4184" w:type="dxa"/>
            <w:gridSpan w:val="3"/>
          </w:tcPr>
          <w:p w14:paraId="0440D177" w14:textId="77777777" w:rsidR="00D86A3F" w:rsidRPr="0041098A" w:rsidRDefault="00D86A3F" w:rsidP="008E6454">
            <w:pPr>
              <w:jc w:val="center"/>
              <w:rPr>
                <w:b/>
                <w:bCs/>
              </w:rPr>
            </w:pPr>
            <w:r w:rsidRPr="0041098A">
              <w:rPr>
                <w:b/>
                <w:bCs/>
              </w:rPr>
              <w:t>Autumn Term</w:t>
            </w:r>
          </w:p>
        </w:tc>
        <w:tc>
          <w:tcPr>
            <w:tcW w:w="4185" w:type="dxa"/>
            <w:gridSpan w:val="3"/>
          </w:tcPr>
          <w:p w14:paraId="45B08178" w14:textId="77777777" w:rsidR="00D86A3F" w:rsidRPr="0041098A" w:rsidRDefault="00D86A3F" w:rsidP="008E6454">
            <w:pPr>
              <w:jc w:val="center"/>
              <w:rPr>
                <w:b/>
                <w:bCs/>
              </w:rPr>
            </w:pPr>
            <w:r w:rsidRPr="0041098A">
              <w:rPr>
                <w:b/>
                <w:bCs/>
              </w:rPr>
              <w:t>Spring Term</w:t>
            </w:r>
          </w:p>
        </w:tc>
        <w:tc>
          <w:tcPr>
            <w:tcW w:w="4185" w:type="dxa"/>
            <w:gridSpan w:val="3"/>
          </w:tcPr>
          <w:p w14:paraId="1F63BE20" w14:textId="77777777" w:rsidR="00D86A3F" w:rsidRPr="0041098A" w:rsidRDefault="00D86A3F" w:rsidP="008E6454">
            <w:pPr>
              <w:jc w:val="center"/>
              <w:rPr>
                <w:b/>
                <w:bCs/>
              </w:rPr>
            </w:pPr>
            <w:r w:rsidRPr="0041098A">
              <w:rPr>
                <w:b/>
                <w:bCs/>
              </w:rPr>
              <w:t>Summer Term</w:t>
            </w:r>
          </w:p>
        </w:tc>
      </w:tr>
      <w:tr w:rsidR="00D86A3F" w14:paraId="597F6E63" w14:textId="77777777" w:rsidTr="008E6454">
        <w:trPr>
          <w:trHeight w:val="827"/>
        </w:trPr>
        <w:tc>
          <w:tcPr>
            <w:tcW w:w="1394" w:type="dxa"/>
            <w:vMerge/>
          </w:tcPr>
          <w:p w14:paraId="14911FF9" w14:textId="77777777" w:rsidR="00D86A3F" w:rsidRDefault="00D86A3F" w:rsidP="008E6454"/>
        </w:tc>
        <w:tc>
          <w:tcPr>
            <w:tcW w:w="1394" w:type="dxa"/>
          </w:tcPr>
          <w:p w14:paraId="1E844F67" w14:textId="77777777" w:rsidR="00D86A3F" w:rsidRPr="0041098A" w:rsidRDefault="00D86A3F" w:rsidP="008E6454">
            <w:pPr>
              <w:jc w:val="center"/>
              <w:rPr>
                <w:rFonts w:ascii="Lato"/>
                <w:b/>
                <w:sz w:val="18"/>
              </w:rPr>
            </w:pPr>
            <w:r>
              <w:rPr>
                <w:rFonts w:ascii="Lato"/>
                <w:b/>
                <w:sz w:val="18"/>
              </w:rPr>
              <w:t>Physical health and Mental wellbeing</w:t>
            </w:r>
          </w:p>
        </w:tc>
        <w:tc>
          <w:tcPr>
            <w:tcW w:w="1395" w:type="dxa"/>
          </w:tcPr>
          <w:p w14:paraId="54E6E1E2" w14:textId="77777777" w:rsidR="00D86A3F" w:rsidRDefault="00D86A3F" w:rsidP="008E6454">
            <w:pPr>
              <w:jc w:val="center"/>
              <w:rPr>
                <w:rFonts w:ascii="Lato"/>
                <w:b/>
                <w:sz w:val="18"/>
              </w:rPr>
            </w:pPr>
            <w:r>
              <w:rPr>
                <w:rFonts w:ascii="Lato"/>
                <w:b/>
                <w:sz w:val="18"/>
              </w:rPr>
              <w:t>Growing and changing</w:t>
            </w:r>
          </w:p>
          <w:p w14:paraId="38746F2C" w14:textId="77777777" w:rsidR="00D86A3F" w:rsidRDefault="00D86A3F" w:rsidP="008E6454">
            <w:pPr>
              <w:jc w:val="center"/>
            </w:pPr>
          </w:p>
        </w:tc>
        <w:tc>
          <w:tcPr>
            <w:tcW w:w="1395" w:type="dxa"/>
          </w:tcPr>
          <w:p w14:paraId="65D9BD2E" w14:textId="77777777" w:rsidR="00D86A3F" w:rsidRDefault="00D86A3F" w:rsidP="008E6454">
            <w:pPr>
              <w:rPr>
                <w:rFonts w:ascii="Lato"/>
                <w:b/>
                <w:sz w:val="18"/>
              </w:rPr>
            </w:pPr>
            <w:r>
              <w:rPr>
                <w:rFonts w:ascii="Lato"/>
                <w:b/>
                <w:sz w:val="18"/>
              </w:rPr>
              <w:t>Keeping safe</w:t>
            </w:r>
          </w:p>
          <w:p w14:paraId="6D3B7183" w14:textId="77777777" w:rsidR="00D86A3F" w:rsidRDefault="00D86A3F" w:rsidP="008E6454"/>
        </w:tc>
        <w:tc>
          <w:tcPr>
            <w:tcW w:w="1395" w:type="dxa"/>
          </w:tcPr>
          <w:p w14:paraId="1C7EACB2" w14:textId="77777777" w:rsidR="00D86A3F" w:rsidRDefault="00D86A3F" w:rsidP="008E6454">
            <w:pPr>
              <w:rPr>
                <w:rFonts w:ascii="Lato"/>
                <w:b/>
                <w:sz w:val="18"/>
              </w:rPr>
            </w:pPr>
            <w:r>
              <w:rPr>
                <w:rFonts w:ascii="Lato"/>
                <w:b/>
                <w:sz w:val="18"/>
              </w:rPr>
              <w:t>Belonging to a community</w:t>
            </w:r>
          </w:p>
          <w:p w14:paraId="42B3F71D" w14:textId="77777777" w:rsidR="00D86A3F" w:rsidRPr="0041098A" w:rsidRDefault="00D86A3F" w:rsidP="008E6454">
            <w:pPr>
              <w:pStyle w:val="TableParagraph"/>
              <w:spacing w:before="152"/>
              <w:ind w:left="0" w:right="273"/>
              <w:rPr>
                <w:rFonts w:ascii="Lato"/>
                <w:b/>
                <w:sz w:val="18"/>
              </w:rPr>
            </w:pPr>
          </w:p>
        </w:tc>
        <w:tc>
          <w:tcPr>
            <w:tcW w:w="1395" w:type="dxa"/>
          </w:tcPr>
          <w:p w14:paraId="0D1BF432" w14:textId="77777777" w:rsidR="00D86A3F" w:rsidRPr="0041098A" w:rsidRDefault="00D86A3F" w:rsidP="008E6454">
            <w:pPr>
              <w:rPr>
                <w:rFonts w:ascii="Lato"/>
                <w:b/>
                <w:sz w:val="18"/>
              </w:rPr>
            </w:pPr>
            <w:r>
              <w:rPr>
                <w:rFonts w:ascii="Lato"/>
                <w:b/>
                <w:sz w:val="18"/>
              </w:rPr>
              <w:t>Media literacy and digital resilience</w:t>
            </w:r>
          </w:p>
        </w:tc>
        <w:tc>
          <w:tcPr>
            <w:tcW w:w="1395" w:type="dxa"/>
          </w:tcPr>
          <w:p w14:paraId="0473E1C8" w14:textId="77777777" w:rsidR="00D86A3F" w:rsidRDefault="00D86A3F" w:rsidP="008E6454">
            <w:pPr>
              <w:rPr>
                <w:rFonts w:ascii="Lato"/>
                <w:b/>
                <w:sz w:val="18"/>
              </w:rPr>
            </w:pPr>
            <w:r>
              <w:rPr>
                <w:rFonts w:ascii="Lato"/>
                <w:b/>
                <w:sz w:val="18"/>
              </w:rPr>
              <w:t>Money and work</w:t>
            </w:r>
          </w:p>
          <w:p w14:paraId="6CA9714C" w14:textId="77777777" w:rsidR="00D86A3F" w:rsidRDefault="00D86A3F" w:rsidP="008E6454">
            <w:pPr>
              <w:jc w:val="center"/>
              <w:rPr>
                <w:rFonts w:ascii="Lato"/>
                <w:b/>
                <w:sz w:val="18"/>
              </w:rPr>
            </w:pPr>
          </w:p>
          <w:p w14:paraId="3B6C60ED" w14:textId="77777777" w:rsidR="00D86A3F" w:rsidRDefault="00D86A3F" w:rsidP="008E6454"/>
        </w:tc>
        <w:tc>
          <w:tcPr>
            <w:tcW w:w="1395" w:type="dxa"/>
          </w:tcPr>
          <w:p w14:paraId="47CF48BA" w14:textId="77777777" w:rsidR="00D86A3F" w:rsidRDefault="00D86A3F" w:rsidP="008E6454">
            <w:pPr>
              <w:rPr>
                <w:rFonts w:ascii="Lato"/>
                <w:b/>
                <w:sz w:val="18"/>
              </w:rPr>
            </w:pPr>
            <w:r>
              <w:rPr>
                <w:rFonts w:ascii="Lato"/>
                <w:b/>
                <w:sz w:val="18"/>
              </w:rPr>
              <w:t>Families and friendships</w:t>
            </w:r>
          </w:p>
          <w:p w14:paraId="7625DF3C" w14:textId="77777777" w:rsidR="00D86A3F" w:rsidRDefault="00D86A3F" w:rsidP="008E6454">
            <w:pPr>
              <w:jc w:val="center"/>
              <w:rPr>
                <w:rFonts w:ascii="Lato"/>
                <w:b/>
                <w:sz w:val="18"/>
              </w:rPr>
            </w:pPr>
          </w:p>
          <w:p w14:paraId="25F1EE92" w14:textId="77777777" w:rsidR="00D86A3F" w:rsidRDefault="00D86A3F" w:rsidP="008E6454">
            <w:pPr>
              <w:jc w:val="center"/>
            </w:pPr>
          </w:p>
        </w:tc>
        <w:tc>
          <w:tcPr>
            <w:tcW w:w="1395" w:type="dxa"/>
          </w:tcPr>
          <w:p w14:paraId="4D5A0E8F" w14:textId="77777777" w:rsidR="00D86A3F" w:rsidRDefault="00D86A3F" w:rsidP="008E6454">
            <w:pPr>
              <w:rPr>
                <w:rFonts w:ascii="Lato"/>
                <w:b/>
                <w:sz w:val="18"/>
              </w:rPr>
            </w:pPr>
            <w:r>
              <w:rPr>
                <w:rFonts w:ascii="Lato"/>
                <w:b/>
                <w:sz w:val="18"/>
              </w:rPr>
              <w:t>Safe relationships</w:t>
            </w:r>
          </w:p>
          <w:p w14:paraId="12ED74A5" w14:textId="77777777" w:rsidR="00D86A3F" w:rsidRDefault="00D86A3F" w:rsidP="008E6454"/>
        </w:tc>
        <w:tc>
          <w:tcPr>
            <w:tcW w:w="1395" w:type="dxa"/>
          </w:tcPr>
          <w:p w14:paraId="3AA0989C" w14:textId="77777777" w:rsidR="00D86A3F" w:rsidRDefault="00D86A3F" w:rsidP="008E6454">
            <w:pPr>
              <w:rPr>
                <w:rFonts w:ascii="Lato"/>
                <w:b/>
                <w:sz w:val="18"/>
              </w:rPr>
            </w:pPr>
            <w:r>
              <w:rPr>
                <w:rFonts w:ascii="Lato"/>
                <w:b/>
                <w:sz w:val="18"/>
              </w:rPr>
              <w:t>Respecting ourselves and others</w:t>
            </w:r>
          </w:p>
          <w:p w14:paraId="3E0B7B21" w14:textId="77777777" w:rsidR="00D86A3F" w:rsidRDefault="00D86A3F" w:rsidP="008E6454"/>
        </w:tc>
      </w:tr>
      <w:tr w:rsidR="00D86A3F" w14:paraId="40B5A187" w14:textId="77777777" w:rsidTr="008E6454">
        <w:tc>
          <w:tcPr>
            <w:tcW w:w="1394" w:type="dxa"/>
          </w:tcPr>
          <w:p w14:paraId="08BABE29" w14:textId="77777777" w:rsidR="00D86A3F" w:rsidRDefault="00D86A3F" w:rsidP="008E6454">
            <w:r>
              <w:t>Year 1</w:t>
            </w:r>
          </w:p>
        </w:tc>
        <w:tc>
          <w:tcPr>
            <w:tcW w:w="1394" w:type="dxa"/>
            <w:shd w:val="clear" w:color="auto" w:fill="A8D08D" w:themeFill="accent6" w:themeFillTint="99"/>
          </w:tcPr>
          <w:p w14:paraId="7F1DD779" w14:textId="77777777" w:rsidR="00D86A3F" w:rsidRDefault="00D86A3F" w:rsidP="008E6454">
            <w:pPr>
              <w:pStyle w:val="TableParagraph"/>
              <w:spacing w:before="44" w:line="210" w:lineRule="exact"/>
              <w:ind w:left="0"/>
              <w:rPr>
                <w:sz w:val="18"/>
              </w:rPr>
            </w:pPr>
            <w:r>
              <w:rPr>
                <w:sz w:val="18"/>
              </w:rPr>
              <w:t>Keeping healthy;</w:t>
            </w:r>
          </w:p>
          <w:p w14:paraId="36E04015" w14:textId="77777777" w:rsidR="00D86A3F" w:rsidRDefault="00D86A3F" w:rsidP="008E6454">
            <w:pPr>
              <w:pStyle w:val="TableParagraph"/>
              <w:spacing w:before="15" w:line="210" w:lineRule="exact"/>
              <w:ind w:left="0"/>
              <w:rPr>
                <w:sz w:val="18"/>
              </w:rPr>
            </w:pPr>
            <w:r>
              <w:rPr>
                <w:sz w:val="18"/>
              </w:rPr>
              <w:t>food and exercise,</w:t>
            </w:r>
          </w:p>
          <w:p w14:paraId="54073AAC" w14:textId="77777777" w:rsidR="00D86A3F" w:rsidRDefault="00D86A3F" w:rsidP="008E6454">
            <w:pPr>
              <w:pStyle w:val="TableParagraph"/>
              <w:spacing w:before="15" w:line="210" w:lineRule="exact"/>
              <w:ind w:left="0"/>
              <w:rPr>
                <w:sz w:val="18"/>
              </w:rPr>
            </w:pPr>
            <w:r>
              <w:rPr>
                <w:sz w:val="18"/>
              </w:rPr>
              <w:t>hygiene routines; keeping teeth healthy;</w:t>
            </w:r>
          </w:p>
          <w:p w14:paraId="3462B88B" w14:textId="77777777" w:rsidR="00D86A3F" w:rsidRDefault="00D86A3F" w:rsidP="008E6454">
            <w:r>
              <w:rPr>
                <w:sz w:val="18"/>
              </w:rPr>
              <w:t>sun safety</w:t>
            </w:r>
          </w:p>
        </w:tc>
        <w:tc>
          <w:tcPr>
            <w:tcW w:w="1395" w:type="dxa"/>
            <w:shd w:val="clear" w:color="auto" w:fill="A8D08D" w:themeFill="accent6" w:themeFillTint="99"/>
          </w:tcPr>
          <w:p w14:paraId="4A4E8117" w14:textId="77777777" w:rsidR="00D86A3F" w:rsidRDefault="00D86A3F" w:rsidP="008E6454">
            <w:pPr>
              <w:pStyle w:val="TableParagraph"/>
              <w:spacing w:before="44" w:line="210" w:lineRule="exact"/>
              <w:ind w:left="0"/>
              <w:rPr>
                <w:sz w:val="18"/>
              </w:rPr>
            </w:pPr>
            <w:r>
              <w:rPr>
                <w:sz w:val="18"/>
              </w:rPr>
              <w:t>Recognising what makes them unique</w:t>
            </w:r>
          </w:p>
          <w:p w14:paraId="40BB2BF8" w14:textId="77777777" w:rsidR="00D86A3F" w:rsidRDefault="00D86A3F" w:rsidP="008E6454">
            <w:pPr>
              <w:pStyle w:val="TableParagraph"/>
              <w:spacing w:before="15" w:line="210" w:lineRule="exact"/>
              <w:ind w:left="0"/>
              <w:rPr>
                <w:sz w:val="18"/>
              </w:rPr>
            </w:pPr>
            <w:r>
              <w:rPr>
                <w:sz w:val="18"/>
              </w:rPr>
              <w:t>and special; feelings;</w:t>
            </w:r>
          </w:p>
          <w:p w14:paraId="6792900C" w14:textId="77777777" w:rsidR="00D86A3F" w:rsidRPr="0041098A" w:rsidRDefault="00D86A3F" w:rsidP="008E6454">
            <w:pPr>
              <w:pStyle w:val="TableParagraph"/>
              <w:spacing w:before="0"/>
              <w:ind w:left="0"/>
              <w:rPr>
                <w:rFonts w:ascii="Times New Roman"/>
                <w:sz w:val="16"/>
              </w:rPr>
            </w:pPr>
            <w:r>
              <w:rPr>
                <w:sz w:val="18"/>
              </w:rPr>
              <w:t>managing    when things go wrong</w:t>
            </w:r>
          </w:p>
        </w:tc>
        <w:tc>
          <w:tcPr>
            <w:tcW w:w="1395" w:type="dxa"/>
            <w:shd w:val="clear" w:color="auto" w:fill="A8D08D" w:themeFill="accent6" w:themeFillTint="99"/>
          </w:tcPr>
          <w:p w14:paraId="7CAD1D15" w14:textId="77777777" w:rsidR="00D86A3F" w:rsidRDefault="00D86A3F" w:rsidP="008E6454">
            <w:pPr>
              <w:pStyle w:val="TableParagraph"/>
              <w:spacing w:before="44" w:line="210" w:lineRule="exact"/>
              <w:ind w:left="0"/>
              <w:rPr>
                <w:sz w:val="18"/>
              </w:rPr>
            </w:pPr>
            <w:r>
              <w:rPr>
                <w:sz w:val="18"/>
              </w:rPr>
              <w:t>How rules and age restrictions help us;</w:t>
            </w:r>
          </w:p>
          <w:p w14:paraId="1841B115" w14:textId="77777777" w:rsidR="00D86A3F" w:rsidRDefault="00D86A3F" w:rsidP="008E6454">
            <w:r>
              <w:rPr>
                <w:sz w:val="18"/>
              </w:rPr>
              <w:t>keeping safe online</w:t>
            </w:r>
          </w:p>
        </w:tc>
        <w:tc>
          <w:tcPr>
            <w:tcW w:w="1395" w:type="dxa"/>
            <w:shd w:val="clear" w:color="auto" w:fill="8EAADB" w:themeFill="accent1" w:themeFillTint="99"/>
          </w:tcPr>
          <w:p w14:paraId="2B332F3F" w14:textId="77777777" w:rsidR="00D86A3F" w:rsidRDefault="00D86A3F" w:rsidP="008E6454">
            <w:pPr>
              <w:pStyle w:val="TableParagraph"/>
              <w:spacing w:before="44" w:line="210" w:lineRule="exact"/>
              <w:ind w:left="0"/>
              <w:rPr>
                <w:sz w:val="18"/>
              </w:rPr>
            </w:pPr>
            <w:r>
              <w:rPr>
                <w:sz w:val="18"/>
              </w:rPr>
              <w:t>What rules are;</w:t>
            </w:r>
          </w:p>
          <w:p w14:paraId="65A85BB3" w14:textId="77777777" w:rsidR="00D86A3F" w:rsidRPr="00337959" w:rsidRDefault="00D86A3F" w:rsidP="008E6454">
            <w:pPr>
              <w:pStyle w:val="TableParagraph"/>
              <w:spacing w:before="14" w:line="210" w:lineRule="exact"/>
              <w:ind w:left="0"/>
              <w:rPr>
                <w:sz w:val="18"/>
              </w:rPr>
            </w:pPr>
            <w:r>
              <w:rPr>
                <w:sz w:val="18"/>
              </w:rPr>
              <w:t>caring for others’ needs; looking after the environment</w:t>
            </w:r>
          </w:p>
        </w:tc>
        <w:tc>
          <w:tcPr>
            <w:tcW w:w="1395" w:type="dxa"/>
            <w:shd w:val="clear" w:color="auto" w:fill="8EAADB" w:themeFill="accent1" w:themeFillTint="99"/>
          </w:tcPr>
          <w:p w14:paraId="06D2DDBD" w14:textId="77777777" w:rsidR="00D86A3F" w:rsidRDefault="00D86A3F" w:rsidP="008E6454">
            <w:pPr>
              <w:pStyle w:val="TableParagraph"/>
              <w:spacing w:before="44" w:line="210" w:lineRule="exact"/>
              <w:ind w:left="0"/>
              <w:rPr>
                <w:sz w:val="18"/>
              </w:rPr>
            </w:pPr>
            <w:r>
              <w:rPr>
                <w:sz w:val="18"/>
              </w:rPr>
              <w:t>Using the internet and digital devices;</w:t>
            </w:r>
          </w:p>
          <w:p w14:paraId="62914ADD" w14:textId="77777777" w:rsidR="00D86A3F" w:rsidRDefault="00D86A3F" w:rsidP="008E6454">
            <w:r>
              <w:rPr>
                <w:sz w:val="18"/>
              </w:rPr>
              <w:t>Communicating online</w:t>
            </w:r>
          </w:p>
        </w:tc>
        <w:tc>
          <w:tcPr>
            <w:tcW w:w="1395" w:type="dxa"/>
            <w:shd w:val="clear" w:color="auto" w:fill="8EAADB" w:themeFill="accent1" w:themeFillTint="99"/>
          </w:tcPr>
          <w:p w14:paraId="7AF1EAC1" w14:textId="77777777" w:rsidR="00D86A3F" w:rsidRDefault="00D86A3F" w:rsidP="008E6454">
            <w:pPr>
              <w:pStyle w:val="TableParagraph"/>
              <w:spacing w:before="44" w:line="211" w:lineRule="exact"/>
              <w:ind w:left="0"/>
              <w:rPr>
                <w:sz w:val="18"/>
              </w:rPr>
            </w:pPr>
            <w:r>
              <w:rPr>
                <w:sz w:val="18"/>
              </w:rPr>
              <w:t>Strengths and</w:t>
            </w:r>
          </w:p>
          <w:p w14:paraId="2DC7F297" w14:textId="77777777" w:rsidR="00D86A3F" w:rsidRDefault="00D86A3F" w:rsidP="008E6454">
            <w:pPr>
              <w:pStyle w:val="TableParagraph"/>
              <w:spacing w:before="14" w:line="211" w:lineRule="exact"/>
              <w:ind w:left="0"/>
              <w:rPr>
                <w:sz w:val="18"/>
              </w:rPr>
            </w:pPr>
            <w:r>
              <w:rPr>
                <w:sz w:val="18"/>
              </w:rPr>
              <w:t>interests; jobs in the</w:t>
            </w:r>
          </w:p>
          <w:p w14:paraId="6AB243B9" w14:textId="77777777" w:rsidR="00D86A3F" w:rsidRDefault="00D86A3F" w:rsidP="008E6454">
            <w:r>
              <w:rPr>
                <w:sz w:val="18"/>
              </w:rPr>
              <w:t>community</w:t>
            </w:r>
          </w:p>
        </w:tc>
        <w:tc>
          <w:tcPr>
            <w:tcW w:w="1395" w:type="dxa"/>
            <w:shd w:val="clear" w:color="auto" w:fill="F4B083" w:themeFill="accent2" w:themeFillTint="99"/>
          </w:tcPr>
          <w:p w14:paraId="53DD0B3D" w14:textId="77777777" w:rsidR="00D86A3F" w:rsidRDefault="00D86A3F" w:rsidP="008E6454">
            <w:pPr>
              <w:pStyle w:val="TableParagraph"/>
              <w:spacing w:before="43" w:line="211" w:lineRule="exact"/>
              <w:ind w:left="0"/>
              <w:rPr>
                <w:sz w:val="18"/>
              </w:rPr>
            </w:pPr>
            <w:r>
              <w:rPr>
                <w:sz w:val="18"/>
              </w:rPr>
              <w:t>Roles of different people; families;</w:t>
            </w:r>
          </w:p>
          <w:p w14:paraId="620506BD" w14:textId="77777777" w:rsidR="00D86A3F" w:rsidRDefault="00D86A3F" w:rsidP="008E6454">
            <w:r>
              <w:rPr>
                <w:sz w:val="18"/>
              </w:rPr>
              <w:t>feeling cared for</w:t>
            </w:r>
          </w:p>
        </w:tc>
        <w:tc>
          <w:tcPr>
            <w:tcW w:w="1395" w:type="dxa"/>
            <w:shd w:val="clear" w:color="auto" w:fill="F4B083" w:themeFill="accent2" w:themeFillTint="99"/>
          </w:tcPr>
          <w:p w14:paraId="75E069DB" w14:textId="77777777" w:rsidR="00D86A3F" w:rsidRDefault="00D86A3F" w:rsidP="008E6454">
            <w:pPr>
              <w:pStyle w:val="TableParagraph"/>
              <w:spacing w:before="43" w:line="211" w:lineRule="exact"/>
              <w:ind w:left="0"/>
              <w:rPr>
                <w:sz w:val="18"/>
              </w:rPr>
            </w:pPr>
            <w:r>
              <w:rPr>
                <w:sz w:val="18"/>
              </w:rPr>
              <w:t>Recognising privacy;</w:t>
            </w:r>
          </w:p>
          <w:p w14:paraId="3D49F7A9" w14:textId="77777777" w:rsidR="00D86A3F" w:rsidRDefault="00D86A3F" w:rsidP="008E6454">
            <w:pPr>
              <w:pStyle w:val="TableParagraph"/>
              <w:spacing w:before="14" w:line="211" w:lineRule="exact"/>
              <w:ind w:left="0"/>
              <w:rPr>
                <w:sz w:val="18"/>
              </w:rPr>
            </w:pPr>
            <w:r>
              <w:rPr>
                <w:sz w:val="18"/>
              </w:rPr>
              <w:t>staying safe; seeking</w:t>
            </w:r>
          </w:p>
          <w:p w14:paraId="59AEE709" w14:textId="77777777" w:rsidR="00D86A3F" w:rsidRDefault="00D86A3F" w:rsidP="008E6454">
            <w:r>
              <w:rPr>
                <w:sz w:val="18"/>
              </w:rPr>
              <w:t>permission</w:t>
            </w:r>
          </w:p>
        </w:tc>
        <w:tc>
          <w:tcPr>
            <w:tcW w:w="1395" w:type="dxa"/>
            <w:shd w:val="clear" w:color="auto" w:fill="F4B083" w:themeFill="accent2" w:themeFillTint="99"/>
          </w:tcPr>
          <w:p w14:paraId="25E2198A" w14:textId="77777777" w:rsidR="00D86A3F" w:rsidRDefault="00D86A3F" w:rsidP="008E6454">
            <w:pPr>
              <w:pStyle w:val="TableParagraph"/>
              <w:spacing w:before="43" w:line="211" w:lineRule="exact"/>
              <w:ind w:left="0"/>
              <w:rPr>
                <w:sz w:val="18"/>
              </w:rPr>
            </w:pPr>
            <w:r>
              <w:rPr>
                <w:sz w:val="18"/>
              </w:rPr>
              <w:t>How behaviour</w:t>
            </w:r>
          </w:p>
          <w:p w14:paraId="6DFA91BB" w14:textId="77777777" w:rsidR="00D86A3F" w:rsidRPr="00E5107B" w:rsidRDefault="00D86A3F" w:rsidP="008E6454">
            <w:pPr>
              <w:pStyle w:val="TableParagraph"/>
              <w:spacing w:before="13" w:line="211" w:lineRule="exact"/>
              <w:ind w:left="0"/>
              <w:rPr>
                <w:sz w:val="18"/>
              </w:rPr>
            </w:pPr>
            <w:r>
              <w:rPr>
                <w:sz w:val="18"/>
              </w:rPr>
              <w:t>affects others; being polite and respectful</w:t>
            </w:r>
          </w:p>
        </w:tc>
      </w:tr>
      <w:tr w:rsidR="00D86A3F" w14:paraId="1195329A" w14:textId="77777777" w:rsidTr="008E6454">
        <w:tc>
          <w:tcPr>
            <w:tcW w:w="1394" w:type="dxa"/>
          </w:tcPr>
          <w:p w14:paraId="130295C8" w14:textId="77777777" w:rsidR="00D86A3F" w:rsidRDefault="00D86A3F" w:rsidP="008E6454">
            <w:r>
              <w:lastRenderedPageBreak/>
              <w:t>Year 2</w:t>
            </w:r>
          </w:p>
        </w:tc>
        <w:tc>
          <w:tcPr>
            <w:tcW w:w="1394" w:type="dxa"/>
            <w:shd w:val="clear" w:color="auto" w:fill="A8D08D" w:themeFill="accent6" w:themeFillTint="99"/>
          </w:tcPr>
          <w:p w14:paraId="6538D60C" w14:textId="77777777" w:rsidR="00D86A3F" w:rsidRPr="001E4AB8" w:rsidRDefault="00D86A3F" w:rsidP="008E6454">
            <w:pPr>
              <w:pStyle w:val="TableParagraph"/>
              <w:spacing w:before="44" w:line="209" w:lineRule="exact"/>
              <w:ind w:left="0"/>
              <w:rPr>
                <w:sz w:val="18"/>
              </w:rPr>
            </w:pPr>
            <w:r>
              <w:rPr>
                <w:sz w:val="18"/>
              </w:rPr>
              <w:t>Why sleep is important; medicines and keeping healthy; managing</w:t>
            </w:r>
          </w:p>
          <w:p w14:paraId="507873A2" w14:textId="77777777" w:rsidR="00D86A3F" w:rsidRDefault="00D86A3F" w:rsidP="008E6454">
            <w:pPr>
              <w:pStyle w:val="TableParagraph"/>
              <w:spacing w:before="0"/>
              <w:ind w:left="0"/>
              <w:rPr>
                <w:sz w:val="18"/>
              </w:rPr>
            </w:pPr>
            <w:r>
              <w:rPr>
                <w:sz w:val="18"/>
              </w:rPr>
              <w:t>feelings and</w:t>
            </w:r>
          </w:p>
          <w:p w14:paraId="37F8EF8F" w14:textId="77777777" w:rsidR="00D86A3F" w:rsidRPr="001E4AB8" w:rsidRDefault="00D86A3F" w:rsidP="008E6454">
            <w:pPr>
              <w:pStyle w:val="TableParagraph"/>
              <w:spacing w:before="0"/>
              <w:ind w:left="0"/>
              <w:rPr>
                <w:rFonts w:ascii="Times New Roman"/>
                <w:sz w:val="16"/>
              </w:rPr>
            </w:pPr>
            <w:r>
              <w:rPr>
                <w:sz w:val="18"/>
              </w:rPr>
              <w:t>asking for help</w:t>
            </w:r>
          </w:p>
        </w:tc>
        <w:tc>
          <w:tcPr>
            <w:tcW w:w="1395" w:type="dxa"/>
            <w:shd w:val="clear" w:color="auto" w:fill="A8D08D" w:themeFill="accent6" w:themeFillTint="99"/>
          </w:tcPr>
          <w:p w14:paraId="640B1564" w14:textId="77777777" w:rsidR="00D86A3F" w:rsidRDefault="00D86A3F" w:rsidP="008E6454">
            <w:pPr>
              <w:pStyle w:val="TableParagraph"/>
              <w:spacing w:before="44" w:line="209" w:lineRule="exact"/>
              <w:ind w:left="0"/>
              <w:rPr>
                <w:sz w:val="18"/>
              </w:rPr>
            </w:pPr>
            <w:r>
              <w:rPr>
                <w:sz w:val="18"/>
              </w:rPr>
              <w:t>Growing older;</w:t>
            </w:r>
          </w:p>
          <w:p w14:paraId="1840925E" w14:textId="77777777" w:rsidR="00D86A3F" w:rsidRDefault="00D86A3F" w:rsidP="008E6454">
            <w:pPr>
              <w:pStyle w:val="TableParagraph"/>
              <w:spacing w:before="15" w:line="209" w:lineRule="exact"/>
              <w:ind w:left="0"/>
              <w:rPr>
                <w:sz w:val="18"/>
              </w:rPr>
            </w:pPr>
            <w:r>
              <w:rPr>
                <w:sz w:val="18"/>
              </w:rPr>
              <w:t>naming body parts;</w:t>
            </w:r>
          </w:p>
          <w:p w14:paraId="003BEF5A" w14:textId="77777777" w:rsidR="00D86A3F" w:rsidRPr="001E4AB8" w:rsidRDefault="00D86A3F" w:rsidP="008E6454">
            <w:pPr>
              <w:pStyle w:val="TableParagraph"/>
              <w:spacing w:before="15" w:line="209" w:lineRule="exact"/>
              <w:ind w:left="0"/>
              <w:rPr>
                <w:sz w:val="18"/>
              </w:rPr>
            </w:pPr>
            <w:r>
              <w:rPr>
                <w:sz w:val="18"/>
              </w:rPr>
              <w:t>moving class or year</w:t>
            </w:r>
          </w:p>
        </w:tc>
        <w:tc>
          <w:tcPr>
            <w:tcW w:w="1395" w:type="dxa"/>
            <w:shd w:val="clear" w:color="auto" w:fill="A8D08D" w:themeFill="accent6" w:themeFillTint="99"/>
          </w:tcPr>
          <w:p w14:paraId="165A02F3" w14:textId="77777777" w:rsidR="00D86A3F" w:rsidRDefault="00D86A3F" w:rsidP="008E6454">
            <w:pPr>
              <w:pStyle w:val="TableParagraph"/>
              <w:spacing w:before="44" w:line="210" w:lineRule="exact"/>
              <w:ind w:left="0"/>
              <w:rPr>
                <w:sz w:val="18"/>
              </w:rPr>
            </w:pPr>
            <w:r>
              <w:rPr>
                <w:sz w:val="18"/>
              </w:rPr>
              <w:t>Safety in different</w:t>
            </w:r>
          </w:p>
          <w:p w14:paraId="162FE10C" w14:textId="77777777" w:rsidR="00D86A3F" w:rsidRDefault="00D86A3F" w:rsidP="008E6454">
            <w:pPr>
              <w:pStyle w:val="TableParagraph"/>
              <w:spacing w:before="15" w:line="210" w:lineRule="exact"/>
              <w:ind w:left="0"/>
              <w:rPr>
                <w:sz w:val="18"/>
              </w:rPr>
            </w:pPr>
            <w:r>
              <w:rPr>
                <w:sz w:val="18"/>
              </w:rPr>
              <w:t>environments; risk and safety at home;</w:t>
            </w:r>
          </w:p>
          <w:p w14:paraId="45D9571E" w14:textId="77777777" w:rsidR="00D86A3F" w:rsidRDefault="00D86A3F" w:rsidP="008E6454">
            <w:r>
              <w:rPr>
                <w:sz w:val="18"/>
              </w:rPr>
              <w:t>emergencies</w:t>
            </w:r>
          </w:p>
        </w:tc>
        <w:tc>
          <w:tcPr>
            <w:tcW w:w="1395" w:type="dxa"/>
            <w:shd w:val="clear" w:color="auto" w:fill="8EAADB" w:themeFill="accent1" w:themeFillTint="99"/>
          </w:tcPr>
          <w:p w14:paraId="3DEFEA0E" w14:textId="77777777" w:rsidR="00D86A3F" w:rsidRDefault="00D86A3F" w:rsidP="008E6454">
            <w:pPr>
              <w:pStyle w:val="TableParagraph"/>
              <w:spacing w:before="44" w:line="210" w:lineRule="exact"/>
              <w:ind w:left="0"/>
              <w:rPr>
                <w:sz w:val="18"/>
              </w:rPr>
            </w:pPr>
            <w:r>
              <w:rPr>
                <w:sz w:val="18"/>
              </w:rPr>
              <w:t>Belonging to a</w:t>
            </w:r>
          </w:p>
          <w:p w14:paraId="37F2E411" w14:textId="77777777" w:rsidR="00D86A3F" w:rsidRDefault="00D86A3F" w:rsidP="008E6454">
            <w:pPr>
              <w:pStyle w:val="TableParagraph"/>
              <w:spacing w:before="14" w:line="210" w:lineRule="exact"/>
              <w:ind w:left="0"/>
              <w:rPr>
                <w:sz w:val="18"/>
              </w:rPr>
            </w:pPr>
            <w:r>
              <w:rPr>
                <w:sz w:val="18"/>
              </w:rPr>
              <w:t>group; roles and</w:t>
            </w:r>
          </w:p>
          <w:p w14:paraId="7C2436DD" w14:textId="77777777" w:rsidR="00D86A3F" w:rsidRDefault="00D86A3F" w:rsidP="008E6454">
            <w:pPr>
              <w:pStyle w:val="TableParagraph"/>
              <w:spacing w:before="14" w:line="210" w:lineRule="exact"/>
              <w:ind w:left="0"/>
              <w:rPr>
                <w:sz w:val="18"/>
              </w:rPr>
            </w:pPr>
            <w:r>
              <w:rPr>
                <w:sz w:val="18"/>
              </w:rPr>
              <w:t>responsibilities;</w:t>
            </w:r>
          </w:p>
          <w:p w14:paraId="1459C28F" w14:textId="77777777" w:rsidR="00D86A3F" w:rsidRDefault="00D86A3F" w:rsidP="008E6454">
            <w:pPr>
              <w:pStyle w:val="TableParagraph"/>
              <w:spacing w:before="14" w:line="210" w:lineRule="exact"/>
              <w:ind w:left="0"/>
              <w:rPr>
                <w:sz w:val="18"/>
              </w:rPr>
            </w:pPr>
            <w:r>
              <w:rPr>
                <w:sz w:val="18"/>
              </w:rPr>
              <w:t>being the same</w:t>
            </w:r>
          </w:p>
          <w:p w14:paraId="5289AE9B" w14:textId="77777777" w:rsidR="00D86A3F" w:rsidRPr="00337959" w:rsidRDefault="00D86A3F" w:rsidP="008E6454">
            <w:pPr>
              <w:pStyle w:val="TableParagraph"/>
              <w:spacing w:before="14" w:line="210" w:lineRule="exact"/>
              <w:ind w:left="0"/>
              <w:rPr>
                <w:sz w:val="18"/>
              </w:rPr>
            </w:pPr>
            <w:r>
              <w:rPr>
                <w:sz w:val="18"/>
              </w:rPr>
              <w:t>and different in the community</w:t>
            </w:r>
          </w:p>
        </w:tc>
        <w:tc>
          <w:tcPr>
            <w:tcW w:w="1395" w:type="dxa"/>
            <w:shd w:val="clear" w:color="auto" w:fill="8EAADB" w:themeFill="accent1" w:themeFillTint="99"/>
          </w:tcPr>
          <w:p w14:paraId="06FC552A" w14:textId="77777777" w:rsidR="00D86A3F" w:rsidRDefault="00D86A3F" w:rsidP="008E6454">
            <w:pPr>
              <w:pStyle w:val="TableParagraph"/>
              <w:spacing w:before="43" w:line="211" w:lineRule="exact"/>
              <w:ind w:left="0"/>
              <w:rPr>
                <w:sz w:val="18"/>
              </w:rPr>
            </w:pPr>
            <w:r>
              <w:rPr>
                <w:sz w:val="18"/>
              </w:rPr>
              <w:t>The internet in</w:t>
            </w:r>
          </w:p>
          <w:p w14:paraId="195BF278" w14:textId="77777777" w:rsidR="00D86A3F" w:rsidRDefault="00D86A3F" w:rsidP="008E6454">
            <w:pPr>
              <w:pStyle w:val="TableParagraph"/>
              <w:spacing w:before="14" w:line="211" w:lineRule="exact"/>
              <w:ind w:left="0"/>
              <w:rPr>
                <w:sz w:val="18"/>
              </w:rPr>
            </w:pPr>
            <w:r>
              <w:rPr>
                <w:sz w:val="18"/>
              </w:rPr>
              <w:t>everyday life; online</w:t>
            </w:r>
          </w:p>
          <w:p w14:paraId="7771A0A2" w14:textId="77777777" w:rsidR="00D86A3F" w:rsidRPr="00337959" w:rsidRDefault="00D86A3F" w:rsidP="008E6454">
            <w:pPr>
              <w:pStyle w:val="TableParagraph"/>
              <w:spacing w:before="14" w:line="211" w:lineRule="exact"/>
              <w:ind w:left="0"/>
              <w:rPr>
                <w:sz w:val="18"/>
              </w:rPr>
            </w:pPr>
            <w:r>
              <w:rPr>
                <w:sz w:val="18"/>
              </w:rPr>
              <w:t>content and information</w:t>
            </w:r>
          </w:p>
        </w:tc>
        <w:tc>
          <w:tcPr>
            <w:tcW w:w="1395" w:type="dxa"/>
            <w:shd w:val="clear" w:color="auto" w:fill="8EAADB" w:themeFill="accent1" w:themeFillTint="99"/>
          </w:tcPr>
          <w:p w14:paraId="5D2C6C26" w14:textId="77777777" w:rsidR="00D86A3F" w:rsidRDefault="00D86A3F" w:rsidP="008E6454">
            <w:pPr>
              <w:pStyle w:val="TableParagraph"/>
              <w:spacing w:before="43" w:line="211" w:lineRule="exact"/>
              <w:ind w:left="0"/>
              <w:rPr>
                <w:sz w:val="18"/>
              </w:rPr>
            </w:pPr>
            <w:r>
              <w:rPr>
                <w:sz w:val="18"/>
              </w:rPr>
              <w:t>What money is;</w:t>
            </w:r>
          </w:p>
          <w:p w14:paraId="0C3DCD0B" w14:textId="77777777" w:rsidR="00D86A3F" w:rsidRDefault="00D86A3F" w:rsidP="008E6454">
            <w:pPr>
              <w:pStyle w:val="TableParagraph"/>
              <w:spacing w:before="14" w:line="211" w:lineRule="exact"/>
              <w:ind w:left="0"/>
              <w:rPr>
                <w:sz w:val="18"/>
              </w:rPr>
            </w:pPr>
            <w:r>
              <w:rPr>
                <w:sz w:val="18"/>
              </w:rPr>
              <w:t>needs and wants;</w:t>
            </w:r>
          </w:p>
          <w:p w14:paraId="39EFCD4D" w14:textId="77777777" w:rsidR="00D86A3F" w:rsidRDefault="00D86A3F" w:rsidP="008E6454">
            <w:r>
              <w:rPr>
                <w:sz w:val="18"/>
              </w:rPr>
              <w:t>looking after money</w:t>
            </w:r>
          </w:p>
        </w:tc>
        <w:tc>
          <w:tcPr>
            <w:tcW w:w="1395" w:type="dxa"/>
            <w:shd w:val="clear" w:color="auto" w:fill="F4B083" w:themeFill="accent2" w:themeFillTint="99"/>
          </w:tcPr>
          <w:p w14:paraId="3FA3E68D" w14:textId="77777777" w:rsidR="00D86A3F" w:rsidRDefault="00D86A3F" w:rsidP="008E6454">
            <w:pPr>
              <w:pStyle w:val="TableParagraph"/>
              <w:spacing w:before="43" w:line="211" w:lineRule="exact"/>
              <w:ind w:left="0"/>
              <w:rPr>
                <w:sz w:val="18"/>
              </w:rPr>
            </w:pPr>
            <w:r>
              <w:rPr>
                <w:sz w:val="18"/>
              </w:rPr>
              <w:t>Making friends;</w:t>
            </w:r>
          </w:p>
          <w:p w14:paraId="0DD0986D" w14:textId="77777777" w:rsidR="00D86A3F" w:rsidRPr="00E5107B" w:rsidRDefault="00D86A3F" w:rsidP="008E6454">
            <w:pPr>
              <w:pStyle w:val="TableParagraph"/>
              <w:spacing w:before="14" w:line="211" w:lineRule="exact"/>
              <w:ind w:left="0"/>
              <w:rPr>
                <w:sz w:val="18"/>
              </w:rPr>
            </w:pPr>
            <w:r>
              <w:rPr>
                <w:sz w:val="18"/>
              </w:rPr>
              <w:t>feeling lonely and getting help</w:t>
            </w:r>
          </w:p>
        </w:tc>
        <w:tc>
          <w:tcPr>
            <w:tcW w:w="1395" w:type="dxa"/>
            <w:shd w:val="clear" w:color="auto" w:fill="F4B083" w:themeFill="accent2" w:themeFillTint="99"/>
          </w:tcPr>
          <w:p w14:paraId="167441FA" w14:textId="77777777" w:rsidR="00D86A3F" w:rsidRDefault="00D86A3F" w:rsidP="008E6454">
            <w:pPr>
              <w:pStyle w:val="TableParagraph"/>
              <w:spacing w:before="42" w:line="211" w:lineRule="exact"/>
              <w:ind w:left="0"/>
              <w:rPr>
                <w:sz w:val="18"/>
              </w:rPr>
            </w:pPr>
            <w:r>
              <w:rPr>
                <w:sz w:val="18"/>
              </w:rPr>
              <w:t>Managing secrets;</w:t>
            </w:r>
          </w:p>
          <w:p w14:paraId="0513C607" w14:textId="77777777" w:rsidR="00D86A3F" w:rsidRDefault="00D86A3F" w:rsidP="008E6454">
            <w:pPr>
              <w:pStyle w:val="TableParagraph"/>
              <w:spacing w:before="13" w:line="211" w:lineRule="exact"/>
              <w:ind w:left="0"/>
              <w:rPr>
                <w:sz w:val="18"/>
              </w:rPr>
            </w:pPr>
            <w:r>
              <w:rPr>
                <w:sz w:val="18"/>
              </w:rPr>
              <w:t>resisting pressure and getting help;</w:t>
            </w:r>
          </w:p>
          <w:p w14:paraId="62A0A27A" w14:textId="77777777" w:rsidR="00D86A3F" w:rsidRDefault="00D86A3F" w:rsidP="008E6454">
            <w:pPr>
              <w:pStyle w:val="TableParagraph"/>
              <w:spacing w:before="0"/>
              <w:ind w:left="0"/>
              <w:rPr>
                <w:rFonts w:ascii="Times New Roman"/>
                <w:sz w:val="16"/>
              </w:rPr>
            </w:pPr>
            <w:r>
              <w:rPr>
                <w:sz w:val="18"/>
              </w:rPr>
              <w:t>recognising hurtful</w:t>
            </w:r>
          </w:p>
          <w:p w14:paraId="47861B67" w14:textId="77777777" w:rsidR="00D86A3F" w:rsidRDefault="00D86A3F" w:rsidP="008E6454">
            <w:r>
              <w:rPr>
                <w:sz w:val="18"/>
              </w:rPr>
              <w:t>behaviour</w:t>
            </w:r>
          </w:p>
        </w:tc>
        <w:tc>
          <w:tcPr>
            <w:tcW w:w="1395" w:type="dxa"/>
            <w:shd w:val="clear" w:color="auto" w:fill="F4B083" w:themeFill="accent2" w:themeFillTint="99"/>
          </w:tcPr>
          <w:p w14:paraId="7ED62CA2" w14:textId="77777777" w:rsidR="00D86A3F" w:rsidRDefault="00D86A3F" w:rsidP="008E6454">
            <w:pPr>
              <w:pStyle w:val="TableParagraph"/>
              <w:spacing w:before="42" w:line="212" w:lineRule="exact"/>
              <w:ind w:left="0"/>
              <w:rPr>
                <w:sz w:val="18"/>
              </w:rPr>
            </w:pPr>
            <w:r>
              <w:rPr>
                <w:sz w:val="18"/>
              </w:rPr>
              <w:t>Recognising things in common and</w:t>
            </w:r>
          </w:p>
          <w:p w14:paraId="797B4A78" w14:textId="77777777" w:rsidR="00D86A3F" w:rsidRDefault="00D86A3F" w:rsidP="008E6454">
            <w:pPr>
              <w:pStyle w:val="TableParagraph"/>
              <w:spacing w:before="13" w:line="212" w:lineRule="exact"/>
              <w:ind w:left="0"/>
              <w:rPr>
                <w:sz w:val="18"/>
              </w:rPr>
            </w:pPr>
            <w:r>
              <w:rPr>
                <w:sz w:val="18"/>
              </w:rPr>
              <w:t>differences; playing and working coop-</w:t>
            </w:r>
          </w:p>
          <w:p w14:paraId="09E4D51C" w14:textId="77777777" w:rsidR="00D86A3F" w:rsidRDefault="00D86A3F" w:rsidP="008E6454">
            <w:pPr>
              <w:pStyle w:val="TableParagraph"/>
              <w:spacing w:before="0"/>
              <w:ind w:left="0"/>
              <w:rPr>
                <w:rFonts w:ascii="Times New Roman"/>
                <w:sz w:val="16"/>
              </w:rPr>
            </w:pPr>
            <w:proofErr w:type="spellStart"/>
            <w:r>
              <w:rPr>
                <w:sz w:val="18"/>
              </w:rPr>
              <w:t>eratively</w:t>
            </w:r>
            <w:proofErr w:type="spellEnd"/>
            <w:r>
              <w:rPr>
                <w:sz w:val="18"/>
              </w:rPr>
              <w:t>; sharing</w:t>
            </w:r>
          </w:p>
          <w:p w14:paraId="2AD03BDC" w14:textId="77777777" w:rsidR="00D86A3F" w:rsidRDefault="00D86A3F" w:rsidP="008E6454">
            <w:r>
              <w:rPr>
                <w:sz w:val="18"/>
              </w:rPr>
              <w:t>opinions</w:t>
            </w:r>
          </w:p>
        </w:tc>
      </w:tr>
      <w:tr w:rsidR="00D86A3F" w14:paraId="26043CD0" w14:textId="77777777" w:rsidTr="008E6454">
        <w:tc>
          <w:tcPr>
            <w:tcW w:w="1394" w:type="dxa"/>
          </w:tcPr>
          <w:p w14:paraId="23C302F5" w14:textId="77777777" w:rsidR="00D86A3F" w:rsidRDefault="00D86A3F" w:rsidP="008E6454">
            <w:r>
              <w:t>Year 3</w:t>
            </w:r>
          </w:p>
        </w:tc>
        <w:tc>
          <w:tcPr>
            <w:tcW w:w="1394" w:type="dxa"/>
            <w:shd w:val="clear" w:color="auto" w:fill="A8D08D" w:themeFill="accent6" w:themeFillTint="99"/>
          </w:tcPr>
          <w:p w14:paraId="0B552FA6" w14:textId="77777777" w:rsidR="00D86A3F" w:rsidRDefault="00D86A3F" w:rsidP="008E6454">
            <w:pPr>
              <w:pStyle w:val="TableParagraph"/>
              <w:spacing w:before="44" w:line="210" w:lineRule="exact"/>
              <w:ind w:left="0"/>
              <w:rPr>
                <w:sz w:val="18"/>
              </w:rPr>
            </w:pPr>
            <w:r>
              <w:rPr>
                <w:sz w:val="18"/>
              </w:rPr>
              <w:t>Health choices and habits; what affects feelings; expressing</w:t>
            </w:r>
          </w:p>
          <w:p w14:paraId="5E11A116" w14:textId="77777777" w:rsidR="00D86A3F" w:rsidRDefault="00D86A3F" w:rsidP="008E6454">
            <w:r>
              <w:rPr>
                <w:sz w:val="18"/>
              </w:rPr>
              <w:t>feelings</w:t>
            </w:r>
          </w:p>
        </w:tc>
        <w:tc>
          <w:tcPr>
            <w:tcW w:w="1395" w:type="dxa"/>
            <w:shd w:val="clear" w:color="auto" w:fill="A8D08D" w:themeFill="accent6" w:themeFillTint="99"/>
          </w:tcPr>
          <w:p w14:paraId="655DA228" w14:textId="77777777" w:rsidR="00D86A3F" w:rsidRDefault="00D86A3F" w:rsidP="008E6454">
            <w:pPr>
              <w:pStyle w:val="TableParagraph"/>
              <w:spacing w:before="44" w:line="210" w:lineRule="exact"/>
              <w:ind w:left="0"/>
              <w:rPr>
                <w:sz w:val="18"/>
              </w:rPr>
            </w:pPr>
            <w:r>
              <w:rPr>
                <w:sz w:val="18"/>
              </w:rPr>
              <w:t>Personal strengths</w:t>
            </w:r>
          </w:p>
          <w:p w14:paraId="5422B837" w14:textId="77777777" w:rsidR="00D86A3F" w:rsidRDefault="00D86A3F" w:rsidP="008E6454">
            <w:pPr>
              <w:pStyle w:val="TableParagraph"/>
              <w:spacing w:before="15" w:line="210" w:lineRule="exact"/>
              <w:ind w:left="0"/>
              <w:rPr>
                <w:sz w:val="18"/>
              </w:rPr>
            </w:pPr>
            <w:r>
              <w:rPr>
                <w:sz w:val="18"/>
              </w:rPr>
              <w:t>and achievements;</w:t>
            </w:r>
          </w:p>
          <w:p w14:paraId="5301EE18" w14:textId="77777777" w:rsidR="00D86A3F" w:rsidRPr="001E4AB8" w:rsidRDefault="00D86A3F" w:rsidP="008E6454">
            <w:pPr>
              <w:pStyle w:val="TableParagraph"/>
              <w:spacing w:before="15" w:line="210" w:lineRule="exact"/>
              <w:ind w:left="0"/>
              <w:rPr>
                <w:sz w:val="18"/>
              </w:rPr>
            </w:pPr>
            <w:r>
              <w:rPr>
                <w:sz w:val="18"/>
              </w:rPr>
              <w:t>managing and re-framing setbacks</w:t>
            </w:r>
          </w:p>
        </w:tc>
        <w:tc>
          <w:tcPr>
            <w:tcW w:w="1395" w:type="dxa"/>
            <w:shd w:val="clear" w:color="auto" w:fill="A8D08D" w:themeFill="accent6" w:themeFillTint="99"/>
          </w:tcPr>
          <w:p w14:paraId="0C17FFF0" w14:textId="77777777" w:rsidR="00D86A3F" w:rsidRDefault="00D86A3F" w:rsidP="008E6454">
            <w:pPr>
              <w:pStyle w:val="TableParagraph"/>
              <w:spacing w:before="44" w:line="210" w:lineRule="exact"/>
              <w:ind w:left="0"/>
              <w:rPr>
                <w:sz w:val="18"/>
              </w:rPr>
            </w:pPr>
            <w:r>
              <w:rPr>
                <w:sz w:val="18"/>
              </w:rPr>
              <w:t>Risks and hazards;</w:t>
            </w:r>
          </w:p>
          <w:p w14:paraId="0FC25F46" w14:textId="77777777" w:rsidR="00D86A3F" w:rsidRDefault="00D86A3F" w:rsidP="008E6454">
            <w:pPr>
              <w:pStyle w:val="TableParagraph"/>
              <w:spacing w:before="15" w:line="210" w:lineRule="exact"/>
              <w:ind w:left="0"/>
              <w:rPr>
                <w:sz w:val="18"/>
              </w:rPr>
            </w:pPr>
            <w:r>
              <w:rPr>
                <w:sz w:val="18"/>
              </w:rPr>
              <w:t>safety in the local</w:t>
            </w:r>
          </w:p>
          <w:p w14:paraId="2ECDC60A" w14:textId="77777777" w:rsidR="00D86A3F" w:rsidRDefault="00D86A3F" w:rsidP="008E6454">
            <w:pPr>
              <w:pStyle w:val="TableParagraph"/>
              <w:spacing w:before="15" w:line="210" w:lineRule="exact"/>
              <w:ind w:left="0"/>
              <w:rPr>
                <w:sz w:val="18"/>
              </w:rPr>
            </w:pPr>
            <w:r>
              <w:rPr>
                <w:sz w:val="18"/>
              </w:rPr>
              <w:t>environment and</w:t>
            </w:r>
          </w:p>
          <w:p w14:paraId="27333DA8" w14:textId="77777777" w:rsidR="00D86A3F" w:rsidRDefault="00D86A3F" w:rsidP="008E6454">
            <w:r>
              <w:rPr>
                <w:sz w:val="18"/>
              </w:rPr>
              <w:t>unfamiliar places</w:t>
            </w:r>
          </w:p>
        </w:tc>
        <w:tc>
          <w:tcPr>
            <w:tcW w:w="1395" w:type="dxa"/>
            <w:shd w:val="clear" w:color="auto" w:fill="8EAADB" w:themeFill="accent1" w:themeFillTint="99"/>
          </w:tcPr>
          <w:p w14:paraId="73D12F91" w14:textId="77777777" w:rsidR="00D86A3F" w:rsidRPr="00337959" w:rsidRDefault="00D86A3F" w:rsidP="008E6454">
            <w:pPr>
              <w:pStyle w:val="TableParagraph"/>
              <w:spacing w:before="44" w:line="210" w:lineRule="exact"/>
              <w:ind w:left="0"/>
              <w:rPr>
                <w:sz w:val="18"/>
              </w:rPr>
            </w:pPr>
            <w:r>
              <w:rPr>
                <w:sz w:val="18"/>
              </w:rPr>
              <w:t>The value of rules and laws; rights, freedoms and responsibilities</w:t>
            </w:r>
          </w:p>
        </w:tc>
        <w:tc>
          <w:tcPr>
            <w:tcW w:w="1395" w:type="dxa"/>
            <w:shd w:val="clear" w:color="auto" w:fill="8EAADB" w:themeFill="accent1" w:themeFillTint="99"/>
          </w:tcPr>
          <w:p w14:paraId="3B1AD034" w14:textId="77777777" w:rsidR="00D86A3F" w:rsidRDefault="00D86A3F" w:rsidP="008E6454">
            <w:pPr>
              <w:pStyle w:val="TableParagraph"/>
              <w:spacing w:before="43" w:line="211" w:lineRule="exact"/>
              <w:ind w:left="0"/>
              <w:rPr>
                <w:sz w:val="18"/>
              </w:rPr>
            </w:pPr>
            <w:r>
              <w:rPr>
                <w:sz w:val="18"/>
              </w:rPr>
              <w:t>How the internet is used; assessing</w:t>
            </w:r>
          </w:p>
          <w:p w14:paraId="0EB21E8E" w14:textId="77777777" w:rsidR="00D86A3F" w:rsidRDefault="00D86A3F" w:rsidP="008E6454">
            <w:r>
              <w:rPr>
                <w:sz w:val="18"/>
              </w:rPr>
              <w:t>information online</w:t>
            </w:r>
          </w:p>
        </w:tc>
        <w:tc>
          <w:tcPr>
            <w:tcW w:w="1395" w:type="dxa"/>
            <w:shd w:val="clear" w:color="auto" w:fill="8EAADB" w:themeFill="accent1" w:themeFillTint="99"/>
          </w:tcPr>
          <w:p w14:paraId="624AE1E2" w14:textId="77777777" w:rsidR="00D86A3F" w:rsidRPr="00337959" w:rsidRDefault="00D86A3F" w:rsidP="008E6454">
            <w:pPr>
              <w:pStyle w:val="TableParagraph"/>
              <w:spacing w:before="43" w:line="211" w:lineRule="exact"/>
              <w:ind w:left="0"/>
              <w:rPr>
                <w:sz w:val="18"/>
              </w:rPr>
            </w:pPr>
            <w:r>
              <w:rPr>
                <w:sz w:val="18"/>
              </w:rPr>
              <w:t>Different jobs and skills; job stereotypes; setting personal goals</w:t>
            </w:r>
          </w:p>
        </w:tc>
        <w:tc>
          <w:tcPr>
            <w:tcW w:w="1395" w:type="dxa"/>
            <w:shd w:val="clear" w:color="auto" w:fill="F4B083" w:themeFill="accent2" w:themeFillTint="99"/>
          </w:tcPr>
          <w:p w14:paraId="6DC8930F" w14:textId="77777777" w:rsidR="00D86A3F" w:rsidRDefault="00D86A3F" w:rsidP="008E6454">
            <w:pPr>
              <w:pStyle w:val="TableParagraph"/>
              <w:spacing w:before="43" w:line="211" w:lineRule="exact"/>
              <w:ind w:left="0"/>
              <w:rPr>
                <w:sz w:val="18"/>
              </w:rPr>
            </w:pPr>
            <w:r>
              <w:rPr>
                <w:sz w:val="18"/>
              </w:rPr>
              <w:t>What makes a</w:t>
            </w:r>
          </w:p>
          <w:p w14:paraId="42BE9F3C" w14:textId="77777777" w:rsidR="00D86A3F" w:rsidRPr="00E5107B" w:rsidRDefault="00D86A3F" w:rsidP="008E6454">
            <w:pPr>
              <w:pStyle w:val="TableParagraph"/>
              <w:spacing w:before="14" w:line="211" w:lineRule="exact"/>
              <w:ind w:left="0"/>
              <w:rPr>
                <w:sz w:val="18"/>
              </w:rPr>
            </w:pPr>
            <w:r>
              <w:rPr>
                <w:sz w:val="18"/>
              </w:rPr>
              <w:t>family; features of family life</w:t>
            </w:r>
          </w:p>
        </w:tc>
        <w:tc>
          <w:tcPr>
            <w:tcW w:w="1395" w:type="dxa"/>
            <w:shd w:val="clear" w:color="auto" w:fill="F4B083" w:themeFill="accent2" w:themeFillTint="99"/>
          </w:tcPr>
          <w:p w14:paraId="25EF9325" w14:textId="77777777" w:rsidR="00D86A3F" w:rsidRDefault="00D86A3F" w:rsidP="008E6454">
            <w:pPr>
              <w:pStyle w:val="TableParagraph"/>
              <w:spacing w:before="43" w:line="211" w:lineRule="exact"/>
              <w:ind w:left="0"/>
              <w:rPr>
                <w:sz w:val="18"/>
              </w:rPr>
            </w:pPr>
            <w:r>
              <w:rPr>
                <w:sz w:val="18"/>
              </w:rPr>
              <w:t>Personal boundaries; safely responding to others; the</w:t>
            </w:r>
          </w:p>
          <w:p w14:paraId="72ECBDD1" w14:textId="77777777" w:rsidR="00D86A3F" w:rsidRDefault="00D86A3F" w:rsidP="008E6454">
            <w:pPr>
              <w:pStyle w:val="TableParagraph"/>
              <w:spacing w:before="13" w:line="212" w:lineRule="exact"/>
              <w:ind w:left="0"/>
              <w:rPr>
                <w:sz w:val="18"/>
              </w:rPr>
            </w:pPr>
            <w:r>
              <w:rPr>
                <w:sz w:val="18"/>
              </w:rPr>
              <w:t>impact of hurtful</w:t>
            </w:r>
          </w:p>
          <w:p w14:paraId="7F3AF0C9" w14:textId="77777777" w:rsidR="00D86A3F" w:rsidRDefault="00D86A3F" w:rsidP="008E6454">
            <w:r>
              <w:rPr>
                <w:sz w:val="18"/>
              </w:rPr>
              <w:t>behaviour</w:t>
            </w:r>
          </w:p>
        </w:tc>
        <w:tc>
          <w:tcPr>
            <w:tcW w:w="1395" w:type="dxa"/>
            <w:shd w:val="clear" w:color="auto" w:fill="F4B083" w:themeFill="accent2" w:themeFillTint="99"/>
          </w:tcPr>
          <w:p w14:paraId="13344496" w14:textId="77777777" w:rsidR="00D86A3F" w:rsidRDefault="00D86A3F" w:rsidP="008E6454">
            <w:pPr>
              <w:pStyle w:val="TableParagraph"/>
              <w:spacing w:before="43" w:line="211" w:lineRule="exact"/>
              <w:ind w:left="0"/>
              <w:rPr>
                <w:sz w:val="18"/>
              </w:rPr>
            </w:pPr>
            <w:r>
              <w:rPr>
                <w:sz w:val="18"/>
              </w:rPr>
              <w:t>Recognising re-</w:t>
            </w:r>
          </w:p>
          <w:p w14:paraId="5737E1D1" w14:textId="77777777" w:rsidR="00D86A3F" w:rsidRDefault="00D86A3F" w:rsidP="008E6454">
            <w:pPr>
              <w:pStyle w:val="TableParagraph"/>
              <w:spacing w:before="13" w:line="211" w:lineRule="exact"/>
              <w:ind w:left="0"/>
              <w:rPr>
                <w:sz w:val="18"/>
              </w:rPr>
            </w:pPr>
            <w:proofErr w:type="spellStart"/>
            <w:r>
              <w:rPr>
                <w:sz w:val="18"/>
              </w:rPr>
              <w:t>spectful</w:t>
            </w:r>
            <w:proofErr w:type="spellEnd"/>
            <w:r>
              <w:rPr>
                <w:sz w:val="18"/>
              </w:rPr>
              <w:t xml:space="preserve"> behaviour;</w:t>
            </w:r>
          </w:p>
          <w:p w14:paraId="15DEF907" w14:textId="77777777" w:rsidR="00D86A3F" w:rsidRPr="00E5107B" w:rsidRDefault="00D86A3F" w:rsidP="008E6454">
            <w:pPr>
              <w:pStyle w:val="TableParagraph"/>
              <w:spacing w:before="13" w:line="211" w:lineRule="exact"/>
              <w:ind w:left="0"/>
              <w:rPr>
                <w:sz w:val="18"/>
              </w:rPr>
            </w:pPr>
            <w:r>
              <w:rPr>
                <w:sz w:val="18"/>
              </w:rPr>
              <w:t>the importance of self-respect; courtesy and being polite</w:t>
            </w:r>
          </w:p>
        </w:tc>
      </w:tr>
      <w:tr w:rsidR="00D86A3F" w14:paraId="52554808" w14:textId="77777777" w:rsidTr="008E6454">
        <w:tc>
          <w:tcPr>
            <w:tcW w:w="1394" w:type="dxa"/>
          </w:tcPr>
          <w:p w14:paraId="0B9DC50B" w14:textId="77777777" w:rsidR="00D86A3F" w:rsidRDefault="00D86A3F" w:rsidP="008E6454">
            <w:r>
              <w:t>Year 4</w:t>
            </w:r>
          </w:p>
        </w:tc>
        <w:tc>
          <w:tcPr>
            <w:tcW w:w="1394" w:type="dxa"/>
            <w:shd w:val="clear" w:color="auto" w:fill="A8D08D" w:themeFill="accent6" w:themeFillTint="99"/>
          </w:tcPr>
          <w:p w14:paraId="3E9CE36E" w14:textId="77777777" w:rsidR="00D86A3F" w:rsidRDefault="00D86A3F" w:rsidP="008E6454">
            <w:pPr>
              <w:pStyle w:val="TableParagraph"/>
              <w:spacing w:before="44" w:line="210" w:lineRule="exact"/>
              <w:ind w:left="0"/>
              <w:rPr>
                <w:sz w:val="18"/>
              </w:rPr>
            </w:pPr>
            <w:r>
              <w:rPr>
                <w:sz w:val="18"/>
              </w:rPr>
              <w:t>Maintaining a balanced lifestyle; oral</w:t>
            </w:r>
          </w:p>
          <w:p w14:paraId="23CDC1CA" w14:textId="77777777" w:rsidR="00D86A3F" w:rsidRPr="001E4AB8" w:rsidRDefault="00D86A3F" w:rsidP="008E6454">
            <w:pPr>
              <w:pStyle w:val="TableParagraph"/>
              <w:spacing w:before="0"/>
              <w:ind w:left="0"/>
              <w:rPr>
                <w:rFonts w:ascii="Times New Roman"/>
                <w:sz w:val="16"/>
              </w:rPr>
            </w:pPr>
            <w:r>
              <w:rPr>
                <w:sz w:val="18"/>
              </w:rPr>
              <w:t>hygiene and dental care</w:t>
            </w:r>
          </w:p>
        </w:tc>
        <w:tc>
          <w:tcPr>
            <w:tcW w:w="1395" w:type="dxa"/>
            <w:shd w:val="clear" w:color="auto" w:fill="A8D08D" w:themeFill="accent6" w:themeFillTint="99"/>
          </w:tcPr>
          <w:p w14:paraId="27901928" w14:textId="77777777" w:rsidR="00D86A3F" w:rsidRDefault="00D86A3F" w:rsidP="008E6454">
            <w:pPr>
              <w:pStyle w:val="TableParagraph"/>
              <w:spacing w:before="44" w:line="210" w:lineRule="exact"/>
              <w:ind w:left="0"/>
              <w:rPr>
                <w:sz w:val="18"/>
              </w:rPr>
            </w:pPr>
            <w:r>
              <w:rPr>
                <w:sz w:val="18"/>
              </w:rPr>
              <w:t>Physical and emotional changes in puberty; external</w:t>
            </w:r>
          </w:p>
          <w:p w14:paraId="5E21E4E7" w14:textId="77777777" w:rsidR="00D86A3F" w:rsidRDefault="00D86A3F" w:rsidP="008E6454">
            <w:pPr>
              <w:pStyle w:val="TableParagraph"/>
              <w:spacing w:before="15" w:line="210" w:lineRule="exact"/>
              <w:ind w:left="0"/>
              <w:rPr>
                <w:sz w:val="18"/>
              </w:rPr>
            </w:pPr>
            <w:r>
              <w:rPr>
                <w:sz w:val="18"/>
              </w:rPr>
              <w:t>genitalia; personal</w:t>
            </w:r>
          </w:p>
          <w:p w14:paraId="555755CC" w14:textId="77777777" w:rsidR="00D86A3F" w:rsidRDefault="00D86A3F" w:rsidP="008E6454">
            <w:pPr>
              <w:pStyle w:val="TableParagraph"/>
              <w:spacing w:before="15" w:line="210" w:lineRule="exact"/>
              <w:ind w:left="0"/>
              <w:rPr>
                <w:sz w:val="18"/>
              </w:rPr>
            </w:pPr>
            <w:r>
              <w:rPr>
                <w:sz w:val="18"/>
              </w:rPr>
              <w:t>hygiene routines;</w:t>
            </w:r>
          </w:p>
          <w:p w14:paraId="128351D2" w14:textId="77777777" w:rsidR="00D86A3F" w:rsidRDefault="00D86A3F" w:rsidP="008E6454">
            <w:r>
              <w:rPr>
                <w:sz w:val="18"/>
              </w:rPr>
              <w:t>support with puberty</w:t>
            </w:r>
          </w:p>
        </w:tc>
        <w:tc>
          <w:tcPr>
            <w:tcW w:w="1395" w:type="dxa"/>
            <w:shd w:val="clear" w:color="auto" w:fill="A8D08D" w:themeFill="accent6" w:themeFillTint="99"/>
          </w:tcPr>
          <w:p w14:paraId="52E6AF8B" w14:textId="77777777" w:rsidR="00D86A3F" w:rsidRDefault="00D86A3F" w:rsidP="008E6454">
            <w:pPr>
              <w:pStyle w:val="TableParagraph"/>
              <w:spacing w:before="44" w:line="210" w:lineRule="exact"/>
              <w:ind w:left="0"/>
              <w:rPr>
                <w:sz w:val="18"/>
              </w:rPr>
            </w:pPr>
            <w:r>
              <w:rPr>
                <w:sz w:val="18"/>
              </w:rPr>
              <w:t>Medicines and</w:t>
            </w:r>
          </w:p>
          <w:p w14:paraId="76E9418F" w14:textId="77777777" w:rsidR="00D86A3F" w:rsidRDefault="00D86A3F" w:rsidP="008E6454">
            <w:pPr>
              <w:pStyle w:val="TableParagraph"/>
              <w:spacing w:before="15" w:line="210" w:lineRule="exact"/>
              <w:ind w:left="0"/>
              <w:rPr>
                <w:sz w:val="18"/>
              </w:rPr>
            </w:pPr>
            <w:r>
              <w:rPr>
                <w:sz w:val="18"/>
              </w:rPr>
              <w:t>household products;</w:t>
            </w:r>
          </w:p>
          <w:p w14:paraId="6D84F186" w14:textId="77777777" w:rsidR="00D86A3F" w:rsidRPr="001E4AB8" w:rsidRDefault="00D86A3F" w:rsidP="008E6454">
            <w:pPr>
              <w:pStyle w:val="TableParagraph"/>
              <w:spacing w:before="15" w:line="210" w:lineRule="exact"/>
              <w:ind w:left="0"/>
              <w:rPr>
                <w:sz w:val="18"/>
              </w:rPr>
            </w:pPr>
            <w:r>
              <w:rPr>
                <w:sz w:val="18"/>
              </w:rPr>
              <w:t>drugs common to everyday life</w:t>
            </w:r>
          </w:p>
        </w:tc>
        <w:tc>
          <w:tcPr>
            <w:tcW w:w="1395" w:type="dxa"/>
            <w:shd w:val="clear" w:color="auto" w:fill="8EAADB" w:themeFill="accent1" w:themeFillTint="99"/>
          </w:tcPr>
          <w:p w14:paraId="20329525" w14:textId="77777777" w:rsidR="00D86A3F" w:rsidRDefault="00D86A3F" w:rsidP="008E6454">
            <w:pPr>
              <w:pStyle w:val="TableParagraph"/>
              <w:spacing w:before="44" w:line="210" w:lineRule="exact"/>
              <w:ind w:left="0"/>
              <w:rPr>
                <w:sz w:val="18"/>
              </w:rPr>
            </w:pPr>
            <w:r>
              <w:rPr>
                <w:sz w:val="18"/>
              </w:rPr>
              <w:t>What makes a</w:t>
            </w:r>
          </w:p>
          <w:p w14:paraId="4F9082D5" w14:textId="77777777" w:rsidR="00D86A3F" w:rsidRDefault="00D86A3F" w:rsidP="008E6454">
            <w:pPr>
              <w:pStyle w:val="TableParagraph"/>
              <w:spacing w:before="14" w:line="210" w:lineRule="exact"/>
              <w:ind w:left="0"/>
              <w:rPr>
                <w:sz w:val="18"/>
              </w:rPr>
            </w:pPr>
            <w:r>
              <w:rPr>
                <w:sz w:val="18"/>
              </w:rPr>
              <w:t>community; shared</w:t>
            </w:r>
          </w:p>
          <w:p w14:paraId="75F80FC6" w14:textId="77777777" w:rsidR="00D86A3F" w:rsidRDefault="00D86A3F" w:rsidP="008E6454">
            <w:r>
              <w:rPr>
                <w:sz w:val="18"/>
              </w:rPr>
              <w:t>responsibilities</w:t>
            </w:r>
          </w:p>
        </w:tc>
        <w:tc>
          <w:tcPr>
            <w:tcW w:w="1395" w:type="dxa"/>
            <w:shd w:val="clear" w:color="auto" w:fill="8EAADB" w:themeFill="accent1" w:themeFillTint="99"/>
          </w:tcPr>
          <w:p w14:paraId="48821C6F" w14:textId="77777777" w:rsidR="00D86A3F" w:rsidRPr="00337959" w:rsidRDefault="00D86A3F" w:rsidP="008E6454">
            <w:pPr>
              <w:pStyle w:val="TableParagraph"/>
              <w:spacing w:before="44" w:line="210" w:lineRule="exact"/>
              <w:ind w:left="0"/>
              <w:rPr>
                <w:sz w:val="18"/>
              </w:rPr>
            </w:pPr>
            <w:r>
              <w:rPr>
                <w:sz w:val="18"/>
              </w:rPr>
              <w:t>How data is shared and used</w:t>
            </w:r>
          </w:p>
        </w:tc>
        <w:tc>
          <w:tcPr>
            <w:tcW w:w="1395" w:type="dxa"/>
            <w:shd w:val="clear" w:color="auto" w:fill="8EAADB" w:themeFill="accent1" w:themeFillTint="99"/>
          </w:tcPr>
          <w:p w14:paraId="4289B1C1" w14:textId="77777777" w:rsidR="00D86A3F" w:rsidRDefault="00D86A3F" w:rsidP="008E6454">
            <w:pPr>
              <w:pStyle w:val="TableParagraph"/>
              <w:spacing w:before="44" w:line="210" w:lineRule="exact"/>
              <w:ind w:left="0"/>
              <w:rPr>
                <w:sz w:val="18"/>
              </w:rPr>
            </w:pPr>
            <w:r>
              <w:rPr>
                <w:sz w:val="18"/>
              </w:rPr>
              <w:t>Making decisions</w:t>
            </w:r>
          </w:p>
          <w:p w14:paraId="37751460" w14:textId="77777777" w:rsidR="00D86A3F" w:rsidRDefault="00D86A3F" w:rsidP="008E6454">
            <w:pPr>
              <w:pStyle w:val="TableParagraph"/>
              <w:spacing w:before="14" w:line="210" w:lineRule="exact"/>
              <w:ind w:left="0"/>
              <w:rPr>
                <w:sz w:val="18"/>
              </w:rPr>
            </w:pPr>
            <w:r>
              <w:rPr>
                <w:sz w:val="18"/>
              </w:rPr>
              <w:t>about money; using and keeping money</w:t>
            </w:r>
          </w:p>
          <w:p w14:paraId="219B89DC" w14:textId="77777777" w:rsidR="00D86A3F" w:rsidRDefault="00D86A3F" w:rsidP="008E6454">
            <w:r>
              <w:rPr>
                <w:sz w:val="18"/>
              </w:rPr>
              <w:t>safe</w:t>
            </w:r>
          </w:p>
        </w:tc>
        <w:tc>
          <w:tcPr>
            <w:tcW w:w="1395" w:type="dxa"/>
            <w:shd w:val="clear" w:color="auto" w:fill="F4B083" w:themeFill="accent2" w:themeFillTint="99"/>
          </w:tcPr>
          <w:p w14:paraId="67046E5F" w14:textId="77777777" w:rsidR="00D86A3F" w:rsidRDefault="00D86A3F" w:rsidP="008E6454">
            <w:pPr>
              <w:pStyle w:val="TableParagraph"/>
              <w:spacing w:before="44" w:line="211" w:lineRule="exact"/>
              <w:ind w:left="0"/>
              <w:rPr>
                <w:sz w:val="18"/>
              </w:rPr>
            </w:pPr>
            <w:r>
              <w:rPr>
                <w:sz w:val="18"/>
              </w:rPr>
              <w:t>Positive friendships,</w:t>
            </w:r>
          </w:p>
          <w:p w14:paraId="300B2E38" w14:textId="77777777" w:rsidR="00D86A3F" w:rsidRDefault="00D86A3F" w:rsidP="008E6454">
            <w:r>
              <w:rPr>
                <w:sz w:val="18"/>
              </w:rPr>
              <w:t>including online</w:t>
            </w:r>
          </w:p>
        </w:tc>
        <w:tc>
          <w:tcPr>
            <w:tcW w:w="1395" w:type="dxa"/>
            <w:shd w:val="clear" w:color="auto" w:fill="F4B083" w:themeFill="accent2" w:themeFillTint="99"/>
          </w:tcPr>
          <w:p w14:paraId="37F8EFEA" w14:textId="77777777" w:rsidR="00D86A3F" w:rsidRDefault="00D86A3F" w:rsidP="008E6454">
            <w:pPr>
              <w:pStyle w:val="TableParagraph"/>
              <w:spacing w:before="43" w:line="211" w:lineRule="exact"/>
              <w:ind w:left="0"/>
              <w:rPr>
                <w:sz w:val="18"/>
              </w:rPr>
            </w:pPr>
            <w:r>
              <w:rPr>
                <w:sz w:val="18"/>
              </w:rPr>
              <w:t>Responding to</w:t>
            </w:r>
          </w:p>
          <w:p w14:paraId="6418A81E" w14:textId="77777777" w:rsidR="00D86A3F" w:rsidRDefault="00D86A3F" w:rsidP="008E6454">
            <w:pPr>
              <w:pStyle w:val="TableParagraph"/>
              <w:spacing w:before="14" w:line="211" w:lineRule="exact"/>
              <w:ind w:left="0"/>
              <w:rPr>
                <w:sz w:val="18"/>
              </w:rPr>
            </w:pPr>
            <w:r>
              <w:rPr>
                <w:sz w:val="18"/>
              </w:rPr>
              <w:t>hurtful behaviour;</w:t>
            </w:r>
          </w:p>
          <w:p w14:paraId="20F66503" w14:textId="77777777" w:rsidR="00D86A3F" w:rsidRDefault="00D86A3F" w:rsidP="008E6454">
            <w:pPr>
              <w:pStyle w:val="TableParagraph"/>
              <w:spacing w:before="14" w:line="211" w:lineRule="exact"/>
              <w:ind w:left="0"/>
              <w:rPr>
                <w:sz w:val="18"/>
              </w:rPr>
            </w:pPr>
            <w:r>
              <w:rPr>
                <w:sz w:val="18"/>
              </w:rPr>
              <w:t>managing confidentiality; recognising</w:t>
            </w:r>
          </w:p>
          <w:p w14:paraId="278DDCF6" w14:textId="77777777" w:rsidR="00D86A3F" w:rsidRDefault="00D86A3F" w:rsidP="008E6454">
            <w:r>
              <w:rPr>
                <w:sz w:val="18"/>
              </w:rPr>
              <w:t>risks online</w:t>
            </w:r>
          </w:p>
        </w:tc>
        <w:tc>
          <w:tcPr>
            <w:tcW w:w="1395" w:type="dxa"/>
            <w:shd w:val="clear" w:color="auto" w:fill="F4B083" w:themeFill="accent2" w:themeFillTint="99"/>
          </w:tcPr>
          <w:p w14:paraId="08629E0A" w14:textId="77777777" w:rsidR="00D86A3F" w:rsidRDefault="00D86A3F" w:rsidP="008E6454">
            <w:pPr>
              <w:pStyle w:val="TableParagraph"/>
              <w:spacing w:before="43" w:line="211" w:lineRule="exact"/>
              <w:ind w:left="0"/>
              <w:rPr>
                <w:sz w:val="18"/>
              </w:rPr>
            </w:pPr>
            <w:r>
              <w:rPr>
                <w:sz w:val="18"/>
              </w:rPr>
              <w:t xml:space="preserve">Respecting differences and similarities; discussing </w:t>
            </w:r>
            <w:proofErr w:type="spellStart"/>
            <w:r>
              <w:rPr>
                <w:sz w:val="18"/>
              </w:rPr>
              <w:t>dif</w:t>
            </w:r>
            <w:proofErr w:type="spellEnd"/>
            <w:r>
              <w:rPr>
                <w:sz w:val="18"/>
              </w:rPr>
              <w:t>-</w:t>
            </w:r>
          </w:p>
          <w:p w14:paraId="4A55A2D9" w14:textId="77777777" w:rsidR="00D86A3F" w:rsidRDefault="00D86A3F" w:rsidP="008E6454">
            <w:proofErr w:type="spellStart"/>
            <w:r>
              <w:rPr>
                <w:sz w:val="18"/>
              </w:rPr>
              <w:t>Ference</w:t>
            </w:r>
            <w:proofErr w:type="spellEnd"/>
            <w:r>
              <w:rPr>
                <w:sz w:val="18"/>
              </w:rPr>
              <w:t xml:space="preserve"> sensitively</w:t>
            </w:r>
          </w:p>
        </w:tc>
      </w:tr>
      <w:tr w:rsidR="00D86A3F" w14:paraId="1A3581C9" w14:textId="77777777" w:rsidTr="008E6454">
        <w:tc>
          <w:tcPr>
            <w:tcW w:w="1394" w:type="dxa"/>
          </w:tcPr>
          <w:p w14:paraId="2CB935A5" w14:textId="77777777" w:rsidR="00D86A3F" w:rsidRDefault="00D86A3F" w:rsidP="008E6454">
            <w:r>
              <w:t>Year 5</w:t>
            </w:r>
          </w:p>
        </w:tc>
        <w:tc>
          <w:tcPr>
            <w:tcW w:w="1394" w:type="dxa"/>
            <w:shd w:val="clear" w:color="auto" w:fill="A8D08D" w:themeFill="accent6" w:themeFillTint="99"/>
          </w:tcPr>
          <w:p w14:paraId="584BD381" w14:textId="77777777" w:rsidR="00D86A3F" w:rsidRDefault="00D86A3F" w:rsidP="008E6454">
            <w:pPr>
              <w:pStyle w:val="TableParagraph"/>
              <w:spacing w:before="44" w:line="209" w:lineRule="exact"/>
              <w:ind w:left="0"/>
              <w:rPr>
                <w:sz w:val="18"/>
              </w:rPr>
            </w:pPr>
            <w:r>
              <w:rPr>
                <w:sz w:val="18"/>
              </w:rPr>
              <w:t>Healthy sleep</w:t>
            </w:r>
          </w:p>
          <w:p w14:paraId="6FFDF086" w14:textId="77777777" w:rsidR="00D86A3F" w:rsidRDefault="00D86A3F" w:rsidP="008E6454">
            <w:pPr>
              <w:pStyle w:val="TableParagraph"/>
              <w:spacing w:before="15" w:line="209" w:lineRule="exact"/>
              <w:ind w:left="0"/>
              <w:rPr>
                <w:sz w:val="18"/>
              </w:rPr>
            </w:pPr>
            <w:r>
              <w:rPr>
                <w:sz w:val="18"/>
              </w:rPr>
              <w:t>habits; sun safety;</w:t>
            </w:r>
          </w:p>
          <w:p w14:paraId="7C013DC3" w14:textId="77777777" w:rsidR="00D86A3F" w:rsidRPr="00337959" w:rsidRDefault="00D86A3F" w:rsidP="008E6454">
            <w:pPr>
              <w:pStyle w:val="TableParagraph"/>
              <w:spacing w:before="15" w:line="209" w:lineRule="exact"/>
              <w:ind w:left="0"/>
              <w:rPr>
                <w:sz w:val="18"/>
              </w:rPr>
            </w:pPr>
            <w:r>
              <w:rPr>
                <w:sz w:val="18"/>
              </w:rPr>
              <w:t>medicines, vaccinations, immunisations</w:t>
            </w:r>
          </w:p>
          <w:p w14:paraId="56AB500F" w14:textId="77777777" w:rsidR="00D86A3F" w:rsidRDefault="00D86A3F" w:rsidP="008E6454">
            <w:r>
              <w:rPr>
                <w:sz w:val="18"/>
              </w:rPr>
              <w:t>and allergies</w:t>
            </w:r>
          </w:p>
        </w:tc>
        <w:tc>
          <w:tcPr>
            <w:tcW w:w="1395" w:type="dxa"/>
            <w:shd w:val="clear" w:color="auto" w:fill="A8D08D" w:themeFill="accent6" w:themeFillTint="99"/>
          </w:tcPr>
          <w:p w14:paraId="052B30C9" w14:textId="77777777" w:rsidR="00D86A3F" w:rsidRDefault="00D86A3F" w:rsidP="008E6454">
            <w:pPr>
              <w:pStyle w:val="TableParagraph"/>
              <w:spacing w:before="44" w:line="210" w:lineRule="exact"/>
              <w:ind w:left="0"/>
              <w:rPr>
                <w:sz w:val="18"/>
              </w:rPr>
            </w:pPr>
            <w:r>
              <w:rPr>
                <w:sz w:val="18"/>
              </w:rPr>
              <w:t>Personal identity;</w:t>
            </w:r>
          </w:p>
          <w:p w14:paraId="64FB409F" w14:textId="77777777" w:rsidR="00D86A3F" w:rsidRPr="00337959" w:rsidRDefault="00D86A3F" w:rsidP="008E6454">
            <w:pPr>
              <w:pStyle w:val="TableParagraph"/>
              <w:spacing w:before="15" w:line="210" w:lineRule="exact"/>
              <w:ind w:left="0"/>
              <w:rPr>
                <w:sz w:val="18"/>
              </w:rPr>
            </w:pPr>
            <w:r>
              <w:rPr>
                <w:sz w:val="18"/>
              </w:rPr>
              <w:t>recognising individuality and different</w:t>
            </w:r>
          </w:p>
          <w:p w14:paraId="15EAF70B" w14:textId="77777777" w:rsidR="00D86A3F" w:rsidRDefault="00D86A3F" w:rsidP="008E6454">
            <w:pPr>
              <w:pStyle w:val="TableParagraph"/>
              <w:spacing w:before="0"/>
              <w:ind w:left="0"/>
              <w:rPr>
                <w:rFonts w:ascii="Times New Roman"/>
                <w:sz w:val="16"/>
              </w:rPr>
            </w:pPr>
            <w:r>
              <w:rPr>
                <w:sz w:val="18"/>
              </w:rPr>
              <w:t>qualities; mental</w:t>
            </w:r>
          </w:p>
          <w:p w14:paraId="72142E52" w14:textId="77777777" w:rsidR="00D86A3F" w:rsidRDefault="00D86A3F" w:rsidP="008E6454">
            <w:r>
              <w:rPr>
                <w:sz w:val="18"/>
              </w:rPr>
              <w:t>wellbeing</w:t>
            </w:r>
          </w:p>
        </w:tc>
        <w:tc>
          <w:tcPr>
            <w:tcW w:w="1395" w:type="dxa"/>
            <w:shd w:val="clear" w:color="auto" w:fill="A8D08D" w:themeFill="accent6" w:themeFillTint="99"/>
          </w:tcPr>
          <w:p w14:paraId="0B41EB04" w14:textId="77777777" w:rsidR="00D86A3F" w:rsidRDefault="00D86A3F" w:rsidP="008E6454">
            <w:pPr>
              <w:pStyle w:val="TableParagraph"/>
              <w:spacing w:before="44" w:line="210" w:lineRule="exact"/>
              <w:ind w:left="0"/>
              <w:rPr>
                <w:sz w:val="18"/>
              </w:rPr>
            </w:pPr>
            <w:r>
              <w:rPr>
                <w:sz w:val="18"/>
              </w:rPr>
              <w:t>Keeping safe in</w:t>
            </w:r>
          </w:p>
          <w:p w14:paraId="7AE1A93A" w14:textId="77777777" w:rsidR="00D86A3F" w:rsidRDefault="00D86A3F" w:rsidP="008E6454">
            <w:pPr>
              <w:pStyle w:val="TableParagraph"/>
              <w:spacing w:before="15" w:line="210" w:lineRule="exact"/>
              <w:ind w:left="0"/>
              <w:rPr>
                <w:sz w:val="18"/>
              </w:rPr>
            </w:pPr>
            <w:r>
              <w:rPr>
                <w:sz w:val="18"/>
              </w:rPr>
              <w:t>different situations,</w:t>
            </w:r>
          </w:p>
          <w:p w14:paraId="3E261FCA" w14:textId="77777777" w:rsidR="00D86A3F" w:rsidRDefault="00D86A3F" w:rsidP="008E6454">
            <w:pPr>
              <w:pStyle w:val="TableParagraph"/>
              <w:spacing w:before="15" w:line="210" w:lineRule="exact"/>
              <w:ind w:left="0"/>
              <w:rPr>
                <w:sz w:val="18"/>
              </w:rPr>
            </w:pPr>
            <w:r>
              <w:rPr>
                <w:sz w:val="18"/>
              </w:rPr>
              <w:t>including responding</w:t>
            </w:r>
          </w:p>
          <w:p w14:paraId="579E5CD3" w14:textId="77777777" w:rsidR="00D86A3F" w:rsidRPr="00337959" w:rsidRDefault="00D86A3F" w:rsidP="008E6454">
            <w:pPr>
              <w:pStyle w:val="TableParagraph"/>
              <w:spacing w:before="15" w:line="209" w:lineRule="exact"/>
              <w:ind w:left="0"/>
              <w:rPr>
                <w:sz w:val="18"/>
              </w:rPr>
            </w:pPr>
            <w:r>
              <w:rPr>
                <w:sz w:val="18"/>
              </w:rPr>
              <w:t>in emergencies, first aid and FGM</w:t>
            </w:r>
          </w:p>
        </w:tc>
        <w:tc>
          <w:tcPr>
            <w:tcW w:w="1395" w:type="dxa"/>
            <w:shd w:val="clear" w:color="auto" w:fill="8EAADB" w:themeFill="accent1" w:themeFillTint="99"/>
          </w:tcPr>
          <w:p w14:paraId="715BFFB0" w14:textId="77777777" w:rsidR="00D86A3F" w:rsidRPr="00337959" w:rsidRDefault="00D86A3F" w:rsidP="008E6454">
            <w:pPr>
              <w:pStyle w:val="TableParagraph"/>
              <w:spacing w:before="44" w:line="210" w:lineRule="exact"/>
              <w:ind w:left="0"/>
              <w:rPr>
                <w:sz w:val="18"/>
              </w:rPr>
            </w:pPr>
            <w:r>
              <w:rPr>
                <w:sz w:val="18"/>
              </w:rPr>
              <w:t>Protecting the environment; compassion towards others</w:t>
            </w:r>
          </w:p>
        </w:tc>
        <w:tc>
          <w:tcPr>
            <w:tcW w:w="1395" w:type="dxa"/>
            <w:shd w:val="clear" w:color="auto" w:fill="8EAADB" w:themeFill="accent1" w:themeFillTint="99"/>
          </w:tcPr>
          <w:p w14:paraId="716CF87F" w14:textId="77777777" w:rsidR="00D86A3F" w:rsidRDefault="00D86A3F" w:rsidP="008E6454">
            <w:pPr>
              <w:pStyle w:val="TableParagraph"/>
              <w:spacing w:before="44" w:line="210" w:lineRule="exact"/>
              <w:ind w:left="0"/>
              <w:rPr>
                <w:sz w:val="18"/>
              </w:rPr>
            </w:pPr>
            <w:r>
              <w:rPr>
                <w:sz w:val="18"/>
              </w:rPr>
              <w:t>How information</w:t>
            </w:r>
          </w:p>
          <w:p w14:paraId="7C862030" w14:textId="77777777" w:rsidR="00D86A3F" w:rsidRDefault="00D86A3F" w:rsidP="008E6454">
            <w:pPr>
              <w:pStyle w:val="TableParagraph"/>
              <w:spacing w:before="15" w:line="210" w:lineRule="exact"/>
              <w:ind w:left="0"/>
              <w:rPr>
                <w:sz w:val="18"/>
              </w:rPr>
            </w:pPr>
            <w:r>
              <w:rPr>
                <w:sz w:val="18"/>
              </w:rPr>
              <w:t>online is targeted;</w:t>
            </w:r>
          </w:p>
          <w:p w14:paraId="408DBB9C" w14:textId="77777777" w:rsidR="00D86A3F" w:rsidRDefault="00D86A3F" w:rsidP="008E6454">
            <w:pPr>
              <w:pStyle w:val="TableParagraph"/>
              <w:spacing w:before="15" w:line="210" w:lineRule="exact"/>
              <w:ind w:left="0"/>
              <w:rPr>
                <w:sz w:val="18"/>
              </w:rPr>
            </w:pPr>
            <w:r>
              <w:rPr>
                <w:sz w:val="18"/>
              </w:rPr>
              <w:t>different media</w:t>
            </w:r>
          </w:p>
          <w:p w14:paraId="18633859" w14:textId="77777777" w:rsidR="00D86A3F" w:rsidRPr="00337959" w:rsidRDefault="00D86A3F" w:rsidP="008E6454">
            <w:pPr>
              <w:pStyle w:val="TableParagraph"/>
              <w:spacing w:before="15" w:line="210" w:lineRule="exact"/>
              <w:ind w:left="0"/>
              <w:rPr>
                <w:sz w:val="18"/>
              </w:rPr>
            </w:pPr>
            <w:r>
              <w:rPr>
                <w:sz w:val="18"/>
              </w:rPr>
              <w:t>types, their role and impact</w:t>
            </w:r>
          </w:p>
        </w:tc>
        <w:tc>
          <w:tcPr>
            <w:tcW w:w="1395" w:type="dxa"/>
            <w:shd w:val="clear" w:color="auto" w:fill="8EAADB" w:themeFill="accent1" w:themeFillTint="99"/>
          </w:tcPr>
          <w:p w14:paraId="31757EA8" w14:textId="77777777" w:rsidR="00D86A3F" w:rsidRDefault="00D86A3F" w:rsidP="008E6454">
            <w:pPr>
              <w:pStyle w:val="TableParagraph"/>
              <w:spacing w:before="43" w:line="210" w:lineRule="exact"/>
              <w:ind w:left="0"/>
              <w:rPr>
                <w:sz w:val="18"/>
              </w:rPr>
            </w:pPr>
            <w:r>
              <w:rPr>
                <w:sz w:val="18"/>
              </w:rPr>
              <w:t>Identifying job interests and aspirations;</w:t>
            </w:r>
          </w:p>
          <w:p w14:paraId="0388C216" w14:textId="77777777" w:rsidR="00D86A3F" w:rsidRDefault="00D86A3F" w:rsidP="008E6454">
            <w:pPr>
              <w:pStyle w:val="TableParagraph"/>
              <w:spacing w:before="14" w:line="210" w:lineRule="exact"/>
              <w:ind w:left="0"/>
              <w:rPr>
                <w:sz w:val="18"/>
              </w:rPr>
            </w:pPr>
            <w:r>
              <w:rPr>
                <w:sz w:val="18"/>
              </w:rPr>
              <w:t>what influences</w:t>
            </w:r>
          </w:p>
          <w:p w14:paraId="308A6B4F" w14:textId="77777777" w:rsidR="00D86A3F" w:rsidRDefault="00D86A3F" w:rsidP="008E6454">
            <w:pPr>
              <w:pStyle w:val="TableParagraph"/>
              <w:spacing w:before="14" w:line="210" w:lineRule="exact"/>
              <w:ind w:left="0"/>
              <w:rPr>
                <w:sz w:val="18"/>
              </w:rPr>
            </w:pPr>
            <w:r>
              <w:rPr>
                <w:sz w:val="18"/>
              </w:rPr>
              <w:t>career choices;</w:t>
            </w:r>
          </w:p>
          <w:p w14:paraId="49437AB5" w14:textId="77777777" w:rsidR="00D86A3F" w:rsidRDefault="00D86A3F" w:rsidP="008E6454">
            <w:pPr>
              <w:pStyle w:val="TableParagraph"/>
              <w:spacing w:before="14" w:line="211" w:lineRule="exact"/>
              <w:ind w:left="0"/>
              <w:rPr>
                <w:sz w:val="18"/>
              </w:rPr>
            </w:pPr>
            <w:r>
              <w:rPr>
                <w:sz w:val="18"/>
              </w:rPr>
              <w:t>workplace stereo-</w:t>
            </w:r>
          </w:p>
          <w:p w14:paraId="3CC756C2" w14:textId="77777777" w:rsidR="00D86A3F" w:rsidRDefault="00D86A3F" w:rsidP="008E6454">
            <w:r>
              <w:rPr>
                <w:sz w:val="18"/>
              </w:rPr>
              <w:t>types</w:t>
            </w:r>
          </w:p>
        </w:tc>
        <w:tc>
          <w:tcPr>
            <w:tcW w:w="1395" w:type="dxa"/>
            <w:shd w:val="clear" w:color="auto" w:fill="F4B083" w:themeFill="accent2" w:themeFillTint="99"/>
          </w:tcPr>
          <w:p w14:paraId="4658249F" w14:textId="77777777" w:rsidR="00D86A3F" w:rsidRPr="00E5107B" w:rsidRDefault="00D86A3F" w:rsidP="008E6454">
            <w:pPr>
              <w:pStyle w:val="TableParagraph"/>
              <w:spacing w:before="43" w:line="211" w:lineRule="exact"/>
              <w:ind w:left="0"/>
              <w:rPr>
                <w:sz w:val="18"/>
              </w:rPr>
            </w:pPr>
            <w:r>
              <w:rPr>
                <w:sz w:val="18"/>
              </w:rPr>
              <w:t>Managing friendships and peer influence</w:t>
            </w:r>
          </w:p>
        </w:tc>
        <w:tc>
          <w:tcPr>
            <w:tcW w:w="1395" w:type="dxa"/>
            <w:shd w:val="clear" w:color="auto" w:fill="F4B083" w:themeFill="accent2" w:themeFillTint="99"/>
          </w:tcPr>
          <w:p w14:paraId="3E81C0ED" w14:textId="77777777" w:rsidR="00D86A3F" w:rsidRPr="00E5107B" w:rsidRDefault="00D86A3F" w:rsidP="008E6454">
            <w:pPr>
              <w:pStyle w:val="TableParagraph"/>
              <w:spacing w:before="43" w:line="211" w:lineRule="exact"/>
              <w:ind w:left="0"/>
              <w:rPr>
                <w:sz w:val="18"/>
              </w:rPr>
            </w:pPr>
            <w:r>
              <w:rPr>
                <w:sz w:val="18"/>
              </w:rPr>
              <w:t>Physical contact and feeling safe</w:t>
            </w:r>
          </w:p>
        </w:tc>
        <w:tc>
          <w:tcPr>
            <w:tcW w:w="1395" w:type="dxa"/>
            <w:shd w:val="clear" w:color="auto" w:fill="F4B083" w:themeFill="accent2" w:themeFillTint="99"/>
          </w:tcPr>
          <w:p w14:paraId="12D323C9" w14:textId="77777777" w:rsidR="00D86A3F" w:rsidRDefault="00D86A3F" w:rsidP="008E6454">
            <w:pPr>
              <w:pStyle w:val="TableParagraph"/>
              <w:spacing w:before="42" w:line="212" w:lineRule="exact"/>
              <w:ind w:left="0"/>
              <w:rPr>
                <w:sz w:val="18"/>
              </w:rPr>
            </w:pPr>
            <w:r>
              <w:rPr>
                <w:sz w:val="18"/>
              </w:rPr>
              <w:t>Responding respectfully to a wide range of people; recognising prejudice and</w:t>
            </w:r>
          </w:p>
          <w:p w14:paraId="491087C6" w14:textId="77777777" w:rsidR="00D86A3F" w:rsidRDefault="00D86A3F" w:rsidP="008E6454">
            <w:r>
              <w:rPr>
                <w:sz w:val="18"/>
              </w:rPr>
              <w:t>discrimination</w:t>
            </w:r>
          </w:p>
        </w:tc>
      </w:tr>
      <w:tr w:rsidR="00D86A3F" w14:paraId="626DF1A9" w14:textId="77777777" w:rsidTr="008E6454">
        <w:tc>
          <w:tcPr>
            <w:tcW w:w="1394" w:type="dxa"/>
          </w:tcPr>
          <w:p w14:paraId="11C0C11B" w14:textId="77777777" w:rsidR="00D86A3F" w:rsidRDefault="00D86A3F" w:rsidP="008E6454">
            <w:r>
              <w:lastRenderedPageBreak/>
              <w:t>Year 6</w:t>
            </w:r>
          </w:p>
        </w:tc>
        <w:tc>
          <w:tcPr>
            <w:tcW w:w="1394" w:type="dxa"/>
            <w:shd w:val="clear" w:color="auto" w:fill="A8D08D" w:themeFill="accent6" w:themeFillTint="99"/>
          </w:tcPr>
          <w:p w14:paraId="2ABCEE6B" w14:textId="77777777" w:rsidR="00D86A3F" w:rsidRDefault="00D86A3F" w:rsidP="008E6454">
            <w:pPr>
              <w:pStyle w:val="TableParagraph"/>
              <w:spacing w:before="44" w:line="209" w:lineRule="exact"/>
              <w:ind w:left="0"/>
              <w:rPr>
                <w:sz w:val="18"/>
              </w:rPr>
            </w:pPr>
            <w:r>
              <w:rPr>
                <w:sz w:val="18"/>
              </w:rPr>
              <w:t>What affects mental health and ways</w:t>
            </w:r>
          </w:p>
          <w:p w14:paraId="2D134EE5" w14:textId="77777777" w:rsidR="00D86A3F" w:rsidRDefault="00D86A3F" w:rsidP="008E6454">
            <w:pPr>
              <w:pStyle w:val="TableParagraph"/>
              <w:spacing w:before="15" w:line="209" w:lineRule="exact"/>
              <w:ind w:left="0"/>
              <w:rPr>
                <w:sz w:val="18"/>
              </w:rPr>
            </w:pPr>
            <w:r>
              <w:rPr>
                <w:sz w:val="18"/>
              </w:rPr>
              <w:t>to take care of it;</w:t>
            </w:r>
          </w:p>
          <w:p w14:paraId="58C680BB" w14:textId="77777777" w:rsidR="00D86A3F" w:rsidRDefault="00D86A3F" w:rsidP="008E6454">
            <w:pPr>
              <w:pStyle w:val="TableParagraph"/>
              <w:spacing w:before="15" w:line="209" w:lineRule="exact"/>
              <w:ind w:left="0"/>
              <w:rPr>
                <w:sz w:val="18"/>
              </w:rPr>
            </w:pPr>
            <w:r>
              <w:rPr>
                <w:sz w:val="18"/>
              </w:rPr>
              <w:t>managing change,</w:t>
            </w:r>
          </w:p>
          <w:p w14:paraId="52456218" w14:textId="77777777" w:rsidR="00D86A3F" w:rsidRPr="00337959" w:rsidRDefault="00D86A3F" w:rsidP="008E6454">
            <w:pPr>
              <w:pStyle w:val="TableParagraph"/>
              <w:spacing w:before="0"/>
              <w:ind w:left="0"/>
              <w:rPr>
                <w:rFonts w:ascii="Times New Roman"/>
                <w:sz w:val="16"/>
              </w:rPr>
            </w:pPr>
            <w:r>
              <w:rPr>
                <w:sz w:val="18"/>
              </w:rPr>
              <w:t xml:space="preserve">loss and bereavement; managing time    online </w:t>
            </w:r>
          </w:p>
        </w:tc>
        <w:tc>
          <w:tcPr>
            <w:tcW w:w="1395" w:type="dxa"/>
            <w:shd w:val="clear" w:color="auto" w:fill="A8D08D" w:themeFill="accent6" w:themeFillTint="99"/>
          </w:tcPr>
          <w:p w14:paraId="4AD11C98" w14:textId="77777777" w:rsidR="00D86A3F" w:rsidRDefault="00D86A3F" w:rsidP="008E6454">
            <w:pPr>
              <w:pStyle w:val="TableParagraph"/>
              <w:spacing w:before="44" w:line="210" w:lineRule="exact"/>
              <w:ind w:left="0"/>
              <w:rPr>
                <w:sz w:val="18"/>
              </w:rPr>
            </w:pPr>
            <w:r>
              <w:rPr>
                <w:sz w:val="18"/>
              </w:rPr>
              <w:t>Human reproduction and birth; increasing independence; managing</w:t>
            </w:r>
          </w:p>
          <w:p w14:paraId="5342BFF2" w14:textId="77777777" w:rsidR="00D86A3F" w:rsidRDefault="00D86A3F" w:rsidP="008E6454">
            <w:r>
              <w:rPr>
                <w:sz w:val="18"/>
              </w:rPr>
              <w:t>transition</w:t>
            </w:r>
          </w:p>
        </w:tc>
        <w:tc>
          <w:tcPr>
            <w:tcW w:w="1395" w:type="dxa"/>
            <w:shd w:val="clear" w:color="auto" w:fill="A8D08D" w:themeFill="accent6" w:themeFillTint="99"/>
          </w:tcPr>
          <w:p w14:paraId="42CA80C1" w14:textId="77777777" w:rsidR="00D86A3F" w:rsidRDefault="00D86A3F" w:rsidP="008E6454">
            <w:pPr>
              <w:pStyle w:val="TableParagraph"/>
              <w:spacing w:before="44" w:line="210" w:lineRule="exact"/>
              <w:ind w:left="0"/>
              <w:rPr>
                <w:sz w:val="18"/>
              </w:rPr>
            </w:pPr>
            <w:r>
              <w:rPr>
                <w:sz w:val="18"/>
              </w:rPr>
              <w:t>Keeping personal</w:t>
            </w:r>
          </w:p>
          <w:p w14:paraId="6DBA3DC8" w14:textId="77777777" w:rsidR="00D86A3F" w:rsidRDefault="00D86A3F" w:rsidP="008E6454">
            <w:pPr>
              <w:pStyle w:val="TableParagraph"/>
              <w:spacing w:before="15" w:line="210" w:lineRule="exact"/>
              <w:ind w:left="0"/>
              <w:rPr>
                <w:sz w:val="18"/>
              </w:rPr>
            </w:pPr>
            <w:r>
              <w:rPr>
                <w:sz w:val="18"/>
              </w:rPr>
              <w:t>Information safe;</w:t>
            </w:r>
          </w:p>
          <w:p w14:paraId="1CE12169" w14:textId="77777777" w:rsidR="00D86A3F" w:rsidRDefault="00D86A3F" w:rsidP="008E6454">
            <w:pPr>
              <w:pStyle w:val="TableParagraph"/>
              <w:spacing w:before="15" w:line="210" w:lineRule="exact"/>
              <w:ind w:left="0"/>
              <w:rPr>
                <w:sz w:val="18"/>
              </w:rPr>
            </w:pPr>
            <w:r>
              <w:rPr>
                <w:sz w:val="18"/>
              </w:rPr>
              <w:t>regulations and</w:t>
            </w:r>
          </w:p>
          <w:p w14:paraId="03CB8773" w14:textId="77777777" w:rsidR="00D86A3F" w:rsidRDefault="00D86A3F" w:rsidP="008E6454">
            <w:pPr>
              <w:pStyle w:val="TableParagraph"/>
              <w:spacing w:before="15" w:line="210" w:lineRule="exact"/>
              <w:ind w:left="0"/>
              <w:rPr>
                <w:sz w:val="18"/>
              </w:rPr>
            </w:pPr>
            <w:r>
              <w:rPr>
                <w:sz w:val="18"/>
              </w:rPr>
              <w:t>choices; drug use and the law; drug</w:t>
            </w:r>
          </w:p>
          <w:p w14:paraId="3217F323" w14:textId="77777777" w:rsidR="00D86A3F" w:rsidRDefault="00D86A3F" w:rsidP="008E6454">
            <w:r>
              <w:rPr>
                <w:sz w:val="18"/>
              </w:rPr>
              <w:t>use and the media</w:t>
            </w:r>
          </w:p>
        </w:tc>
        <w:tc>
          <w:tcPr>
            <w:tcW w:w="1395" w:type="dxa"/>
            <w:shd w:val="clear" w:color="auto" w:fill="8EAADB" w:themeFill="accent1" w:themeFillTint="99"/>
          </w:tcPr>
          <w:p w14:paraId="5BD74D92" w14:textId="77777777" w:rsidR="00D86A3F" w:rsidRDefault="00D86A3F" w:rsidP="008E6454">
            <w:pPr>
              <w:pStyle w:val="TableParagraph"/>
              <w:spacing w:before="44" w:line="210" w:lineRule="exact"/>
              <w:ind w:left="0"/>
              <w:rPr>
                <w:sz w:val="18"/>
              </w:rPr>
            </w:pPr>
            <w:r>
              <w:rPr>
                <w:sz w:val="18"/>
              </w:rPr>
              <w:t>Valuing diversity;</w:t>
            </w:r>
          </w:p>
          <w:p w14:paraId="6DC7BB4B" w14:textId="77777777" w:rsidR="00D86A3F" w:rsidRDefault="00D86A3F" w:rsidP="008E6454">
            <w:pPr>
              <w:pStyle w:val="TableParagraph"/>
              <w:spacing w:before="15" w:line="210" w:lineRule="exact"/>
              <w:ind w:left="0"/>
              <w:rPr>
                <w:sz w:val="18"/>
              </w:rPr>
            </w:pPr>
            <w:r>
              <w:rPr>
                <w:sz w:val="18"/>
              </w:rPr>
              <w:t>challenging discrimination and stereo-</w:t>
            </w:r>
          </w:p>
          <w:p w14:paraId="2269239C" w14:textId="77777777" w:rsidR="00D86A3F" w:rsidRDefault="00D86A3F" w:rsidP="008E6454">
            <w:r>
              <w:rPr>
                <w:sz w:val="18"/>
              </w:rPr>
              <w:t>types</w:t>
            </w:r>
          </w:p>
        </w:tc>
        <w:tc>
          <w:tcPr>
            <w:tcW w:w="1395" w:type="dxa"/>
            <w:shd w:val="clear" w:color="auto" w:fill="8EAADB" w:themeFill="accent1" w:themeFillTint="99"/>
          </w:tcPr>
          <w:p w14:paraId="3687D8C9" w14:textId="77777777" w:rsidR="00D86A3F" w:rsidRPr="00337959" w:rsidRDefault="00D86A3F" w:rsidP="008E6454">
            <w:pPr>
              <w:pStyle w:val="TableParagraph"/>
              <w:spacing w:before="44" w:line="210" w:lineRule="exact"/>
              <w:ind w:left="0"/>
              <w:rPr>
                <w:sz w:val="18"/>
              </w:rPr>
            </w:pPr>
            <w:r>
              <w:rPr>
                <w:sz w:val="18"/>
              </w:rPr>
              <w:t>Evaluating media sources; sharing things online</w:t>
            </w:r>
          </w:p>
        </w:tc>
        <w:tc>
          <w:tcPr>
            <w:tcW w:w="1395" w:type="dxa"/>
            <w:shd w:val="clear" w:color="auto" w:fill="8EAADB" w:themeFill="accent1" w:themeFillTint="99"/>
          </w:tcPr>
          <w:p w14:paraId="14946AF1" w14:textId="77777777" w:rsidR="00D86A3F" w:rsidRDefault="00D86A3F" w:rsidP="008E6454">
            <w:pPr>
              <w:pStyle w:val="TableParagraph"/>
              <w:spacing w:before="43" w:line="210" w:lineRule="exact"/>
              <w:ind w:left="0"/>
              <w:rPr>
                <w:sz w:val="18"/>
              </w:rPr>
            </w:pPr>
            <w:r>
              <w:rPr>
                <w:sz w:val="18"/>
              </w:rPr>
              <w:t>Influences and</w:t>
            </w:r>
          </w:p>
          <w:p w14:paraId="1CD763D0" w14:textId="77777777" w:rsidR="00D86A3F" w:rsidRDefault="00D86A3F" w:rsidP="008E6454">
            <w:pPr>
              <w:pStyle w:val="TableParagraph"/>
              <w:spacing w:before="14" w:line="210" w:lineRule="exact"/>
              <w:ind w:left="0"/>
              <w:rPr>
                <w:sz w:val="18"/>
              </w:rPr>
            </w:pPr>
            <w:r>
              <w:rPr>
                <w:sz w:val="18"/>
              </w:rPr>
              <w:t>attitudes to money; money and financial</w:t>
            </w:r>
          </w:p>
          <w:p w14:paraId="0E1CE840" w14:textId="77777777" w:rsidR="00D86A3F" w:rsidRDefault="00D86A3F" w:rsidP="008E6454">
            <w:r>
              <w:rPr>
                <w:sz w:val="18"/>
              </w:rPr>
              <w:t>risks</w:t>
            </w:r>
          </w:p>
        </w:tc>
        <w:tc>
          <w:tcPr>
            <w:tcW w:w="1395" w:type="dxa"/>
            <w:shd w:val="clear" w:color="auto" w:fill="F4B083" w:themeFill="accent2" w:themeFillTint="99"/>
          </w:tcPr>
          <w:p w14:paraId="06068FE2" w14:textId="77777777" w:rsidR="00D86A3F" w:rsidRDefault="00D86A3F" w:rsidP="008E6454">
            <w:pPr>
              <w:pStyle w:val="TableParagraph"/>
              <w:spacing w:before="43" w:line="211" w:lineRule="exact"/>
              <w:ind w:left="0"/>
              <w:rPr>
                <w:sz w:val="18"/>
              </w:rPr>
            </w:pPr>
            <w:r>
              <w:rPr>
                <w:sz w:val="18"/>
              </w:rPr>
              <w:t>Attraction to others;</w:t>
            </w:r>
          </w:p>
          <w:p w14:paraId="44CA8028" w14:textId="77777777" w:rsidR="00D86A3F" w:rsidRPr="00E5107B" w:rsidRDefault="00D86A3F" w:rsidP="008E6454">
            <w:pPr>
              <w:pStyle w:val="TableParagraph"/>
              <w:spacing w:before="14" w:line="211" w:lineRule="exact"/>
              <w:ind w:left="0"/>
              <w:rPr>
                <w:sz w:val="18"/>
              </w:rPr>
            </w:pPr>
            <w:r>
              <w:rPr>
                <w:sz w:val="18"/>
              </w:rPr>
              <w:t>romantic relationships; civil partnership and marriage</w:t>
            </w:r>
          </w:p>
        </w:tc>
        <w:tc>
          <w:tcPr>
            <w:tcW w:w="1395" w:type="dxa"/>
            <w:shd w:val="clear" w:color="auto" w:fill="F4B083" w:themeFill="accent2" w:themeFillTint="99"/>
          </w:tcPr>
          <w:p w14:paraId="27A35B12" w14:textId="77777777" w:rsidR="00D86A3F" w:rsidRDefault="00D86A3F" w:rsidP="008E6454">
            <w:pPr>
              <w:pStyle w:val="TableParagraph"/>
              <w:spacing w:before="43" w:line="211" w:lineRule="exact"/>
              <w:ind w:left="0"/>
              <w:rPr>
                <w:sz w:val="18"/>
              </w:rPr>
            </w:pPr>
            <w:r>
              <w:rPr>
                <w:sz w:val="18"/>
              </w:rPr>
              <w:t>Recognising and managing pressure;</w:t>
            </w:r>
          </w:p>
          <w:p w14:paraId="40E98187" w14:textId="77777777" w:rsidR="00D86A3F" w:rsidRPr="00E5107B" w:rsidRDefault="00D86A3F" w:rsidP="008E6454">
            <w:pPr>
              <w:pStyle w:val="TableParagraph"/>
              <w:spacing w:before="13" w:line="211" w:lineRule="exact"/>
              <w:ind w:left="0"/>
              <w:rPr>
                <w:sz w:val="18"/>
              </w:rPr>
            </w:pPr>
            <w:r>
              <w:rPr>
                <w:sz w:val="18"/>
              </w:rPr>
              <w:t>consent in different situations</w:t>
            </w:r>
          </w:p>
        </w:tc>
        <w:tc>
          <w:tcPr>
            <w:tcW w:w="1395" w:type="dxa"/>
            <w:shd w:val="clear" w:color="auto" w:fill="F4B083" w:themeFill="accent2" w:themeFillTint="99"/>
          </w:tcPr>
          <w:p w14:paraId="591AF687" w14:textId="77777777" w:rsidR="00D86A3F" w:rsidRDefault="00D86A3F" w:rsidP="008E6454">
            <w:pPr>
              <w:pStyle w:val="TableParagraph"/>
              <w:spacing w:before="42" w:line="212" w:lineRule="exact"/>
              <w:ind w:left="0"/>
              <w:rPr>
                <w:sz w:val="18"/>
              </w:rPr>
            </w:pPr>
            <w:r>
              <w:rPr>
                <w:sz w:val="18"/>
              </w:rPr>
              <w:t>Expressing opinions and respecting other points of view,</w:t>
            </w:r>
          </w:p>
          <w:p w14:paraId="7A7074C1" w14:textId="77777777" w:rsidR="00D86A3F" w:rsidRDefault="00D86A3F" w:rsidP="008E6454">
            <w:pPr>
              <w:pStyle w:val="TableParagraph"/>
              <w:spacing w:before="13" w:line="212" w:lineRule="exact"/>
              <w:ind w:left="0"/>
              <w:rPr>
                <w:sz w:val="18"/>
              </w:rPr>
            </w:pPr>
            <w:r>
              <w:rPr>
                <w:sz w:val="18"/>
              </w:rPr>
              <w:t>including discussing</w:t>
            </w:r>
          </w:p>
          <w:p w14:paraId="473BF68A" w14:textId="77777777" w:rsidR="00D86A3F" w:rsidRDefault="00D86A3F" w:rsidP="008E6454">
            <w:r>
              <w:rPr>
                <w:sz w:val="18"/>
              </w:rPr>
              <w:t>topical issues</w:t>
            </w:r>
          </w:p>
        </w:tc>
      </w:tr>
    </w:tbl>
    <w:p w14:paraId="1FECECF1" w14:textId="77777777" w:rsidR="00D86A3F" w:rsidRPr="00611A4E" w:rsidRDefault="00D86A3F" w:rsidP="00BD3FBB">
      <w:pPr>
        <w:rPr>
          <w:rFonts w:ascii="Arial" w:hAnsi="Arial" w:cs="Arial"/>
          <w:b/>
          <w:color w:val="FF0000"/>
          <w:sz w:val="24"/>
          <w:szCs w:val="24"/>
        </w:rPr>
      </w:pPr>
    </w:p>
    <w:p w14:paraId="67A32AF6" w14:textId="226F2B26" w:rsidR="00A34614" w:rsidRPr="00611A4E" w:rsidRDefault="00A34614" w:rsidP="00D301D0">
      <w:pPr>
        <w:rPr>
          <w:rFonts w:ascii="Arial" w:hAnsi="Arial" w:cs="Arial"/>
          <w:sz w:val="24"/>
          <w:szCs w:val="24"/>
        </w:rPr>
      </w:pPr>
    </w:p>
    <w:p w14:paraId="1446B1F5" w14:textId="77777777" w:rsidR="00843510" w:rsidRPr="00611A4E" w:rsidRDefault="00843510" w:rsidP="00302D94">
      <w:pPr>
        <w:pStyle w:val="NoSpacing"/>
        <w:rPr>
          <w:rFonts w:ascii="Arial" w:hAnsi="Arial" w:cs="Arial"/>
          <w:b/>
          <w:sz w:val="24"/>
          <w:szCs w:val="24"/>
        </w:rPr>
      </w:pPr>
    </w:p>
    <w:p w14:paraId="7CEE5C00" w14:textId="77777777" w:rsidR="00843510" w:rsidRPr="00611A4E" w:rsidRDefault="00843510" w:rsidP="00302D94">
      <w:pPr>
        <w:pStyle w:val="NoSpacing"/>
        <w:rPr>
          <w:rFonts w:ascii="Arial" w:hAnsi="Arial" w:cs="Arial"/>
          <w:b/>
          <w:sz w:val="24"/>
          <w:szCs w:val="24"/>
        </w:rPr>
      </w:pPr>
    </w:p>
    <w:p w14:paraId="0F2837F0" w14:textId="77777777" w:rsidR="00843510" w:rsidRPr="00611A4E" w:rsidRDefault="00843510" w:rsidP="00302D94">
      <w:pPr>
        <w:pStyle w:val="NoSpacing"/>
        <w:rPr>
          <w:rFonts w:ascii="Arial" w:hAnsi="Arial" w:cs="Arial"/>
          <w:b/>
          <w:sz w:val="24"/>
          <w:szCs w:val="24"/>
        </w:rPr>
      </w:pPr>
    </w:p>
    <w:p w14:paraId="56329170" w14:textId="77777777" w:rsidR="00843510" w:rsidRPr="00611A4E" w:rsidRDefault="00843510" w:rsidP="00302D94">
      <w:pPr>
        <w:pStyle w:val="NoSpacing"/>
        <w:rPr>
          <w:rFonts w:ascii="Arial" w:hAnsi="Arial" w:cs="Arial"/>
          <w:b/>
          <w:sz w:val="24"/>
          <w:szCs w:val="24"/>
        </w:rPr>
      </w:pPr>
    </w:p>
    <w:p w14:paraId="0BDFE929" w14:textId="77777777" w:rsidR="00843510" w:rsidRPr="00611A4E" w:rsidRDefault="00843510" w:rsidP="00302D94">
      <w:pPr>
        <w:pStyle w:val="NoSpacing"/>
        <w:rPr>
          <w:rFonts w:ascii="Arial" w:hAnsi="Arial" w:cs="Arial"/>
          <w:b/>
          <w:sz w:val="24"/>
          <w:szCs w:val="24"/>
        </w:rPr>
      </w:pPr>
    </w:p>
    <w:p w14:paraId="34DF424E" w14:textId="77777777" w:rsidR="00843510" w:rsidRPr="00611A4E" w:rsidRDefault="00843510" w:rsidP="00302D94">
      <w:pPr>
        <w:pStyle w:val="NoSpacing"/>
        <w:rPr>
          <w:rFonts w:ascii="Arial" w:hAnsi="Arial" w:cs="Arial"/>
          <w:b/>
          <w:sz w:val="24"/>
          <w:szCs w:val="24"/>
        </w:rPr>
      </w:pPr>
    </w:p>
    <w:p w14:paraId="2DCBF505" w14:textId="77777777" w:rsidR="00843510" w:rsidRPr="00611A4E" w:rsidRDefault="00843510" w:rsidP="00302D94">
      <w:pPr>
        <w:pStyle w:val="NoSpacing"/>
        <w:rPr>
          <w:rFonts w:ascii="Arial" w:hAnsi="Arial" w:cs="Arial"/>
          <w:b/>
          <w:sz w:val="24"/>
          <w:szCs w:val="24"/>
        </w:rPr>
      </w:pPr>
    </w:p>
    <w:p w14:paraId="451F0FBE" w14:textId="77777777" w:rsidR="00843510" w:rsidRPr="00611A4E" w:rsidRDefault="00843510" w:rsidP="00302D94">
      <w:pPr>
        <w:pStyle w:val="NoSpacing"/>
        <w:rPr>
          <w:rFonts w:ascii="Arial" w:hAnsi="Arial" w:cs="Arial"/>
          <w:b/>
          <w:sz w:val="24"/>
          <w:szCs w:val="24"/>
        </w:rPr>
      </w:pPr>
    </w:p>
    <w:p w14:paraId="7E7F5037" w14:textId="77777777" w:rsidR="00843510" w:rsidRPr="00611A4E" w:rsidRDefault="00843510" w:rsidP="00302D94">
      <w:pPr>
        <w:pStyle w:val="NoSpacing"/>
        <w:rPr>
          <w:rFonts w:ascii="Arial" w:hAnsi="Arial" w:cs="Arial"/>
          <w:b/>
          <w:sz w:val="24"/>
          <w:szCs w:val="24"/>
        </w:rPr>
      </w:pPr>
    </w:p>
    <w:p w14:paraId="1716C911" w14:textId="77777777" w:rsidR="00843510" w:rsidRPr="00611A4E" w:rsidRDefault="00843510" w:rsidP="00302D94">
      <w:pPr>
        <w:pStyle w:val="NoSpacing"/>
        <w:rPr>
          <w:rFonts w:ascii="Arial" w:hAnsi="Arial" w:cs="Arial"/>
          <w:b/>
          <w:sz w:val="24"/>
          <w:szCs w:val="24"/>
        </w:rPr>
      </w:pPr>
    </w:p>
    <w:p w14:paraId="210CE168" w14:textId="77777777" w:rsidR="00843510" w:rsidRPr="00611A4E" w:rsidRDefault="00843510" w:rsidP="00302D94">
      <w:pPr>
        <w:pStyle w:val="NoSpacing"/>
        <w:rPr>
          <w:rFonts w:ascii="Arial" w:hAnsi="Arial" w:cs="Arial"/>
          <w:b/>
          <w:sz w:val="24"/>
          <w:szCs w:val="24"/>
        </w:rPr>
      </w:pPr>
    </w:p>
    <w:p w14:paraId="7D4A0E2D" w14:textId="77777777" w:rsidR="00843510" w:rsidRPr="00611A4E" w:rsidRDefault="00843510" w:rsidP="00302D94">
      <w:pPr>
        <w:pStyle w:val="NoSpacing"/>
        <w:rPr>
          <w:rFonts w:ascii="Arial" w:hAnsi="Arial" w:cs="Arial"/>
          <w:b/>
          <w:sz w:val="24"/>
          <w:szCs w:val="24"/>
        </w:rPr>
      </w:pPr>
    </w:p>
    <w:p w14:paraId="5DE2EC9F" w14:textId="77777777" w:rsidR="00843510" w:rsidRPr="00611A4E" w:rsidRDefault="00843510" w:rsidP="00302D94">
      <w:pPr>
        <w:pStyle w:val="NoSpacing"/>
        <w:rPr>
          <w:rFonts w:ascii="Arial" w:hAnsi="Arial" w:cs="Arial"/>
          <w:b/>
          <w:sz w:val="24"/>
          <w:szCs w:val="24"/>
        </w:rPr>
      </w:pPr>
    </w:p>
    <w:p w14:paraId="25DFF85D" w14:textId="7E7DCB67" w:rsidR="00B05A67" w:rsidRDefault="00B05A67" w:rsidP="00302D94">
      <w:pPr>
        <w:pStyle w:val="NoSpacing"/>
        <w:rPr>
          <w:rFonts w:ascii="Arial" w:hAnsi="Arial" w:cs="Arial"/>
          <w:b/>
          <w:sz w:val="24"/>
          <w:szCs w:val="24"/>
        </w:rPr>
      </w:pPr>
    </w:p>
    <w:p w14:paraId="3AF13CDB" w14:textId="64A44EFA" w:rsidR="00547A24" w:rsidRDefault="00547A24" w:rsidP="00302D94">
      <w:pPr>
        <w:pStyle w:val="NoSpacing"/>
        <w:rPr>
          <w:rFonts w:ascii="Arial" w:hAnsi="Arial" w:cs="Arial"/>
          <w:b/>
          <w:sz w:val="24"/>
          <w:szCs w:val="24"/>
        </w:rPr>
      </w:pPr>
    </w:p>
    <w:p w14:paraId="0E76C48F" w14:textId="7D5F5F76" w:rsidR="00E70748" w:rsidRDefault="00E70748" w:rsidP="00302D94">
      <w:pPr>
        <w:pStyle w:val="NoSpacing"/>
        <w:rPr>
          <w:rFonts w:ascii="Arial" w:hAnsi="Arial" w:cs="Arial"/>
          <w:b/>
          <w:sz w:val="24"/>
          <w:szCs w:val="24"/>
        </w:rPr>
      </w:pPr>
    </w:p>
    <w:p w14:paraId="4EDE36F0" w14:textId="3DEE85CE" w:rsidR="00E70748" w:rsidRDefault="00E70748" w:rsidP="00302D94">
      <w:pPr>
        <w:pStyle w:val="NoSpacing"/>
        <w:rPr>
          <w:rFonts w:ascii="Arial" w:hAnsi="Arial" w:cs="Arial"/>
          <w:b/>
          <w:sz w:val="24"/>
          <w:szCs w:val="24"/>
        </w:rPr>
      </w:pPr>
    </w:p>
    <w:p w14:paraId="029009E7" w14:textId="078D382C" w:rsidR="00E70748" w:rsidRDefault="00E70748" w:rsidP="00302D94">
      <w:pPr>
        <w:pStyle w:val="NoSpacing"/>
        <w:rPr>
          <w:rFonts w:ascii="Arial" w:hAnsi="Arial" w:cs="Arial"/>
          <w:b/>
          <w:sz w:val="24"/>
          <w:szCs w:val="24"/>
        </w:rPr>
      </w:pPr>
    </w:p>
    <w:p w14:paraId="13F71C62" w14:textId="14DA7C5C" w:rsidR="00E70748" w:rsidRDefault="00E70748" w:rsidP="00302D94">
      <w:pPr>
        <w:pStyle w:val="NoSpacing"/>
        <w:rPr>
          <w:rFonts w:ascii="Arial" w:hAnsi="Arial" w:cs="Arial"/>
          <w:b/>
          <w:sz w:val="24"/>
          <w:szCs w:val="24"/>
        </w:rPr>
      </w:pPr>
    </w:p>
    <w:p w14:paraId="1CE1A48C" w14:textId="17726182" w:rsidR="00D6616B" w:rsidRDefault="00D6616B" w:rsidP="00302D94">
      <w:pPr>
        <w:pStyle w:val="NoSpacing"/>
        <w:rPr>
          <w:rFonts w:ascii="Arial" w:hAnsi="Arial" w:cs="Arial"/>
          <w:b/>
          <w:sz w:val="24"/>
          <w:szCs w:val="24"/>
        </w:rPr>
      </w:pPr>
    </w:p>
    <w:p w14:paraId="1A13791E" w14:textId="781A32E9" w:rsidR="00D6616B" w:rsidRDefault="00D6616B" w:rsidP="00302D94">
      <w:pPr>
        <w:pStyle w:val="NoSpacing"/>
        <w:rPr>
          <w:rFonts w:ascii="Arial" w:hAnsi="Arial" w:cs="Arial"/>
          <w:b/>
          <w:sz w:val="24"/>
          <w:szCs w:val="24"/>
        </w:rPr>
      </w:pPr>
    </w:p>
    <w:p w14:paraId="20200BA2" w14:textId="086B0A6A" w:rsidR="00D6616B" w:rsidRDefault="00D6616B" w:rsidP="00302D94">
      <w:pPr>
        <w:pStyle w:val="NoSpacing"/>
        <w:rPr>
          <w:rFonts w:ascii="Arial" w:hAnsi="Arial" w:cs="Arial"/>
          <w:b/>
          <w:sz w:val="24"/>
          <w:szCs w:val="24"/>
        </w:rPr>
      </w:pPr>
    </w:p>
    <w:p w14:paraId="0D7B3FB4" w14:textId="4C47A2E6" w:rsidR="00D6616B" w:rsidRDefault="00D6616B" w:rsidP="00302D94">
      <w:pPr>
        <w:pStyle w:val="NoSpacing"/>
        <w:rPr>
          <w:rFonts w:ascii="Arial" w:hAnsi="Arial" w:cs="Arial"/>
          <w:b/>
          <w:sz w:val="24"/>
          <w:szCs w:val="24"/>
        </w:rPr>
      </w:pPr>
    </w:p>
    <w:p w14:paraId="73412878" w14:textId="25BA7869" w:rsidR="00D6616B" w:rsidRDefault="00D6616B" w:rsidP="00302D94">
      <w:pPr>
        <w:pStyle w:val="NoSpacing"/>
        <w:rPr>
          <w:rFonts w:ascii="Arial" w:hAnsi="Arial" w:cs="Arial"/>
          <w:b/>
          <w:sz w:val="24"/>
          <w:szCs w:val="24"/>
        </w:rPr>
      </w:pPr>
    </w:p>
    <w:p w14:paraId="7DAA0E83" w14:textId="7FFBA488" w:rsidR="00D6616B" w:rsidRDefault="00D6616B" w:rsidP="00302D94">
      <w:pPr>
        <w:pStyle w:val="NoSpacing"/>
        <w:rPr>
          <w:rFonts w:ascii="Arial" w:hAnsi="Arial" w:cs="Arial"/>
          <w:b/>
          <w:sz w:val="24"/>
          <w:szCs w:val="24"/>
        </w:rPr>
      </w:pPr>
    </w:p>
    <w:p w14:paraId="73E3F9CD" w14:textId="0BF32C2E" w:rsidR="00D6616B" w:rsidRDefault="00D6616B" w:rsidP="00302D94">
      <w:pPr>
        <w:pStyle w:val="NoSpacing"/>
        <w:rPr>
          <w:rFonts w:ascii="Arial" w:hAnsi="Arial" w:cs="Arial"/>
          <w:b/>
          <w:sz w:val="24"/>
          <w:szCs w:val="24"/>
        </w:rPr>
      </w:pPr>
    </w:p>
    <w:p w14:paraId="0AF29A2F" w14:textId="1811BCC4" w:rsidR="00D6616B" w:rsidRDefault="00D6616B" w:rsidP="00302D94">
      <w:pPr>
        <w:pStyle w:val="NoSpacing"/>
        <w:rPr>
          <w:rFonts w:ascii="Arial" w:hAnsi="Arial" w:cs="Arial"/>
          <w:b/>
          <w:sz w:val="24"/>
          <w:szCs w:val="24"/>
        </w:rPr>
      </w:pPr>
    </w:p>
    <w:p w14:paraId="7B836DD0" w14:textId="7C18B0C1" w:rsidR="00D6616B" w:rsidRDefault="00D6616B" w:rsidP="00302D94">
      <w:pPr>
        <w:pStyle w:val="NoSpacing"/>
        <w:rPr>
          <w:rFonts w:ascii="Arial" w:hAnsi="Arial" w:cs="Arial"/>
          <w:b/>
          <w:sz w:val="24"/>
          <w:szCs w:val="24"/>
        </w:rPr>
      </w:pPr>
    </w:p>
    <w:p w14:paraId="5A41E767" w14:textId="2D574E09" w:rsidR="00D6616B" w:rsidRDefault="00D6616B" w:rsidP="00302D94">
      <w:pPr>
        <w:pStyle w:val="NoSpacing"/>
        <w:rPr>
          <w:rFonts w:ascii="Arial" w:hAnsi="Arial" w:cs="Arial"/>
          <w:b/>
          <w:sz w:val="24"/>
          <w:szCs w:val="24"/>
        </w:rPr>
      </w:pPr>
    </w:p>
    <w:p w14:paraId="09596D2A" w14:textId="46BD9915" w:rsidR="00D6616B" w:rsidRDefault="00D6616B" w:rsidP="00302D94">
      <w:pPr>
        <w:pStyle w:val="NoSpacing"/>
        <w:rPr>
          <w:rFonts w:ascii="Arial" w:hAnsi="Arial" w:cs="Arial"/>
          <w:b/>
          <w:sz w:val="24"/>
          <w:szCs w:val="24"/>
        </w:rPr>
      </w:pPr>
    </w:p>
    <w:p w14:paraId="72A696A3" w14:textId="7BEDED83" w:rsidR="00D6616B" w:rsidRDefault="00D6616B" w:rsidP="00302D94">
      <w:pPr>
        <w:pStyle w:val="NoSpacing"/>
        <w:rPr>
          <w:rFonts w:ascii="Arial" w:hAnsi="Arial" w:cs="Arial"/>
          <w:b/>
          <w:sz w:val="24"/>
          <w:szCs w:val="24"/>
        </w:rPr>
      </w:pPr>
    </w:p>
    <w:p w14:paraId="4ADE0CBC" w14:textId="77777777" w:rsidR="0033713D" w:rsidRDefault="0033713D" w:rsidP="00571819">
      <w:pPr>
        <w:pStyle w:val="NoSpacing"/>
        <w:rPr>
          <w:rFonts w:ascii="Arial" w:hAnsi="Arial" w:cs="Arial"/>
          <w:b/>
          <w:sz w:val="28"/>
          <w:szCs w:val="28"/>
        </w:rPr>
      </w:pPr>
    </w:p>
    <w:p w14:paraId="007D21E2" w14:textId="77777777" w:rsidR="00D6616B" w:rsidRDefault="00D6616B" w:rsidP="00571819">
      <w:pPr>
        <w:pStyle w:val="NoSpacing"/>
        <w:rPr>
          <w:rFonts w:ascii="Arial" w:hAnsi="Arial" w:cs="Arial"/>
          <w:b/>
          <w:sz w:val="28"/>
          <w:szCs w:val="28"/>
        </w:rPr>
      </w:pPr>
    </w:p>
    <w:p w14:paraId="04052659" w14:textId="7DBAC0A3" w:rsidR="00F16F5E" w:rsidRPr="00C44C59" w:rsidRDefault="0033713D" w:rsidP="00571819">
      <w:pPr>
        <w:pStyle w:val="NoSpacing"/>
        <w:rPr>
          <w:rFonts w:ascii="Arial" w:hAnsi="Arial" w:cs="Arial"/>
          <w:b/>
          <w:color w:val="FF0000"/>
          <w:sz w:val="28"/>
          <w:szCs w:val="28"/>
        </w:rPr>
      </w:pPr>
      <w:r w:rsidRPr="00C44C59">
        <w:rPr>
          <w:rFonts w:ascii="Arial" w:hAnsi="Arial" w:cs="Arial"/>
          <w:b/>
          <w:noProof/>
          <w:sz w:val="28"/>
          <w:szCs w:val="28"/>
        </w:rPr>
        <mc:AlternateContent>
          <mc:Choice Requires="wps">
            <w:drawing>
              <wp:anchor distT="0" distB="0" distL="114300" distR="114300" simplePos="0" relativeHeight="251702272" behindDoc="0" locked="0" layoutInCell="1" allowOverlap="1" wp14:anchorId="17A17B7C" wp14:editId="50C26DFD">
                <wp:simplePos x="0" y="0"/>
                <wp:positionH relativeFrom="margin">
                  <wp:posOffset>2601264</wp:posOffset>
                </wp:positionH>
                <wp:positionV relativeFrom="paragraph">
                  <wp:posOffset>16980</wp:posOffset>
                </wp:positionV>
                <wp:extent cx="184150" cy="165100"/>
                <wp:effectExtent l="0" t="19050" r="44450" b="44450"/>
                <wp:wrapNone/>
                <wp:docPr id="24" name="Arrow: Right 24"/>
                <wp:cNvGraphicFramePr/>
                <a:graphic xmlns:a="http://schemas.openxmlformats.org/drawingml/2006/main">
                  <a:graphicData uri="http://schemas.microsoft.com/office/word/2010/wordprocessingShape">
                    <wps:wsp>
                      <wps:cNvSpPr/>
                      <wps:spPr>
                        <a:xfrm>
                          <a:off x="0" y="0"/>
                          <a:ext cx="184150" cy="16510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FF3A2" id="Arrow: Right 24" o:spid="_x0000_s1026" type="#_x0000_t13" style="position:absolute;margin-left:204.8pt;margin-top:1.35pt;width:14.5pt;height:1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RkjwIAAHcFAAAOAAAAZHJzL2Uyb0RvYy54bWysVM1u2zAMvg/YOwi6r46DpGuNOkXQIsOA&#10;oi3aDj0rshwLkEWNUuJkTz9KdtygK3YY5oNMiuTHH5G8ut63hu0Ueg225PnZhDNlJVTabkr+42X1&#10;5YIzH4SthAGrSn5Qnl8vPn+66lyhptCAqRQyArG+6FzJmxBckWVeNqoV/gycsiSsAVsRiMVNVqHo&#10;CL012XQyOc86wMohSOU93d72Qr5I+HWtZHioa68CMyWn2EI6MZ3reGaLK1FsULhGyyEM8Q9RtEJb&#10;cjpC3Yog2Bb1H1Ctlgge6nAmoc2grrVUKQfKJp+8y+a5EU6lXKg43o1l8v8PVt7vHpHpquTTGWdW&#10;tPRGS0ToCvakN01gdE016pwvSPXZPeLAeSJjwvsa2/inVNg+1fUw1lXtA5N0mV/M8jlVX5IoP5/n&#10;k1T37M3YoQ/fFLQsEiXH6DlFkWoqdnc+kFsyOCpGjx6MrlbamMTgZn1jkO0EPfRqNaEvxk0mJ2pZ&#10;TKMPPFHhYFQ0NvZJ1VQECnWaPKb2UyOekFLZkPeiRlSqdzM/9RIbNloknwkwItcU3og9ABw1e5Aj&#10;dh/soB9NVere0Xjyt8B649EieQYbRuNWW8CPAAxlNXju9Sn8k9JEcg3VgVoEoZ8d7+RK0yvdCR8e&#10;BdKw0MPSAggPdNQGupLDQHHWAP766D7qUw+TlLOOhq/k/udWoOLMfLfU3Zf5bBanNTGz+dcpMXgq&#10;WZ9K7La9AXr2nFaNk4mM+sEcyRqhfaU9sYxeSSSsJN8llwGPzE3olwJtGqmWy6RGE+pEuLPPTkbw&#10;WNXYfy/7V4FuaNVAPX4Px0EVxbte7XWjpYXlNkCtUyO/1XWoN013apxhE8X1cconrbd9ufgNAAD/&#10;/wMAUEsDBBQABgAIAAAAIQCTVUaJ3QAAAAgBAAAPAAAAZHJzL2Rvd25yZXYueG1sTI/LTsMwEEX3&#10;SPyDNUhsELUJVZOGOBVUsKQopZvu3HhIIuKHYrd1/55hBcuje3XnTLVKZmQnnMLgrISHmQCGtnV6&#10;sJ2E3efbfQEsRGW1Gp1FCRcMsKqvrypVane2DZ62sWM0YkOpJPQx+pLz0PZoVJg5j5ayLzcZFQmn&#10;jutJnWncjDwTYsGNGixd6JXHdY/t9/ZoJOx3aWjWosmSD/798vJ6Fz/yjZS3N+n5CVjEFP/K8KtP&#10;6lCT08EdrQ5slDAXywVVJWQ5MMrnjwXxgbjIgdcV//9A/QMAAP//AwBQSwECLQAUAAYACAAAACEA&#10;toM4kv4AAADhAQAAEwAAAAAAAAAAAAAAAAAAAAAAW0NvbnRlbnRfVHlwZXNdLnhtbFBLAQItABQA&#10;BgAIAAAAIQA4/SH/1gAAAJQBAAALAAAAAAAAAAAAAAAAAC8BAABfcmVscy8ucmVsc1BLAQItABQA&#10;BgAIAAAAIQDTKhRkjwIAAHcFAAAOAAAAAAAAAAAAAAAAAC4CAABkcnMvZTJvRG9jLnhtbFBLAQIt&#10;ABQABgAIAAAAIQCTVUaJ3QAAAAgBAAAPAAAAAAAAAAAAAAAAAOkEAABkcnMvZG93bnJldi54bWxQ&#10;SwUGAAAAAAQABADzAAAA8wUAAAAA&#10;" adj="11917" fillcolor="red" strokecolor="#1f3763 [1604]" strokeweight="1pt">
                <w10:wrap anchorx="margin"/>
              </v:shape>
            </w:pict>
          </mc:Fallback>
        </mc:AlternateContent>
      </w:r>
      <w:r w:rsidR="001B6B0B" w:rsidRPr="00C44C59">
        <w:rPr>
          <w:rFonts w:ascii="Arial" w:hAnsi="Arial" w:cs="Arial"/>
          <w:b/>
          <w:sz w:val="28"/>
          <w:szCs w:val="28"/>
        </w:rPr>
        <w:t xml:space="preserve">Appendix </w:t>
      </w:r>
      <w:r w:rsidR="00843510" w:rsidRPr="00C44C59">
        <w:rPr>
          <w:rFonts w:ascii="Arial" w:hAnsi="Arial" w:cs="Arial"/>
          <w:b/>
          <w:sz w:val="28"/>
          <w:szCs w:val="28"/>
        </w:rPr>
        <w:t>4</w:t>
      </w:r>
      <w:r w:rsidR="001B6B0B" w:rsidRPr="00C44C59">
        <w:rPr>
          <w:rFonts w:ascii="Arial" w:hAnsi="Arial" w:cs="Arial"/>
          <w:b/>
          <w:sz w:val="28"/>
          <w:szCs w:val="28"/>
        </w:rPr>
        <w:t xml:space="preserve">: </w:t>
      </w:r>
      <w:r w:rsidR="00931A02" w:rsidRPr="00C44C59">
        <w:rPr>
          <w:rFonts w:ascii="Arial" w:hAnsi="Arial" w:cs="Arial"/>
          <w:b/>
          <w:sz w:val="28"/>
          <w:szCs w:val="28"/>
        </w:rPr>
        <w:t>S</w:t>
      </w:r>
      <w:r w:rsidR="001B6B0B" w:rsidRPr="00C44C59">
        <w:rPr>
          <w:rFonts w:ascii="Arial" w:hAnsi="Arial" w:cs="Arial"/>
          <w:b/>
          <w:sz w:val="28"/>
          <w:szCs w:val="28"/>
        </w:rPr>
        <w:t>ex education</w:t>
      </w:r>
      <w:r w:rsidR="00516EED" w:rsidRPr="00C44C59">
        <w:rPr>
          <w:rFonts w:ascii="Arial" w:hAnsi="Arial" w:cs="Arial"/>
          <w:b/>
          <w:sz w:val="28"/>
          <w:szCs w:val="28"/>
        </w:rPr>
        <w:t xml:space="preserve"> at </w:t>
      </w:r>
      <w:r w:rsidR="00571819" w:rsidRPr="00C44C59">
        <w:rPr>
          <w:rFonts w:ascii="Arial" w:hAnsi="Arial" w:cs="Arial"/>
          <w:b/>
          <w:sz w:val="28"/>
          <w:szCs w:val="28"/>
        </w:rPr>
        <w:tab/>
        <w:t xml:space="preserve">    </w:t>
      </w:r>
      <w:r w:rsidR="00A67F55">
        <w:rPr>
          <w:rFonts w:ascii="Arial" w:hAnsi="Arial" w:cs="Arial"/>
          <w:b/>
          <w:color w:val="FF0000"/>
          <w:sz w:val="28"/>
          <w:szCs w:val="28"/>
        </w:rPr>
        <w:t>Moldgreen Community Primary School</w:t>
      </w:r>
    </w:p>
    <w:p w14:paraId="17EFF214" w14:textId="77777777" w:rsidR="00AA130A" w:rsidRDefault="00AA130A" w:rsidP="00571819">
      <w:pPr>
        <w:pStyle w:val="NoSpacing"/>
        <w:rPr>
          <w:rFonts w:ascii="Arial" w:hAnsi="Arial" w:cs="Arial"/>
          <w:b/>
          <w:color w:val="FF0000"/>
          <w:sz w:val="24"/>
          <w:szCs w:val="24"/>
        </w:rPr>
      </w:pPr>
    </w:p>
    <w:p w14:paraId="2F73E30F" w14:textId="38CF810F" w:rsidR="00F16F5E" w:rsidRPr="00611A4E" w:rsidRDefault="00F16F5E" w:rsidP="008B44D9">
      <w:pPr>
        <w:pStyle w:val="NoSpacing"/>
        <w:numPr>
          <w:ilvl w:val="0"/>
          <w:numId w:val="31"/>
        </w:numPr>
        <w:rPr>
          <w:rFonts w:ascii="Arial" w:hAnsi="Arial" w:cs="Arial"/>
          <w:sz w:val="24"/>
          <w:szCs w:val="24"/>
        </w:rPr>
      </w:pPr>
      <w:r w:rsidRPr="00611A4E">
        <w:rPr>
          <w:rFonts w:ascii="Arial" w:hAnsi="Arial" w:cs="Arial"/>
          <w:sz w:val="24"/>
          <w:szCs w:val="24"/>
        </w:rPr>
        <w:t>Sex education is not compulsory in primary schools (</w:t>
      </w:r>
      <w:r w:rsidR="009D2E5D" w:rsidRPr="00611A4E">
        <w:rPr>
          <w:rFonts w:ascii="Arial" w:hAnsi="Arial" w:cs="Arial"/>
          <w:sz w:val="24"/>
          <w:szCs w:val="24"/>
        </w:rPr>
        <w:t xml:space="preserve">DfE, </w:t>
      </w:r>
      <w:r w:rsidRPr="00611A4E">
        <w:rPr>
          <w:rFonts w:ascii="Arial" w:hAnsi="Arial" w:cs="Arial"/>
          <w:sz w:val="24"/>
          <w:szCs w:val="24"/>
        </w:rPr>
        <w:t>para 65</w:t>
      </w:r>
      <w:r w:rsidR="00571819">
        <w:rPr>
          <w:rFonts w:ascii="Arial" w:hAnsi="Arial" w:cs="Arial"/>
          <w:sz w:val="24"/>
          <w:szCs w:val="24"/>
        </w:rPr>
        <w:t>/</w:t>
      </w:r>
      <w:r w:rsidRPr="00611A4E">
        <w:rPr>
          <w:rFonts w:ascii="Arial" w:hAnsi="Arial" w:cs="Arial"/>
          <w:sz w:val="24"/>
          <w:szCs w:val="24"/>
        </w:rPr>
        <w:t>p</w:t>
      </w:r>
      <w:r w:rsidR="00571819">
        <w:rPr>
          <w:rFonts w:ascii="Arial" w:hAnsi="Arial" w:cs="Arial"/>
          <w:sz w:val="24"/>
          <w:szCs w:val="24"/>
        </w:rPr>
        <w:t>a</w:t>
      </w:r>
      <w:r w:rsidRPr="00611A4E">
        <w:rPr>
          <w:rFonts w:ascii="Arial" w:hAnsi="Arial" w:cs="Arial"/>
          <w:sz w:val="24"/>
          <w:szCs w:val="24"/>
        </w:rPr>
        <w:t>g</w:t>
      </w:r>
      <w:r w:rsidR="00571819">
        <w:rPr>
          <w:rFonts w:ascii="Arial" w:hAnsi="Arial" w:cs="Arial"/>
          <w:sz w:val="24"/>
          <w:szCs w:val="24"/>
        </w:rPr>
        <w:t>e</w:t>
      </w:r>
      <w:r w:rsidRPr="00611A4E">
        <w:rPr>
          <w:rFonts w:ascii="Arial" w:hAnsi="Arial" w:cs="Arial"/>
          <w:sz w:val="24"/>
          <w:szCs w:val="24"/>
        </w:rPr>
        <w:t xml:space="preserve"> 23)</w:t>
      </w:r>
    </w:p>
    <w:p w14:paraId="6725F955" w14:textId="77777777" w:rsidR="00571819" w:rsidRDefault="00F16F5E" w:rsidP="008B44D9">
      <w:pPr>
        <w:pStyle w:val="NoSpacing"/>
        <w:numPr>
          <w:ilvl w:val="0"/>
          <w:numId w:val="31"/>
        </w:numPr>
        <w:rPr>
          <w:rFonts w:ascii="Arial" w:hAnsi="Arial" w:cs="Arial"/>
          <w:sz w:val="24"/>
          <w:szCs w:val="24"/>
        </w:rPr>
      </w:pPr>
      <w:r w:rsidRPr="00611A4E">
        <w:rPr>
          <w:rFonts w:ascii="Arial" w:hAnsi="Arial" w:cs="Arial"/>
          <w:sz w:val="24"/>
          <w:szCs w:val="24"/>
        </w:rPr>
        <w:t xml:space="preserve">DfE recommends that ‘all primary schools should have a programme of sex education tailored to the age and the physical and emotional maturity of the </w:t>
      </w:r>
      <w:proofErr w:type="gramStart"/>
      <w:r w:rsidRPr="00611A4E">
        <w:rPr>
          <w:rFonts w:ascii="Arial" w:hAnsi="Arial" w:cs="Arial"/>
          <w:sz w:val="24"/>
          <w:szCs w:val="24"/>
        </w:rPr>
        <w:t>pupils</w:t>
      </w:r>
      <w:r w:rsidR="00571819">
        <w:rPr>
          <w:rFonts w:ascii="Arial" w:hAnsi="Arial" w:cs="Arial"/>
          <w:sz w:val="24"/>
          <w:szCs w:val="24"/>
        </w:rPr>
        <w:t>’</w:t>
      </w:r>
      <w:proofErr w:type="gramEnd"/>
      <w:r w:rsidRPr="00611A4E">
        <w:rPr>
          <w:rFonts w:ascii="Arial" w:hAnsi="Arial" w:cs="Arial"/>
          <w:sz w:val="24"/>
          <w:szCs w:val="24"/>
        </w:rPr>
        <w:t>. It should ensure that both boys and girls are prepared for the changes that adolescence brings and – drawing on knowledge of the human cycle set out in national curriculum science - how a baby is conceived and born’</w:t>
      </w:r>
    </w:p>
    <w:p w14:paraId="26CA4CD6" w14:textId="017AFFEC" w:rsidR="00931A02" w:rsidRPr="00611A4E" w:rsidRDefault="00F16F5E" w:rsidP="00571819">
      <w:pPr>
        <w:pStyle w:val="NoSpacing"/>
        <w:ind w:left="360"/>
        <w:rPr>
          <w:rFonts w:ascii="Arial" w:hAnsi="Arial" w:cs="Arial"/>
          <w:sz w:val="24"/>
          <w:szCs w:val="24"/>
        </w:rPr>
      </w:pPr>
      <w:r w:rsidRPr="00611A4E">
        <w:rPr>
          <w:rFonts w:ascii="Arial" w:hAnsi="Arial" w:cs="Arial"/>
          <w:sz w:val="24"/>
          <w:szCs w:val="24"/>
        </w:rPr>
        <w:t>(</w:t>
      </w:r>
      <w:r w:rsidR="009D2E5D" w:rsidRPr="00611A4E">
        <w:rPr>
          <w:rFonts w:ascii="Arial" w:hAnsi="Arial" w:cs="Arial"/>
          <w:sz w:val="24"/>
          <w:szCs w:val="24"/>
        </w:rPr>
        <w:t xml:space="preserve">DfE, </w:t>
      </w:r>
      <w:r w:rsidRPr="00611A4E">
        <w:rPr>
          <w:rFonts w:ascii="Arial" w:hAnsi="Arial" w:cs="Arial"/>
          <w:sz w:val="24"/>
          <w:szCs w:val="24"/>
        </w:rPr>
        <w:t>para 6</w:t>
      </w:r>
      <w:r w:rsidR="0081060C">
        <w:rPr>
          <w:rFonts w:ascii="Arial" w:hAnsi="Arial" w:cs="Arial"/>
          <w:sz w:val="24"/>
          <w:szCs w:val="24"/>
        </w:rPr>
        <w:t>7</w:t>
      </w:r>
      <w:r w:rsidR="00571819">
        <w:rPr>
          <w:rFonts w:ascii="Arial" w:hAnsi="Arial" w:cs="Arial"/>
          <w:sz w:val="24"/>
          <w:szCs w:val="24"/>
        </w:rPr>
        <w:t>/page</w:t>
      </w:r>
      <w:r w:rsidRPr="00611A4E">
        <w:rPr>
          <w:rFonts w:ascii="Arial" w:hAnsi="Arial" w:cs="Arial"/>
          <w:sz w:val="24"/>
          <w:szCs w:val="24"/>
        </w:rPr>
        <w:t xml:space="preserve"> 23)</w:t>
      </w:r>
      <w:r w:rsidR="00571819">
        <w:rPr>
          <w:rFonts w:ascii="Arial" w:hAnsi="Arial" w:cs="Arial"/>
          <w:sz w:val="24"/>
          <w:szCs w:val="24"/>
        </w:rPr>
        <w:t>.</w:t>
      </w:r>
      <w:r w:rsidRPr="00611A4E">
        <w:rPr>
          <w:rFonts w:ascii="Arial" w:hAnsi="Arial" w:cs="Arial"/>
          <w:sz w:val="24"/>
          <w:szCs w:val="24"/>
        </w:rPr>
        <w:t xml:space="preserve">  </w:t>
      </w:r>
    </w:p>
    <w:p w14:paraId="3D7697D4" w14:textId="319D488E" w:rsidR="00931A02" w:rsidRPr="00611A4E" w:rsidRDefault="00931A02" w:rsidP="008B44D9">
      <w:pPr>
        <w:pStyle w:val="NoSpacing"/>
        <w:numPr>
          <w:ilvl w:val="0"/>
          <w:numId w:val="31"/>
        </w:numPr>
        <w:rPr>
          <w:rFonts w:ascii="Arial" w:hAnsi="Arial" w:cs="Arial"/>
          <w:sz w:val="24"/>
          <w:szCs w:val="24"/>
        </w:rPr>
      </w:pPr>
      <w:r w:rsidRPr="00611A4E">
        <w:rPr>
          <w:rFonts w:ascii="Arial" w:hAnsi="Arial" w:cs="Arial"/>
          <w:sz w:val="24"/>
          <w:szCs w:val="24"/>
        </w:rPr>
        <w:t xml:space="preserve">All pupils </w:t>
      </w:r>
      <w:r w:rsidR="00516EED" w:rsidRPr="00611A4E">
        <w:rPr>
          <w:rFonts w:ascii="Arial" w:hAnsi="Arial" w:cs="Arial"/>
          <w:sz w:val="24"/>
          <w:szCs w:val="24"/>
        </w:rPr>
        <w:t xml:space="preserve">will </w:t>
      </w:r>
      <w:r w:rsidRPr="00611A4E">
        <w:rPr>
          <w:rFonts w:ascii="Arial" w:hAnsi="Arial" w:cs="Arial"/>
          <w:sz w:val="24"/>
          <w:szCs w:val="24"/>
        </w:rPr>
        <w:t xml:space="preserve">be taught </w:t>
      </w:r>
      <w:r w:rsidR="0081060C">
        <w:rPr>
          <w:rFonts w:ascii="Arial" w:hAnsi="Arial" w:cs="Arial"/>
          <w:sz w:val="24"/>
          <w:szCs w:val="24"/>
        </w:rPr>
        <w:t xml:space="preserve">in </w:t>
      </w:r>
      <w:r w:rsidRPr="00611A4E">
        <w:rPr>
          <w:rFonts w:ascii="Arial" w:hAnsi="Arial" w:cs="Arial"/>
          <w:sz w:val="24"/>
          <w:szCs w:val="24"/>
        </w:rPr>
        <w:t>national curriculum science: the main external parts of the human body; how the body changes as it grows (including puberty</w:t>
      </w:r>
      <w:r w:rsidR="0081060C">
        <w:rPr>
          <w:rFonts w:ascii="Arial" w:hAnsi="Arial" w:cs="Arial"/>
          <w:sz w:val="24"/>
          <w:szCs w:val="24"/>
        </w:rPr>
        <w:t>)</w:t>
      </w:r>
      <w:r w:rsidRPr="00611A4E">
        <w:rPr>
          <w:rFonts w:ascii="Arial" w:hAnsi="Arial" w:cs="Arial"/>
          <w:sz w:val="24"/>
          <w:szCs w:val="24"/>
        </w:rPr>
        <w:t xml:space="preserve">; </w:t>
      </w:r>
      <w:r w:rsidR="0081060C">
        <w:rPr>
          <w:rFonts w:ascii="Arial" w:hAnsi="Arial" w:cs="Arial"/>
          <w:sz w:val="24"/>
          <w:szCs w:val="24"/>
        </w:rPr>
        <w:t>t</w:t>
      </w:r>
      <w:r w:rsidRPr="00611A4E">
        <w:rPr>
          <w:rFonts w:ascii="Arial" w:hAnsi="Arial" w:cs="Arial"/>
          <w:sz w:val="24"/>
          <w:szCs w:val="24"/>
        </w:rPr>
        <w:t>he reproductive process in some plants and animal</w:t>
      </w:r>
      <w:r w:rsidR="00302D94" w:rsidRPr="00611A4E">
        <w:rPr>
          <w:rFonts w:ascii="Arial" w:hAnsi="Arial" w:cs="Arial"/>
          <w:sz w:val="24"/>
          <w:szCs w:val="24"/>
        </w:rPr>
        <w:t>s.</w:t>
      </w:r>
    </w:p>
    <w:p w14:paraId="72AE20B9" w14:textId="165D4714" w:rsidR="00F16F5E" w:rsidRPr="00823090" w:rsidRDefault="00931A02" w:rsidP="008B44D9">
      <w:pPr>
        <w:pStyle w:val="NoSpacing"/>
        <w:numPr>
          <w:ilvl w:val="0"/>
          <w:numId w:val="31"/>
        </w:numPr>
        <w:rPr>
          <w:rFonts w:ascii="Arial" w:hAnsi="Arial" w:cs="Arial"/>
          <w:sz w:val="24"/>
          <w:szCs w:val="24"/>
        </w:rPr>
      </w:pPr>
      <w:r w:rsidRPr="00611A4E">
        <w:rPr>
          <w:rFonts w:ascii="Arial" w:hAnsi="Arial" w:cs="Arial"/>
          <w:sz w:val="24"/>
          <w:szCs w:val="24"/>
        </w:rPr>
        <w:t xml:space="preserve">All pupils </w:t>
      </w:r>
      <w:r w:rsidR="00516EED" w:rsidRPr="00611A4E">
        <w:rPr>
          <w:rFonts w:ascii="Arial" w:hAnsi="Arial" w:cs="Arial"/>
          <w:sz w:val="24"/>
          <w:szCs w:val="24"/>
        </w:rPr>
        <w:t>will</w:t>
      </w:r>
      <w:r w:rsidRPr="00611A4E">
        <w:rPr>
          <w:rFonts w:ascii="Arial" w:hAnsi="Arial" w:cs="Arial"/>
          <w:sz w:val="24"/>
          <w:szCs w:val="24"/>
        </w:rPr>
        <w:t xml:space="preserve"> be taught </w:t>
      </w:r>
      <w:r w:rsidR="0081060C">
        <w:rPr>
          <w:rFonts w:ascii="Arial" w:hAnsi="Arial" w:cs="Arial"/>
          <w:sz w:val="24"/>
          <w:szCs w:val="24"/>
        </w:rPr>
        <w:t xml:space="preserve">the content of </w:t>
      </w:r>
      <w:r w:rsidRPr="00611A4E">
        <w:rPr>
          <w:rFonts w:ascii="Arial" w:hAnsi="Arial" w:cs="Arial"/>
          <w:sz w:val="24"/>
          <w:szCs w:val="24"/>
        </w:rPr>
        <w:t>health education as outlined in the</w:t>
      </w:r>
      <w:r w:rsidR="00F16F5E" w:rsidRPr="00611A4E">
        <w:rPr>
          <w:rFonts w:ascii="Arial" w:hAnsi="Arial" w:cs="Arial"/>
          <w:sz w:val="24"/>
          <w:szCs w:val="24"/>
        </w:rPr>
        <w:t xml:space="preserve"> </w:t>
      </w:r>
      <w:r w:rsidR="00537CC3" w:rsidRPr="00611A4E">
        <w:rPr>
          <w:rFonts w:ascii="Arial" w:hAnsi="Arial" w:cs="Arial"/>
          <w:sz w:val="24"/>
          <w:szCs w:val="24"/>
        </w:rPr>
        <w:t xml:space="preserve">RSHE </w:t>
      </w:r>
      <w:r w:rsidRPr="00611A4E">
        <w:rPr>
          <w:rFonts w:ascii="Arial" w:hAnsi="Arial" w:cs="Arial"/>
          <w:sz w:val="24"/>
          <w:szCs w:val="24"/>
        </w:rPr>
        <w:t>guidance</w:t>
      </w:r>
      <w:r w:rsidR="00F16F5E" w:rsidRPr="00611A4E">
        <w:rPr>
          <w:rFonts w:ascii="Arial" w:hAnsi="Arial" w:cs="Arial"/>
          <w:sz w:val="24"/>
          <w:szCs w:val="24"/>
        </w:rPr>
        <w:t>.</w:t>
      </w:r>
      <w:r w:rsidR="00521533">
        <w:rPr>
          <w:rFonts w:ascii="Arial" w:hAnsi="Arial" w:cs="Arial"/>
          <w:sz w:val="24"/>
          <w:szCs w:val="24"/>
        </w:rPr>
        <w:t xml:space="preserve"> </w:t>
      </w:r>
      <w:r w:rsidR="00F16F5E" w:rsidRPr="00823090">
        <w:rPr>
          <w:rFonts w:ascii="Arial" w:hAnsi="Arial" w:cs="Arial"/>
          <w:sz w:val="24"/>
          <w:szCs w:val="24"/>
        </w:rPr>
        <w:t xml:space="preserve">The section on the </w:t>
      </w:r>
      <w:r w:rsidR="0081060C" w:rsidRPr="00823090">
        <w:rPr>
          <w:rFonts w:ascii="Arial" w:hAnsi="Arial" w:cs="Arial"/>
          <w:sz w:val="24"/>
          <w:szCs w:val="24"/>
        </w:rPr>
        <w:t>c</w:t>
      </w:r>
      <w:r w:rsidR="00F16F5E" w:rsidRPr="00823090">
        <w:rPr>
          <w:rFonts w:ascii="Arial" w:hAnsi="Arial" w:cs="Arial"/>
          <w:sz w:val="24"/>
          <w:szCs w:val="24"/>
        </w:rPr>
        <w:t xml:space="preserve">hanging adolescent body includes: key facts about puberty and the </w:t>
      </w:r>
      <w:r w:rsidR="00516EED" w:rsidRPr="00823090">
        <w:rPr>
          <w:rFonts w:ascii="Arial" w:hAnsi="Arial" w:cs="Arial"/>
          <w:sz w:val="24"/>
          <w:szCs w:val="24"/>
        </w:rPr>
        <w:t>changing</w:t>
      </w:r>
      <w:r w:rsidR="00F16F5E" w:rsidRPr="00823090">
        <w:rPr>
          <w:rFonts w:ascii="Arial" w:hAnsi="Arial" w:cs="Arial"/>
          <w:sz w:val="24"/>
          <w:szCs w:val="24"/>
        </w:rPr>
        <w:t xml:space="preserve"> </w:t>
      </w:r>
      <w:r w:rsidR="00516EED" w:rsidRPr="00823090">
        <w:rPr>
          <w:rFonts w:ascii="Arial" w:hAnsi="Arial" w:cs="Arial"/>
          <w:sz w:val="24"/>
          <w:szCs w:val="24"/>
        </w:rPr>
        <w:t>adolescence</w:t>
      </w:r>
      <w:r w:rsidR="00F16F5E" w:rsidRPr="00823090">
        <w:rPr>
          <w:rFonts w:ascii="Arial" w:hAnsi="Arial" w:cs="Arial"/>
          <w:sz w:val="24"/>
          <w:szCs w:val="24"/>
        </w:rPr>
        <w:t xml:space="preserve"> body parti</w:t>
      </w:r>
      <w:r w:rsidR="00516EED" w:rsidRPr="00823090">
        <w:rPr>
          <w:rFonts w:ascii="Arial" w:hAnsi="Arial" w:cs="Arial"/>
          <w:sz w:val="24"/>
          <w:szCs w:val="24"/>
        </w:rPr>
        <w:t>cularly</w:t>
      </w:r>
      <w:r w:rsidR="00F16F5E" w:rsidRPr="00823090">
        <w:rPr>
          <w:rFonts w:ascii="Arial" w:hAnsi="Arial" w:cs="Arial"/>
          <w:sz w:val="24"/>
          <w:szCs w:val="24"/>
        </w:rPr>
        <w:t xml:space="preserve"> through from age 9 through to age 11, including physical and emotional changes; about menstrual wellbeing including the key </w:t>
      </w:r>
      <w:r w:rsidR="00516EED" w:rsidRPr="00823090">
        <w:rPr>
          <w:rFonts w:ascii="Arial" w:hAnsi="Arial" w:cs="Arial"/>
          <w:sz w:val="24"/>
          <w:szCs w:val="24"/>
        </w:rPr>
        <w:t>fact</w:t>
      </w:r>
      <w:r w:rsidR="00B56D6F" w:rsidRPr="00823090">
        <w:rPr>
          <w:rFonts w:ascii="Arial" w:hAnsi="Arial" w:cs="Arial"/>
          <w:sz w:val="24"/>
          <w:szCs w:val="24"/>
        </w:rPr>
        <w:t>s</w:t>
      </w:r>
      <w:r w:rsidR="00F16F5E" w:rsidRPr="00823090">
        <w:rPr>
          <w:rFonts w:ascii="Arial" w:hAnsi="Arial" w:cs="Arial"/>
          <w:sz w:val="24"/>
          <w:szCs w:val="24"/>
        </w:rPr>
        <w:t xml:space="preserve"> about the menstrual </w:t>
      </w:r>
      <w:r w:rsidR="00516EED" w:rsidRPr="00823090">
        <w:rPr>
          <w:rFonts w:ascii="Arial" w:hAnsi="Arial" w:cs="Arial"/>
          <w:sz w:val="24"/>
          <w:szCs w:val="24"/>
        </w:rPr>
        <w:t>cycle (</w:t>
      </w:r>
      <w:r w:rsidR="00823090">
        <w:rPr>
          <w:rFonts w:ascii="Arial" w:hAnsi="Arial" w:cs="Arial"/>
          <w:sz w:val="24"/>
          <w:szCs w:val="24"/>
        </w:rPr>
        <w:t>DfE,</w:t>
      </w:r>
      <w:r w:rsidR="00521533">
        <w:rPr>
          <w:rFonts w:ascii="Arial" w:hAnsi="Arial" w:cs="Arial"/>
          <w:sz w:val="24"/>
          <w:szCs w:val="24"/>
        </w:rPr>
        <w:t xml:space="preserve"> </w:t>
      </w:r>
      <w:r w:rsidR="00571819" w:rsidRPr="00823090">
        <w:rPr>
          <w:rFonts w:ascii="Arial" w:hAnsi="Arial" w:cs="Arial"/>
          <w:sz w:val="24"/>
          <w:szCs w:val="24"/>
        </w:rPr>
        <w:t>page</w:t>
      </w:r>
      <w:r w:rsidR="00516EED" w:rsidRPr="00823090">
        <w:rPr>
          <w:rFonts w:ascii="Arial" w:hAnsi="Arial" w:cs="Arial"/>
          <w:sz w:val="24"/>
          <w:szCs w:val="24"/>
        </w:rPr>
        <w:t xml:space="preserve"> 35).</w:t>
      </w:r>
    </w:p>
    <w:p w14:paraId="139F4A86" w14:textId="620935AE" w:rsidR="00931A02" w:rsidRPr="00611A4E" w:rsidRDefault="00931A02" w:rsidP="008B44D9">
      <w:pPr>
        <w:pStyle w:val="NoSpacing"/>
        <w:numPr>
          <w:ilvl w:val="0"/>
          <w:numId w:val="31"/>
        </w:numPr>
        <w:rPr>
          <w:rFonts w:ascii="Arial" w:hAnsi="Arial" w:cs="Arial"/>
          <w:sz w:val="24"/>
          <w:szCs w:val="24"/>
        </w:rPr>
      </w:pPr>
      <w:r w:rsidRPr="00611A4E">
        <w:rPr>
          <w:rFonts w:ascii="Arial" w:hAnsi="Arial" w:cs="Arial"/>
          <w:sz w:val="24"/>
          <w:szCs w:val="24"/>
        </w:rPr>
        <w:t xml:space="preserve">All pupils </w:t>
      </w:r>
      <w:r w:rsidR="00516EED" w:rsidRPr="00611A4E">
        <w:rPr>
          <w:rFonts w:ascii="Arial" w:hAnsi="Arial" w:cs="Arial"/>
          <w:sz w:val="24"/>
          <w:szCs w:val="24"/>
        </w:rPr>
        <w:t xml:space="preserve">will </w:t>
      </w:r>
      <w:r w:rsidRPr="00611A4E">
        <w:rPr>
          <w:rFonts w:ascii="Arial" w:hAnsi="Arial" w:cs="Arial"/>
          <w:sz w:val="24"/>
          <w:szCs w:val="24"/>
        </w:rPr>
        <w:t xml:space="preserve">be taught about relationships education as outlined in the </w:t>
      </w:r>
      <w:r w:rsidR="00537CC3" w:rsidRPr="00611A4E">
        <w:rPr>
          <w:rFonts w:ascii="Arial" w:hAnsi="Arial" w:cs="Arial"/>
          <w:sz w:val="24"/>
          <w:szCs w:val="24"/>
        </w:rPr>
        <w:t xml:space="preserve">RSHE </w:t>
      </w:r>
      <w:r w:rsidRPr="00611A4E">
        <w:rPr>
          <w:rFonts w:ascii="Arial" w:hAnsi="Arial" w:cs="Arial"/>
          <w:sz w:val="24"/>
          <w:szCs w:val="24"/>
        </w:rPr>
        <w:t>guidance. This includes learning about caring relationships and different types of families</w:t>
      </w:r>
      <w:r w:rsidR="00B56D6F" w:rsidRPr="00611A4E">
        <w:rPr>
          <w:rFonts w:ascii="Arial" w:hAnsi="Arial" w:cs="Arial"/>
          <w:sz w:val="24"/>
          <w:szCs w:val="24"/>
        </w:rPr>
        <w:t xml:space="preserve"> </w:t>
      </w:r>
      <w:r w:rsidR="00823090">
        <w:rPr>
          <w:rFonts w:ascii="Arial" w:hAnsi="Arial" w:cs="Arial"/>
          <w:sz w:val="24"/>
          <w:szCs w:val="24"/>
        </w:rPr>
        <w:t>(DfE,</w:t>
      </w:r>
      <w:r w:rsidR="00521533">
        <w:rPr>
          <w:rFonts w:ascii="Arial" w:hAnsi="Arial" w:cs="Arial"/>
          <w:sz w:val="24"/>
          <w:szCs w:val="24"/>
        </w:rPr>
        <w:t xml:space="preserve"> </w:t>
      </w:r>
      <w:r w:rsidR="00571819">
        <w:rPr>
          <w:rFonts w:ascii="Arial" w:hAnsi="Arial" w:cs="Arial"/>
          <w:sz w:val="24"/>
          <w:szCs w:val="24"/>
        </w:rPr>
        <w:t>page</w:t>
      </w:r>
      <w:r w:rsidR="00B56D6F" w:rsidRPr="00611A4E">
        <w:rPr>
          <w:rFonts w:ascii="Arial" w:hAnsi="Arial" w:cs="Arial"/>
          <w:sz w:val="24"/>
          <w:szCs w:val="24"/>
        </w:rPr>
        <w:t xml:space="preserve"> 20). </w:t>
      </w:r>
    </w:p>
    <w:p w14:paraId="21B12C13" w14:textId="181B7A44" w:rsidR="00B56D6F" w:rsidRPr="00611A4E" w:rsidRDefault="00B56D6F" w:rsidP="008B44D9">
      <w:pPr>
        <w:pStyle w:val="NoSpacing"/>
        <w:numPr>
          <w:ilvl w:val="0"/>
          <w:numId w:val="31"/>
        </w:numPr>
        <w:rPr>
          <w:rFonts w:ascii="Arial" w:hAnsi="Arial" w:cs="Arial"/>
          <w:sz w:val="24"/>
          <w:szCs w:val="24"/>
        </w:rPr>
      </w:pPr>
      <w:r w:rsidRPr="00611A4E">
        <w:rPr>
          <w:rFonts w:ascii="Arial" w:hAnsi="Arial" w:cs="Arial"/>
          <w:sz w:val="24"/>
          <w:szCs w:val="24"/>
        </w:rPr>
        <w:t>LGBT: all teaching is sensitive and age appropriate in approach and content.  Teaching will be fully integrated into programmes of study rather than delivered as a stand-alone unit or lesson (</w:t>
      </w:r>
      <w:r w:rsidR="009D2E5D" w:rsidRPr="00611A4E">
        <w:rPr>
          <w:rFonts w:ascii="Arial" w:hAnsi="Arial" w:cs="Arial"/>
          <w:sz w:val="24"/>
          <w:szCs w:val="24"/>
        </w:rPr>
        <w:t xml:space="preserve">DfE, </w:t>
      </w:r>
      <w:r w:rsidRPr="00611A4E">
        <w:rPr>
          <w:rFonts w:ascii="Arial" w:hAnsi="Arial" w:cs="Arial"/>
          <w:sz w:val="24"/>
          <w:szCs w:val="24"/>
        </w:rPr>
        <w:t>para 37</w:t>
      </w:r>
      <w:r w:rsidR="00887957">
        <w:rPr>
          <w:rFonts w:ascii="Arial" w:hAnsi="Arial" w:cs="Arial"/>
          <w:sz w:val="24"/>
          <w:szCs w:val="24"/>
        </w:rPr>
        <w:t>/page</w:t>
      </w:r>
      <w:r w:rsidRPr="00611A4E">
        <w:rPr>
          <w:rFonts w:ascii="Arial" w:hAnsi="Arial" w:cs="Arial"/>
          <w:sz w:val="24"/>
          <w:szCs w:val="24"/>
        </w:rPr>
        <w:t xml:space="preserve"> 15).</w:t>
      </w:r>
    </w:p>
    <w:p w14:paraId="5A9ABAC2" w14:textId="77777777" w:rsidR="00D6616B" w:rsidRDefault="00B56D6F" w:rsidP="00B56D6F">
      <w:pPr>
        <w:pStyle w:val="NoSpacing"/>
        <w:numPr>
          <w:ilvl w:val="0"/>
          <w:numId w:val="31"/>
        </w:numPr>
        <w:rPr>
          <w:rFonts w:ascii="Arial" w:hAnsi="Arial" w:cs="Arial"/>
          <w:sz w:val="24"/>
          <w:szCs w:val="24"/>
        </w:rPr>
      </w:pPr>
      <w:r w:rsidRPr="00611A4E">
        <w:rPr>
          <w:rFonts w:ascii="Arial" w:hAnsi="Arial" w:cs="Arial"/>
          <w:sz w:val="24"/>
          <w:szCs w:val="24"/>
        </w:rPr>
        <w:t>Schools are free to determine whether pupils are taught sex education beyond what is required</w:t>
      </w:r>
      <w:r w:rsidR="00230B14" w:rsidRPr="00611A4E">
        <w:rPr>
          <w:rFonts w:ascii="Arial" w:hAnsi="Arial" w:cs="Arial"/>
          <w:sz w:val="24"/>
          <w:szCs w:val="24"/>
        </w:rPr>
        <w:t xml:space="preserve"> above. </w:t>
      </w:r>
    </w:p>
    <w:p w14:paraId="62D20742" w14:textId="0D44484D" w:rsidR="00B05A67" w:rsidRPr="00D6616B" w:rsidRDefault="00B05A67" w:rsidP="00D6616B">
      <w:pPr>
        <w:pStyle w:val="NoSpacing"/>
        <w:ind w:left="360"/>
        <w:rPr>
          <w:rFonts w:ascii="Arial" w:hAnsi="Arial" w:cs="Arial"/>
          <w:sz w:val="24"/>
          <w:szCs w:val="24"/>
        </w:rPr>
      </w:pPr>
    </w:p>
    <w:p w14:paraId="2C42734C" w14:textId="0F966394" w:rsidR="00D6616B" w:rsidRPr="00D6616B" w:rsidRDefault="00D6616B" w:rsidP="00D6616B">
      <w:pPr>
        <w:spacing w:line="0" w:lineRule="atLeast"/>
        <w:ind w:left="160"/>
        <w:rPr>
          <w:rFonts w:ascii="Arial" w:eastAsia="Cambria" w:hAnsi="Arial" w:cs="Arial"/>
          <w:sz w:val="24"/>
        </w:rPr>
      </w:pPr>
      <w:r w:rsidRPr="00611A4E">
        <w:rPr>
          <w:rFonts w:ascii="Arial" w:hAnsi="Arial" w:cs="Arial"/>
          <w:b/>
          <w:noProof/>
          <w:color w:val="FF0000"/>
          <w:sz w:val="24"/>
          <w:szCs w:val="24"/>
        </w:rPr>
        <mc:AlternateContent>
          <mc:Choice Requires="wps">
            <w:drawing>
              <wp:anchor distT="0" distB="0" distL="114300" distR="114300" simplePos="0" relativeHeight="251662848" behindDoc="0" locked="0" layoutInCell="1" allowOverlap="1" wp14:anchorId="08444ADF" wp14:editId="67195E5C">
                <wp:simplePos x="0" y="0"/>
                <wp:positionH relativeFrom="margin">
                  <wp:posOffset>365125</wp:posOffset>
                </wp:positionH>
                <wp:positionV relativeFrom="paragraph">
                  <wp:posOffset>16193</wp:posOffset>
                </wp:positionV>
                <wp:extent cx="184150" cy="165100"/>
                <wp:effectExtent l="0" t="19050" r="44450" b="44450"/>
                <wp:wrapNone/>
                <wp:docPr id="25" name="Arrow: Right 25"/>
                <wp:cNvGraphicFramePr/>
                <a:graphic xmlns:a="http://schemas.openxmlformats.org/drawingml/2006/main">
                  <a:graphicData uri="http://schemas.microsoft.com/office/word/2010/wordprocessingShape">
                    <wps:wsp>
                      <wps:cNvSpPr/>
                      <wps:spPr>
                        <a:xfrm>
                          <a:off x="0" y="0"/>
                          <a:ext cx="184150" cy="165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48339" id="Arrow: Right 25" o:spid="_x0000_s1026" type="#_x0000_t13" style="position:absolute;margin-left:28.75pt;margin-top:1.3pt;width:14.5pt;height:1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DeeQIAAEMFAAAOAAAAZHJzL2Uyb0RvYy54bWysVMFu2zAMvQ/YPwi6r7aDpOuMOkXQosOA&#10;oi2aDj2rshQbkEWNUuJkXz9KdtyiLXYY5oMsiuQj+UTq/GLfGbZT6FuwFS9Ocs6UlVC3dlPxn4/X&#10;X84480HYWhiwquIH5fnF8vOn896VagYNmFohIxDry95VvAnBlVnmZaM64U/AKUtKDdiJQCJushpF&#10;T+idyWZ5fpr1gLVDkMp7Or0alHyZ8LVWMtxp7VVgpuKUW0grpvU5rtnyXJQbFK5p5ZiG+IcsOtFa&#10;CjpBXYkg2Bbbd1BdKxE86HAioctA61aqVANVU+Rvqlk3wqlUC5Hj3UST/3+w8nZ3j6ytKz5bcGZF&#10;R3e0QoS+ZA/tpgmMjomj3vmSTNfuHkfJ0zYWvNfYxT+VwvaJ18PEq9oHJumwOJsXC2Jfkqo4XRR5&#10;4j17cXbow3cFHYubimOMnLJInIrdjQ8UlhyOhiTElIYk0i4cjIp5GPugNBVEYWfJO7WSujTIdoKa&#10;QEipbCgGVSNqNRwvcvpipRRk8khSAozIujVmwh4BYpu+xx5gRvvoqlInTs753xIbnCePFBlsmJy7&#10;1gJ+BGCoqjHyYH8kaaAmsvQM9YGuG2GYA+/kdUuM3wgf7gVS49Ml0TCHO1q0gb7iMO44awB/f3Qe&#10;7akfSctZT4NUcf9rK1BxZn5Y6tRvxXweJy8J88XXGQn4WvP8WmO33SXQNRX0bDiZttE+mONWI3RP&#10;NPOrGJVUwkqKXXEZ8ChchmHA6dWQarVKZjRtToQbu3YygkdWYy897p8EurHtAvXrLRyHTpRv+m6w&#10;jZ4WVtsAuk1N+cLryDdNamqc8VWJT8FrOVm9vH3LPwAAAP//AwBQSwMEFAAGAAgAAAAhAJVqKTva&#10;AAAABgEAAA8AAABkcnMvZG93bnJldi54bWxMjsFKxDAURfeC/xCe4M5JHJlYa9NBlLoQRGcU3KbN&#10;sy02L6XJTOvf+1zp8nAv955iu/hBHHGKfSADlysFAqkJrqfWwPtbdZGBiMmSs0MgNPCNEbbl6Ulh&#10;cxdm2uFxn1rBIxRza6BLacyljE2H3sZVGJE4+wyTt4lxaqWb7MzjfpBrpbT0tid+6OyI9x02X/uD&#10;N6Dx6fVlp9R89Vi7h5qq54+mujHm/Gy5uwWRcEl/ZfjVZ3Uo2akOB3JRDAY21xtuGlhrEBxnmrFm&#10;zDTIspD/9csfAAAA//8DAFBLAQItABQABgAIAAAAIQC2gziS/gAAAOEBAAATAAAAAAAAAAAAAAAA&#10;AAAAAABbQ29udGVudF9UeXBlc10ueG1sUEsBAi0AFAAGAAgAAAAhADj9If/WAAAAlAEAAAsAAAAA&#10;AAAAAAAAAAAALwEAAF9yZWxzLy5yZWxzUEsBAi0AFAAGAAgAAAAhAIXYAN55AgAAQwUAAA4AAAAA&#10;AAAAAAAAAAAALgIAAGRycy9lMm9Eb2MueG1sUEsBAi0AFAAGAAgAAAAhAJVqKTvaAAAABgEAAA8A&#10;AAAAAAAAAAAAAAAA0wQAAGRycy9kb3ducmV2LnhtbFBLBQYAAAAABAAEAPMAAADaBQAAAAA=&#10;" adj="11917" fillcolor="#4472c4 [3204]" strokecolor="#1f3763 [1604]" strokeweight="1pt">
                <w10:wrap anchorx="margin"/>
              </v:shape>
            </w:pict>
          </mc:Fallback>
        </mc:AlternateContent>
      </w:r>
      <w:r w:rsidR="00B05A67" w:rsidRPr="00611A4E">
        <w:rPr>
          <w:rFonts w:ascii="Arial" w:hAnsi="Arial" w:cs="Arial"/>
          <w:b/>
          <w:color w:val="FF0000"/>
          <w:sz w:val="24"/>
          <w:szCs w:val="24"/>
        </w:rPr>
        <w:t xml:space="preserve">At         </w:t>
      </w:r>
      <w:r w:rsidR="00A67F55">
        <w:rPr>
          <w:rFonts w:ascii="Arial" w:hAnsi="Arial" w:cs="Arial"/>
          <w:b/>
          <w:color w:val="FF0000"/>
          <w:sz w:val="24"/>
          <w:szCs w:val="24"/>
        </w:rPr>
        <w:t>Moldgreen Community Primary School</w:t>
      </w:r>
      <w:r w:rsidR="00535F90" w:rsidRPr="00611A4E">
        <w:rPr>
          <w:rFonts w:ascii="Arial" w:hAnsi="Arial" w:cs="Arial"/>
          <w:b/>
          <w:color w:val="FF0000"/>
          <w:sz w:val="24"/>
          <w:szCs w:val="24"/>
        </w:rPr>
        <w:t xml:space="preserve"> we </w:t>
      </w:r>
      <w:r w:rsidR="00B56D6F" w:rsidRPr="00611A4E">
        <w:rPr>
          <w:rFonts w:ascii="Arial" w:hAnsi="Arial" w:cs="Arial"/>
          <w:b/>
          <w:bCs/>
          <w:iCs/>
          <w:color w:val="FF0000"/>
          <w:sz w:val="24"/>
          <w:szCs w:val="24"/>
        </w:rPr>
        <w:t xml:space="preserve">teach </w:t>
      </w:r>
      <w:r w:rsidR="00535F90" w:rsidRPr="00611A4E">
        <w:rPr>
          <w:rFonts w:ascii="Arial" w:hAnsi="Arial" w:cs="Arial"/>
          <w:b/>
          <w:bCs/>
          <w:iCs/>
          <w:color w:val="FF0000"/>
          <w:sz w:val="24"/>
          <w:szCs w:val="24"/>
        </w:rPr>
        <w:t>sex education</w:t>
      </w:r>
      <w:r>
        <w:rPr>
          <w:rFonts w:ascii="Arial" w:hAnsi="Arial" w:cs="Arial"/>
          <w:b/>
          <w:bCs/>
          <w:iCs/>
          <w:color w:val="FF0000"/>
          <w:sz w:val="24"/>
          <w:szCs w:val="24"/>
        </w:rPr>
        <w:t xml:space="preserve">. </w:t>
      </w:r>
      <w:r w:rsidRPr="00D6616B">
        <w:rPr>
          <w:rFonts w:ascii="Arial" w:eastAsia="Cambria" w:hAnsi="Arial" w:cs="Arial"/>
          <w:sz w:val="24"/>
        </w:rPr>
        <w:t>Pupils in Year 6 also receive stand-alone sex education sessions delivered by an appropriately trained teacher.</w:t>
      </w:r>
      <w:r>
        <w:rPr>
          <w:rFonts w:ascii="Arial" w:eastAsia="Cambria" w:hAnsi="Arial" w:cs="Arial"/>
          <w:sz w:val="24"/>
        </w:rPr>
        <w:t xml:space="preserve"> </w:t>
      </w:r>
      <w:r w:rsidRPr="00D6616B">
        <w:rPr>
          <w:rFonts w:ascii="Arial" w:eastAsia="Cambria" w:hAnsi="Arial" w:cs="Arial"/>
          <w:sz w:val="24"/>
        </w:rPr>
        <w:t>In addition, Year 6 cover:</w:t>
      </w:r>
    </w:p>
    <w:p w14:paraId="261957F4" w14:textId="77777777" w:rsidR="00D6616B" w:rsidRPr="00D6616B" w:rsidRDefault="00D6616B" w:rsidP="00D6616B">
      <w:pPr>
        <w:pStyle w:val="ListParagraph"/>
        <w:numPr>
          <w:ilvl w:val="0"/>
          <w:numId w:val="54"/>
        </w:numPr>
        <w:tabs>
          <w:tab w:val="left" w:pos="720"/>
        </w:tabs>
        <w:spacing w:line="0" w:lineRule="atLeast"/>
        <w:rPr>
          <w:rFonts w:ascii="Arial" w:eastAsia="Symbol" w:hAnsi="Arial" w:cs="Arial"/>
        </w:rPr>
      </w:pPr>
      <w:r w:rsidRPr="00D6616B">
        <w:rPr>
          <w:rFonts w:ascii="Arial" w:eastAsia="Cambria" w:hAnsi="Arial" w:cs="Arial"/>
        </w:rPr>
        <w:t>The importance of contraception, including STIs (This ties in to ‘Being Safe’)</w:t>
      </w:r>
    </w:p>
    <w:p w14:paraId="354FF931" w14:textId="77777777" w:rsidR="00D6616B" w:rsidRPr="00D6616B" w:rsidRDefault="00D6616B" w:rsidP="00D6616B">
      <w:pPr>
        <w:spacing w:line="135" w:lineRule="exact"/>
        <w:rPr>
          <w:rFonts w:ascii="Arial" w:eastAsia="Symbol" w:hAnsi="Arial" w:cs="Arial"/>
          <w:sz w:val="24"/>
        </w:rPr>
      </w:pPr>
    </w:p>
    <w:p w14:paraId="5817A690" w14:textId="77777777" w:rsidR="00D6616B" w:rsidRPr="00D6616B" w:rsidRDefault="00D6616B" w:rsidP="00D6616B">
      <w:pPr>
        <w:pStyle w:val="ListParagraph"/>
        <w:numPr>
          <w:ilvl w:val="0"/>
          <w:numId w:val="54"/>
        </w:numPr>
        <w:tabs>
          <w:tab w:val="left" w:pos="720"/>
        </w:tabs>
        <w:spacing w:line="237" w:lineRule="auto"/>
        <w:jc w:val="both"/>
        <w:rPr>
          <w:rFonts w:ascii="Arial" w:eastAsia="Symbol" w:hAnsi="Arial" w:cs="Arial"/>
        </w:rPr>
      </w:pPr>
      <w:r w:rsidRPr="00D6616B">
        <w:rPr>
          <w:rFonts w:ascii="Arial" w:eastAsia="Cambria" w:hAnsi="Arial" w:cs="Arial"/>
        </w:rPr>
        <w:t>How ‘sex’ is presented in the media. How to establish a healthy body image. (This is something additional we do but so important. We look at song lyrics, music videos and make the children aware of messages that are portrayed to young people and why this is harmful. We talk about body image and promote that fact that what they see if TV, film, music isn’t the blueprint of how they should look and act!)</w:t>
      </w:r>
    </w:p>
    <w:p w14:paraId="14E9F2A0" w14:textId="5A8D19C3" w:rsidR="00535F90" w:rsidRDefault="00535F90" w:rsidP="00B56D6F">
      <w:pPr>
        <w:rPr>
          <w:rFonts w:ascii="Cambria" w:eastAsia="Cambria" w:hAnsi="Cambria"/>
          <w:sz w:val="24"/>
        </w:rPr>
      </w:pPr>
    </w:p>
    <w:p w14:paraId="0D77ABBC" w14:textId="6E0DAAC8" w:rsidR="00B56D6F" w:rsidRPr="00611A4E" w:rsidRDefault="00230B14" w:rsidP="00921117">
      <w:pPr>
        <w:spacing w:after="0" w:line="240" w:lineRule="auto"/>
        <w:rPr>
          <w:rFonts w:ascii="Arial" w:hAnsi="Arial" w:cs="Arial"/>
          <w:b/>
          <w:bCs/>
          <w:iCs/>
          <w:sz w:val="24"/>
          <w:szCs w:val="24"/>
        </w:rPr>
      </w:pPr>
      <w:r w:rsidRPr="00611A4E">
        <w:rPr>
          <w:rFonts w:ascii="Arial" w:hAnsi="Arial" w:cs="Arial"/>
          <w:b/>
          <w:bCs/>
          <w:iCs/>
          <w:sz w:val="24"/>
          <w:szCs w:val="24"/>
        </w:rPr>
        <w:t>P</w:t>
      </w:r>
      <w:r w:rsidR="00B56D6F" w:rsidRPr="00611A4E">
        <w:rPr>
          <w:rFonts w:ascii="Arial" w:hAnsi="Arial" w:cs="Arial"/>
          <w:b/>
          <w:bCs/>
          <w:iCs/>
          <w:sz w:val="24"/>
          <w:szCs w:val="24"/>
        </w:rPr>
        <w:t>arents</w:t>
      </w:r>
      <w:r w:rsidRPr="00611A4E">
        <w:rPr>
          <w:rFonts w:ascii="Arial" w:hAnsi="Arial" w:cs="Arial"/>
          <w:b/>
          <w:bCs/>
          <w:iCs/>
          <w:sz w:val="24"/>
          <w:szCs w:val="24"/>
        </w:rPr>
        <w:t>/carers</w:t>
      </w:r>
      <w:r w:rsidR="00B56D6F" w:rsidRPr="00611A4E">
        <w:rPr>
          <w:rFonts w:ascii="Arial" w:hAnsi="Arial" w:cs="Arial"/>
          <w:b/>
          <w:bCs/>
          <w:iCs/>
          <w:sz w:val="24"/>
          <w:szCs w:val="24"/>
        </w:rPr>
        <w:t xml:space="preserve"> will be</w:t>
      </w:r>
      <w:r w:rsidRPr="00611A4E">
        <w:rPr>
          <w:rFonts w:ascii="Arial" w:hAnsi="Arial" w:cs="Arial"/>
          <w:b/>
          <w:bCs/>
          <w:iCs/>
          <w:sz w:val="24"/>
          <w:szCs w:val="24"/>
        </w:rPr>
        <w:t>:</w:t>
      </w:r>
    </w:p>
    <w:p w14:paraId="4303F94E" w14:textId="3F8BC374" w:rsidR="00B56D6F" w:rsidRPr="00611A4E" w:rsidRDefault="00B56D6F" w:rsidP="008B44D9">
      <w:pPr>
        <w:pStyle w:val="ListParagraph"/>
        <w:numPr>
          <w:ilvl w:val="0"/>
          <w:numId w:val="36"/>
        </w:numPr>
        <w:rPr>
          <w:rFonts w:ascii="Arial" w:hAnsi="Arial" w:cs="Arial"/>
          <w:iCs/>
        </w:rPr>
      </w:pPr>
      <w:r w:rsidRPr="00611A4E">
        <w:rPr>
          <w:rFonts w:ascii="Arial" w:hAnsi="Arial" w:cs="Arial"/>
          <w:iCs/>
        </w:rPr>
        <w:t xml:space="preserve">consulted about the content, </w:t>
      </w:r>
      <w:r w:rsidR="004F72B7" w:rsidRPr="00611A4E">
        <w:rPr>
          <w:rFonts w:ascii="Arial" w:hAnsi="Arial" w:cs="Arial"/>
          <w:iCs/>
        </w:rPr>
        <w:t>organisation,</w:t>
      </w:r>
      <w:r w:rsidRPr="00611A4E">
        <w:rPr>
          <w:rFonts w:ascii="Arial" w:hAnsi="Arial" w:cs="Arial"/>
          <w:iCs/>
        </w:rPr>
        <w:t xml:space="preserve"> and delivery of the sex education curriculum</w:t>
      </w:r>
      <w:r w:rsidR="006235AC">
        <w:rPr>
          <w:rFonts w:ascii="Arial" w:hAnsi="Arial" w:cs="Arial"/>
          <w:iCs/>
        </w:rPr>
        <w:t>.</w:t>
      </w:r>
      <w:r w:rsidRPr="00611A4E">
        <w:rPr>
          <w:rFonts w:ascii="Arial" w:hAnsi="Arial" w:cs="Arial"/>
          <w:iCs/>
        </w:rPr>
        <w:t xml:space="preserve"> </w:t>
      </w:r>
    </w:p>
    <w:p w14:paraId="0A7FED0C" w14:textId="6FD60DCF" w:rsidR="00B56D6F" w:rsidRPr="00611A4E" w:rsidRDefault="00B56D6F" w:rsidP="008B44D9">
      <w:pPr>
        <w:pStyle w:val="ListParagraph"/>
        <w:numPr>
          <w:ilvl w:val="0"/>
          <w:numId w:val="36"/>
        </w:numPr>
        <w:rPr>
          <w:rFonts w:ascii="Arial" w:hAnsi="Arial" w:cs="Arial"/>
          <w:iCs/>
        </w:rPr>
      </w:pPr>
      <w:r w:rsidRPr="00611A4E">
        <w:rPr>
          <w:rFonts w:ascii="Arial" w:hAnsi="Arial" w:cs="Arial"/>
          <w:iCs/>
        </w:rPr>
        <w:lastRenderedPageBreak/>
        <w:t>given the opportunity to share their views on the lessons</w:t>
      </w:r>
      <w:r w:rsidR="006235AC">
        <w:rPr>
          <w:rFonts w:ascii="Arial" w:hAnsi="Arial" w:cs="Arial"/>
          <w:iCs/>
        </w:rPr>
        <w:t>.</w:t>
      </w:r>
    </w:p>
    <w:p w14:paraId="68B59250" w14:textId="01DCA1C8" w:rsidR="00B56D6F" w:rsidRPr="00611A4E" w:rsidRDefault="00B56D6F" w:rsidP="008B44D9">
      <w:pPr>
        <w:pStyle w:val="ListParagraph"/>
        <w:numPr>
          <w:ilvl w:val="0"/>
          <w:numId w:val="36"/>
        </w:numPr>
        <w:rPr>
          <w:rFonts w:ascii="Arial" w:hAnsi="Arial" w:cs="Arial"/>
          <w:iCs/>
        </w:rPr>
      </w:pPr>
      <w:r w:rsidRPr="00611A4E">
        <w:rPr>
          <w:rFonts w:ascii="Arial" w:hAnsi="Arial" w:cs="Arial"/>
          <w:iCs/>
        </w:rPr>
        <w:t>informed in advance of the content of sex education lessons and be able to view the main resources used</w:t>
      </w:r>
      <w:r w:rsidR="006235AC">
        <w:rPr>
          <w:rFonts w:ascii="Arial" w:hAnsi="Arial" w:cs="Arial"/>
          <w:iCs/>
        </w:rPr>
        <w:t>.</w:t>
      </w:r>
      <w:r w:rsidRPr="00611A4E">
        <w:rPr>
          <w:rFonts w:ascii="Arial" w:hAnsi="Arial" w:cs="Arial"/>
          <w:iCs/>
        </w:rPr>
        <w:t xml:space="preserve"> </w:t>
      </w:r>
    </w:p>
    <w:p w14:paraId="2C337700" w14:textId="25B09557" w:rsidR="00D02607" w:rsidRPr="0033713D" w:rsidRDefault="00B56D6F" w:rsidP="008B44D9">
      <w:pPr>
        <w:pStyle w:val="ListParagraph"/>
        <w:numPr>
          <w:ilvl w:val="0"/>
          <w:numId w:val="36"/>
        </w:numPr>
        <w:rPr>
          <w:rFonts w:ascii="Arial" w:hAnsi="Arial" w:cs="Arial"/>
          <w:iCs/>
        </w:rPr>
      </w:pPr>
      <w:r w:rsidRPr="00611A4E">
        <w:rPr>
          <w:rFonts w:ascii="Arial" w:hAnsi="Arial" w:cs="Arial"/>
          <w:iCs/>
        </w:rPr>
        <w:t>encouraged to compl</w:t>
      </w:r>
      <w:r w:rsidR="008D37AC" w:rsidRPr="00611A4E">
        <w:rPr>
          <w:rFonts w:ascii="Arial" w:hAnsi="Arial" w:cs="Arial"/>
          <w:iCs/>
        </w:rPr>
        <w:t>e</w:t>
      </w:r>
      <w:r w:rsidRPr="00611A4E">
        <w:rPr>
          <w:rFonts w:ascii="Arial" w:hAnsi="Arial" w:cs="Arial"/>
          <w:iCs/>
        </w:rPr>
        <w:t>ment the teaching at home by sharing the learning and talking about family values and beliefs</w:t>
      </w:r>
      <w:r w:rsidR="006235AC">
        <w:rPr>
          <w:rFonts w:ascii="Arial" w:hAnsi="Arial" w:cs="Arial"/>
          <w:iCs/>
        </w:rPr>
        <w:t>.</w:t>
      </w:r>
    </w:p>
    <w:p w14:paraId="112F2FBF" w14:textId="025DF2D7" w:rsidR="00230B14" w:rsidRDefault="00230B14" w:rsidP="008B44D9">
      <w:pPr>
        <w:pStyle w:val="ListParagraph"/>
        <w:numPr>
          <w:ilvl w:val="0"/>
          <w:numId w:val="36"/>
        </w:numPr>
        <w:rPr>
          <w:rFonts w:ascii="Arial" w:hAnsi="Arial" w:cs="Arial"/>
          <w:iCs/>
        </w:rPr>
      </w:pPr>
      <w:r w:rsidRPr="00611A4E">
        <w:rPr>
          <w:rFonts w:ascii="Arial" w:hAnsi="Arial" w:cs="Arial"/>
          <w:iCs/>
        </w:rPr>
        <w:t xml:space="preserve">given clear guidance on how to request the withdrawal of their child from these components of sex education. </w:t>
      </w:r>
    </w:p>
    <w:p w14:paraId="6939D97A" w14:textId="77777777" w:rsidR="0033713D" w:rsidRPr="00611A4E" w:rsidRDefault="0033713D" w:rsidP="0033713D">
      <w:pPr>
        <w:pStyle w:val="ListParagraph"/>
        <w:ind w:left="360"/>
        <w:rPr>
          <w:rFonts w:ascii="Arial" w:hAnsi="Arial" w:cs="Arial"/>
          <w:iCs/>
        </w:rPr>
      </w:pPr>
    </w:p>
    <w:p w14:paraId="003E98E4" w14:textId="66F3812B" w:rsidR="00C734B3" w:rsidRDefault="00C734B3" w:rsidP="00C734B3">
      <w:pPr>
        <w:rPr>
          <w:rFonts w:ascii="Arial" w:hAnsi="Arial" w:cs="Arial"/>
          <w:b/>
          <w:bCs/>
          <w:iCs/>
          <w:color w:val="FF0000"/>
          <w:sz w:val="24"/>
          <w:szCs w:val="24"/>
        </w:rPr>
      </w:pPr>
      <w:r>
        <w:rPr>
          <w:rFonts w:ascii="Arial" w:hAnsi="Arial" w:cs="Arial"/>
          <w:b/>
          <w:bCs/>
          <w:iCs/>
          <w:color w:val="FF0000"/>
          <w:sz w:val="24"/>
          <w:szCs w:val="24"/>
        </w:rPr>
        <w:t>We will use the FPA’s</w:t>
      </w:r>
      <w:r w:rsidRPr="00D6616B">
        <w:rPr>
          <w:rFonts w:ascii="Arial" w:hAnsi="Arial" w:cs="Arial"/>
          <w:b/>
          <w:bCs/>
          <w:iCs/>
          <w:color w:val="FF0000"/>
          <w:sz w:val="24"/>
          <w:szCs w:val="24"/>
        </w:rPr>
        <w:t xml:space="preserve"> fully interactive primary school resource to help teach Relationships Education in the context of a PSHE curriculum.</w:t>
      </w:r>
      <w:r>
        <w:rPr>
          <w:rFonts w:ascii="Arial" w:hAnsi="Arial" w:cs="Arial"/>
          <w:b/>
          <w:bCs/>
          <w:iCs/>
          <w:color w:val="FF0000"/>
          <w:sz w:val="24"/>
          <w:szCs w:val="24"/>
        </w:rPr>
        <w:t xml:space="preserve"> An overview of the content can be seen </w:t>
      </w:r>
      <w:r w:rsidR="00934818">
        <w:rPr>
          <w:rFonts w:ascii="Arial" w:hAnsi="Arial" w:cs="Arial"/>
          <w:b/>
          <w:bCs/>
          <w:iCs/>
          <w:color w:val="FF0000"/>
          <w:sz w:val="24"/>
          <w:szCs w:val="24"/>
        </w:rPr>
        <w:t>on the website.</w:t>
      </w:r>
    </w:p>
    <w:p w14:paraId="6AFA4EF2" w14:textId="290B23B5" w:rsidR="00BD2E25" w:rsidRDefault="00BD2E25" w:rsidP="00C734B3">
      <w:pPr>
        <w:rPr>
          <w:rFonts w:ascii="Arial" w:hAnsi="Arial" w:cs="Arial"/>
          <w:b/>
          <w:bCs/>
          <w:iCs/>
          <w:color w:val="FF0000"/>
          <w:sz w:val="24"/>
          <w:szCs w:val="24"/>
        </w:rPr>
      </w:pPr>
    </w:p>
    <w:p w14:paraId="43DE9C3A" w14:textId="77777777" w:rsidR="00BD2E25" w:rsidRPr="00611A4E" w:rsidRDefault="00BD2E25" w:rsidP="00C734B3">
      <w:pPr>
        <w:rPr>
          <w:rFonts w:ascii="Arial" w:hAnsi="Arial" w:cs="Arial"/>
          <w:b/>
          <w:bCs/>
          <w:iCs/>
          <w:color w:val="FF0000"/>
          <w:sz w:val="24"/>
          <w:szCs w:val="24"/>
        </w:rPr>
      </w:pPr>
    </w:p>
    <w:p w14:paraId="1F399CBC" w14:textId="77777777" w:rsidR="00C734B3" w:rsidRDefault="00C734B3" w:rsidP="00887957">
      <w:pPr>
        <w:ind w:left="1000"/>
        <w:rPr>
          <w:rFonts w:ascii="Arial" w:hAnsi="Arial" w:cs="Arial"/>
          <w:b/>
          <w:iCs/>
          <w:color w:val="FF0000"/>
          <w:sz w:val="24"/>
          <w:szCs w:val="24"/>
        </w:rPr>
      </w:pPr>
    </w:p>
    <w:p w14:paraId="741EE5AD" w14:textId="605E2578" w:rsidR="00C734B3" w:rsidRDefault="00C734B3" w:rsidP="00887957">
      <w:pPr>
        <w:ind w:left="1000"/>
        <w:rPr>
          <w:rFonts w:ascii="Arial" w:hAnsi="Arial" w:cs="Arial"/>
          <w:b/>
          <w:iCs/>
          <w:color w:val="FF0000"/>
          <w:sz w:val="24"/>
          <w:szCs w:val="24"/>
        </w:rPr>
      </w:pPr>
    </w:p>
    <w:p w14:paraId="16D04922" w14:textId="77777777" w:rsidR="00C734B3" w:rsidRPr="00611A4E" w:rsidRDefault="00C734B3" w:rsidP="00887957">
      <w:pPr>
        <w:ind w:left="1000"/>
        <w:rPr>
          <w:rFonts w:ascii="Arial" w:hAnsi="Arial" w:cs="Arial"/>
          <w:b/>
          <w:iCs/>
          <w:color w:val="FF0000"/>
          <w:sz w:val="24"/>
          <w:szCs w:val="24"/>
        </w:rPr>
      </w:pPr>
    </w:p>
    <w:p w14:paraId="1A36C411" w14:textId="4323CB50" w:rsidR="00921117" w:rsidRDefault="00921117" w:rsidP="00F467ED">
      <w:pPr>
        <w:rPr>
          <w:rFonts w:ascii="Arial" w:hAnsi="Arial" w:cs="Arial"/>
          <w:b/>
          <w:sz w:val="24"/>
          <w:szCs w:val="24"/>
        </w:rPr>
      </w:pPr>
    </w:p>
    <w:p w14:paraId="0F0FF67E" w14:textId="01F6C493" w:rsidR="00581A65" w:rsidRDefault="00581A65" w:rsidP="00F467ED">
      <w:pPr>
        <w:rPr>
          <w:rFonts w:ascii="Arial" w:hAnsi="Arial" w:cs="Arial"/>
          <w:b/>
          <w:sz w:val="28"/>
          <w:szCs w:val="28"/>
        </w:rPr>
      </w:pPr>
    </w:p>
    <w:p w14:paraId="72DFF35F" w14:textId="148877A8" w:rsidR="00D007F8" w:rsidRDefault="00D007F8" w:rsidP="00F467ED">
      <w:pPr>
        <w:rPr>
          <w:rFonts w:ascii="Arial" w:hAnsi="Arial" w:cs="Arial"/>
          <w:b/>
          <w:sz w:val="28"/>
          <w:szCs w:val="28"/>
        </w:rPr>
      </w:pPr>
    </w:p>
    <w:p w14:paraId="5263210D" w14:textId="3FF7D254" w:rsidR="00D007F8" w:rsidRDefault="00D007F8" w:rsidP="00F467ED">
      <w:pPr>
        <w:rPr>
          <w:rFonts w:ascii="Arial" w:hAnsi="Arial" w:cs="Arial"/>
          <w:b/>
          <w:sz w:val="28"/>
          <w:szCs w:val="28"/>
        </w:rPr>
      </w:pPr>
    </w:p>
    <w:p w14:paraId="214CBBDB" w14:textId="17CF8426" w:rsidR="00D007F8" w:rsidRDefault="00D007F8" w:rsidP="00F467ED">
      <w:pPr>
        <w:rPr>
          <w:rFonts w:ascii="Arial" w:hAnsi="Arial" w:cs="Arial"/>
          <w:b/>
          <w:sz w:val="28"/>
          <w:szCs w:val="28"/>
        </w:rPr>
      </w:pPr>
    </w:p>
    <w:p w14:paraId="0F0D5324" w14:textId="19774D5C" w:rsidR="00D007F8" w:rsidRDefault="00D007F8" w:rsidP="00F467ED">
      <w:pPr>
        <w:rPr>
          <w:rFonts w:ascii="Arial" w:hAnsi="Arial" w:cs="Arial"/>
          <w:b/>
          <w:sz w:val="28"/>
          <w:szCs w:val="28"/>
        </w:rPr>
      </w:pPr>
    </w:p>
    <w:p w14:paraId="10DF6F4F" w14:textId="66BDD59B" w:rsidR="00D6616B" w:rsidRDefault="00D6616B" w:rsidP="00F467ED">
      <w:pPr>
        <w:rPr>
          <w:rFonts w:ascii="Arial" w:hAnsi="Arial" w:cs="Arial"/>
          <w:b/>
          <w:sz w:val="28"/>
          <w:szCs w:val="28"/>
        </w:rPr>
      </w:pPr>
    </w:p>
    <w:p w14:paraId="1BB88615" w14:textId="10FCA741" w:rsidR="00D6616B" w:rsidRDefault="00D6616B" w:rsidP="00F467ED">
      <w:pPr>
        <w:rPr>
          <w:rFonts w:ascii="Arial" w:hAnsi="Arial" w:cs="Arial"/>
          <w:b/>
          <w:sz w:val="28"/>
          <w:szCs w:val="28"/>
        </w:rPr>
      </w:pPr>
    </w:p>
    <w:p w14:paraId="47A91100" w14:textId="3BFE032B" w:rsidR="00D6616B" w:rsidRDefault="00D6616B" w:rsidP="00F467ED">
      <w:pPr>
        <w:rPr>
          <w:rFonts w:ascii="Arial" w:hAnsi="Arial" w:cs="Arial"/>
          <w:b/>
          <w:sz w:val="28"/>
          <w:szCs w:val="28"/>
        </w:rPr>
      </w:pPr>
    </w:p>
    <w:p w14:paraId="1ACC5E1E" w14:textId="2D43620B" w:rsidR="00D6616B" w:rsidRDefault="00D6616B" w:rsidP="00F467ED">
      <w:pPr>
        <w:rPr>
          <w:rFonts w:ascii="Arial" w:hAnsi="Arial" w:cs="Arial"/>
          <w:b/>
          <w:sz w:val="28"/>
          <w:szCs w:val="28"/>
        </w:rPr>
      </w:pPr>
    </w:p>
    <w:p w14:paraId="0D14FBDE" w14:textId="790F2C24" w:rsidR="00D6616B" w:rsidRDefault="00D6616B" w:rsidP="00F467ED">
      <w:pPr>
        <w:rPr>
          <w:rFonts w:ascii="Arial" w:hAnsi="Arial" w:cs="Arial"/>
          <w:b/>
          <w:sz w:val="28"/>
          <w:szCs w:val="28"/>
        </w:rPr>
      </w:pPr>
    </w:p>
    <w:p w14:paraId="561D5FA2" w14:textId="3FEA9BC0" w:rsidR="00D6616B" w:rsidRDefault="00D6616B" w:rsidP="00F467ED">
      <w:pPr>
        <w:rPr>
          <w:rFonts w:ascii="Arial" w:hAnsi="Arial" w:cs="Arial"/>
          <w:b/>
          <w:sz w:val="28"/>
          <w:szCs w:val="28"/>
        </w:rPr>
      </w:pPr>
    </w:p>
    <w:p w14:paraId="2665DCAF" w14:textId="2CCFE770" w:rsidR="00D6616B" w:rsidRDefault="00D6616B" w:rsidP="00F467ED">
      <w:pPr>
        <w:rPr>
          <w:rFonts w:ascii="Arial" w:hAnsi="Arial" w:cs="Arial"/>
          <w:b/>
          <w:sz w:val="28"/>
          <w:szCs w:val="28"/>
        </w:rPr>
      </w:pPr>
    </w:p>
    <w:p w14:paraId="67807B6A" w14:textId="77777777" w:rsidR="00D6616B" w:rsidRDefault="00D6616B" w:rsidP="00F467ED">
      <w:pPr>
        <w:rPr>
          <w:rFonts w:ascii="Arial" w:hAnsi="Arial" w:cs="Arial"/>
          <w:b/>
          <w:sz w:val="28"/>
          <w:szCs w:val="28"/>
        </w:rPr>
      </w:pPr>
    </w:p>
    <w:p w14:paraId="3E8DFC6A" w14:textId="77777777" w:rsidR="00934818" w:rsidRDefault="00934818" w:rsidP="00F467ED">
      <w:pPr>
        <w:rPr>
          <w:rFonts w:ascii="Arial" w:hAnsi="Arial" w:cs="Arial"/>
          <w:b/>
          <w:sz w:val="28"/>
          <w:szCs w:val="28"/>
        </w:rPr>
      </w:pPr>
      <w:bookmarkStart w:id="3" w:name="_GoBack"/>
      <w:bookmarkEnd w:id="3"/>
    </w:p>
    <w:p w14:paraId="31B1BD2F" w14:textId="339FA880" w:rsidR="00732EF6" w:rsidRPr="00C44C59" w:rsidRDefault="00732EF6" w:rsidP="00F467ED">
      <w:pPr>
        <w:rPr>
          <w:rFonts w:ascii="Arial" w:hAnsi="Arial" w:cs="Arial"/>
          <w:b/>
          <w:sz w:val="28"/>
          <w:szCs w:val="28"/>
        </w:rPr>
      </w:pPr>
      <w:r w:rsidRPr="00C44C59">
        <w:rPr>
          <w:rFonts w:ascii="Arial" w:hAnsi="Arial" w:cs="Arial"/>
          <w:b/>
          <w:sz w:val="28"/>
          <w:szCs w:val="28"/>
        </w:rPr>
        <w:t xml:space="preserve">Appendix </w:t>
      </w:r>
      <w:r w:rsidR="00A04B28" w:rsidRPr="00C44C59">
        <w:rPr>
          <w:rFonts w:ascii="Arial" w:hAnsi="Arial" w:cs="Arial"/>
          <w:b/>
          <w:sz w:val="28"/>
          <w:szCs w:val="28"/>
        </w:rPr>
        <w:t>5</w:t>
      </w:r>
      <w:r w:rsidRPr="00C44C59">
        <w:rPr>
          <w:rFonts w:ascii="Arial" w:hAnsi="Arial" w:cs="Arial"/>
          <w:b/>
          <w:sz w:val="28"/>
          <w:szCs w:val="28"/>
        </w:rPr>
        <w:t xml:space="preserve">: </w:t>
      </w:r>
      <w:r w:rsidR="00BA0D62" w:rsidRPr="00C44C59">
        <w:rPr>
          <w:rFonts w:ascii="Arial" w:hAnsi="Arial" w:cs="Arial"/>
          <w:b/>
          <w:sz w:val="28"/>
          <w:szCs w:val="28"/>
        </w:rPr>
        <w:t xml:space="preserve"> </w:t>
      </w:r>
      <w:r w:rsidR="00E70748" w:rsidRPr="00C44C59">
        <w:rPr>
          <w:rFonts w:ascii="Arial" w:hAnsi="Arial" w:cs="Arial"/>
          <w:b/>
          <w:sz w:val="28"/>
          <w:szCs w:val="28"/>
        </w:rPr>
        <w:t>S</w:t>
      </w:r>
      <w:r w:rsidRPr="00C44C59">
        <w:rPr>
          <w:rFonts w:ascii="Arial" w:hAnsi="Arial" w:cs="Arial"/>
          <w:b/>
          <w:sz w:val="28"/>
          <w:szCs w:val="28"/>
        </w:rPr>
        <w:t>ample</w:t>
      </w:r>
      <w:r w:rsidR="00C44C59">
        <w:rPr>
          <w:rFonts w:ascii="Arial" w:hAnsi="Arial" w:cs="Arial"/>
          <w:b/>
          <w:sz w:val="28"/>
          <w:szCs w:val="28"/>
        </w:rPr>
        <w:t xml:space="preserve"> </w:t>
      </w:r>
      <w:r w:rsidRPr="00C44C59">
        <w:rPr>
          <w:rFonts w:ascii="Arial" w:hAnsi="Arial" w:cs="Arial"/>
          <w:b/>
          <w:sz w:val="28"/>
          <w:szCs w:val="28"/>
        </w:rPr>
        <w:t>letter to parents</w:t>
      </w:r>
      <w:r w:rsidR="00812849" w:rsidRPr="00C44C59">
        <w:rPr>
          <w:rFonts w:ascii="Arial" w:hAnsi="Arial" w:cs="Arial"/>
          <w:b/>
          <w:sz w:val="28"/>
          <w:szCs w:val="28"/>
        </w:rPr>
        <w:t>/</w:t>
      </w:r>
      <w:r w:rsidRPr="00C44C59">
        <w:rPr>
          <w:rFonts w:ascii="Arial" w:hAnsi="Arial" w:cs="Arial"/>
          <w:b/>
          <w:sz w:val="28"/>
          <w:szCs w:val="28"/>
        </w:rPr>
        <w:t xml:space="preserve">carers </w:t>
      </w:r>
      <w:r w:rsidR="00812849" w:rsidRPr="00C44C59">
        <w:rPr>
          <w:rFonts w:ascii="Arial" w:hAnsi="Arial" w:cs="Arial"/>
          <w:b/>
          <w:sz w:val="28"/>
          <w:szCs w:val="28"/>
        </w:rPr>
        <w:t>(engagement)</w:t>
      </w:r>
    </w:p>
    <w:p w14:paraId="6F1C5664" w14:textId="072F3877" w:rsidR="00812849" w:rsidRPr="00611A4E" w:rsidRDefault="002C3BA3" w:rsidP="00F467ED">
      <w:pPr>
        <w:rPr>
          <w:rFonts w:ascii="Arial" w:hAnsi="Arial" w:cs="Arial"/>
          <w:sz w:val="24"/>
          <w:szCs w:val="24"/>
        </w:rPr>
      </w:pPr>
      <w:r w:rsidRPr="00611A4E">
        <w:rPr>
          <w:rFonts w:ascii="Arial" w:hAnsi="Arial" w:cs="Arial"/>
          <w:sz w:val="24"/>
          <w:szCs w:val="24"/>
        </w:rPr>
        <w:t>Dear …….</w:t>
      </w:r>
    </w:p>
    <w:p w14:paraId="3995E295" w14:textId="70C6D530" w:rsidR="002C3BA3" w:rsidRPr="00611A4E" w:rsidRDefault="002C3BA3" w:rsidP="00F467ED">
      <w:pPr>
        <w:rPr>
          <w:rFonts w:ascii="Arial" w:hAnsi="Arial" w:cs="Arial"/>
          <w:sz w:val="24"/>
          <w:szCs w:val="24"/>
        </w:rPr>
      </w:pPr>
      <w:r w:rsidRPr="00611A4E">
        <w:rPr>
          <w:rFonts w:ascii="Arial" w:hAnsi="Arial" w:cs="Arial"/>
          <w:sz w:val="24"/>
          <w:szCs w:val="24"/>
        </w:rPr>
        <w:t>Thank you for your letter/request abou</w:t>
      </w:r>
      <w:r w:rsidR="000324C6" w:rsidRPr="00611A4E">
        <w:rPr>
          <w:rFonts w:ascii="Arial" w:hAnsi="Arial" w:cs="Arial"/>
          <w:sz w:val="24"/>
          <w:szCs w:val="24"/>
        </w:rPr>
        <w:t>t withdrawing your child from sex education.</w:t>
      </w:r>
    </w:p>
    <w:p w14:paraId="16ED86E1" w14:textId="7A1D5D8D" w:rsidR="000324C6" w:rsidRPr="00611A4E" w:rsidRDefault="000324C6" w:rsidP="00F467ED">
      <w:pPr>
        <w:rPr>
          <w:rFonts w:ascii="Arial" w:hAnsi="Arial" w:cs="Arial"/>
          <w:sz w:val="24"/>
          <w:szCs w:val="24"/>
        </w:rPr>
      </w:pPr>
      <w:r w:rsidRPr="00611A4E">
        <w:rPr>
          <w:rFonts w:ascii="Arial" w:hAnsi="Arial" w:cs="Arial"/>
          <w:sz w:val="24"/>
          <w:szCs w:val="24"/>
        </w:rPr>
        <w:t xml:space="preserve">We respect the </w:t>
      </w:r>
      <w:r w:rsidR="00783318" w:rsidRPr="00611A4E">
        <w:rPr>
          <w:rFonts w:ascii="Arial" w:hAnsi="Arial" w:cs="Arial"/>
          <w:sz w:val="24"/>
          <w:szCs w:val="24"/>
        </w:rPr>
        <w:t xml:space="preserve">legal </w:t>
      </w:r>
      <w:r w:rsidRPr="00611A4E">
        <w:rPr>
          <w:rFonts w:ascii="Arial" w:hAnsi="Arial" w:cs="Arial"/>
          <w:sz w:val="24"/>
          <w:szCs w:val="24"/>
        </w:rPr>
        <w:t xml:space="preserve">right of </w:t>
      </w:r>
      <w:r w:rsidR="00302D94" w:rsidRPr="00611A4E">
        <w:rPr>
          <w:rFonts w:ascii="Arial" w:hAnsi="Arial" w:cs="Arial"/>
          <w:sz w:val="24"/>
          <w:szCs w:val="24"/>
        </w:rPr>
        <w:t xml:space="preserve">all </w:t>
      </w:r>
      <w:r w:rsidRPr="00611A4E">
        <w:rPr>
          <w:rFonts w:ascii="Arial" w:hAnsi="Arial" w:cs="Arial"/>
          <w:sz w:val="24"/>
          <w:szCs w:val="24"/>
        </w:rPr>
        <w:t>parents to withdraw their child from some or all of sex education delivered as part of our RSHE/</w:t>
      </w:r>
      <w:r w:rsidR="00BA0D62" w:rsidRPr="00611A4E">
        <w:rPr>
          <w:rFonts w:ascii="Arial" w:hAnsi="Arial" w:cs="Arial"/>
          <w:sz w:val="24"/>
          <w:szCs w:val="24"/>
        </w:rPr>
        <w:t xml:space="preserve">PSHE ed </w:t>
      </w:r>
      <w:r w:rsidRPr="00611A4E">
        <w:rPr>
          <w:rFonts w:ascii="Arial" w:hAnsi="Arial" w:cs="Arial"/>
          <w:sz w:val="24"/>
          <w:szCs w:val="24"/>
        </w:rPr>
        <w:t xml:space="preserve">programme.  </w:t>
      </w:r>
    </w:p>
    <w:p w14:paraId="722D63D3" w14:textId="6618A0E8" w:rsidR="009461F6" w:rsidRPr="00611A4E" w:rsidRDefault="000324C6" w:rsidP="00F467ED">
      <w:pPr>
        <w:rPr>
          <w:rFonts w:ascii="Arial" w:hAnsi="Arial" w:cs="Arial"/>
          <w:sz w:val="24"/>
          <w:szCs w:val="24"/>
        </w:rPr>
      </w:pPr>
      <w:r w:rsidRPr="00611A4E">
        <w:rPr>
          <w:rFonts w:ascii="Arial" w:hAnsi="Arial" w:cs="Arial"/>
          <w:sz w:val="24"/>
          <w:szCs w:val="24"/>
        </w:rPr>
        <w:t xml:space="preserve">Before you make the </w:t>
      </w:r>
      <w:r w:rsidR="009461F6" w:rsidRPr="00611A4E">
        <w:rPr>
          <w:rFonts w:ascii="Arial" w:hAnsi="Arial" w:cs="Arial"/>
          <w:sz w:val="24"/>
          <w:szCs w:val="24"/>
        </w:rPr>
        <w:t xml:space="preserve">final </w:t>
      </w:r>
      <w:r w:rsidRPr="00611A4E">
        <w:rPr>
          <w:rFonts w:ascii="Arial" w:hAnsi="Arial" w:cs="Arial"/>
          <w:sz w:val="24"/>
          <w:szCs w:val="24"/>
        </w:rPr>
        <w:t xml:space="preserve">decision about which aspects of sex education lessons you wish your child to be withdrawn from, I would like to invite you into </w:t>
      </w:r>
      <w:r w:rsidR="00302D94" w:rsidRPr="00611A4E">
        <w:rPr>
          <w:rFonts w:ascii="Arial" w:hAnsi="Arial" w:cs="Arial"/>
          <w:sz w:val="24"/>
          <w:szCs w:val="24"/>
        </w:rPr>
        <w:t>school,</w:t>
      </w:r>
      <w:r w:rsidRPr="00611A4E">
        <w:rPr>
          <w:rFonts w:ascii="Arial" w:hAnsi="Arial" w:cs="Arial"/>
          <w:sz w:val="24"/>
          <w:szCs w:val="24"/>
        </w:rPr>
        <w:t xml:space="preserve"> so we can talk about this</w:t>
      </w:r>
      <w:r w:rsidR="009461F6" w:rsidRPr="00611A4E">
        <w:rPr>
          <w:rFonts w:ascii="Arial" w:hAnsi="Arial" w:cs="Arial"/>
          <w:sz w:val="24"/>
          <w:szCs w:val="24"/>
        </w:rPr>
        <w:t xml:space="preserve"> together. </w:t>
      </w:r>
      <w:r w:rsidRPr="00611A4E">
        <w:rPr>
          <w:rFonts w:ascii="Arial" w:hAnsi="Arial" w:cs="Arial"/>
          <w:sz w:val="24"/>
          <w:szCs w:val="24"/>
        </w:rPr>
        <w:t xml:space="preserve"> </w:t>
      </w:r>
      <w:r w:rsidR="009461F6" w:rsidRPr="00611A4E">
        <w:rPr>
          <w:rFonts w:ascii="Arial" w:hAnsi="Arial" w:cs="Arial"/>
          <w:sz w:val="24"/>
          <w:szCs w:val="24"/>
        </w:rPr>
        <w:t xml:space="preserve">This will give us an opportunity to </w:t>
      </w:r>
      <w:r w:rsidR="00783318" w:rsidRPr="00611A4E">
        <w:rPr>
          <w:rFonts w:ascii="Arial" w:hAnsi="Arial" w:cs="Arial"/>
          <w:sz w:val="24"/>
          <w:szCs w:val="24"/>
        </w:rPr>
        <w:t>share our programme and look at some resources together</w:t>
      </w:r>
      <w:r w:rsidR="00A55CAF" w:rsidRPr="00611A4E">
        <w:rPr>
          <w:rFonts w:ascii="Arial" w:hAnsi="Arial" w:cs="Arial"/>
          <w:sz w:val="24"/>
          <w:szCs w:val="24"/>
        </w:rPr>
        <w:t xml:space="preserve"> </w:t>
      </w:r>
      <w:r w:rsidR="00783318" w:rsidRPr="00611A4E">
        <w:rPr>
          <w:rFonts w:ascii="Arial" w:hAnsi="Arial" w:cs="Arial"/>
          <w:sz w:val="24"/>
          <w:szCs w:val="24"/>
        </w:rPr>
        <w:t xml:space="preserve">and give you the chance to ask any questions or share any concerns you may have.  </w:t>
      </w:r>
      <w:r w:rsidR="009461F6" w:rsidRPr="00611A4E">
        <w:rPr>
          <w:rFonts w:ascii="Arial" w:hAnsi="Arial" w:cs="Arial"/>
          <w:sz w:val="24"/>
          <w:szCs w:val="24"/>
        </w:rPr>
        <w:t xml:space="preserve">We can put a plan together to agree when/how to withdraw your child whilst in school and consider </w:t>
      </w:r>
      <w:r w:rsidR="00783318" w:rsidRPr="00611A4E">
        <w:rPr>
          <w:rFonts w:ascii="Arial" w:hAnsi="Arial" w:cs="Arial"/>
          <w:sz w:val="24"/>
          <w:szCs w:val="24"/>
        </w:rPr>
        <w:t xml:space="preserve">when/how </w:t>
      </w:r>
      <w:r w:rsidR="009461F6" w:rsidRPr="00611A4E">
        <w:rPr>
          <w:rFonts w:ascii="Arial" w:hAnsi="Arial" w:cs="Arial"/>
          <w:sz w:val="24"/>
          <w:szCs w:val="24"/>
        </w:rPr>
        <w:t xml:space="preserve">you can talk to your child about the content at home.   </w:t>
      </w:r>
    </w:p>
    <w:p w14:paraId="2E043EBF" w14:textId="3E35C2DD" w:rsidR="00E00E4D" w:rsidRPr="00611A4E" w:rsidRDefault="00783318" w:rsidP="00F467ED">
      <w:pPr>
        <w:rPr>
          <w:rFonts w:ascii="Arial" w:hAnsi="Arial" w:cs="Arial"/>
          <w:sz w:val="24"/>
          <w:szCs w:val="24"/>
        </w:rPr>
      </w:pPr>
      <w:r w:rsidRPr="00611A4E">
        <w:rPr>
          <w:rFonts w:ascii="Arial" w:hAnsi="Arial" w:cs="Arial"/>
          <w:sz w:val="24"/>
          <w:szCs w:val="24"/>
        </w:rPr>
        <w:t xml:space="preserve">One of the reasons we are keen to keep all children in our lessons is that we believe that age appropriate relationships and sex education helps children to be safe, happy and healthy in their </w:t>
      </w:r>
      <w:r w:rsidR="00E00E4D" w:rsidRPr="00611A4E">
        <w:rPr>
          <w:rFonts w:ascii="Arial" w:hAnsi="Arial" w:cs="Arial"/>
          <w:sz w:val="24"/>
          <w:szCs w:val="24"/>
        </w:rPr>
        <w:t>interactions</w:t>
      </w:r>
      <w:r w:rsidRPr="00611A4E">
        <w:rPr>
          <w:rFonts w:ascii="Arial" w:hAnsi="Arial" w:cs="Arial"/>
          <w:sz w:val="24"/>
          <w:szCs w:val="24"/>
        </w:rPr>
        <w:t xml:space="preserve"> with others (now and in the future). </w:t>
      </w:r>
      <w:r w:rsidR="00A55CAF" w:rsidRPr="00611A4E">
        <w:rPr>
          <w:rFonts w:ascii="Arial" w:hAnsi="Arial" w:cs="Arial"/>
          <w:sz w:val="24"/>
          <w:szCs w:val="24"/>
        </w:rPr>
        <w:t xml:space="preserve"> </w:t>
      </w:r>
      <w:r w:rsidR="00E00E4D" w:rsidRPr="00611A4E">
        <w:rPr>
          <w:rFonts w:ascii="Arial" w:hAnsi="Arial" w:cs="Arial"/>
          <w:sz w:val="24"/>
          <w:szCs w:val="24"/>
        </w:rPr>
        <w:t xml:space="preserve">When children are withdrawn from lessons, there is always a possibility that they will hear information that is only partly accurate with no chance to ask questions in a safe environment. </w:t>
      </w:r>
    </w:p>
    <w:p w14:paraId="5E136C8F" w14:textId="13910C79" w:rsidR="000324C6" w:rsidRPr="00611A4E" w:rsidRDefault="00E00E4D" w:rsidP="00F467ED">
      <w:pPr>
        <w:rPr>
          <w:rFonts w:ascii="Arial" w:hAnsi="Arial" w:cs="Arial"/>
          <w:sz w:val="24"/>
          <w:szCs w:val="24"/>
        </w:rPr>
      </w:pPr>
      <w:r w:rsidRPr="00611A4E">
        <w:rPr>
          <w:rFonts w:ascii="Arial" w:hAnsi="Arial" w:cs="Arial"/>
          <w:sz w:val="24"/>
          <w:szCs w:val="24"/>
        </w:rPr>
        <w:t>In lessons, t</w:t>
      </w:r>
      <w:r w:rsidR="00302D94" w:rsidRPr="00611A4E">
        <w:rPr>
          <w:rFonts w:ascii="Arial" w:hAnsi="Arial" w:cs="Arial"/>
          <w:sz w:val="24"/>
          <w:szCs w:val="24"/>
        </w:rPr>
        <w:t xml:space="preserve">eachers are </w:t>
      </w:r>
      <w:r w:rsidR="009461F6" w:rsidRPr="00611A4E">
        <w:rPr>
          <w:rFonts w:ascii="Arial" w:hAnsi="Arial" w:cs="Arial"/>
          <w:sz w:val="24"/>
          <w:szCs w:val="24"/>
        </w:rPr>
        <w:t xml:space="preserve">always </w:t>
      </w:r>
      <w:r w:rsidR="00302D94" w:rsidRPr="00611A4E">
        <w:rPr>
          <w:rFonts w:ascii="Arial" w:hAnsi="Arial" w:cs="Arial"/>
          <w:sz w:val="24"/>
          <w:szCs w:val="24"/>
        </w:rPr>
        <w:t xml:space="preserve">careful to ensure that children learn about growing up in a way that respects different religious and cultural views and </w:t>
      </w:r>
      <w:r w:rsidR="00783318" w:rsidRPr="00611A4E">
        <w:rPr>
          <w:rFonts w:ascii="Arial" w:hAnsi="Arial" w:cs="Arial"/>
          <w:sz w:val="24"/>
          <w:szCs w:val="24"/>
        </w:rPr>
        <w:t xml:space="preserve">reflects the </w:t>
      </w:r>
      <w:r w:rsidR="00BA0D62" w:rsidRPr="00611A4E">
        <w:rPr>
          <w:rFonts w:ascii="Arial" w:hAnsi="Arial" w:cs="Arial"/>
          <w:sz w:val="24"/>
          <w:szCs w:val="24"/>
        </w:rPr>
        <w:t xml:space="preserve">values and ethos of the school.  </w:t>
      </w:r>
    </w:p>
    <w:p w14:paraId="216A0652" w14:textId="77777777" w:rsidR="00783318" w:rsidRPr="00611A4E" w:rsidRDefault="00783318" w:rsidP="00783318">
      <w:pPr>
        <w:rPr>
          <w:rFonts w:ascii="Arial" w:hAnsi="Arial" w:cs="Arial"/>
          <w:sz w:val="24"/>
          <w:szCs w:val="24"/>
        </w:rPr>
      </w:pPr>
      <w:r w:rsidRPr="00611A4E">
        <w:rPr>
          <w:rFonts w:ascii="Arial" w:hAnsi="Arial" w:cs="Arial"/>
          <w:sz w:val="24"/>
          <w:szCs w:val="24"/>
        </w:rPr>
        <w:t xml:space="preserve">I would welcome the opportunity to meet with you to learn more about how we can work together to support your child. </w:t>
      </w:r>
    </w:p>
    <w:p w14:paraId="35A60D50" w14:textId="1EAE57C6" w:rsidR="00783318" w:rsidRPr="00611A4E" w:rsidRDefault="00783318" w:rsidP="00783318">
      <w:pPr>
        <w:rPr>
          <w:rFonts w:ascii="Arial" w:hAnsi="Arial" w:cs="Arial"/>
          <w:sz w:val="24"/>
          <w:szCs w:val="24"/>
        </w:rPr>
      </w:pPr>
      <w:r w:rsidRPr="00611A4E">
        <w:rPr>
          <w:rFonts w:ascii="Arial" w:hAnsi="Arial" w:cs="Arial"/>
          <w:sz w:val="24"/>
          <w:szCs w:val="24"/>
        </w:rPr>
        <w:t xml:space="preserve">Thank you for considering this matter so carefully. </w:t>
      </w:r>
    </w:p>
    <w:p w14:paraId="315FF53A" w14:textId="77777777" w:rsidR="008D37AC" w:rsidRPr="00611A4E" w:rsidRDefault="008D37AC" w:rsidP="00F467ED">
      <w:pPr>
        <w:rPr>
          <w:rFonts w:ascii="Arial" w:hAnsi="Arial" w:cs="Arial"/>
          <w:b/>
          <w:sz w:val="24"/>
          <w:szCs w:val="24"/>
        </w:rPr>
      </w:pPr>
    </w:p>
    <w:p w14:paraId="0CC56F2A" w14:textId="77777777" w:rsidR="008D37AC" w:rsidRPr="00611A4E" w:rsidRDefault="008D37AC" w:rsidP="00F467ED">
      <w:pPr>
        <w:rPr>
          <w:rFonts w:ascii="Arial" w:hAnsi="Arial" w:cs="Arial"/>
          <w:b/>
          <w:sz w:val="24"/>
          <w:szCs w:val="24"/>
        </w:rPr>
      </w:pPr>
    </w:p>
    <w:p w14:paraId="5D197236" w14:textId="77777777" w:rsidR="008D37AC" w:rsidRPr="00611A4E" w:rsidRDefault="008D37AC" w:rsidP="00F467ED">
      <w:pPr>
        <w:rPr>
          <w:rFonts w:ascii="Arial" w:hAnsi="Arial" w:cs="Arial"/>
          <w:b/>
          <w:sz w:val="24"/>
          <w:szCs w:val="24"/>
        </w:rPr>
      </w:pPr>
    </w:p>
    <w:p w14:paraId="7DAA28EA" w14:textId="77777777" w:rsidR="008D37AC" w:rsidRPr="00611A4E" w:rsidRDefault="008D37AC" w:rsidP="00F467ED">
      <w:pPr>
        <w:rPr>
          <w:rFonts w:ascii="Arial" w:hAnsi="Arial" w:cs="Arial"/>
          <w:b/>
          <w:sz w:val="24"/>
          <w:szCs w:val="24"/>
        </w:rPr>
      </w:pPr>
    </w:p>
    <w:p w14:paraId="3EE50D5E" w14:textId="77777777" w:rsidR="008D37AC" w:rsidRPr="00611A4E" w:rsidRDefault="008D37AC" w:rsidP="00F467ED">
      <w:pPr>
        <w:rPr>
          <w:rFonts w:ascii="Arial" w:hAnsi="Arial" w:cs="Arial"/>
          <w:b/>
          <w:sz w:val="24"/>
          <w:szCs w:val="24"/>
        </w:rPr>
      </w:pPr>
    </w:p>
    <w:p w14:paraId="20C67C07" w14:textId="77777777" w:rsidR="008D37AC" w:rsidRPr="00611A4E" w:rsidRDefault="008D37AC" w:rsidP="00F467ED">
      <w:pPr>
        <w:rPr>
          <w:rFonts w:ascii="Arial" w:hAnsi="Arial" w:cs="Arial"/>
          <w:b/>
          <w:sz w:val="24"/>
          <w:szCs w:val="24"/>
        </w:rPr>
      </w:pPr>
    </w:p>
    <w:p w14:paraId="449EDA17" w14:textId="104A14CC" w:rsidR="008D37AC" w:rsidRDefault="008D37AC" w:rsidP="00F467ED">
      <w:pPr>
        <w:rPr>
          <w:rFonts w:ascii="Arial" w:hAnsi="Arial" w:cs="Arial"/>
          <w:b/>
          <w:sz w:val="24"/>
          <w:szCs w:val="24"/>
        </w:rPr>
      </w:pPr>
    </w:p>
    <w:p w14:paraId="050C98CD" w14:textId="4F4E96E9" w:rsidR="00921117" w:rsidRDefault="00921117" w:rsidP="00F467ED">
      <w:pPr>
        <w:rPr>
          <w:rFonts w:ascii="Arial" w:hAnsi="Arial" w:cs="Arial"/>
          <w:b/>
          <w:sz w:val="24"/>
          <w:szCs w:val="24"/>
        </w:rPr>
      </w:pPr>
    </w:p>
    <w:p w14:paraId="4BDD6216" w14:textId="77777777" w:rsidR="00AA130A" w:rsidRDefault="00AA130A" w:rsidP="00F467ED">
      <w:pPr>
        <w:rPr>
          <w:rFonts w:ascii="Arial" w:hAnsi="Arial" w:cs="Arial"/>
          <w:b/>
          <w:sz w:val="24"/>
          <w:szCs w:val="24"/>
        </w:rPr>
      </w:pPr>
    </w:p>
    <w:p w14:paraId="54B745A2" w14:textId="137C8F34" w:rsidR="00F467ED" w:rsidRPr="00C44C59" w:rsidRDefault="00F467ED" w:rsidP="00F467ED">
      <w:pPr>
        <w:rPr>
          <w:rFonts w:ascii="Arial" w:hAnsi="Arial" w:cs="Arial"/>
          <w:b/>
          <w:sz w:val="28"/>
          <w:szCs w:val="28"/>
        </w:rPr>
      </w:pPr>
      <w:r w:rsidRPr="00C44C59">
        <w:rPr>
          <w:rFonts w:ascii="Arial" w:hAnsi="Arial" w:cs="Arial"/>
          <w:b/>
          <w:sz w:val="28"/>
          <w:szCs w:val="28"/>
        </w:rPr>
        <w:t xml:space="preserve">Appendix </w:t>
      </w:r>
      <w:r w:rsidR="00A04B28" w:rsidRPr="00C44C59">
        <w:rPr>
          <w:rFonts w:ascii="Arial" w:hAnsi="Arial" w:cs="Arial"/>
          <w:b/>
          <w:sz w:val="28"/>
          <w:szCs w:val="28"/>
        </w:rPr>
        <w:t>6</w:t>
      </w:r>
      <w:r w:rsidR="00847209" w:rsidRPr="00C44C59">
        <w:rPr>
          <w:rFonts w:ascii="Arial" w:hAnsi="Arial" w:cs="Arial"/>
          <w:b/>
          <w:sz w:val="28"/>
          <w:szCs w:val="28"/>
        </w:rPr>
        <w:t xml:space="preserve">: </w:t>
      </w:r>
      <w:r w:rsidR="00E70748" w:rsidRPr="00C44C59">
        <w:rPr>
          <w:rFonts w:ascii="Arial" w:hAnsi="Arial" w:cs="Arial"/>
          <w:b/>
          <w:sz w:val="28"/>
          <w:szCs w:val="28"/>
        </w:rPr>
        <w:t>S</w:t>
      </w:r>
      <w:r w:rsidRPr="00C44C59">
        <w:rPr>
          <w:rFonts w:ascii="Arial" w:hAnsi="Arial" w:cs="Arial"/>
          <w:b/>
          <w:sz w:val="28"/>
          <w:szCs w:val="28"/>
        </w:rPr>
        <w:t>ample</w:t>
      </w:r>
      <w:r w:rsidR="00C44C59">
        <w:rPr>
          <w:rFonts w:ascii="Arial" w:hAnsi="Arial" w:cs="Arial"/>
          <w:b/>
          <w:sz w:val="28"/>
          <w:szCs w:val="28"/>
        </w:rPr>
        <w:t xml:space="preserve"> </w:t>
      </w:r>
      <w:r w:rsidRPr="00C44C59">
        <w:rPr>
          <w:rFonts w:ascii="Arial" w:hAnsi="Arial" w:cs="Arial"/>
          <w:b/>
          <w:sz w:val="28"/>
          <w:szCs w:val="28"/>
        </w:rPr>
        <w:t xml:space="preserve">form </w:t>
      </w:r>
      <w:r w:rsidR="003324C0" w:rsidRPr="00C44C59">
        <w:rPr>
          <w:rFonts w:ascii="Arial" w:hAnsi="Arial" w:cs="Arial"/>
          <w:b/>
          <w:sz w:val="28"/>
          <w:szCs w:val="28"/>
        </w:rPr>
        <w:t>to be used for</w:t>
      </w:r>
      <w:r w:rsidRPr="00C44C59">
        <w:rPr>
          <w:rFonts w:ascii="Arial" w:hAnsi="Arial" w:cs="Arial"/>
          <w:b/>
          <w:sz w:val="28"/>
          <w:szCs w:val="28"/>
        </w:rPr>
        <w:t xml:space="preserve"> parental withdrawal from sex education delivered as part of the RS</w:t>
      </w:r>
      <w:r w:rsidR="00732EF6" w:rsidRPr="00C44C59">
        <w:rPr>
          <w:rFonts w:ascii="Arial" w:hAnsi="Arial" w:cs="Arial"/>
          <w:b/>
          <w:sz w:val="28"/>
          <w:szCs w:val="28"/>
        </w:rPr>
        <w:t>H</w:t>
      </w:r>
      <w:r w:rsidRPr="00C44C59">
        <w:rPr>
          <w:rFonts w:ascii="Arial" w:hAnsi="Arial" w:cs="Arial"/>
          <w:b/>
          <w:sz w:val="28"/>
          <w:szCs w:val="28"/>
        </w:rPr>
        <w:t xml:space="preserve">E/PSHE </w:t>
      </w:r>
      <w:r w:rsidR="00783318" w:rsidRPr="00C44C59">
        <w:rPr>
          <w:rFonts w:ascii="Arial" w:hAnsi="Arial" w:cs="Arial"/>
          <w:b/>
          <w:sz w:val="28"/>
          <w:szCs w:val="28"/>
        </w:rPr>
        <w:t xml:space="preserve">ed </w:t>
      </w:r>
      <w:r w:rsidRPr="00C44C59">
        <w:rPr>
          <w:rFonts w:ascii="Arial" w:hAnsi="Arial" w:cs="Arial"/>
          <w:b/>
          <w:sz w:val="28"/>
          <w:szCs w:val="28"/>
        </w:rPr>
        <w:t>curriculum</w:t>
      </w:r>
      <w:r w:rsidR="00783318" w:rsidRPr="00C44C59">
        <w:rPr>
          <w:rFonts w:ascii="Arial" w:hAnsi="Arial" w:cs="Arial"/>
          <w:b/>
          <w:sz w:val="28"/>
          <w:szCs w:val="28"/>
        </w:rPr>
        <w:t xml:space="preserve"> </w:t>
      </w:r>
    </w:p>
    <w:p w14:paraId="15F74DA4" w14:textId="1154A7B8" w:rsidR="00F467ED" w:rsidRPr="00611A4E" w:rsidRDefault="00F467ED" w:rsidP="0000692C">
      <w:pPr>
        <w:rPr>
          <w:rFonts w:ascii="Arial" w:hAnsi="Arial" w:cs="Arial"/>
          <w:b/>
          <w:sz w:val="24"/>
          <w:szCs w:val="24"/>
        </w:rPr>
      </w:pPr>
    </w:p>
    <w:tbl>
      <w:tblPr>
        <w:tblStyle w:val="TableGrid"/>
        <w:tblW w:w="9166" w:type="dxa"/>
        <w:tblLook w:val="04A0" w:firstRow="1" w:lastRow="0" w:firstColumn="1" w:lastColumn="0" w:noHBand="0" w:noVBand="1"/>
      </w:tblPr>
      <w:tblGrid>
        <w:gridCol w:w="5615"/>
        <w:gridCol w:w="3551"/>
      </w:tblGrid>
      <w:tr w:rsidR="003E498B" w:rsidRPr="00611A4E" w14:paraId="5A80C75E" w14:textId="77777777" w:rsidTr="003E498B">
        <w:trPr>
          <w:trHeight w:val="1019"/>
        </w:trPr>
        <w:tc>
          <w:tcPr>
            <w:tcW w:w="9166" w:type="dxa"/>
            <w:gridSpan w:val="2"/>
          </w:tcPr>
          <w:p w14:paraId="1320E3A0" w14:textId="18CF6FBE" w:rsidR="003E498B" w:rsidRPr="00611A4E" w:rsidRDefault="003E498B" w:rsidP="00345592">
            <w:pPr>
              <w:jc w:val="center"/>
              <w:rPr>
                <w:rFonts w:ascii="Arial" w:hAnsi="Arial" w:cs="Arial"/>
                <w:b/>
                <w:sz w:val="24"/>
                <w:szCs w:val="24"/>
              </w:rPr>
            </w:pPr>
            <w:r w:rsidRPr="00611A4E">
              <w:rPr>
                <w:rFonts w:ascii="Arial" w:hAnsi="Arial" w:cs="Arial"/>
                <w:b/>
                <w:sz w:val="24"/>
                <w:szCs w:val="24"/>
              </w:rPr>
              <w:t>Parental withdrawal from sex education</w:t>
            </w:r>
          </w:p>
          <w:p w14:paraId="571125BC" w14:textId="3ADE9D50" w:rsidR="003E498B" w:rsidRPr="00611A4E" w:rsidRDefault="003E498B" w:rsidP="00345592">
            <w:pPr>
              <w:jc w:val="center"/>
              <w:rPr>
                <w:rFonts w:ascii="Arial" w:hAnsi="Arial" w:cs="Arial"/>
                <w:b/>
                <w:sz w:val="24"/>
                <w:szCs w:val="24"/>
              </w:rPr>
            </w:pPr>
            <w:r w:rsidRPr="00611A4E">
              <w:rPr>
                <w:rFonts w:ascii="Arial" w:hAnsi="Arial" w:cs="Arial"/>
                <w:b/>
                <w:sz w:val="24"/>
                <w:szCs w:val="24"/>
              </w:rPr>
              <w:t xml:space="preserve">delivered as part of the RSHE/PSHE </w:t>
            </w:r>
            <w:r w:rsidR="00783318" w:rsidRPr="00611A4E">
              <w:rPr>
                <w:rFonts w:ascii="Arial" w:hAnsi="Arial" w:cs="Arial"/>
                <w:b/>
                <w:sz w:val="24"/>
                <w:szCs w:val="24"/>
              </w:rPr>
              <w:t xml:space="preserve">ed </w:t>
            </w:r>
            <w:r w:rsidRPr="00611A4E">
              <w:rPr>
                <w:rFonts w:ascii="Arial" w:hAnsi="Arial" w:cs="Arial"/>
                <w:b/>
                <w:sz w:val="24"/>
                <w:szCs w:val="24"/>
              </w:rPr>
              <w:t>curriculum</w:t>
            </w:r>
          </w:p>
          <w:p w14:paraId="18BB0A24" w14:textId="5D1EBEB4" w:rsidR="003E498B" w:rsidRPr="00611A4E" w:rsidRDefault="003E498B" w:rsidP="003E498B">
            <w:pPr>
              <w:jc w:val="center"/>
              <w:rPr>
                <w:rFonts w:ascii="Arial" w:hAnsi="Arial" w:cs="Arial"/>
                <w:b/>
                <w:sz w:val="24"/>
                <w:szCs w:val="24"/>
              </w:rPr>
            </w:pPr>
            <w:r w:rsidRPr="00611A4E">
              <w:rPr>
                <w:rFonts w:ascii="Arial" w:hAnsi="Arial" w:cs="Arial"/>
                <w:b/>
                <w:sz w:val="24"/>
                <w:szCs w:val="24"/>
              </w:rPr>
              <w:t>A copy of this form should be given to the parent(s) and a copy retained in school</w:t>
            </w:r>
          </w:p>
        </w:tc>
      </w:tr>
      <w:tr w:rsidR="00345592" w:rsidRPr="00611A4E" w14:paraId="44938D43" w14:textId="77777777" w:rsidTr="003E498B">
        <w:trPr>
          <w:trHeight w:val="430"/>
        </w:trPr>
        <w:tc>
          <w:tcPr>
            <w:tcW w:w="9166" w:type="dxa"/>
            <w:gridSpan w:val="2"/>
            <w:shd w:val="clear" w:color="auto" w:fill="FFFFFF" w:themeFill="background1"/>
          </w:tcPr>
          <w:p w14:paraId="5F9DD224" w14:textId="5F01C1D1" w:rsidR="00345592" w:rsidRPr="00611A4E" w:rsidRDefault="00345592" w:rsidP="00F467ED">
            <w:pPr>
              <w:rPr>
                <w:rFonts w:ascii="Arial" w:hAnsi="Arial" w:cs="Arial"/>
                <w:b/>
                <w:sz w:val="24"/>
                <w:szCs w:val="24"/>
              </w:rPr>
            </w:pPr>
            <w:r w:rsidRPr="00611A4E">
              <w:rPr>
                <w:rFonts w:ascii="Arial" w:hAnsi="Arial" w:cs="Arial"/>
                <w:b/>
                <w:sz w:val="24"/>
                <w:szCs w:val="24"/>
              </w:rPr>
              <w:t>To be completed by the parent(s)</w:t>
            </w:r>
          </w:p>
        </w:tc>
      </w:tr>
      <w:tr w:rsidR="00F467ED" w:rsidRPr="00611A4E" w14:paraId="4B73630C" w14:textId="77777777" w:rsidTr="003E498B">
        <w:trPr>
          <w:trHeight w:val="447"/>
        </w:trPr>
        <w:tc>
          <w:tcPr>
            <w:tcW w:w="5615" w:type="dxa"/>
            <w:shd w:val="clear" w:color="auto" w:fill="F2F2F2" w:themeFill="background1" w:themeFillShade="F2"/>
          </w:tcPr>
          <w:p w14:paraId="196D3525" w14:textId="7E914244" w:rsidR="00F467ED" w:rsidRPr="00611A4E" w:rsidRDefault="00F467ED" w:rsidP="00345592">
            <w:pPr>
              <w:rPr>
                <w:rFonts w:ascii="Arial" w:hAnsi="Arial" w:cs="Arial"/>
                <w:sz w:val="24"/>
                <w:szCs w:val="24"/>
              </w:rPr>
            </w:pPr>
            <w:r w:rsidRPr="00611A4E">
              <w:rPr>
                <w:rFonts w:ascii="Arial" w:hAnsi="Arial" w:cs="Arial"/>
                <w:sz w:val="24"/>
                <w:szCs w:val="24"/>
              </w:rPr>
              <w:t>Name of child</w:t>
            </w:r>
          </w:p>
        </w:tc>
        <w:tc>
          <w:tcPr>
            <w:tcW w:w="3551" w:type="dxa"/>
            <w:shd w:val="clear" w:color="auto" w:fill="F2F2F2" w:themeFill="background1" w:themeFillShade="F2"/>
          </w:tcPr>
          <w:p w14:paraId="0D9C97AC" w14:textId="77777777" w:rsidR="00F467ED" w:rsidRPr="00611A4E" w:rsidRDefault="00F467ED" w:rsidP="00F467ED">
            <w:pPr>
              <w:rPr>
                <w:rFonts w:ascii="Arial" w:hAnsi="Arial" w:cs="Arial"/>
                <w:b/>
                <w:sz w:val="24"/>
                <w:szCs w:val="24"/>
              </w:rPr>
            </w:pPr>
          </w:p>
        </w:tc>
      </w:tr>
      <w:tr w:rsidR="00F467ED" w:rsidRPr="00611A4E" w14:paraId="649AFA86" w14:textId="77777777" w:rsidTr="003E498B">
        <w:trPr>
          <w:trHeight w:val="447"/>
        </w:trPr>
        <w:tc>
          <w:tcPr>
            <w:tcW w:w="5615" w:type="dxa"/>
            <w:shd w:val="clear" w:color="auto" w:fill="F2F2F2" w:themeFill="background1" w:themeFillShade="F2"/>
          </w:tcPr>
          <w:p w14:paraId="24AB9ABA" w14:textId="2D0C0DE4" w:rsidR="00F467ED" w:rsidRPr="00611A4E" w:rsidRDefault="00F467ED" w:rsidP="00F467ED">
            <w:pPr>
              <w:rPr>
                <w:rFonts w:ascii="Arial" w:hAnsi="Arial" w:cs="Arial"/>
                <w:bCs/>
                <w:sz w:val="24"/>
                <w:szCs w:val="24"/>
              </w:rPr>
            </w:pPr>
            <w:r w:rsidRPr="00611A4E">
              <w:rPr>
                <w:rFonts w:ascii="Arial" w:hAnsi="Arial" w:cs="Arial"/>
                <w:bCs/>
                <w:sz w:val="24"/>
                <w:szCs w:val="24"/>
              </w:rPr>
              <w:t>Name of parent</w:t>
            </w:r>
            <w:r w:rsidR="00345592" w:rsidRPr="00611A4E">
              <w:rPr>
                <w:rFonts w:ascii="Arial" w:hAnsi="Arial" w:cs="Arial"/>
                <w:bCs/>
                <w:sz w:val="24"/>
                <w:szCs w:val="24"/>
              </w:rPr>
              <w:t xml:space="preserve">(s) </w:t>
            </w:r>
            <w:r w:rsidRPr="00611A4E">
              <w:rPr>
                <w:rFonts w:ascii="Arial" w:hAnsi="Arial" w:cs="Arial"/>
                <w:bCs/>
                <w:sz w:val="24"/>
                <w:szCs w:val="24"/>
              </w:rPr>
              <w:t xml:space="preserve"> </w:t>
            </w:r>
          </w:p>
        </w:tc>
        <w:tc>
          <w:tcPr>
            <w:tcW w:w="3551" w:type="dxa"/>
            <w:shd w:val="clear" w:color="auto" w:fill="F2F2F2" w:themeFill="background1" w:themeFillShade="F2"/>
          </w:tcPr>
          <w:p w14:paraId="665BA377" w14:textId="77777777" w:rsidR="00F467ED" w:rsidRPr="00611A4E" w:rsidRDefault="00F467ED" w:rsidP="00F467ED">
            <w:pPr>
              <w:rPr>
                <w:rFonts w:ascii="Arial" w:hAnsi="Arial" w:cs="Arial"/>
                <w:b/>
                <w:sz w:val="24"/>
                <w:szCs w:val="24"/>
              </w:rPr>
            </w:pPr>
          </w:p>
        </w:tc>
      </w:tr>
      <w:tr w:rsidR="00F467ED" w:rsidRPr="00611A4E" w14:paraId="4E29514E" w14:textId="77777777" w:rsidTr="003E498B">
        <w:trPr>
          <w:trHeight w:val="447"/>
        </w:trPr>
        <w:tc>
          <w:tcPr>
            <w:tcW w:w="5615" w:type="dxa"/>
            <w:shd w:val="clear" w:color="auto" w:fill="F2F2F2" w:themeFill="background1" w:themeFillShade="F2"/>
          </w:tcPr>
          <w:p w14:paraId="2889CEE8" w14:textId="6A685139" w:rsidR="00F467ED" w:rsidRPr="00611A4E" w:rsidRDefault="00F467ED" w:rsidP="00F467ED">
            <w:pPr>
              <w:rPr>
                <w:rFonts w:ascii="Arial" w:hAnsi="Arial" w:cs="Arial"/>
                <w:bCs/>
                <w:sz w:val="24"/>
                <w:szCs w:val="24"/>
              </w:rPr>
            </w:pPr>
            <w:r w:rsidRPr="00611A4E">
              <w:rPr>
                <w:rFonts w:ascii="Arial" w:hAnsi="Arial" w:cs="Arial"/>
                <w:bCs/>
                <w:sz w:val="24"/>
                <w:szCs w:val="24"/>
              </w:rPr>
              <w:t>Year group/class</w:t>
            </w:r>
          </w:p>
        </w:tc>
        <w:tc>
          <w:tcPr>
            <w:tcW w:w="3551" w:type="dxa"/>
            <w:shd w:val="clear" w:color="auto" w:fill="F2F2F2" w:themeFill="background1" w:themeFillShade="F2"/>
          </w:tcPr>
          <w:p w14:paraId="49D36728" w14:textId="77777777" w:rsidR="00F467ED" w:rsidRPr="00611A4E" w:rsidRDefault="00F467ED" w:rsidP="00F467ED">
            <w:pPr>
              <w:rPr>
                <w:rFonts w:ascii="Arial" w:hAnsi="Arial" w:cs="Arial"/>
                <w:b/>
                <w:sz w:val="24"/>
                <w:szCs w:val="24"/>
              </w:rPr>
            </w:pPr>
          </w:p>
        </w:tc>
      </w:tr>
      <w:tr w:rsidR="00F467ED" w:rsidRPr="00611A4E" w14:paraId="7A5D0A2B" w14:textId="77777777" w:rsidTr="003E498B">
        <w:trPr>
          <w:trHeight w:val="894"/>
        </w:trPr>
        <w:tc>
          <w:tcPr>
            <w:tcW w:w="5615" w:type="dxa"/>
            <w:shd w:val="clear" w:color="auto" w:fill="F2F2F2" w:themeFill="background1" w:themeFillShade="F2"/>
          </w:tcPr>
          <w:p w14:paraId="2BDD5B74" w14:textId="57210B18" w:rsidR="00887957" w:rsidRDefault="00F467ED" w:rsidP="00921117">
            <w:pPr>
              <w:rPr>
                <w:rFonts w:ascii="Arial" w:hAnsi="Arial" w:cs="Arial"/>
                <w:sz w:val="24"/>
                <w:szCs w:val="24"/>
              </w:rPr>
            </w:pPr>
            <w:r w:rsidRPr="00611A4E">
              <w:rPr>
                <w:rFonts w:ascii="Arial" w:hAnsi="Arial" w:cs="Arial"/>
                <w:sz w:val="24"/>
                <w:szCs w:val="24"/>
              </w:rPr>
              <w:t xml:space="preserve">Reason for withdrawing the child </w:t>
            </w:r>
            <w:r w:rsidR="0081060C">
              <w:rPr>
                <w:rFonts w:ascii="Arial" w:hAnsi="Arial" w:cs="Arial"/>
                <w:sz w:val="24"/>
                <w:szCs w:val="24"/>
              </w:rPr>
              <w:t xml:space="preserve">from sex education </w:t>
            </w:r>
            <w:r w:rsidRPr="00611A4E">
              <w:rPr>
                <w:rFonts w:ascii="Arial" w:hAnsi="Arial" w:cs="Arial"/>
                <w:sz w:val="24"/>
                <w:szCs w:val="24"/>
              </w:rPr>
              <w:t xml:space="preserve">delivered as part of RSHE/PSHE education </w:t>
            </w:r>
          </w:p>
          <w:p w14:paraId="22210D22" w14:textId="316286E2" w:rsidR="00921117" w:rsidRPr="00611A4E" w:rsidRDefault="00921117" w:rsidP="00921117">
            <w:pPr>
              <w:rPr>
                <w:rFonts w:ascii="Arial" w:hAnsi="Arial" w:cs="Arial"/>
                <w:sz w:val="24"/>
                <w:szCs w:val="24"/>
              </w:rPr>
            </w:pPr>
          </w:p>
        </w:tc>
        <w:tc>
          <w:tcPr>
            <w:tcW w:w="3551" w:type="dxa"/>
            <w:shd w:val="clear" w:color="auto" w:fill="F2F2F2" w:themeFill="background1" w:themeFillShade="F2"/>
          </w:tcPr>
          <w:p w14:paraId="69018520" w14:textId="77777777" w:rsidR="00F467ED" w:rsidRPr="00611A4E" w:rsidRDefault="00F467ED" w:rsidP="00F467ED">
            <w:pPr>
              <w:rPr>
                <w:rFonts w:ascii="Arial" w:hAnsi="Arial" w:cs="Arial"/>
                <w:b/>
                <w:sz w:val="24"/>
                <w:szCs w:val="24"/>
              </w:rPr>
            </w:pPr>
          </w:p>
        </w:tc>
      </w:tr>
      <w:tr w:rsidR="00F467ED" w:rsidRPr="00611A4E" w14:paraId="7609491F" w14:textId="77777777" w:rsidTr="003E498B">
        <w:trPr>
          <w:trHeight w:val="447"/>
        </w:trPr>
        <w:tc>
          <w:tcPr>
            <w:tcW w:w="5615" w:type="dxa"/>
            <w:shd w:val="clear" w:color="auto" w:fill="F2F2F2" w:themeFill="background1" w:themeFillShade="F2"/>
          </w:tcPr>
          <w:p w14:paraId="60FB7CBB" w14:textId="77777777" w:rsidR="00F467ED" w:rsidRDefault="00345592" w:rsidP="00F467ED">
            <w:pPr>
              <w:rPr>
                <w:rFonts w:ascii="Arial" w:hAnsi="Arial" w:cs="Arial"/>
                <w:sz w:val="24"/>
                <w:szCs w:val="24"/>
              </w:rPr>
            </w:pPr>
            <w:r w:rsidRPr="00611A4E">
              <w:rPr>
                <w:rFonts w:ascii="Arial" w:hAnsi="Arial" w:cs="Arial"/>
                <w:sz w:val="24"/>
                <w:szCs w:val="24"/>
              </w:rPr>
              <w:t>Any other information you wish the school to consider</w:t>
            </w:r>
          </w:p>
          <w:p w14:paraId="5E5C02E3" w14:textId="047D964B" w:rsidR="00887957" w:rsidRPr="00611A4E" w:rsidRDefault="00887957" w:rsidP="00F467ED">
            <w:pPr>
              <w:rPr>
                <w:rFonts w:ascii="Arial" w:hAnsi="Arial" w:cs="Arial"/>
                <w:sz w:val="24"/>
                <w:szCs w:val="24"/>
              </w:rPr>
            </w:pPr>
          </w:p>
        </w:tc>
        <w:tc>
          <w:tcPr>
            <w:tcW w:w="3551" w:type="dxa"/>
            <w:shd w:val="clear" w:color="auto" w:fill="F2F2F2" w:themeFill="background1" w:themeFillShade="F2"/>
          </w:tcPr>
          <w:p w14:paraId="0AE7B4A1" w14:textId="77777777" w:rsidR="00F467ED" w:rsidRPr="00611A4E" w:rsidRDefault="00F467ED" w:rsidP="00F467ED">
            <w:pPr>
              <w:rPr>
                <w:rFonts w:ascii="Arial" w:hAnsi="Arial" w:cs="Arial"/>
                <w:b/>
                <w:sz w:val="24"/>
                <w:szCs w:val="24"/>
              </w:rPr>
            </w:pPr>
          </w:p>
        </w:tc>
      </w:tr>
      <w:tr w:rsidR="00F467ED" w:rsidRPr="00611A4E" w14:paraId="7FEFE9BA" w14:textId="77777777" w:rsidTr="003E498B">
        <w:trPr>
          <w:trHeight w:val="430"/>
        </w:trPr>
        <w:tc>
          <w:tcPr>
            <w:tcW w:w="5615" w:type="dxa"/>
            <w:shd w:val="clear" w:color="auto" w:fill="F2F2F2" w:themeFill="background1" w:themeFillShade="F2"/>
          </w:tcPr>
          <w:p w14:paraId="62736AAE" w14:textId="77777777" w:rsidR="00F467ED" w:rsidRDefault="00345592" w:rsidP="00F467ED">
            <w:pPr>
              <w:rPr>
                <w:rFonts w:ascii="Arial" w:hAnsi="Arial" w:cs="Arial"/>
                <w:sz w:val="24"/>
                <w:szCs w:val="24"/>
              </w:rPr>
            </w:pPr>
            <w:r w:rsidRPr="00611A4E">
              <w:rPr>
                <w:rFonts w:ascii="Arial" w:hAnsi="Arial" w:cs="Arial"/>
                <w:sz w:val="24"/>
                <w:szCs w:val="24"/>
              </w:rPr>
              <w:t>Parent(s) signature</w:t>
            </w:r>
          </w:p>
          <w:p w14:paraId="5D4712C9" w14:textId="2AED08B2" w:rsidR="00887957" w:rsidRPr="00611A4E" w:rsidRDefault="00887957" w:rsidP="00F467ED">
            <w:pPr>
              <w:rPr>
                <w:rFonts w:ascii="Arial" w:hAnsi="Arial" w:cs="Arial"/>
                <w:sz w:val="24"/>
                <w:szCs w:val="24"/>
              </w:rPr>
            </w:pPr>
          </w:p>
        </w:tc>
        <w:tc>
          <w:tcPr>
            <w:tcW w:w="3551" w:type="dxa"/>
            <w:shd w:val="clear" w:color="auto" w:fill="F2F2F2" w:themeFill="background1" w:themeFillShade="F2"/>
          </w:tcPr>
          <w:p w14:paraId="0AA891D9" w14:textId="77777777" w:rsidR="00F467ED" w:rsidRPr="00611A4E" w:rsidRDefault="00F467ED" w:rsidP="00F467ED">
            <w:pPr>
              <w:rPr>
                <w:rFonts w:ascii="Arial" w:hAnsi="Arial" w:cs="Arial"/>
                <w:b/>
                <w:sz w:val="24"/>
                <w:szCs w:val="24"/>
              </w:rPr>
            </w:pPr>
          </w:p>
        </w:tc>
      </w:tr>
      <w:tr w:rsidR="00345592" w:rsidRPr="00611A4E" w14:paraId="21F8F298" w14:textId="77777777" w:rsidTr="003E498B">
        <w:trPr>
          <w:trHeight w:val="447"/>
        </w:trPr>
        <w:tc>
          <w:tcPr>
            <w:tcW w:w="9166" w:type="dxa"/>
            <w:gridSpan w:val="2"/>
            <w:shd w:val="clear" w:color="auto" w:fill="FFFFFF" w:themeFill="background1"/>
          </w:tcPr>
          <w:p w14:paraId="0991305C" w14:textId="5A4374BC" w:rsidR="00345592" w:rsidRPr="00611A4E" w:rsidRDefault="00345592" w:rsidP="00F467ED">
            <w:pPr>
              <w:rPr>
                <w:rFonts w:ascii="Arial" w:hAnsi="Arial" w:cs="Arial"/>
                <w:b/>
                <w:sz w:val="24"/>
                <w:szCs w:val="24"/>
              </w:rPr>
            </w:pPr>
            <w:r w:rsidRPr="00611A4E">
              <w:rPr>
                <w:rFonts w:ascii="Arial" w:hAnsi="Arial" w:cs="Arial"/>
                <w:b/>
                <w:sz w:val="24"/>
                <w:szCs w:val="24"/>
              </w:rPr>
              <w:t xml:space="preserve">To be completed by the </w:t>
            </w:r>
            <w:r w:rsidR="00887957">
              <w:rPr>
                <w:rFonts w:ascii="Arial" w:hAnsi="Arial" w:cs="Arial"/>
                <w:b/>
                <w:sz w:val="24"/>
                <w:szCs w:val="24"/>
              </w:rPr>
              <w:t>H</w:t>
            </w:r>
            <w:r w:rsidRPr="00611A4E">
              <w:rPr>
                <w:rFonts w:ascii="Arial" w:hAnsi="Arial" w:cs="Arial"/>
                <w:b/>
                <w:sz w:val="24"/>
                <w:szCs w:val="24"/>
              </w:rPr>
              <w:t>eadteacher</w:t>
            </w:r>
          </w:p>
        </w:tc>
      </w:tr>
      <w:tr w:rsidR="00345592" w:rsidRPr="00611A4E" w14:paraId="5D461D3E" w14:textId="77777777" w:rsidTr="003E498B">
        <w:trPr>
          <w:trHeight w:val="447"/>
        </w:trPr>
        <w:tc>
          <w:tcPr>
            <w:tcW w:w="5615" w:type="dxa"/>
            <w:shd w:val="clear" w:color="auto" w:fill="F2F2F2" w:themeFill="background1" w:themeFillShade="F2"/>
          </w:tcPr>
          <w:p w14:paraId="3E790D98" w14:textId="0ADD5FE8" w:rsidR="00345592" w:rsidRPr="00611A4E" w:rsidRDefault="00345592" w:rsidP="00345592">
            <w:pPr>
              <w:rPr>
                <w:rFonts w:ascii="Arial" w:hAnsi="Arial" w:cs="Arial"/>
                <w:bCs/>
                <w:sz w:val="24"/>
                <w:szCs w:val="24"/>
              </w:rPr>
            </w:pPr>
            <w:r w:rsidRPr="00611A4E">
              <w:rPr>
                <w:rFonts w:ascii="Arial" w:hAnsi="Arial" w:cs="Arial"/>
                <w:bCs/>
                <w:sz w:val="24"/>
                <w:szCs w:val="24"/>
              </w:rPr>
              <w:t>Notes from discussion with parent(s)</w:t>
            </w:r>
          </w:p>
        </w:tc>
        <w:tc>
          <w:tcPr>
            <w:tcW w:w="3551" w:type="dxa"/>
            <w:shd w:val="clear" w:color="auto" w:fill="F2F2F2" w:themeFill="background1" w:themeFillShade="F2"/>
          </w:tcPr>
          <w:p w14:paraId="450B4AEC" w14:textId="77777777" w:rsidR="00345592" w:rsidRPr="00611A4E" w:rsidRDefault="00345592" w:rsidP="00F467ED">
            <w:pPr>
              <w:rPr>
                <w:rFonts w:ascii="Arial" w:hAnsi="Arial" w:cs="Arial"/>
                <w:b/>
                <w:sz w:val="24"/>
                <w:szCs w:val="24"/>
              </w:rPr>
            </w:pPr>
          </w:p>
        </w:tc>
      </w:tr>
      <w:tr w:rsidR="00345592" w:rsidRPr="00611A4E" w14:paraId="07780AE7" w14:textId="77777777" w:rsidTr="003E498B">
        <w:trPr>
          <w:trHeight w:val="894"/>
        </w:trPr>
        <w:tc>
          <w:tcPr>
            <w:tcW w:w="5615" w:type="dxa"/>
            <w:shd w:val="clear" w:color="auto" w:fill="F2F2F2" w:themeFill="background1" w:themeFillShade="F2"/>
          </w:tcPr>
          <w:p w14:paraId="7D575B80" w14:textId="47695AB4" w:rsidR="00345592" w:rsidRPr="00611A4E" w:rsidRDefault="00345592" w:rsidP="00345592">
            <w:pPr>
              <w:rPr>
                <w:rFonts w:ascii="Arial" w:hAnsi="Arial" w:cs="Arial"/>
                <w:sz w:val="24"/>
                <w:szCs w:val="24"/>
              </w:rPr>
            </w:pPr>
            <w:r w:rsidRPr="00611A4E">
              <w:rPr>
                <w:rFonts w:ascii="Arial" w:hAnsi="Arial" w:cs="Arial"/>
                <w:sz w:val="24"/>
                <w:szCs w:val="24"/>
              </w:rPr>
              <w:t xml:space="preserve">How the school will inform the parent </w:t>
            </w:r>
            <w:r w:rsidR="003E498B" w:rsidRPr="00611A4E">
              <w:rPr>
                <w:rFonts w:ascii="Arial" w:hAnsi="Arial" w:cs="Arial"/>
                <w:sz w:val="24"/>
                <w:szCs w:val="24"/>
              </w:rPr>
              <w:t>about</w:t>
            </w:r>
            <w:r w:rsidRPr="00611A4E">
              <w:rPr>
                <w:rFonts w:ascii="Arial" w:hAnsi="Arial" w:cs="Arial"/>
                <w:sz w:val="24"/>
                <w:szCs w:val="24"/>
              </w:rPr>
              <w:t xml:space="preserve"> sex education</w:t>
            </w:r>
          </w:p>
        </w:tc>
        <w:tc>
          <w:tcPr>
            <w:tcW w:w="3551" w:type="dxa"/>
            <w:shd w:val="clear" w:color="auto" w:fill="F2F2F2" w:themeFill="background1" w:themeFillShade="F2"/>
          </w:tcPr>
          <w:p w14:paraId="1B5E3084" w14:textId="77777777" w:rsidR="00345592" w:rsidRPr="00611A4E" w:rsidRDefault="00345592" w:rsidP="00F467ED">
            <w:pPr>
              <w:rPr>
                <w:rFonts w:ascii="Arial" w:hAnsi="Arial" w:cs="Arial"/>
                <w:b/>
                <w:sz w:val="24"/>
                <w:szCs w:val="24"/>
              </w:rPr>
            </w:pPr>
          </w:p>
        </w:tc>
      </w:tr>
      <w:tr w:rsidR="00345592" w:rsidRPr="00611A4E" w14:paraId="12CF768C" w14:textId="77777777" w:rsidTr="003E498B">
        <w:trPr>
          <w:trHeight w:val="447"/>
        </w:trPr>
        <w:tc>
          <w:tcPr>
            <w:tcW w:w="5615" w:type="dxa"/>
            <w:shd w:val="clear" w:color="auto" w:fill="F2F2F2" w:themeFill="background1" w:themeFillShade="F2"/>
          </w:tcPr>
          <w:p w14:paraId="485059E9" w14:textId="6D273AF0" w:rsidR="00345592" w:rsidRPr="00611A4E" w:rsidRDefault="00345592" w:rsidP="00345592">
            <w:pPr>
              <w:rPr>
                <w:rFonts w:ascii="Arial" w:hAnsi="Arial" w:cs="Arial"/>
                <w:sz w:val="24"/>
                <w:szCs w:val="24"/>
              </w:rPr>
            </w:pPr>
            <w:r w:rsidRPr="00611A4E">
              <w:rPr>
                <w:rFonts w:ascii="Arial" w:hAnsi="Arial" w:cs="Arial"/>
                <w:sz w:val="24"/>
                <w:szCs w:val="24"/>
              </w:rPr>
              <w:t xml:space="preserve">Where the pupil will work/supervision </w:t>
            </w:r>
          </w:p>
        </w:tc>
        <w:tc>
          <w:tcPr>
            <w:tcW w:w="3551" w:type="dxa"/>
            <w:shd w:val="clear" w:color="auto" w:fill="F2F2F2" w:themeFill="background1" w:themeFillShade="F2"/>
          </w:tcPr>
          <w:p w14:paraId="4D961C7B" w14:textId="77777777" w:rsidR="00345592" w:rsidRPr="00611A4E" w:rsidRDefault="00345592" w:rsidP="00F467ED">
            <w:pPr>
              <w:rPr>
                <w:rFonts w:ascii="Arial" w:hAnsi="Arial" w:cs="Arial"/>
                <w:b/>
                <w:sz w:val="24"/>
                <w:szCs w:val="24"/>
              </w:rPr>
            </w:pPr>
          </w:p>
        </w:tc>
      </w:tr>
      <w:tr w:rsidR="00345592" w:rsidRPr="00611A4E" w14:paraId="7CDD2B7A" w14:textId="77777777" w:rsidTr="003E498B">
        <w:trPr>
          <w:trHeight w:val="447"/>
        </w:trPr>
        <w:tc>
          <w:tcPr>
            <w:tcW w:w="5615" w:type="dxa"/>
            <w:shd w:val="clear" w:color="auto" w:fill="F2F2F2" w:themeFill="background1" w:themeFillShade="F2"/>
          </w:tcPr>
          <w:p w14:paraId="72C1A7B0" w14:textId="69B4FD01" w:rsidR="00345592" w:rsidRPr="00611A4E" w:rsidRDefault="00345592" w:rsidP="00345592">
            <w:pPr>
              <w:rPr>
                <w:rFonts w:ascii="Arial" w:hAnsi="Arial" w:cs="Arial"/>
                <w:sz w:val="24"/>
                <w:szCs w:val="24"/>
              </w:rPr>
            </w:pPr>
            <w:r w:rsidRPr="00611A4E">
              <w:rPr>
                <w:rFonts w:ascii="Arial" w:hAnsi="Arial" w:cs="Arial"/>
                <w:sz w:val="24"/>
                <w:szCs w:val="24"/>
              </w:rPr>
              <w:t>Work to be undertaken by the pupil at this time</w:t>
            </w:r>
          </w:p>
        </w:tc>
        <w:tc>
          <w:tcPr>
            <w:tcW w:w="3551" w:type="dxa"/>
            <w:shd w:val="clear" w:color="auto" w:fill="F2F2F2" w:themeFill="background1" w:themeFillShade="F2"/>
          </w:tcPr>
          <w:p w14:paraId="0A4B1123" w14:textId="77777777" w:rsidR="00345592" w:rsidRPr="00611A4E" w:rsidRDefault="00345592" w:rsidP="00F467ED">
            <w:pPr>
              <w:rPr>
                <w:rFonts w:ascii="Arial" w:hAnsi="Arial" w:cs="Arial"/>
                <w:b/>
                <w:sz w:val="24"/>
                <w:szCs w:val="24"/>
              </w:rPr>
            </w:pPr>
          </w:p>
        </w:tc>
      </w:tr>
      <w:tr w:rsidR="00345592" w:rsidRPr="00611A4E" w14:paraId="4BDBB5E9" w14:textId="77777777" w:rsidTr="003E498B">
        <w:trPr>
          <w:trHeight w:val="430"/>
        </w:trPr>
        <w:tc>
          <w:tcPr>
            <w:tcW w:w="5615" w:type="dxa"/>
            <w:shd w:val="clear" w:color="auto" w:fill="F2F2F2" w:themeFill="background1" w:themeFillShade="F2"/>
          </w:tcPr>
          <w:p w14:paraId="1483C38A" w14:textId="5810E1AF" w:rsidR="00345592" w:rsidRPr="00611A4E" w:rsidRDefault="00345592" w:rsidP="00345592">
            <w:pPr>
              <w:rPr>
                <w:rFonts w:ascii="Arial" w:hAnsi="Arial" w:cs="Arial"/>
                <w:sz w:val="24"/>
                <w:szCs w:val="24"/>
              </w:rPr>
            </w:pPr>
            <w:r w:rsidRPr="00611A4E">
              <w:rPr>
                <w:rFonts w:ascii="Arial" w:hAnsi="Arial" w:cs="Arial"/>
                <w:sz w:val="24"/>
                <w:szCs w:val="24"/>
              </w:rPr>
              <w:t xml:space="preserve">Headteacher signature </w:t>
            </w:r>
          </w:p>
        </w:tc>
        <w:tc>
          <w:tcPr>
            <w:tcW w:w="3551" w:type="dxa"/>
            <w:shd w:val="clear" w:color="auto" w:fill="F2F2F2" w:themeFill="background1" w:themeFillShade="F2"/>
          </w:tcPr>
          <w:p w14:paraId="1DF14473" w14:textId="77777777" w:rsidR="00345592" w:rsidRPr="00611A4E" w:rsidRDefault="00345592" w:rsidP="00F467ED">
            <w:pPr>
              <w:rPr>
                <w:rFonts w:ascii="Arial" w:hAnsi="Arial" w:cs="Arial"/>
                <w:b/>
                <w:sz w:val="24"/>
                <w:szCs w:val="24"/>
              </w:rPr>
            </w:pPr>
          </w:p>
        </w:tc>
      </w:tr>
      <w:tr w:rsidR="00345592" w:rsidRPr="00611A4E" w14:paraId="463AE7E2" w14:textId="77777777" w:rsidTr="003E498B">
        <w:trPr>
          <w:trHeight w:val="447"/>
        </w:trPr>
        <w:tc>
          <w:tcPr>
            <w:tcW w:w="5615" w:type="dxa"/>
            <w:shd w:val="clear" w:color="auto" w:fill="F2F2F2" w:themeFill="background1" w:themeFillShade="F2"/>
          </w:tcPr>
          <w:p w14:paraId="38CF365C" w14:textId="75A40BB8" w:rsidR="00921117" w:rsidRPr="00921117" w:rsidRDefault="00345592" w:rsidP="00921117">
            <w:pPr>
              <w:rPr>
                <w:rFonts w:ascii="Arial" w:hAnsi="Arial" w:cs="Arial"/>
                <w:sz w:val="24"/>
                <w:szCs w:val="24"/>
              </w:rPr>
            </w:pPr>
            <w:r w:rsidRPr="00611A4E">
              <w:rPr>
                <w:rFonts w:ascii="Arial" w:hAnsi="Arial" w:cs="Arial"/>
                <w:sz w:val="24"/>
                <w:szCs w:val="24"/>
              </w:rPr>
              <w:t xml:space="preserve">Review date </w:t>
            </w:r>
            <w:r w:rsidR="00921117">
              <w:rPr>
                <w:rFonts w:ascii="Arial" w:hAnsi="Arial" w:cs="Arial"/>
                <w:sz w:val="24"/>
                <w:szCs w:val="24"/>
              </w:rPr>
              <w:tab/>
            </w:r>
          </w:p>
        </w:tc>
        <w:tc>
          <w:tcPr>
            <w:tcW w:w="3551" w:type="dxa"/>
            <w:shd w:val="clear" w:color="auto" w:fill="F2F2F2" w:themeFill="background1" w:themeFillShade="F2"/>
          </w:tcPr>
          <w:p w14:paraId="006538A6" w14:textId="77777777" w:rsidR="00345592" w:rsidRPr="00611A4E" w:rsidRDefault="00345592" w:rsidP="00F467ED">
            <w:pPr>
              <w:rPr>
                <w:rFonts w:ascii="Arial" w:hAnsi="Arial" w:cs="Arial"/>
                <w:b/>
                <w:sz w:val="24"/>
                <w:szCs w:val="24"/>
              </w:rPr>
            </w:pPr>
          </w:p>
        </w:tc>
      </w:tr>
    </w:tbl>
    <w:p w14:paraId="5A83EF8E" w14:textId="63DE2AB6" w:rsidR="00F467ED" w:rsidRDefault="00F467ED" w:rsidP="00921117">
      <w:pPr>
        <w:rPr>
          <w:rFonts w:ascii="Arial" w:hAnsi="Arial" w:cs="Arial"/>
          <w:b/>
          <w:bCs/>
          <w:sz w:val="24"/>
          <w:szCs w:val="24"/>
        </w:rPr>
      </w:pPr>
    </w:p>
    <w:p w14:paraId="5D1976DC" w14:textId="34F1C198" w:rsidR="00FA4DD5" w:rsidRDefault="00FA4DD5" w:rsidP="00921117">
      <w:pPr>
        <w:rPr>
          <w:rFonts w:ascii="Arial" w:hAnsi="Arial" w:cs="Arial"/>
          <w:b/>
          <w:bCs/>
          <w:sz w:val="24"/>
          <w:szCs w:val="24"/>
        </w:rPr>
      </w:pPr>
    </w:p>
    <w:p w14:paraId="399CBEBC" w14:textId="4D4DF5F5" w:rsidR="00FA4DD5" w:rsidRDefault="00FA4DD5" w:rsidP="00921117">
      <w:pPr>
        <w:rPr>
          <w:rFonts w:ascii="Arial" w:hAnsi="Arial" w:cs="Arial"/>
          <w:b/>
          <w:bCs/>
          <w:sz w:val="24"/>
          <w:szCs w:val="24"/>
        </w:rPr>
      </w:pPr>
    </w:p>
    <w:p w14:paraId="42E192AB" w14:textId="62C47BB7" w:rsidR="00FA4DD5" w:rsidRDefault="00FA4DD5" w:rsidP="00921117">
      <w:pPr>
        <w:rPr>
          <w:rFonts w:ascii="Arial" w:hAnsi="Arial" w:cs="Arial"/>
          <w:b/>
          <w:bCs/>
          <w:sz w:val="24"/>
          <w:szCs w:val="24"/>
        </w:rPr>
      </w:pPr>
    </w:p>
    <w:sectPr w:rsidR="00FA4DD5" w:rsidSect="007D7DE8">
      <w:headerReference w:type="default" r:id="rId35"/>
      <w:footerReference w:type="default" r:id="rId36"/>
      <w:headerReference w:type="first" r:id="rId37"/>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F1BB3" w14:textId="77777777" w:rsidR="008E6454" w:rsidRDefault="008E6454" w:rsidP="00EA7FF9">
      <w:pPr>
        <w:spacing w:after="0" w:line="240" w:lineRule="auto"/>
      </w:pPr>
      <w:r>
        <w:separator/>
      </w:r>
    </w:p>
  </w:endnote>
  <w:endnote w:type="continuationSeparator" w:id="0">
    <w:p w14:paraId="7CC371A0" w14:textId="77777777" w:rsidR="008E6454" w:rsidRDefault="008E6454" w:rsidP="00EA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ra Pro">
    <w:altName w:val="Calibri"/>
    <w:panose1 w:val="00000000000000000000"/>
    <w:charset w:val="00"/>
    <w:family w:val="swiss"/>
    <w:notTrueType/>
    <w:pitch w:val="default"/>
    <w:sig w:usb0="00000003" w:usb1="00000000" w:usb2="00000000" w:usb3="00000000" w:csb0="00000001" w:csb1="00000000"/>
  </w:font>
  <w:font w:name="IUVZS G+ Akzidenz Grotesk">
    <w:altName w:val="Calibri"/>
    <w:panose1 w:val="00000000000000000000"/>
    <w:charset w:val="00"/>
    <w:family w:val="swiss"/>
    <w:notTrueType/>
    <w:pitch w:val="default"/>
    <w:sig w:usb0="00000003" w:usb1="00000000" w:usb2="00000000" w:usb3="00000000" w:csb0="00000001" w:csb1="00000000"/>
  </w:font>
  <w:font w:name="Lato Light">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Glacial Indifference">
    <w:altName w:val="Courier New"/>
    <w:panose1 w:val="00000000000000000000"/>
    <w:charset w:val="00"/>
    <w:family w:val="modern"/>
    <w:notTrueType/>
    <w:pitch w:val="variable"/>
    <w:sig w:usb0="00000003" w:usb1="00000000" w:usb2="00000000" w:usb3="00000000" w:csb0="00000001"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415392786"/>
      <w:docPartObj>
        <w:docPartGallery w:val="Page Numbers (Bottom of Page)"/>
        <w:docPartUnique/>
      </w:docPartObj>
    </w:sdtPr>
    <w:sdtEndPr>
      <w:rPr>
        <w:noProof/>
      </w:rPr>
    </w:sdtEndPr>
    <w:sdtContent>
      <w:p w14:paraId="42083E6F" w14:textId="119A1BEC" w:rsidR="008E6454" w:rsidRPr="00611A4E" w:rsidRDefault="008E6454">
        <w:pPr>
          <w:pStyle w:val="Footer"/>
          <w:jc w:val="center"/>
          <w:rPr>
            <w:rFonts w:ascii="Arial" w:hAnsi="Arial" w:cs="Arial"/>
            <w:sz w:val="24"/>
            <w:szCs w:val="24"/>
          </w:rPr>
        </w:pPr>
        <w:r>
          <w:rPr>
            <w:rFonts w:ascii="Arial" w:hAnsi="Arial" w:cs="Arial"/>
            <w:sz w:val="24"/>
            <w:szCs w:val="24"/>
          </w:rPr>
          <w:t>Moldgreen Community Primary School</w:t>
        </w:r>
        <w:r w:rsidRPr="00611A4E">
          <w:rPr>
            <w:rFonts w:ascii="Arial" w:hAnsi="Arial" w:cs="Arial"/>
            <w:sz w:val="24"/>
            <w:szCs w:val="24"/>
          </w:rPr>
          <w:br/>
          <w:t xml:space="preserve">RSHE policy </w:t>
        </w:r>
      </w:p>
      <w:p w14:paraId="42056DEE" w14:textId="73954F18" w:rsidR="008E6454" w:rsidRPr="00611A4E" w:rsidRDefault="008E6454">
        <w:pPr>
          <w:pStyle w:val="Footer"/>
          <w:jc w:val="center"/>
          <w:rPr>
            <w:rFonts w:ascii="Arial" w:hAnsi="Arial" w:cs="Arial"/>
            <w:sz w:val="24"/>
            <w:szCs w:val="24"/>
          </w:rPr>
        </w:pPr>
        <w:r w:rsidRPr="00611A4E">
          <w:rPr>
            <w:rFonts w:ascii="Arial" w:hAnsi="Arial" w:cs="Arial"/>
            <w:sz w:val="24"/>
            <w:szCs w:val="24"/>
          </w:rPr>
          <w:fldChar w:fldCharType="begin"/>
        </w:r>
        <w:r w:rsidRPr="00611A4E">
          <w:rPr>
            <w:rFonts w:ascii="Arial" w:hAnsi="Arial" w:cs="Arial"/>
            <w:sz w:val="24"/>
            <w:szCs w:val="24"/>
          </w:rPr>
          <w:instrText xml:space="preserve"> PAGE   \* MERGEFORMAT </w:instrText>
        </w:r>
        <w:r w:rsidRPr="00611A4E">
          <w:rPr>
            <w:rFonts w:ascii="Arial" w:hAnsi="Arial" w:cs="Arial"/>
            <w:sz w:val="24"/>
            <w:szCs w:val="24"/>
          </w:rPr>
          <w:fldChar w:fldCharType="separate"/>
        </w:r>
        <w:r w:rsidRPr="00611A4E">
          <w:rPr>
            <w:rFonts w:ascii="Arial" w:hAnsi="Arial" w:cs="Arial"/>
            <w:noProof/>
            <w:sz w:val="24"/>
            <w:szCs w:val="24"/>
          </w:rPr>
          <w:t>2</w:t>
        </w:r>
        <w:r w:rsidRPr="00611A4E">
          <w:rPr>
            <w:rFonts w:ascii="Arial" w:hAnsi="Arial" w:cs="Arial"/>
            <w:noProof/>
            <w:sz w:val="24"/>
            <w:szCs w:val="24"/>
          </w:rPr>
          <w:fldChar w:fldCharType="end"/>
        </w:r>
      </w:p>
    </w:sdtContent>
  </w:sdt>
  <w:p w14:paraId="4C42C62D" w14:textId="77777777" w:rsidR="008E6454" w:rsidRPr="00611A4E" w:rsidRDefault="008E6454">
    <w:pPr>
      <w:pStyle w:val="Footer"/>
      <w:rPr>
        <w:rFonts w:ascii="Arial" w:hAnsi="Arial" w:cs="Arial"/>
        <w:sz w:val="24"/>
        <w:szCs w:val="24"/>
      </w:rPr>
    </w:pPr>
  </w:p>
  <w:p w14:paraId="55A3E3A8" w14:textId="77777777" w:rsidR="008E6454" w:rsidRDefault="008E64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94405" w14:textId="77777777" w:rsidR="008E6454" w:rsidRDefault="008E6454" w:rsidP="00EA7FF9">
      <w:pPr>
        <w:spacing w:after="0" w:line="240" w:lineRule="auto"/>
      </w:pPr>
      <w:r>
        <w:separator/>
      </w:r>
    </w:p>
  </w:footnote>
  <w:footnote w:type="continuationSeparator" w:id="0">
    <w:p w14:paraId="746845B4" w14:textId="77777777" w:rsidR="008E6454" w:rsidRDefault="008E6454" w:rsidP="00EA7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EA5E" w14:textId="5DA1BDA5" w:rsidR="008E6454" w:rsidRDefault="008E6454">
    <w:pPr>
      <w:pStyle w:val="Header"/>
    </w:pPr>
    <w:r w:rsidRPr="007044A4">
      <w:rPr>
        <w:rFonts w:ascii="Century Gothic" w:hAnsi="Century Gothic" w:cs="Arial"/>
        <w:b/>
        <w:bCs/>
        <w:noProof/>
        <w:lang w:eastAsia="en-GB"/>
      </w:rPr>
      <w:drawing>
        <wp:anchor distT="0" distB="0" distL="114300" distR="114300" simplePos="0" relativeHeight="251659264" behindDoc="0" locked="0" layoutInCell="1" allowOverlap="1" wp14:anchorId="2D6710A0" wp14:editId="041D4870">
          <wp:simplePos x="0" y="0"/>
          <wp:positionH relativeFrom="margin">
            <wp:posOffset>-660400</wp:posOffset>
          </wp:positionH>
          <wp:positionV relativeFrom="topMargin">
            <wp:align>bottom</wp:align>
          </wp:positionV>
          <wp:extent cx="2413000" cy="730250"/>
          <wp:effectExtent l="0" t="0" r="6350" b="0"/>
          <wp:wrapSquare wrapText="bothSides"/>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13000"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7D83E" w14:textId="77777777" w:rsidR="008E6454" w:rsidRDefault="008E6454">
    <w:pPr>
      <w:pStyle w:val="Header"/>
    </w:pPr>
  </w:p>
  <w:p w14:paraId="043C7203" w14:textId="77777777" w:rsidR="008E6454" w:rsidRDefault="008E64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4B54EEC9D8774995949E87CD0AD8A604"/>
      </w:placeholder>
      <w:temporary/>
      <w:showingPlcHdr/>
      <w15:appearance w15:val="hidden"/>
    </w:sdtPr>
    <w:sdtEndPr/>
    <w:sdtContent>
      <w:p w14:paraId="3B7EA0D9" w14:textId="77777777" w:rsidR="008E6454" w:rsidRDefault="008E6454">
        <w:pPr>
          <w:pStyle w:val="Header"/>
        </w:pPr>
        <w:r>
          <w:t>[Type here]</w:t>
        </w:r>
      </w:p>
    </w:sdtContent>
  </w:sdt>
  <w:p w14:paraId="5837F14E" w14:textId="77777777" w:rsidR="008E6454" w:rsidRDefault="008E6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8653D1"/>
    <w:multiLevelType w:val="hybridMultilevel"/>
    <w:tmpl w:val="6B726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663A7"/>
    <w:multiLevelType w:val="hybridMultilevel"/>
    <w:tmpl w:val="760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FE46E4"/>
    <w:multiLevelType w:val="hybridMultilevel"/>
    <w:tmpl w:val="DEC48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350C15"/>
    <w:multiLevelType w:val="hybridMultilevel"/>
    <w:tmpl w:val="298E7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954755"/>
    <w:multiLevelType w:val="hybridMultilevel"/>
    <w:tmpl w:val="B1C66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C70A15"/>
    <w:multiLevelType w:val="hybridMultilevel"/>
    <w:tmpl w:val="E2C2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C66"/>
    <w:multiLevelType w:val="hybridMultilevel"/>
    <w:tmpl w:val="72A8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03A13"/>
    <w:multiLevelType w:val="hybridMultilevel"/>
    <w:tmpl w:val="6E40E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314E52"/>
    <w:multiLevelType w:val="hybridMultilevel"/>
    <w:tmpl w:val="E830F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9F6634"/>
    <w:multiLevelType w:val="hybridMultilevel"/>
    <w:tmpl w:val="57C80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6723DB"/>
    <w:multiLevelType w:val="hybridMultilevel"/>
    <w:tmpl w:val="5F3E6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B0117E"/>
    <w:multiLevelType w:val="hybridMultilevel"/>
    <w:tmpl w:val="A672E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AB0B8C"/>
    <w:multiLevelType w:val="hybridMultilevel"/>
    <w:tmpl w:val="176E4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B10710"/>
    <w:multiLevelType w:val="hybridMultilevel"/>
    <w:tmpl w:val="A9A6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C4436D"/>
    <w:multiLevelType w:val="hybridMultilevel"/>
    <w:tmpl w:val="012A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903AC4"/>
    <w:multiLevelType w:val="hybridMultilevel"/>
    <w:tmpl w:val="43E86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DE30A3"/>
    <w:multiLevelType w:val="hybridMultilevel"/>
    <w:tmpl w:val="0EEE21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731BE"/>
    <w:multiLevelType w:val="hybridMultilevel"/>
    <w:tmpl w:val="FF38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321E2D"/>
    <w:multiLevelType w:val="hybridMultilevel"/>
    <w:tmpl w:val="62B08DB4"/>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9C410D"/>
    <w:multiLevelType w:val="hybridMultilevel"/>
    <w:tmpl w:val="BCF0D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F50EAE"/>
    <w:multiLevelType w:val="hybridMultilevel"/>
    <w:tmpl w:val="B47C8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252B60"/>
    <w:multiLevelType w:val="hybridMultilevel"/>
    <w:tmpl w:val="815C4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1C26FD"/>
    <w:multiLevelType w:val="hybridMultilevel"/>
    <w:tmpl w:val="FB02F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C925B5"/>
    <w:multiLevelType w:val="hybridMultilevel"/>
    <w:tmpl w:val="657E2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8E4FA7"/>
    <w:multiLevelType w:val="hybridMultilevel"/>
    <w:tmpl w:val="DAD8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C24713"/>
    <w:multiLevelType w:val="hybridMultilevel"/>
    <w:tmpl w:val="E0B0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6C188F"/>
    <w:multiLevelType w:val="hybridMultilevel"/>
    <w:tmpl w:val="9370A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B63809"/>
    <w:multiLevelType w:val="hybridMultilevel"/>
    <w:tmpl w:val="1850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5467D4"/>
    <w:multiLevelType w:val="hybridMultilevel"/>
    <w:tmpl w:val="A8E6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68165D"/>
    <w:multiLevelType w:val="hybridMultilevel"/>
    <w:tmpl w:val="E56E5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783B31"/>
    <w:multiLevelType w:val="hybridMultilevel"/>
    <w:tmpl w:val="12C80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1B15AD"/>
    <w:multiLevelType w:val="hybridMultilevel"/>
    <w:tmpl w:val="318C1DB4"/>
    <w:lvl w:ilvl="0" w:tplc="FCBC7CFC">
      <w:start w:val="1"/>
      <w:numFmt w:val="bullet"/>
      <w:pStyle w:val="TSB-PolicyBullets"/>
      <w:lvlText w:val=""/>
      <w:lvlJc w:val="left"/>
      <w:pPr>
        <w:ind w:left="7955" w:hanging="360"/>
      </w:pPr>
      <w:rPr>
        <w:rFonts w:ascii="Symbol" w:hAnsi="Symbol" w:hint="default"/>
        <w:color w:val="44546A" w:themeColor="text2"/>
      </w:rPr>
    </w:lvl>
    <w:lvl w:ilvl="1" w:tplc="08090003">
      <w:start w:val="1"/>
      <w:numFmt w:val="bullet"/>
      <w:lvlText w:val="o"/>
      <w:lvlJc w:val="left"/>
      <w:pPr>
        <w:ind w:left="8675" w:hanging="360"/>
      </w:pPr>
      <w:rPr>
        <w:rFonts w:ascii="Courier New" w:hAnsi="Courier New" w:cs="Courier New" w:hint="default"/>
      </w:rPr>
    </w:lvl>
    <w:lvl w:ilvl="2" w:tplc="08090005" w:tentative="1">
      <w:start w:val="1"/>
      <w:numFmt w:val="bullet"/>
      <w:lvlText w:val=""/>
      <w:lvlJc w:val="left"/>
      <w:pPr>
        <w:ind w:left="9395" w:hanging="360"/>
      </w:pPr>
      <w:rPr>
        <w:rFonts w:ascii="Wingdings" w:hAnsi="Wingdings" w:hint="default"/>
      </w:rPr>
    </w:lvl>
    <w:lvl w:ilvl="3" w:tplc="08090001" w:tentative="1">
      <w:start w:val="1"/>
      <w:numFmt w:val="bullet"/>
      <w:lvlText w:val=""/>
      <w:lvlJc w:val="left"/>
      <w:pPr>
        <w:ind w:left="10115" w:hanging="360"/>
      </w:pPr>
      <w:rPr>
        <w:rFonts w:ascii="Symbol" w:hAnsi="Symbol" w:hint="default"/>
      </w:rPr>
    </w:lvl>
    <w:lvl w:ilvl="4" w:tplc="08090003" w:tentative="1">
      <w:start w:val="1"/>
      <w:numFmt w:val="bullet"/>
      <w:lvlText w:val="o"/>
      <w:lvlJc w:val="left"/>
      <w:pPr>
        <w:ind w:left="10835" w:hanging="360"/>
      </w:pPr>
      <w:rPr>
        <w:rFonts w:ascii="Courier New" w:hAnsi="Courier New" w:cs="Courier New" w:hint="default"/>
      </w:rPr>
    </w:lvl>
    <w:lvl w:ilvl="5" w:tplc="08090005" w:tentative="1">
      <w:start w:val="1"/>
      <w:numFmt w:val="bullet"/>
      <w:lvlText w:val=""/>
      <w:lvlJc w:val="left"/>
      <w:pPr>
        <w:ind w:left="11555" w:hanging="360"/>
      </w:pPr>
      <w:rPr>
        <w:rFonts w:ascii="Wingdings" w:hAnsi="Wingdings" w:hint="default"/>
      </w:rPr>
    </w:lvl>
    <w:lvl w:ilvl="6" w:tplc="08090001" w:tentative="1">
      <w:start w:val="1"/>
      <w:numFmt w:val="bullet"/>
      <w:lvlText w:val=""/>
      <w:lvlJc w:val="left"/>
      <w:pPr>
        <w:ind w:left="12275" w:hanging="360"/>
      </w:pPr>
      <w:rPr>
        <w:rFonts w:ascii="Symbol" w:hAnsi="Symbol" w:hint="default"/>
      </w:rPr>
    </w:lvl>
    <w:lvl w:ilvl="7" w:tplc="08090003" w:tentative="1">
      <w:start w:val="1"/>
      <w:numFmt w:val="bullet"/>
      <w:lvlText w:val="o"/>
      <w:lvlJc w:val="left"/>
      <w:pPr>
        <w:ind w:left="12995" w:hanging="360"/>
      </w:pPr>
      <w:rPr>
        <w:rFonts w:ascii="Courier New" w:hAnsi="Courier New" w:cs="Courier New" w:hint="default"/>
      </w:rPr>
    </w:lvl>
    <w:lvl w:ilvl="8" w:tplc="08090005" w:tentative="1">
      <w:start w:val="1"/>
      <w:numFmt w:val="bullet"/>
      <w:lvlText w:val=""/>
      <w:lvlJc w:val="left"/>
      <w:pPr>
        <w:ind w:left="13715" w:hanging="360"/>
      </w:pPr>
      <w:rPr>
        <w:rFonts w:ascii="Wingdings" w:hAnsi="Wingdings" w:hint="default"/>
      </w:rPr>
    </w:lvl>
  </w:abstractNum>
  <w:abstractNum w:abstractNumId="34" w15:restartNumberingAfterBreak="0">
    <w:nsid w:val="5A9141AE"/>
    <w:multiLevelType w:val="hybridMultilevel"/>
    <w:tmpl w:val="D11A6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CA4ED2"/>
    <w:multiLevelType w:val="hybridMultilevel"/>
    <w:tmpl w:val="295CF7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1242F4"/>
    <w:multiLevelType w:val="hybridMultilevel"/>
    <w:tmpl w:val="BFFA6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4E28CE"/>
    <w:multiLevelType w:val="hybridMultilevel"/>
    <w:tmpl w:val="4490C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FF0FA5"/>
    <w:multiLevelType w:val="hybridMultilevel"/>
    <w:tmpl w:val="E0B2A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BC29B8"/>
    <w:multiLevelType w:val="hybridMultilevel"/>
    <w:tmpl w:val="52EA3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A20FEA"/>
    <w:multiLevelType w:val="hybridMultilevel"/>
    <w:tmpl w:val="8A9C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D7781F"/>
    <w:multiLevelType w:val="hybridMultilevel"/>
    <w:tmpl w:val="2E32B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EF5BCD"/>
    <w:multiLevelType w:val="hybridMultilevel"/>
    <w:tmpl w:val="3668C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2B1EFC"/>
    <w:multiLevelType w:val="hybridMultilevel"/>
    <w:tmpl w:val="A50A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0078C"/>
    <w:multiLevelType w:val="hybridMultilevel"/>
    <w:tmpl w:val="6DDAD9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99704D"/>
    <w:multiLevelType w:val="hybridMultilevel"/>
    <w:tmpl w:val="21783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E34798"/>
    <w:multiLevelType w:val="hybridMultilevel"/>
    <w:tmpl w:val="D0F0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2E03A7"/>
    <w:multiLevelType w:val="hybridMultilevel"/>
    <w:tmpl w:val="9DB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F42D25"/>
    <w:multiLevelType w:val="hybridMultilevel"/>
    <w:tmpl w:val="3B742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7FE20D2"/>
    <w:multiLevelType w:val="hybridMultilevel"/>
    <w:tmpl w:val="A1B2D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8B3308D"/>
    <w:multiLevelType w:val="hybridMultilevel"/>
    <w:tmpl w:val="95508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A3B0852"/>
    <w:multiLevelType w:val="hybridMultilevel"/>
    <w:tmpl w:val="AC44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201842"/>
    <w:multiLevelType w:val="hybridMultilevel"/>
    <w:tmpl w:val="8E6C419C"/>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53" w15:restartNumberingAfterBreak="0">
    <w:nsid w:val="7DA574BB"/>
    <w:multiLevelType w:val="hybridMultilevel"/>
    <w:tmpl w:val="0AEA0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40"/>
  </w:num>
  <w:num w:numId="3">
    <w:abstractNumId w:val="47"/>
  </w:num>
  <w:num w:numId="4">
    <w:abstractNumId w:val="31"/>
  </w:num>
  <w:num w:numId="5">
    <w:abstractNumId w:val="37"/>
  </w:num>
  <w:num w:numId="6">
    <w:abstractNumId w:val="4"/>
  </w:num>
  <w:num w:numId="7">
    <w:abstractNumId w:val="6"/>
  </w:num>
  <w:num w:numId="8">
    <w:abstractNumId w:val="8"/>
  </w:num>
  <w:num w:numId="9">
    <w:abstractNumId w:val="32"/>
  </w:num>
  <w:num w:numId="10">
    <w:abstractNumId w:val="29"/>
  </w:num>
  <w:num w:numId="11">
    <w:abstractNumId w:val="42"/>
  </w:num>
  <w:num w:numId="12">
    <w:abstractNumId w:val="16"/>
  </w:num>
  <w:num w:numId="13">
    <w:abstractNumId w:val="23"/>
  </w:num>
  <w:num w:numId="14">
    <w:abstractNumId w:val="49"/>
  </w:num>
  <w:num w:numId="15">
    <w:abstractNumId w:val="36"/>
  </w:num>
  <w:num w:numId="16">
    <w:abstractNumId w:val="25"/>
  </w:num>
  <w:num w:numId="17">
    <w:abstractNumId w:val="43"/>
  </w:num>
  <w:num w:numId="18">
    <w:abstractNumId w:val="33"/>
  </w:num>
  <w:num w:numId="19">
    <w:abstractNumId w:val="10"/>
  </w:num>
  <w:num w:numId="20">
    <w:abstractNumId w:val="17"/>
  </w:num>
  <w:num w:numId="21">
    <w:abstractNumId w:val="19"/>
  </w:num>
  <w:num w:numId="22">
    <w:abstractNumId w:val="51"/>
  </w:num>
  <w:num w:numId="23">
    <w:abstractNumId w:val="7"/>
  </w:num>
  <w:num w:numId="24">
    <w:abstractNumId w:val="41"/>
  </w:num>
  <w:num w:numId="25">
    <w:abstractNumId w:val="50"/>
  </w:num>
  <w:num w:numId="26">
    <w:abstractNumId w:val="21"/>
  </w:num>
  <w:num w:numId="27">
    <w:abstractNumId w:val="14"/>
  </w:num>
  <w:num w:numId="28">
    <w:abstractNumId w:val="24"/>
  </w:num>
  <w:num w:numId="29">
    <w:abstractNumId w:val="46"/>
  </w:num>
  <w:num w:numId="30">
    <w:abstractNumId w:val="26"/>
  </w:num>
  <w:num w:numId="31">
    <w:abstractNumId w:val="48"/>
  </w:num>
  <w:num w:numId="32">
    <w:abstractNumId w:val="9"/>
  </w:num>
  <w:num w:numId="33">
    <w:abstractNumId w:val="5"/>
  </w:num>
  <w:num w:numId="34">
    <w:abstractNumId w:val="34"/>
  </w:num>
  <w:num w:numId="35">
    <w:abstractNumId w:val="27"/>
  </w:num>
  <w:num w:numId="36">
    <w:abstractNumId w:val="28"/>
  </w:num>
  <w:num w:numId="37">
    <w:abstractNumId w:val="53"/>
  </w:num>
  <w:num w:numId="38">
    <w:abstractNumId w:val="11"/>
  </w:num>
  <w:num w:numId="39">
    <w:abstractNumId w:val="3"/>
  </w:num>
  <w:num w:numId="40">
    <w:abstractNumId w:val="20"/>
  </w:num>
  <w:num w:numId="41">
    <w:abstractNumId w:val="13"/>
  </w:num>
  <w:num w:numId="42">
    <w:abstractNumId w:val="18"/>
  </w:num>
  <w:num w:numId="43">
    <w:abstractNumId w:val="35"/>
  </w:num>
  <w:num w:numId="44">
    <w:abstractNumId w:val="44"/>
  </w:num>
  <w:num w:numId="45">
    <w:abstractNumId w:val="45"/>
  </w:num>
  <w:num w:numId="46">
    <w:abstractNumId w:val="2"/>
  </w:num>
  <w:num w:numId="47">
    <w:abstractNumId w:val="22"/>
  </w:num>
  <w:num w:numId="48">
    <w:abstractNumId w:val="38"/>
  </w:num>
  <w:num w:numId="49">
    <w:abstractNumId w:val="39"/>
  </w:num>
  <w:num w:numId="50">
    <w:abstractNumId w:val="30"/>
  </w:num>
  <w:num w:numId="51">
    <w:abstractNumId w:val="0"/>
  </w:num>
  <w:num w:numId="52">
    <w:abstractNumId w:val="52"/>
  </w:num>
  <w:num w:numId="53">
    <w:abstractNumId w:val="1"/>
  </w:num>
  <w:num w:numId="54">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F5"/>
    <w:rsid w:val="00004194"/>
    <w:rsid w:val="0000692C"/>
    <w:rsid w:val="00012D92"/>
    <w:rsid w:val="00014744"/>
    <w:rsid w:val="00021219"/>
    <w:rsid w:val="000324C6"/>
    <w:rsid w:val="00054D0C"/>
    <w:rsid w:val="00067613"/>
    <w:rsid w:val="00067E55"/>
    <w:rsid w:val="000759E0"/>
    <w:rsid w:val="000814F9"/>
    <w:rsid w:val="00082C63"/>
    <w:rsid w:val="00086A91"/>
    <w:rsid w:val="00095587"/>
    <w:rsid w:val="00095928"/>
    <w:rsid w:val="000A530B"/>
    <w:rsid w:val="000B0C1E"/>
    <w:rsid w:val="000B1D15"/>
    <w:rsid w:val="000C00EA"/>
    <w:rsid w:val="000F7102"/>
    <w:rsid w:val="001170D6"/>
    <w:rsid w:val="0012459F"/>
    <w:rsid w:val="001346E1"/>
    <w:rsid w:val="00141A60"/>
    <w:rsid w:val="0014733D"/>
    <w:rsid w:val="0015323D"/>
    <w:rsid w:val="00154250"/>
    <w:rsid w:val="001555C1"/>
    <w:rsid w:val="00171C92"/>
    <w:rsid w:val="001741BA"/>
    <w:rsid w:val="00180600"/>
    <w:rsid w:val="001956D5"/>
    <w:rsid w:val="001A1191"/>
    <w:rsid w:val="001B6B0B"/>
    <w:rsid w:val="001B7020"/>
    <w:rsid w:val="001C50C9"/>
    <w:rsid w:val="001C66D8"/>
    <w:rsid w:val="001D2641"/>
    <w:rsid w:val="001E5F51"/>
    <w:rsid w:val="001E7B0E"/>
    <w:rsid w:val="0020387F"/>
    <w:rsid w:val="002123CB"/>
    <w:rsid w:val="0022117E"/>
    <w:rsid w:val="00224378"/>
    <w:rsid w:val="00230B14"/>
    <w:rsid w:val="002560A3"/>
    <w:rsid w:val="00270358"/>
    <w:rsid w:val="00290579"/>
    <w:rsid w:val="002B0017"/>
    <w:rsid w:val="002C0144"/>
    <w:rsid w:val="002C3BA3"/>
    <w:rsid w:val="002C78AA"/>
    <w:rsid w:val="002E3EA7"/>
    <w:rsid w:val="00302D94"/>
    <w:rsid w:val="00307972"/>
    <w:rsid w:val="00315DE7"/>
    <w:rsid w:val="00317029"/>
    <w:rsid w:val="003324C0"/>
    <w:rsid w:val="0033713D"/>
    <w:rsid w:val="00345592"/>
    <w:rsid w:val="00352DFC"/>
    <w:rsid w:val="00353CFB"/>
    <w:rsid w:val="00362246"/>
    <w:rsid w:val="00367556"/>
    <w:rsid w:val="003675BB"/>
    <w:rsid w:val="003D2652"/>
    <w:rsid w:val="003D4ABA"/>
    <w:rsid w:val="003D4ED4"/>
    <w:rsid w:val="003E498B"/>
    <w:rsid w:val="00411036"/>
    <w:rsid w:val="00411EC4"/>
    <w:rsid w:val="00443DEE"/>
    <w:rsid w:val="004448B3"/>
    <w:rsid w:val="00473D9B"/>
    <w:rsid w:val="0049119E"/>
    <w:rsid w:val="004A4ECC"/>
    <w:rsid w:val="004A541E"/>
    <w:rsid w:val="004D2777"/>
    <w:rsid w:val="004F72B7"/>
    <w:rsid w:val="0051452F"/>
    <w:rsid w:val="00516EED"/>
    <w:rsid w:val="00521533"/>
    <w:rsid w:val="0052267A"/>
    <w:rsid w:val="00535F90"/>
    <w:rsid w:val="00537CC3"/>
    <w:rsid w:val="00547A24"/>
    <w:rsid w:val="00554E27"/>
    <w:rsid w:val="00562254"/>
    <w:rsid w:val="00571819"/>
    <w:rsid w:val="00571FE4"/>
    <w:rsid w:val="005767A3"/>
    <w:rsid w:val="00581A65"/>
    <w:rsid w:val="00583976"/>
    <w:rsid w:val="005914C3"/>
    <w:rsid w:val="005C3A29"/>
    <w:rsid w:val="005C524E"/>
    <w:rsid w:val="005E5A42"/>
    <w:rsid w:val="005F3892"/>
    <w:rsid w:val="005F6848"/>
    <w:rsid w:val="00604857"/>
    <w:rsid w:val="00607C14"/>
    <w:rsid w:val="00611A4E"/>
    <w:rsid w:val="00616D79"/>
    <w:rsid w:val="00617723"/>
    <w:rsid w:val="00621CE2"/>
    <w:rsid w:val="006235AC"/>
    <w:rsid w:val="0063574B"/>
    <w:rsid w:val="006366B0"/>
    <w:rsid w:val="006C1AEA"/>
    <w:rsid w:val="006D077A"/>
    <w:rsid w:val="006D1ECA"/>
    <w:rsid w:val="006F06B9"/>
    <w:rsid w:val="006F2917"/>
    <w:rsid w:val="006F7940"/>
    <w:rsid w:val="00705878"/>
    <w:rsid w:val="00720305"/>
    <w:rsid w:val="00732EF6"/>
    <w:rsid w:val="0074326B"/>
    <w:rsid w:val="007517FE"/>
    <w:rsid w:val="00761226"/>
    <w:rsid w:val="00771D18"/>
    <w:rsid w:val="007745BA"/>
    <w:rsid w:val="00775277"/>
    <w:rsid w:val="00783318"/>
    <w:rsid w:val="00785A7E"/>
    <w:rsid w:val="007960A7"/>
    <w:rsid w:val="0079751B"/>
    <w:rsid w:val="007B5618"/>
    <w:rsid w:val="007C239D"/>
    <w:rsid w:val="007C3C67"/>
    <w:rsid w:val="007D4270"/>
    <w:rsid w:val="007D7DE8"/>
    <w:rsid w:val="007F14C7"/>
    <w:rsid w:val="007F1E36"/>
    <w:rsid w:val="00801576"/>
    <w:rsid w:val="0081060C"/>
    <w:rsid w:val="00811C7E"/>
    <w:rsid w:val="00812849"/>
    <w:rsid w:val="00821901"/>
    <w:rsid w:val="00823090"/>
    <w:rsid w:val="00831CB9"/>
    <w:rsid w:val="00843510"/>
    <w:rsid w:val="00847209"/>
    <w:rsid w:val="008511D8"/>
    <w:rsid w:val="00853B44"/>
    <w:rsid w:val="0087271B"/>
    <w:rsid w:val="008728AB"/>
    <w:rsid w:val="00877321"/>
    <w:rsid w:val="00887957"/>
    <w:rsid w:val="00890E88"/>
    <w:rsid w:val="00892B1A"/>
    <w:rsid w:val="008958F5"/>
    <w:rsid w:val="008A1749"/>
    <w:rsid w:val="008A70DF"/>
    <w:rsid w:val="008B028E"/>
    <w:rsid w:val="008B44D9"/>
    <w:rsid w:val="008B4814"/>
    <w:rsid w:val="008C595C"/>
    <w:rsid w:val="008C79BC"/>
    <w:rsid w:val="008D37AC"/>
    <w:rsid w:val="008E2572"/>
    <w:rsid w:val="008E4891"/>
    <w:rsid w:val="008E4904"/>
    <w:rsid w:val="008E6454"/>
    <w:rsid w:val="00907A45"/>
    <w:rsid w:val="0091103C"/>
    <w:rsid w:val="00921117"/>
    <w:rsid w:val="00927471"/>
    <w:rsid w:val="00930285"/>
    <w:rsid w:val="00931A02"/>
    <w:rsid w:val="00934818"/>
    <w:rsid w:val="00937FB4"/>
    <w:rsid w:val="009461F6"/>
    <w:rsid w:val="009505BE"/>
    <w:rsid w:val="00977A0C"/>
    <w:rsid w:val="0098194A"/>
    <w:rsid w:val="00981FC5"/>
    <w:rsid w:val="0098671A"/>
    <w:rsid w:val="00993EE0"/>
    <w:rsid w:val="009D2E5D"/>
    <w:rsid w:val="009E473C"/>
    <w:rsid w:val="00A04B28"/>
    <w:rsid w:val="00A176FE"/>
    <w:rsid w:val="00A2359F"/>
    <w:rsid w:val="00A26CE4"/>
    <w:rsid w:val="00A34614"/>
    <w:rsid w:val="00A55CAF"/>
    <w:rsid w:val="00A57143"/>
    <w:rsid w:val="00A6038B"/>
    <w:rsid w:val="00A67F55"/>
    <w:rsid w:val="00A8138E"/>
    <w:rsid w:val="00A92509"/>
    <w:rsid w:val="00AA130A"/>
    <w:rsid w:val="00AD4DEB"/>
    <w:rsid w:val="00B006F3"/>
    <w:rsid w:val="00B05A67"/>
    <w:rsid w:val="00B07750"/>
    <w:rsid w:val="00B1472B"/>
    <w:rsid w:val="00B31EB6"/>
    <w:rsid w:val="00B5523A"/>
    <w:rsid w:val="00B56D6F"/>
    <w:rsid w:val="00B721DA"/>
    <w:rsid w:val="00BA0D62"/>
    <w:rsid w:val="00BA2B06"/>
    <w:rsid w:val="00BC528F"/>
    <w:rsid w:val="00BD2E25"/>
    <w:rsid w:val="00BD3FBB"/>
    <w:rsid w:val="00BE72D2"/>
    <w:rsid w:val="00BF1A34"/>
    <w:rsid w:val="00BF561A"/>
    <w:rsid w:val="00C12159"/>
    <w:rsid w:val="00C17263"/>
    <w:rsid w:val="00C173B1"/>
    <w:rsid w:val="00C243AD"/>
    <w:rsid w:val="00C378B6"/>
    <w:rsid w:val="00C44C59"/>
    <w:rsid w:val="00C602D8"/>
    <w:rsid w:val="00C7334A"/>
    <w:rsid w:val="00C734B3"/>
    <w:rsid w:val="00C75DEA"/>
    <w:rsid w:val="00C846CB"/>
    <w:rsid w:val="00C93E5E"/>
    <w:rsid w:val="00CB04D9"/>
    <w:rsid w:val="00CC4237"/>
    <w:rsid w:val="00CD28B8"/>
    <w:rsid w:val="00CD516A"/>
    <w:rsid w:val="00CE34A4"/>
    <w:rsid w:val="00CE69F5"/>
    <w:rsid w:val="00D007F8"/>
    <w:rsid w:val="00D02607"/>
    <w:rsid w:val="00D109FC"/>
    <w:rsid w:val="00D20F6E"/>
    <w:rsid w:val="00D26AA3"/>
    <w:rsid w:val="00D301D0"/>
    <w:rsid w:val="00D37062"/>
    <w:rsid w:val="00D40CAC"/>
    <w:rsid w:val="00D43816"/>
    <w:rsid w:val="00D56FB5"/>
    <w:rsid w:val="00D60788"/>
    <w:rsid w:val="00D64C1C"/>
    <w:rsid w:val="00D6616B"/>
    <w:rsid w:val="00D86A3F"/>
    <w:rsid w:val="00DA2DF0"/>
    <w:rsid w:val="00DC4E4C"/>
    <w:rsid w:val="00DC7EA2"/>
    <w:rsid w:val="00DC7F0F"/>
    <w:rsid w:val="00DD71E7"/>
    <w:rsid w:val="00DE2EE0"/>
    <w:rsid w:val="00DF7154"/>
    <w:rsid w:val="00DF756A"/>
    <w:rsid w:val="00E00E4D"/>
    <w:rsid w:val="00E06B01"/>
    <w:rsid w:val="00E35968"/>
    <w:rsid w:val="00E60905"/>
    <w:rsid w:val="00E60CCD"/>
    <w:rsid w:val="00E63633"/>
    <w:rsid w:val="00E70748"/>
    <w:rsid w:val="00E72F4B"/>
    <w:rsid w:val="00E73237"/>
    <w:rsid w:val="00E92362"/>
    <w:rsid w:val="00E9396F"/>
    <w:rsid w:val="00EA7FF9"/>
    <w:rsid w:val="00EB31D5"/>
    <w:rsid w:val="00ED0D40"/>
    <w:rsid w:val="00F16F5E"/>
    <w:rsid w:val="00F33C9F"/>
    <w:rsid w:val="00F467ED"/>
    <w:rsid w:val="00F627EA"/>
    <w:rsid w:val="00F63861"/>
    <w:rsid w:val="00F77A86"/>
    <w:rsid w:val="00F81BD3"/>
    <w:rsid w:val="00F86372"/>
    <w:rsid w:val="00FA4DD5"/>
    <w:rsid w:val="00FA7CF3"/>
    <w:rsid w:val="00FB58C8"/>
    <w:rsid w:val="00FC0370"/>
    <w:rsid w:val="00FC044D"/>
    <w:rsid w:val="00FD5457"/>
    <w:rsid w:val="00FE1FEB"/>
    <w:rsid w:val="00FE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C807994"/>
  <w15:chartTrackingRefBased/>
  <w15:docId w15:val="{0606C48B-2E41-4610-A4A3-DA4367D9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353C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F5"/>
    <w:pPr>
      <w:spacing w:after="0" w:line="240" w:lineRule="auto"/>
      <w:ind w:left="720"/>
      <w:contextualSpacing/>
    </w:pPr>
    <w:rPr>
      <w:rFonts w:cs="Times New Roman"/>
      <w:sz w:val="24"/>
      <w:szCs w:val="24"/>
    </w:rPr>
  </w:style>
  <w:style w:type="paragraph" w:customStyle="1" w:styleId="Default">
    <w:name w:val="Default"/>
    <w:rsid w:val="0098671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8671A"/>
    <w:pPr>
      <w:spacing w:after="0" w:line="240" w:lineRule="auto"/>
    </w:pPr>
  </w:style>
  <w:style w:type="character" w:styleId="Hyperlink">
    <w:name w:val="Hyperlink"/>
    <w:basedOn w:val="DefaultParagraphFont"/>
    <w:uiPriority w:val="99"/>
    <w:unhideWhenUsed/>
    <w:rsid w:val="00F77A86"/>
    <w:rPr>
      <w:color w:val="0000FF"/>
      <w:u w:val="single"/>
    </w:rPr>
  </w:style>
  <w:style w:type="character" w:styleId="UnresolvedMention">
    <w:name w:val="Unresolved Mention"/>
    <w:basedOn w:val="DefaultParagraphFont"/>
    <w:uiPriority w:val="99"/>
    <w:semiHidden/>
    <w:unhideWhenUsed/>
    <w:rsid w:val="00F77A86"/>
    <w:rPr>
      <w:color w:val="605E5C"/>
      <w:shd w:val="clear" w:color="auto" w:fill="E1DFDD"/>
    </w:rPr>
  </w:style>
  <w:style w:type="character" w:styleId="CommentReference">
    <w:name w:val="annotation reference"/>
    <w:basedOn w:val="DefaultParagraphFont"/>
    <w:uiPriority w:val="99"/>
    <w:semiHidden/>
    <w:unhideWhenUsed/>
    <w:rsid w:val="00ED0D40"/>
    <w:rPr>
      <w:sz w:val="16"/>
      <w:szCs w:val="16"/>
    </w:rPr>
  </w:style>
  <w:style w:type="paragraph" w:styleId="CommentText">
    <w:name w:val="annotation text"/>
    <w:basedOn w:val="Normal"/>
    <w:link w:val="CommentTextChar"/>
    <w:uiPriority w:val="99"/>
    <w:semiHidden/>
    <w:unhideWhenUsed/>
    <w:rsid w:val="00ED0D40"/>
    <w:pPr>
      <w:spacing w:line="240" w:lineRule="auto"/>
    </w:pPr>
    <w:rPr>
      <w:sz w:val="20"/>
      <w:szCs w:val="20"/>
    </w:rPr>
  </w:style>
  <w:style w:type="character" w:customStyle="1" w:styleId="CommentTextChar">
    <w:name w:val="Comment Text Char"/>
    <w:basedOn w:val="DefaultParagraphFont"/>
    <w:link w:val="CommentText"/>
    <w:uiPriority w:val="99"/>
    <w:semiHidden/>
    <w:rsid w:val="00ED0D40"/>
    <w:rPr>
      <w:sz w:val="20"/>
      <w:szCs w:val="20"/>
    </w:rPr>
  </w:style>
  <w:style w:type="paragraph" w:styleId="CommentSubject">
    <w:name w:val="annotation subject"/>
    <w:basedOn w:val="CommentText"/>
    <w:next w:val="CommentText"/>
    <w:link w:val="CommentSubjectChar"/>
    <w:uiPriority w:val="99"/>
    <w:semiHidden/>
    <w:unhideWhenUsed/>
    <w:rsid w:val="00ED0D40"/>
    <w:rPr>
      <w:b/>
      <w:bCs/>
    </w:rPr>
  </w:style>
  <w:style w:type="character" w:customStyle="1" w:styleId="CommentSubjectChar">
    <w:name w:val="Comment Subject Char"/>
    <w:basedOn w:val="CommentTextChar"/>
    <w:link w:val="CommentSubject"/>
    <w:uiPriority w:val="99"/>
    <w:semiHidden/>
    <w:rsid w:val="00ED0D40"/>
    <w:rPr>
      <w:b/>
      <w:bCs/>
      <w:sz w:val="20"/>
      <w:szCs w:val="20"/>
    </w:rPr>
  </w:style>
  <w:style w:type="paragraph" w:styleId="BalloonText">
    <w:name w:val="Balloon Text"/>
    <w:basedOn w:val="Normal"/>
    <w:link w:val="BalloonTextChar"/>
    <w:uiPriority w:val="99"/>
    <w:semiHidden/>
    <w:unhideWhenUsed/>
    <w:rsid w:val="00ED0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D40"/>
    <w:rPr>
      <w:rFonts w:ascii="Segoe UI" w:hAnsi="Segoe UI" w:cs="Segoe UI"/>
      <w:sz w:val="18"/>
      <w:szCs w:val="18"/>
    </w:rPr>
  </w:style>
  <w:style w:type="table" w:styleId="TableGrid">
    <w:name w:val="Table Grid"/>
    <w:basedOn w:val="TableNormal"/>
    <w:uiPriority w:val="39"/>
    <w:rsid w:val="00F46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7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FF9"/>
  </w:style>
  <w:style w:type="paragraph" w:styleId="Footer">
    <w:name w:val="footer"/>
    <w:basedOn w:val="Normal"/>
    <w:link w:val="FooterChar"/>
    <w:uiPriority w:val="99"/>
    <w:unhideWhenUsed/>
    <w:rsid w:val="00EA7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FF9"/>
  </w:style>
  <w:style w:type="character" w:customStyle="1" w:styleId="Heading1Char">
    <w:name w:val="Heading 1 Char"/>
    <w:aliases w:val="TSB Headings Char"/>
    <w:basedOn w:val="DefaultParagraphFont"/>
    <w:link w:val="Heading1"/>
    <w:uiPriority w:val="9"/>
    <w:rsid w:val="00353CFB"/>
    <w:rPr>
      <w:rFonts w:asciiTheme="majorHAnsi" w:eastAsiaTheme="majorEastAsia" w:hAnsiTheme="majorHAnsi" w:cstheme="majorBidi"/>
      <w:color w:val="2F5496" w:themeColor="accent1" w:themeShade="BF"/>
      <w:sz w:val="32"/>
      <w:szCs w:val="32"/>
    </w:rPr>
  </w:style>
  <w:style w:type="paragraph" w:customStyle="1" w:styleId="TSB-Level1Numbers">
    <w:name w:val="TSB - Level 1 Numbers"/>
    <w:basedOn w:val="Heading1"/>
    <w:link w:val="TSB-Level1NumbersChar"/>
    <w:qFormat/>
    <w:rsid w:val="00353CFB"/>
    <w:pPr>
      <w:keepNext w:val="0"/>
      <w:keepLines w:val="0"/>
      <w:spacing w:before="0" w:after="200" w:line="276" w:lineRule="auto"/>
      <w:ind w:left="1480" w:hanging="482"/>
      <w:jc w:val="both"/>
    </w:pPr>
    <w:rPr>
      <w:rFonts w:eastAsiaTheme="minorHAnsi" w:cstheme="minorHAnsi"/>
      <w:color w:val="auto"/>
      <w:sz w:val="22"/>
    </w:rPr>
  </w:style>
  <w:style w:type="paragraph" w:customStyle="1" w:styleId="TSB-PolicyBullets">
    <w:name w:val="TSB - Policy Bullets"/>
    <w:basedOn w:val="ListParagraph"/>
    <w:link w:val="TSB-PolicyBulletsChar"/>
    <w:autoRedefine/>
    <w:qFormat/>
    <w:rsid w:val="00353CFB"/>
    <w:pPr>
      <w:numPr>
        <w:numId w:val="18"/>
      </w:numPr>
      <w:tabs>
        <w:tab w:val="left" w:pos="3686"/>
      </w:tabs>
      <w:spacing w:after="120" w:line="276" w:lineRule="auto"/>
      <w:ind w:left="2137" w:hanging="357"/>
      <w:contextualSpacing w:val="0"/>
    </w:pPr>
    <w:rPr>
      <w:rFonts w:cstheme="minorBidi"/>
      <w:sz w:val="22"/>
      <w:szCs w:val="22"/>
    </w:rPr>
  </w:style>
  <w:style w:type="character" w:customStyle="1" w:styleId="TSB-PolicyBulletsChar">
    <w:name w:val="TSB - Policy Bullets Char"/>
    <w:basedOn w:val="DefaultParagraphFont"/>
    <w:link w:val="TSB-PolicyBullets"/>
    <w:rsid w:val="00353CFB"/>
  </w:style>
  <w:style w:type="character" w:customStyle="1" w:styleId="TSB-Level1NumbersChar">
    <w:name w:val="TSB - Level 1 Numbers Char"/>
    <w:basedOn w:val="DefaultParagraphFont"/>
    <w:link w:val="TSB-Level1Numbers"/>
    <w:rsid w:val="00353CFB"/>
    <w:rPr>
      <w:rFonts w:asciiTheme="majorHAnsi" w:hAnsiTheme="majorHAnsi" w:cstheme="minorHAnsi"/>
      <w:szCs w:val="32"/>
    </w:rPr>
  </w:style>
  <w:style w:type="paragraph" w:styleId="NormalWeb">
    <w:name w:val="Normal (Web)"/>
    <w:basedOn w:val="Normal"/>
    <w:uiPriority w:val="99"/>
    <w:semiHidden/>
    <w:unhideWhenUsed/>
    <w:rsid w:val="008728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C66D8"/>
    <w:rPr>
      <w:color w:val="954F72" w:themeColor="followedHyperlink"/>
      <w:u w:val="single"/>
    </w:rPr>
  </w:style>
  <w:style w:type="character" w:customStyle="1" w:styleId="A6">
    <w:name w:val="A6"/>
    <w:uiPriority w:val="99"/>
    <w:rsid w:val="00C75DEA"/>
    <w:rPr>
      <w:rFonts w:cs="Cera Pro"/>
      <w:i/>
      <w:iCs/>
      <w:color w:val="000000"/>
      <w:sz w:val="22"/>
      <w:szCs w:val="22"/>
    </w:rPr>
  </w:style>
  <w:style w:type="character" w:customStyle="1" w:styleId="A7">
    <w:name w:val="A7"/>
    <w:uiPriority w:val="99"/>
    <w:rsid w:val="007F14C7"/>
    <w:rPr>
      <w:rFonts w:cs="IUVZS G+ Akzidenz Grotesk"/>
      <w:color w:val="000000"/>
      <w:sz w:val="22"/>
      <w:szCs w:val="22"/>
    </w:rPr>
  </w:style>
  <w:style w:type="paragraph" w:customStyle="1" w:styleId="TableParagraph">
    <w:name w:val="Table Paragraph"/>
    <w:basedOn w:val="Normal"/>
    <w:uiPriority w:val="1"/>
    <w:qFormat/>
    <w:rsid w:val="00D86A3F"/>
    <w:pPr>
      <w:widowControl w:val="0"/>
      <w:autoSpaceDE w:val="0"/>
      <w:autoSpaceDN w:val="0"/>
      <w:spacing w:before="112" w:after="0" w:line="240" w:lineRule="auto"/>
      <w:ind w:left="84"/>
    </w:pPr>
    <w:rPr>
      <w:rFonts w:ascii="Lato Light" w:eastAsia="Lato Light" w:hAnsi="Lato Light" w:cs="Lato Light"/>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5368">
      <w:bodyDiv w:val="1"/>
      <w:marLeft w:val="0"/>
      <w:marRight w:val="0"/>
      <w:marTop w:val="0"/>
      <w:marBottom w:val="0"/>
      <w:divBdr>
        <w:top w:val="none" w:sz="0" w:space="0" w:color="auto"/>
        <w:left w:val="none" w:sz="0" w:space="0" w:color="auto"/>
        <w:bottom w:val="none" w:sz="0" w:space="0" w:color="auto"/>
        <w:right w:val="none" w:sz="0" w:space="0" w:color="auto"/>
      </w:divBdr>
    </w:div>
    <w:div w:id="379745282">
      <w:bodyDiv w:val="1"/>
      <w:marLeft w:val="0"/>
      <w:marRight w:val="0"/>
      <w:marTop w:val="0"/>
      <w:marBottom w:val="0"/>
      <w:divBdr>
        <w:top w:val="none" w:sz="0" w:space="0" w:color="auto"/>
        <w:left w:val="none" w:sz="0" w:space="0" w:color="auto"/>
        <w:bottom w:val="none" w:sz="0" w:space="0" w:color="auto"/>
        <w:right w:val="none" w:sz="0" w:space="0" w:color="auto"/>
      </w:divBdr>
    </w:div>
    <w:div w:id="452678953">
      <w:bodyDiv w:val="1"/>
      <w:marLeft w:val="0"/>
      <w:marRight w:val="0"/>
      <w:marTop w:val="0"/>
      <w:marBottom w:val="0"/>
      <w:divBdr>
        <w:top w:val="none" w:sz="0" w:space="0" w:color="auto"/>
        <w:left w:val="none" w:sz="0" w:space="0" w:color="auto"/>
        <w:bottom w:val="none" w:sz="0" w:space="0" w:color="auto"/>
        <w:right w:val="none" w:sz="0" w:space="0" w:color="auto"/>
      </w:divBdr>
    </w:div>
    <w:div w:id="567232497">
      <w:bodyDiv w:val="1"/>
      <w:marLeft w:val="0"/>
      <w:marRight w:val="0"/>
      <w:marTop w:val="0"/>
      <w:marBottom w:val="0"/>
      <w:divBdr>
        <w:top w:val="none" w:sz="0" w:space="0" w:color="auto"/>
        <w:left w:val="none" w:sz="0" w:space="0" w:color="auto"/>
        <w:bottom w:val="none" w:sz="0" w:space="0" w:color="auto"/>
        <w:right w:val="none" w:sz="0" w:space="0" w:color="auto"/>
      </w:divBdr>
    </w:div>
    <w:div w:id="806246218">
      <w:bodyDiv w:val="1"/>
      <w:marLeft w:val="0"/>
      <w:marRight w:val="0"/>
      <w:marTop w:val="0"/>
      <w:marBottom w:val="0"/>
      <w:divBdr>
        <w:top w:val="none" w:sz="0" w:space="0" w:color="auto"/>
        <w:left w:val="none" w:sz="0" w:space="0" w:color="auto"/>
        <w:bottom w:val="none" w:sz="0" w:space="0" w:color="auto"/>
        <w:right w:val="none" w:sz="0" w:space="0" w:color="auto"/>
      </w:divBdr>
    </w:div>
    <w:div w:id="1109738929">
      <w:bodyDiv w:val="1"/>
      <w:marLeft w:val="0"/>
      <w:marRight w:val="0"/>
      <w:marTop w:val="0"/>
      <w:marBottom w:val="0"/>
      <w:divBdr>
        <w:top w:val="none" w:sz="0" w:space="0" w:color="auto"/>
        <w:left w:val="none" w:sz="0" w:space="0" w:color="auto"/>
        <w:bottom w:val="none" w:sz="0" w:space="0" w:color="auto"/>
        <w:right w:val="none" w:sz="0" w:space="0" w:color="auto"/>
      </w:divBdr>
    </w:div>
    <w:div w:id="1267344478">
      <w:bodyDiv w:val="1"/>
      <w:marLeft w:val="0"/>
      <w:marRight w:val="0"/>
      <w:marTop w:val="0"/>
      <w:marBottom w:val="0"/>
      <w:divBdr>
        <w:top w:val="none" w:sz="0" w:space="0" w:color="auto"/>
        <w:left w:val="none" w:sz="0" w:space="0" w:color="auto"/>
        <w:bottom w:val="none" w:sz="0" w:space="0" w:color="auto"/>
        <w:right w:val="none" w:sz="0" w:space="0" w:color="auto"/>
      </w:divBdr>
    </w:div>
    <w:div w:id="1502038051">
      <w:bodyDiv w:val="1"/>
      <w:marLeft w:val="0"/>
      <w:marRight w:val="0"/>
      <w:marTop w:val="0"/>
      <w:marBottom w:val="0"/>
      <w:divBdr>
        <w:top w:val="none" w:sz="0" w:space="0" w:color="auto"/>
        <w:left w:val="none" w:sz="0" w:space="0" w:color="auto"/>
        <w:bottom w:val="none" w:sz="0" w:space="0" w:color="auto"/>
        <w:right w:val="none" w:sz="0" w:space="0" w:color="auto"/>
      </w:divBdr>
      <w:divsChild>
        <w:div w:id="1964924103">
          <w:marLeft w:val="360"/>
          <w:marRight w:val="0"/>
          <w:marTop w:val="200"/>
          <w:marBottom w:val="0"/>
          <w:divBdr>
            <w:top w:val="none" w:sz="0" w:space="0" w:color="auto"/>
            <w:left w:val="none" w:sz="0" w:space="0" w:color="auto"/>
            <w:bottom w:val="none" w:sz="0" w:space="0" w:color="auto"/>
            <w:right w:val="none" w:sz="0" w:space="0" w:color="auto"/>
          </w:divBdr>
        </w:div>
      </w:divsChild>
    </w:div>
    <w:div w:id="2018146343">
      <w:bodyDiv w:val="1"/>
      <w:marLeft w:val="0"/>
      <w:marRight w:val="0"/>
      <w:marTop w:val="0"/>
      <w:marBottom w:val="0"/>
      <w:divBdr>
        <w:top w:val="none" w:sz="0" w:space="0" w:color="auto"/>
        <w:left w:val="none" w:sz="0" w:space="0" w:color="auto"/>
        <w:bottom w:val="none" w:sz="0" w:space="0" w:color="auto"/>
        <w:right w:val="none" w:sz="0" w:space="0" w:color="auto"/>
      </w:divBdr>
    </w:div>
    <w:div w:id="209624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kirklees.gov.uk/beta/schools/relationships-sex-and-health-education.aspx" TargetMode="External"/><Relationship Id="rId26" Type="http://schemas.openxmlformats.org/officeDocument/2006/relationships/hyperlink" Target="https://www.pshe-association.org.uk/statutory-tools" TargetMode="External"/><Relationship Id="rId39" Type="http://schemas.openxmlformats.org/officeDocument/2006/relationships/glossaryDocument" Target="glossary/document.xml"/><Relationship Id="rId21" Type="http://schemas.openxmlformats.org/officeDocument/2006/relationships/hyperlink" Target="https://www.gov.uk/government/publications/relationships-education-relationships-and-sex-education-rse-and-health-education" TargetMode="External"/><Relationship Id="rId34" Type="http://schemas.openxmlformats.org/officeDocument/2006/relationships/hyperlink" Target="https://www.pshe-association.org.uk/curriculum-and-resources/resources/programme-study-pshe-education-key-stages-1&#8211;5" TargetMode="External"/><Relationship Id="rId7" Type="http://schemas.openxmlformats.org/officeDocument/2006/relationships/settings" Target="settings.xml"/><Relationship Id="rId12" Type="http://schemas.openxmlformats.org/officeDocument/2006/relationships/hyperlink" Target="https://www.kirklees.gov.uk/beta/schools/relationships-sex-and-health-education.aspx" TargetMode="External"/><Relationship Id="rId17" Type="http://schemas.openxmlformats.org/officeDocument/2006/relationships/hyperlink" Target="https://www.kirklees.gov.uk/beta/schools/relationships-sex-and-health-education.aspx" TargetMode="External"/><Relationship Id="rId25" Type="http://schemas.openxmlformats.org/officeDocument/2006/relationships/hyperlink" Target="https://www.gov.uk/government/publications/relationships-education-relationships-and-sex-education-rse-and-health-education/annex-b-resources-for-relationships-education-relationships-and-sex-education-rse-and-health-education" TargetMode="External"/><Relationship Id="rId33" Type="http://schemas.openxmlformats.org/officeDocument/2006/relationships/hyperlink" Target="https://www.gov.uk/government/publications/relationships-education-relationships-and-sex-education-rse-and-health-educat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relationships-education-relationships-and-sex-education-rse-and-health-education" TargetMode="External"/><Relationship Id="rId20" Type="http://schemas.openxmlformats.org/officeDocument/2006/relationships/hyperlink" Target="https://www.gov.uk/government/publications/relationships-education-relationships-and-sex-education-rse-and-health-education" TargetMode="External"/><Relationship Id="rId29" Type="http://schemas.openxmlformats.org/officeDocument/2006/relationships/hyperlink" Target="https://assets.publishing.service.gov.uk/government/uploads/system/uploads/attachment_data/file/836503/6.5987_DfE_Consult-Paper_Relationships-Parental_A4-P_Op4_v7_web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elationships-education-relationships-and-sex-education-rse-and-health-education" TargetMode="External"/><Relationship Id="rId24" Type="http://schemas.openxmlformats.org/officeDocument/2006/relationships/hyperlink" Target="https://www.pshe-association.org.uk/news/dfe-update-statutory-pshe-requirements-september" TargetMode="External"/><Relationship Id="rId32" Type="http://schemas.openxmlformats.org/officeDocument/2006/relationships/hyperlink" Target="https://www.pshe-association.org.uk/curriculum-and-resources/resources/relationships-education-and-rse-guides-supporting"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pshe-association.org.uk/news/dfe-update-statutory-pshe-requirements-september" TargetMode="External"/><Relationship Id="rId28" Type="http://schemas.openxmlformats.org/officeDocument/2006/relationships/hyperlink" Target="https://www.pshe-association.org.uk/statutory-tool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qualityhumanrights.com/sites/default/files/psed_guide_for_schools_in_england.pdf" TargetMode="External"/><Relationship Id="rId31" Type="http://schemas.openxmlformats.org/officeDocument/2006/relationships/hyperlink" Target="https://www.gov.uk/government/publications/relationships-sex-and-health-education-guides-for-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pshe-association.org.uk/news/dfe-update-statutory-pshe-requirements-september" TargetMode="External"/><Relationship Id="rId27" Type="http://schemas.openxmlformats.org/officeDocument/2006/relationships/hyperlink" Target="https://www.gov.uk/government/publications/relationships-education-relationships-and-sex-education-rse-and-health-education/annex-b-resources-for-relationships-education-relationships-and-sex-education-rse-and-health-education" TargetMode="External"/><Relationship Id="rId30" Type="http://schemas.openxmlformats.org/officeDocument/2006/relationships/hyperlink" Target="https://www.gov.uk/government/news/relationships-education-relationships-and-sex-education-rse-and-health-education-faq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cid:image001.jpg@01D418FE.8CD44B70" TargetMode="External"/><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54EEC9D8774995949E87CD0AD8A604"/>
        <w:category>
          <w:name w:val="General"/>
          <w:gallery w:val="placeholder"/>
        </w:category>
        <w:types>
          <w:type w:val="bbPlcHdr"/>
        </w:types>
        <w:behaviors>
          <w:behavior w:val="content"/>
        </w:behaviors>
        <w:guid w:val="{5FE36046-0808-45FD-B430-97A6358559F6}"/>
      </w:docPartPr>
      <w:docPartBody>
        <w:p w:rsidR="006A0B51" w:rsidRDefault="001A376E" w:rsidP="001A376E">
          <w:pPr>
            <w:pStyle w:val="4B54EEC9D8774995949E87CD0AD8A60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ra Pro">
    <w:altName w:val="Calibri"/>
    <w:panose1 w:val="00000000000000000000"/>
    <w:charset w:val="00"/>
    <w:family w:val="swiss"/>
    <w:notTrueType/>
    <w:pitch w:val="default"/>
    <w:sig w:usb0="00000003" w:usb1="00000000" w:usb2="00000000" w:usb3="00000000" w:csb0="00000001" w:csb1="00000000"/>
  </w:font>
  <w:font w:name="IUVZS G+ Akzidenz Grotesk">
    <w:altName w:val="Calibri"/>
    <w:panose1 w:val="00000000000000000000"/>
    <w:charset w:val="00"/>
    <w:family w:val="swiss"/>
    <w:notTrueType/>
    <w:pitch w:val="default"/>
    <w:sig w:usb0="00000003" w:usb1="00000000" w:usb2="00000000" w:usb3="00000000" w:csb0="00000001" w:csb1="00000000"/>
  </w:font>
  <w:font w:name="Lato Light">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Glacial Indifference">
    <w:altName w:val="Courier New"/>
    <w:panose1 w:val="00000000000000000000"/>
    <w:charset w:val="00"/>
    <w:family w:val="modern"/>
    <w:notTrueType/>
    <w:pitch w:val="variable"/>
    <w:sig w:usb0="00000003" w:usb1="00000000" w:usb2="00000000" w:usb3="00000000" w:csb0="00000001" w:csb1="00000000"/>
  </w:font>
  <w:font w:name="Lato">
    <w:altName w:val="Calibri"/>
    <w:charset w:val="00"/>
    <w:family w:val="swiss"/>
    <w:pitch w:val="variable"/>
    <w:sig w:usb0="E10002FF" w:usb1="5000EC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6E"/>
    <w:rsid w:val="001A376E"/>
    <w:rsid w:val="00305392"/>
    <w:rsid w:val="003C3EAF"/>
    <w:rsid w:val="00427325"/>
    <w:rsid w:val="006A0B51"/>
    <w:rsid w:val="007474F1"/>
    <w:rsid w:val="008F0338"/>
    <w:rsid w:val="009E3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35A5ED0FF4855BBD797A2FD9B0C51">
    <w:name w:val="38E35A5ED0FF4855BBD797A2FD9B0C51"/>
    <w:rsid w:val="001A376E"/>
  </w:style>
  <w:style w:type="paragraph" w:customStyle="1" w:styleId="3E95F0162E0C497C8280C44737A1547C">
    <w:name w:val="3E95F0162E0C497C8280C44737A1547C"/>
    <w:rsid w:val="001A376E"/>
  </w:style>
  <w:style w:type="paragraph" w:customStyle="1" w:styleId="2E450466C21746CF9E23CEC5765CFE8B">
    <w:name w:val="2E450466C21746CF9E23CEC5765CFE8B"/>
    <w:rsid w:val="001A376E"/>
  </w:style>
  <w:style w:type="paragraph" w:customStyle="1" w:styleId="4B54EEC9D8774995949E87CD0AD8A604">
    <w:name w:val="4B54EEC9D8774995949E87CD0AD8A604"/>
    <w:rsid w:val="001A376E"/>
  </w:style>
  <w:style w:type="paragraph" w:customStyle="1" w:styleId="1B6CB0CA978D4B71AC1680852714079A">
    <w:name w:val="1B6CB0CA978D4B71AC1680852714079A"/>
    <w:rsid w:val="001A3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7D4487432149A0E5295B3627D027" ma:contentTypeVersion="9" ma:contentTypeDescription="Create a new document." ma:contentTypeScope="" ma:versionID="bcd444295c300b3fee873536ce73cfdd">
  <xsd:schema xmlns:xsd="http://www.w3.org/2001/XMLSchema" xmlns:xs="http://www.w3.org/2001/XMLSchema" xmlns:p="http://schemas.microsoft.com/office/2006/metadata/properties" xmlns:ns3="4c6bfdeb-4264-4745-a94b-53bc23df40a0" targetNamespace="http://schemas.microsoft.com/office/2006/metadata/properties" ma:root="true" ma:fieldsID="cf77d34f0d2503013d24ef00e71d1bb1" ns3:_="">
    <xsd:import namespace="4c6bfdeb-4264-4745-a94b-53bc23df40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fdeb-4264-4745-a94b-53bc23df4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4F1F-63A0-4470-A304-6D7707221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bfdeb-4264-4745-a94b-53bc23df4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81AB7-3C31-4101-BA3C-D0C12C75B9E4}">
  <ds:schemaRefs>
    <ds:schemaRef ds:uri="http://schemas.microsoft.com/sharepoint/v3/contenttype/forms"/>
  </ds:schemaRefs>
</ds:datastoreItem>
</file>

<file path=customXml/itemProps3.xml><?xml version="1.0" encoding="utf-8"?>
<ds:datastoreItem xmlns:ds="http://schemas.openxmlformats.org/officeDocument/2006/customXml" ds:itemID="{E160F393-9903-4DAB-AF74-8462A3B4CC9F}">
  <ds:schemaRefs>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microsoft.com/office/2006/metadata/properties"/>
    <ds:schemaRef ds:uri="4c6bfdeb-4264-4745-a94b-53bc23df40a0"/>
  </ds:schemaRefs>
</ds:datastoreItem>
</file>

<file path=customXml/itemProps4.xml><?xml version="1.0" encoding="utf-8"?>
<ds:datastoreItem xmlns:ds="http://schemas.openxmlformats.org/officeDocument/2006/customXml" ds:itemID="{DFD4366D-2E35-4339-B990-9A082DFE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8568</Words>
  <Characters>48843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Flintoff</dc:creator>
  <cp:keywords/>
  <dc:description/>
  <cp:lastModifiedBy>Craig Millington</cp:lastModifiedBy>
  <cp:revision>3</cp:revision>
  <cp:lastPrinted>2020-10-12T16:16:00Z</cp:lastPrinted>
  <dcterms:created xsi:type="dcterms:W3CDTF">2021-01-02T17:04:00Z</dcterms:created>
  <dcterms:modified xsi:type="dcterms:W3CDTF">2021-01-13T08:22:00Z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Val.Flintoff@kirklees.gov.uk</vt:lpwstr>
  </property>
  <property fmtid="{D5CDD505-2E9C-101B-9397-08002B2CF9AE}" pid="5" name="MSIP_Label_22127eb8-1c2a-4c17-86cc-a5ba0926d1f9_SetDate">
    <vt:lpwstr>2020-03-16T12:34:04.0398899Z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y fmtid="{D5CDD505-2E9C-101B-9397-08002B2CF9AE}" pid="10" name="ContentTypeId">
    <vt:lpwstr>0x01010065DB7D4487432149A0E5295B3627D027</vt:lpwstr>
  </property>
</Properties>
</file>