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1A8" w:rsidRDefault="003751A8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-562271</wp:posOffset>
            </wp:positionH>
            <wp:positionV relativeFrom="paragraph">
              <wp:posOffset>126</wp:posOffset>
            </wp:positionV>
            <wp:extent cx="6962775" cy="9641560"/>
            <wp:effectExtent l="0" t="0" r="0" b="0"/>
            <wp:wrapTight wrapText="bothSides">
              <wp:wrapPolygon edited="0">
                <wp:start x="0" y="0"/>
                <wp:lineTo x="0" y="21553"/>
                <wp:lineTo x="21511" y="21553"/>
                <wp:lineTo x="21511" y="0"/>
                <wp:lineTo x="0" y="0"/>
              </wp:wrapPolygon>
            </wp:wrapTight>
            <wp:docPr id="1" name="Picture 1" descr="May be a cartoon of 1 per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 be a cartoon of 1 pers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3544" cy="964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3751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A8"/>
    <w:rsid w:val="0037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D8994E-E6A2-4B8B-8891-2184F1D0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C. S. LTD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Szewczyk</dc:creator>
  <cp:keywords/>
  <dc:description/>
  <cp:lastModifiedBy>Louise Szewczyk</cp:lastModifiedBy>
  <cp:revision>1</cp:revision>
  <dcterms:created xsi:type="dcterms:W3CDTF">2021-11-05T11:51:00Z</dcterms:created>
  <dcterms:modified xsi:type="dcterms:W3CDTF">2021-11-05T11:54:00Z</dcterms:modified>
</cp:coreProperties>
</file>