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1D" w:rsidRDefault="00C33267" w:rsidP="00554B1D">
      <w:r>
        <w:t>Year 3</w:t>
      </w:r>
      <w:r w:rsidR="00554B1D">
        <w:t xml:space="preserve"> – </w:t>
      </w:r>
      <w:r w:rsidR="002A3804">
        <w:t>Programme of Study - English</w:t>
      </w:r>
      <w:r w:rsidR="00725006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1922DED" wp14:editId="2FF8A39B">
            <wp:simplePos x="0" y="0"/>
            <wp:positionH relativeFrom="column">
              <wp:posOffset>2244725</wp:posOffset>
            </wp:positionH>
            <wp:positionV relativeFrom="paragraph">
              <wp:posOffset>156845</wp:posOffset>
            </wp:positionV>
            <wp:extent cx="5095269" cy="5581540"/>
            <wp:effectExtent l="0" t="0" r="0" b="635"/>
            <wp:wrapNone/>
            <wp:docPr id="2" name="Picture 2" descr="small_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mall_logo1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69" cy="558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E65699" w:rsidTr="00B80DF2">
        <w:trPr>
          <w:trHeight w:val="1897"/>
        </w:trPr>
        <w:tc>
          <w:tcPr>
            <w:tcW w:w="7087" w:type="dxa"/>
          </w:tcPr>
          <w:p w:rsidR="00E65699" w:rsidRPr="00E2336D" w:rsidRDefault="00E65699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Word reading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sz w:val="14"/>
                <w:szCs w:val="14"/>
              </w:rPr>
              <w:t xml:space="preserve">Pupils should be taught to: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apply their growing knowledge of root words, prefixes and suffixes (etymology and morphology) as listed in </w:t>
            </w:r>
            <w:r w:rsidRPr="00883F80">
              <w:rPr>
                <w:sz w:val="14"/>
                <w:szCs w:val="14"/>
                <w:u w:val="single"/>
              </w:rPr>
              <w:t>English Appendix 1</w:t>
            </w:r>
            <w:r w:rsidRPr="00883F80">
              <w:rPr>
                <w:sz w:val="14"/>
                <w:szCs w:val="14"/>
              </w:rPr>
              <w:t xml:space="preserve">, both to read aloud and to understand the meaning of new words they meet </w:t>
            </w:r>
          </w:p>
          <w:p w:rsid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read further exception words, noting the unusual correspondences between spelling and sound, and where these occur in the word. </w:t>
            </w:r>
          </w:p>
          <w:p w:rsidR="00E65699" w:rsidRDefault="00E65699" w:rsidP="006A5322">
            <w:pPr>
              <w:pStyle w:val="Default"/>
            </w:pPr>
          </w:p>
        </w:tc>
        <w:tc>
          <w:tcPr>
            <w:tcW w:w="7087" w:type="dxa"/>
          </w:tcPr>
          <w:p w:rsidR="00E65699" w:rsidRPr="00E2336D" w:rsidRDefault="00E65699" w:rsidP="00554B1D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>Writing – transcription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b/>
                <w:bCs/>
                <w:sz w:val="14"/>
                <w:szCs w:val="14"/>
              </w:rPr>
              <w:t xml:space="preserve">Spelling (see </w:t>
            </w:r>
            <w:r w:rsidRPr="00883F80">
              <w:rPr>
                <w:b/>
                <w:bCs/>
                <w:sz w:val="14"/>
                <w:szCs w:val="14"/>
                <w:u w:val="single"/>
              </w:rPr>
              <w:t>English Appendix 1</w:t>
            </w:r>
            <w:r w:rsidRPr="00883F80">
              <w:rPr>
                <w:b/>
                <w:bCs/>
                <w:sz w:val="14"/>
                <w:szCs w:val="14"/>
              </w:rPr>
              <w:t xml:space="preserve">) </w:t>
            </w:r>
            <w:r w:rsidR="00B80DF2">
              <w:rPr>
                <w:b/>
                <w:bCs/>
                <w:sz w:val="14"/>
                <w:szCs w:val="14"/>
              </w:rPr>
              <w:t>p.59-65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sz w:val="14"/>
                <w:szCs w:val="14"/>
              </w:rPr>
              <w:t xml:space="preserve">Pupils should be taught to: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use further prefixes and suffixes and understand how to add them (English Appendix 1)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spell further homophones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spell words that are often misspelt (English Appendix 1)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place the possessive apostrophe accurately in words with regular plurals [for example, girls’, boys’] and in words with irregular plurals [for example, children’s]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use the first two or three letters of a word to check its spelling in a dictionary </w:t>
            </w:r>
          </w:p>
          <w:p w:rsidR="00E65699" w:rsidRPr="00E2336D" w:rsidRDefault="00883F80" w:rsidP="00E65699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write from memory simple sentences, dictated by the teacher, that include words and punctuation taught so far. </w:t>
            </w:r>
          </w:p>
        </w:tc>
      </w:tr>
      <w:tr w:rsidR="00E65699" w:rsidTr="00B80DF2">
        <w:trPr>
          <w:trHeight w:val="1215"/>
        </w:trPr>
        <w:tc>
          <w:tcPr>
            <w:tcW w:w="7087" w:type="dxa"/>
            <w:vMerge w:val="restart"/>
          </w:tcPr>
          <w:p w:rsidR="00E65699" w:rsidRPr="00E2336D" w:rsidRDefault="00E65699" w:rsidP="009C6A15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Reading Comprehension –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sz w:val="14"/>
                <w:szCs w:val="14"/>
              </w:rPr>
              <w:t xml:space="preserve">Pupils should be taught to: develop positive attitudes to reading and understanding of what they read by: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listening to and discussing a wide range of fiction, poetry, plays, non-fiction and reference books or textbooks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reading books that are structured in different ways and reading for a range of purposes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using dictionaries to check the meaning of words that they have read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increasing their familiarity with a wide range of books, including fairy stories, myths and legends, and retelling some of these orally </w:t>
            </w:r>
          </w:p>
          <w:p w:rsid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identifying themes and conventions in a wide range of books </w:t>
            </w:r>
          </w:p>
          <w:p w:rsidR="00883F80" w:rsidRPr="00883F80" w:rsidRDefault="003713E9" w:rsidP="003713E9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="00883F80" w:rsidRPr="00883F80">
              <w:rPr>
                <w:sz w:val="14"/>
                <w:szCs w:val="14"/>
              </w:rPr>
              <w:t xml:space="preserve">preparing poems and play scripts to read aloud and to perform, showing understanding through intonation, tone, volume and action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discussing words and phrases that capture the reader’s interest and imagination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recognising some different forms of poetry [for example, free verse, narrative poetry]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sz w:val="14"/>
                <w:szCs w:val="14"/>
              </w:rPr>
              <w:t xml:space="preserve">understand what they read, in books they can read independently, by: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checking that the text makes sense to them, discussing their understanding and explaining the meaning of words in context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asking questions to improve their understanding of a text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drawing inferences such as inferring characters’ feelings, thoughts and motives from their actions, and justifying inferences with evidence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predicting what might happen from details stated and implied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identifying main ideas drawn from more than one paragraph and summarising these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identifying how language, structure, and presentation contribute to meaning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retrieve and record information from non-fiction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participate in discussion about both books that are read to them and those they can read for themselves, taking turns and listening to what others say.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</w:p>
          <w:p w:rsidR="00E65699" w:rsidRPr="009C6A15" w:rsidRDefault="00E65699" w:rsidP="009C6A1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7087" w:type="dxa"/>
          </w:tcPr>
          <w:p w:rsidR="00E65699" w:rsidRPr="00E65699" w:rsidRDefault="00E65699" w:rsidP="00E65699">
            <w:pPr>
              <w:pStyle w:val="Default"/>
              <w:rPr>
                <w:sz w:val="14"/>
                <w:szCs w:val="14"/>
              </w:rPr>
            </w:pPr>
            <w:r w:rsidRPr="00E65699">
              <w:rPr>
                <w:b/>
                <w:bCs/>
                <w:sz w:val="14"/>
                <w:szCs w:val="14"/>
              </w:rPr>
              <w:t xml:space="preserve">Handwriting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sz w:val="14"/>
                <w:szCs w:val="14"/>
              </w:rPr>
              <w:t xml:space="preserve">Pupils should be taught to: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>use the diagonal and horizontal strokes that are needed t</w:t>
            </w:r>
            <w:r w:rsidR="00B80DF2">
              <w:rPr>
                <w:sz w:val="14"/>
                <w:szCs w:val="14"/>
              </w:rPr>
              <w:t>o join letters.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increase the legibility, consistency and quality of their handwriting [for example, by ensuring that the </w:t>
            </w:r>
            <w:proofErr w:type="spellStart"/>
            <w:r w:rsidRPr="0005050D">
              <w:rPr>
                <w:sz w:val="14"/>
                <w:szCs w:val="14"/>
              </w:rPr>
              <w:t>downstrokes</w:t>
            </w:r>
            <w:proofErr w:type="spellEnd"/>
            <w:r w:rsidRPr="0005050D">
              <w:rPr>
                <w:sz w:val="14"/>
                <w:szCs w:val="14"/>
              </w:rPr>
              <w:t xml:space="preserve"> of letters are parallel and equidistant; that lines of writing are spaced sufficiently so that the ascenders and descenders of letters do not touch]. </w:t>
            </w:r>
          </w:p>
          <w:p w:rsidR="00E65699" w:rsidRPr="00E2336D" w:rsidRDefault="00E65699" w:rsidP="009C6A15">
            <w:pPr>
              <w:rPr>
                <w:sz w:val="14"/>
                <w:szCs w:val="14"/>
              </w:rPr>
            </w:pPr>
          </w:p>
        </w:tc>
      </w:tr>
      <w:tr w:rsidR="009C6A15" w:rsidTr="00E65699">
        <w:trPr>
          <w:trHeight w:val="2273"/>
        </w:trPr>
        <w:tc>
          <w:tcPr>
            <w:tcW w:w="7087" w:type="dxa"/>
            <w:vMerge/>
          </w:tcPr>
          <w:p w:rsidR="009C6A15" w:rsidRPr="00554B1D" w:rsidRDefault="009C6A15" w:rsidP="009C6A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</w:tcPr>
          <w:p w:rsidR="009C6A15" w:rsidRPr="00E2336D" w:rsidRDefault="009C6A15" w:rsidP="009C6A15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Writing </w:t>
            </w:r>
            <w:r w:rsidR="006A5322" w:rsidRPr="00E2336D">
              <w:rPr>
                <w:sz w:val="14"/>
                <w:szCs w:val="14"/>
              </w:rPr>
              <w:t>Composition</w:t>
            </w:r>
            <w:bookmarkStart w:id="0" w:name="_GoBack"/>
            <w:bookmarkEnd w:id="0"/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sz w:val="14"/>
                <w:szCs w:val="14"/>
              </w:rPr>
              <w:t xml:space="preserve">Pupils should be taught to: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sz w:val="14"/>
                <w:szCs w:val="14"/>
              </w:rPr>
              <w:t xml:space="preserve">plan their writing by: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discussing writing similar to that which they are planning to write in order to understand and learn from its structure, vocabulary and grammar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discussing and recording ideas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sz w:val="14"/>
                <w:szCs w:val="14"/>
              </w:rPr>
              <w:t xml:space="preserve">draft and write by: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>composing and rehearsing sentences orally (including dialogue), progressively building a varied and rich vocabulary and an increasin</w:t>
            </w:r>
            <w:r w:rsidR="00B80DF2">
              <w:rPr>
                <w:sz w:val="14"/>
                <w:szCs w:val="14"/>
              </w:rPr>
              <w:t>g range of sentence structures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organising paragraphs around a theme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in narratives, creating settings, characters and plot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in non-narrative material, using simple organisational devices [for example, headings and sub-headings]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sz w:val="14"/>
                <w:szCs w:val="14"/>
              </w:rPr>
              <w:t xml:space="preserve">evaluate and edit by: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assessing the effectiveness of their own and others’ writing and suggesting improvements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proposing changes to grammar and vocabulary to improve consistency, including the accurate use of pronouns in sentences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proof-read for spelling and punctuation errors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read aloud their own writing, to a group or the whole class, using appropriate intonation and controlling the tone and volume so that the meaning is clear. </w:t>
            </w:r>
          </w:p>
          <w:p w:rsidR="009C6A15" w:rsidRPr="00E2336D" w:rsidRDefault="009C6A15" w:rsidP="00E65699">
            <w:pPr>
              <w:pStyle w:val="Default"/>
              <w:rPr>
                <w:sz w:val="14"/>
                <w:szCs w:val="14"/>
              </w:rPr>
            </w:pPr>
          </w:p>
        </w:tc>
      </w:tr>
      <w:tr w:rsidR="00E2336D" w:rsidTr="007F5058">
        <w:tc>
          <w:tcPr>
            <w:tcW w:w="14174" w:type="dxa"/>
            <w:gridSpan w:val="2"/>
          </w:tcPr>
          <w:p w:rsidR="00E2336D" w:rsidRPr="00E2336D" w:rsidRDefault="00E2336D" w:rsidP="00E2336D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>Vocabulary, grammar and punctuation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sz w:val="14"/>
                <w:szCs w:val="14"/>
              </w:rPr>
              <w:t xml:space="preserve">Pupils should be taught to: </w:t>
            </w:r>
          </w:p>
          <w:p w:rsidR="00C33267" w:rsidRPr="0005050D" w:rsidRDefault="0005050D" w:rsidP="00B80DF2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="00B80DF2">
              <w:rPr>
                <w:sz w:val="14"/>
                <w:szCs w:val="14"/>
              </w:rPr>
              <w:t>know</w:t>
            </w:r>
            <w:r w:rsidRPr="0005050D">
              <w:rPr>
                <w:sz w:val="14"/>
                <w:szCs w:val="14"/>
              </w:rPr>
              <w:t xml:space="preserve"> </w:t>
            </w:r>
            <w:r w:rsidR="00C33267">
              <w:rPr>
                <w:sz w:val="14"/>
                <w:szCs w:val="14"/>
              </w:rPr>
              <w:t xml:space="preserve">formation of nouns using a range of prefixes </w:t>
            </w:r>
            <w:proofErr w:type="spellStart"/>
            <w:r w:rsidR="00C33267">
              <w:rPr>
                <w:sz w:val="14"/>
                <w:szCs w:val="14"/>
              </w:rPr>
              <w:t>eg</w:t>
            </w:r>
            <w:proofErr w:type="spellEnd"/>
            <w:r w:rsidR="00C33267">
              <w:rPr>
                <w:sz w:val="14"/>
                <w:szCs w:val="14"/>
              </w:rPr>
              <w:t xml:space="preserve"> super-, anti- and auto-</w:t>
            </w:r>
          </w:p>
          <w:p w:rsidR="00E2336D" w:rsidRDefault="0005050D" w:rsidP="00B80DF2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="00B80DF2" w:rsidRPr="00E65699">
              <w:rPr>
                <w:sz w:val="14"/>
                <w:szCs w:val="14"/>
              </w:rPr>
              <w:t xml:space="preserve"> </w:t>
            </w:r>
            <w:r w:rsidR="00C33267">
              <w:rPr>
                <w:sz w:val="14"/>
                <w:szCs w:val="14"/>
              </w:rPr>
              <w:t xml:space="preserve">Use of the forms ‘a’ or ‘an’ according to whether the next word begins with a consonant or a vowel </w:t>
            </w:r>
            <w:proofErr w:type="spellStart"/>
            <w:r w:rsidR="00C33267">
              <w:rPr>
                <w:sz w:val="14"/>
                <w:szCs w:val="14"/>
              </w:rPr>
              <w:t>eg</w:t>
            </w:r>
            <w:proofErr w:type="spellEnd"/>
            <w:r w:rsidR="00C33267">
              <w:rPr>
                <w:sz w:val="14"/>
                <w:szCs w:val="14"/>
              </w:rPr>
              <w:t xml:space="preserve"> a rock, an open box.</w:t>
            </w:r>
          </w:p>
          <w:p w:rsidR="00C33267" w:rsidRDefault="00C33267" w:rsidP="00B80DF2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rFonts w:ascii="Wingdings" w:hAnsi="Wingdings" w:cs="Wingdings"/>
                <w:sz w:val="14"/>
                <w:szCs w:val="14"/>
              </w:rPr>
              <w:t></w:t>
            </w:r>
            <w:r>
              <w:rPr>
                <w:sz w:val="14"/>
                <w:szCs w:val="14"/>
              </w:rPr>
              <w:t xml:space="preserve">word families based on common words, showing how words are related in form and meaning </w:t>
            </w:r>
            <w:proofErr w:type="spellStart"/>
            <w:r>
              <w:rPr>
                <w:sz w:val="14"/>
                <w:szCs w:val="14"/>
              </w:rPr>
              <w:t>eg</w:t>
            </w:r>
            <w:proofErr w:type="spellEnd"/>
            <w:r>
              <w:rPr>
                <w:sz w:val="14"/>
                <w:szCs w:val="14"/>
              </w:rPr>
              <w:t xml:space="preserve"> solve, solution, solver, dissolve, insoluble</w:t>
            </w:r>
          </w:p>
          <w:p w:rsidR="00C33267" w:rsidRDefault="00C33267" w:rsidP="00B80DF2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express time, place and clause using conjunctions (</w:t>
            </w:r>
            <w:proofErr w:type="spellStart"/>
            <w:r>
              <w:rPr>
                <w:sz w:val="14"/>
                <w:szCs w:val="14"/>
              </w:rPr>
              <w:t>eg</w:t>
            </w:r>
            <w:proofErr w:type="spellEnd"/>
            <w:r>
              <w:rPr>
                <w:sz w:val="14"/>
                <w:szCs w:val="14"/>
              </w:rPr>
              <w:t xml:space="preserve"> when, before, after, while, so, because), adverbs (</w:t>
            </w:r>
            <w:proofErr w:type="spellStart"/>
            <w:r>
              <w:rPr>
                <w:sz w:val="14"/>
                <w:szCs w:val="14"/>
              </w:rPr>
              <w:t>eg</w:t>
            </w:r>
            <w:proofErr w:type="spellEnd"/>
            <w:r>
              <w:rPr>
                <w:sz w:val="14"/>
                <w:szCs w:val="14"/>
              </w:rPr>
              <w:t xml:space="preserve"> then, next, soon, therefore), or prepositions (</w:t>
            </w:r>
            <w:proofErr w:type="spellStart"/>
            <w:r>
              <w:rPr>
                <w:sz w:val="14"/>
                <w:szCs w:val="14"/>
              </w:rPr>
              <w:t>eg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1E5ECD">
              <w:rPr>
                <w:sz w:val="14"/>
                <w:szCs w:val="14"/>
              </w:rPr>
              <w:t>before, after, during, in, because of)</w:t>
            </w:r>
          </w:p>
          <w:p w:rsidR="001E5ECD" w:rsidRDefault="001E5ECD" w:rsidP="00B80DF2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introduction</w:t>
            </w:r>
            <w:proofErr w:type="gramEnd"/>
            <w:r>
              <w:rPr>
                <w:sz w:val="14"/>
                <w:szCs w:val="14"/>
              </w:rPr>
              <w:t xml:space="preserve"> to paragraphs as a way to group related material.</w:t>
            </w:r>
          </w:p>
          <w:p w:rsidR="001E5ECD" w:rsidRDefault="001E5ECD" w:rsidP="00B80DF2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headings and sub-headings to aid presentation</w:t>
            </w:r>
          </w:p>
          <w:p w:rsidR="001E5ECD" w:rsidRDefault="001E5ECD" w:rsidP="00B80DF2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use of the present perfect form of the verbs instead of the simple past (</w:t>
            </w:r>
            <w:proofErr w:type="spellStart"/>
            <w:r>
              <w:rPr>
                <w:sz w:val="14"/>
                <w:szCs w:val="14"/>
              </w:rPr>
              <w:t>eg</w:t>
            </w:r>
            <w:proofErr w:type="spellEnd"/>
            <w:r>
              <w:rPr>
                <w:sz w:val="14"/>
                <w:szCs w:val="14"/>
              </w:rPr>
              <w:t xml:space="preserve"> he has gone out to play contrasted with He went out to play)</w:t>
            </w:r>
          </w:p>
          <w:p w:rsidR="001E5ECD" w:rsidRDefault="001E5ECD" w:rsidP="00B80DF2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Introduction to inverted commas to punctuate direct speech.</w:t>
            </w:r>
          </w:p>
          <w:p w:rsidR="001E5ECD" w:rsidRPr="00337C16" w:rsidRDefault="001E5ECD" w:rsidP="00B80DF2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="00337C16">
              <w:rPr>
                <w:rFonts w:ascii="Wingdings" w:hAnsi="Wingdings" w:cs="Wingdings"/>
                <w:sz w:val="14"/>
                <w:szCs w:val="14"/>
              </w:rPr>
              <w:t></w:t>
            </w:r>
            <w:r w:rsidR="00337C16">
              <w:rPr>
                <w:sz w:val="14"/>
                <w:szCs w:val="14"/>
              </w:rPr>
              <w:t>use and understand the grammatical terminology: preposition, conjunction, word family, prefix, clause, subordinate clause, direct speech, consonant, consonant letter vowel, vowel letter, inverted commas (speech marks)</w:t>
            </w:r>
          </w:p>
        </w:tc>
      </w:tr>
    </w:tbl>
    <w:p w:rsidR="00554B1D" w:rsidRDefault="00554B1D" w:rsidP="00554B1D"/>
    <w:sectPr w:rsidR="00554B1D" w:rsidSect="00554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D4B"/>
    <w:multiLevelType w:val="hybridMultilevel"/>
    <w:tmpl w:val="B042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D"/>
    <w:rsid w:val="00023D87"/>
    <w:rsid w:val="0005050D"/>
    <w:rsid w:val="001E5ECD"/>
    <w:rsid w:val="002A3804"/>
    <w:rsid w:val="002E54AA"/>
    <w:rsid w:val="003046B1"/>
    <w:rsid w:val="00337C16"/>
    <w:rsid w:val="003713E9"/>
    <w:rsid w:val="00554B1D"/>
    <w:rsid w:val="006A5322"/>
    <w:rsid w:val="00725006"/>
    <w:rsid w:val="007B0FFE"/>
    <w:rsid w:val="00883F80"/>
    <w:rsid w:val="009C6A15"/>
    <w:rsid w:val="00A47C24"/>
    <w:rsid w:val="00B80DF2"/>
    <w:rsid w:val="00C33267"/>
    <w:rsid w:val="00CA7B7D"/>
    <w:rsid w:val="00DF1807"/>
    <w:rsid w:val="00E2336D"/>
    <w:rsid w:val="00E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Simeson</dc:creator>
  <cp:lastModifiedBy>Carl</cp:lastModifiedBy>
  <cp:revision>8</cp:revision>
  <cp:lastPrinted>2014-05-07T11:25:00Z</cp:lastPrinted>
  <dcterms:created xsi:type="dcterms:W3CDTF">2014-05-01T14:48:00Z</dcterms:created>
  <dcterms:modified xsi:type="dcterms:W3CDTF">2020-04-24T10:15:00Z</dcterms:modified>
</cp:coreProperties>
</file>