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40" w:type="dxa"/>
        <w:tblLook w:val="04A0" w:firstRow="1" w:lastRow="0" w:firstColumn="1" w:lastColumn="0" w:noHBand="0" w:noVBand="1"/>
      </w:tblPr>
      <w:tblGrid>
        <w:gridCol w:w="10740"/>
      </w:tblGrid>
      <w:tr w:rsidR="00875E94" w14:paraId="71079570" w14:textId="77777777" w:rsidTr="00621ECF">
        <w:tc>
          <w:tcPr>
            <w:tcW w:w="10740" w:type="dxa"/>
          </w:tcPr>
          <w:p w14:paraId="292BF277" w14:textId="0E9287BD" w:rsidR="00875E94" w:rsidRPr="00F854E2" w:rsidRDefault="00DA2CC0" w:rsidP="00E31FE3">
            <w:pPr>
              <w:jc w:val="center"/>
              <w:rPr>
                <w:rFonts w:ascii="Comic Sans MS" w:hAnsi="Comic Sans MS"/>
                <w:b/>
                <w:u w:val="single"/>
              </w:rPr>
            </w:pPr>
            <w:r>
              <w:rPr>
                <w:noProof/>
                <w:lang w:eastAsia="en-GB"/>
              </w:rPr>
              <w:drawing>
                <wp:anchor distT="0" distB="0" distL="114300" distR="114300" simplePos="0" relativeHeight="251677696" behindDoc="0" locked="0" layoutInCell="1" allowOverlap="1" wp14:anchorId="2CD67F4C" wp14:editId="38BF82D0">
                  <wp:simplePos x="0" y="0"/>
                  <wp:positionH relativeFrom="margin">
                    <wp:posOffset>-6350</wp:posOffset>
                  </wp:positionH>
                  <wp:positionV relativeFrom="paragraph">
                    <wp:posOffset>42545</wp:posOffset>
                  </wp:positionV>
                  <wp:extent cx="708660" cy="48389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5648" behindDoc="0" locked="0" layoutInCell="1" allowOverlap="1" wp14:anchorId="33DF007E" wp14:editId="13647526">
                  <wp:simplePos x="0" y="0"/>
                  <wp:positionH relativeFrom="margin">
                    <wp:posOffset>5975350</wp:posOffset>
                  </wp:positionH>
                  <wp:positionV relativeFrom="paragraph">
                    <wp:posOffset>65405</wp:posOffset>
                  </wp:positionV>
                  <wp:extent cx="708660" cy="48389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sidR="00875E94" w:rsidRPr="00F854E2">
              <w:rPr>
                <w:rFonts w:ascii="Comic Sans MS" w:hAnsi="Comic Sans MS"/>
                <w:b/>
                <w:u w:val="single"/>
              </w:rPr>
              <w:t>Moss Hey Primary School</w:t>
            </w:r>
          </w:p>
          <w:p w14:paraId="160188D0" w14:textId="3DE4BD1E" w:rsidR="00875E94" w:rsidRPr="00F854E2" w:rsidRDefault="00FB4900" w:rsidP="00E31FE3">
            <w:pPr>
              <w:jc w:val="center"/>
              <w:rPr>
                <w:rFonts w:ascii="Comic Sans MS" w:hAnsi="Comic Sans MS"/>
                <w:b/>
                <w:u w:val="single"/>
              </w:rPr>
            </w:pPr>
            <w:r>
              <w:rPr>
                <w:rFonts w:ascii="Comic Sans MS" w:hAnsi="Comic Sans MS"/>
                <w:b/>
                <w:u w:val="single"/>
              </w:rPr>
              <w:t xml:space="preserve">Year Four </w:t>
            </w:r>
            <w:r w:rsidR="00875E94" w:rsidRPr="00F854E2">
              <w:rPr>
                <w:rFonts w:ascii="Comic Sans MS" w:hAnsi="Comic Sans MS"/>
                <w:b/>
                <w:u w:val="single"/>
              </w:rPr>
              <w:t>Home Learning</w:t>
            </w:r>
          </w:p>
          <w:p w14:paraId="53EA5546" w14:textId="72C12EC6" w:rsidR="00875E94" w:rsidRPr="00F854E2" w:rsidRDefault="00875E94" w:rsidP="00E31FE3">
            <w:pPr>
              <w:jc w:val="center"/>
              <w:rPr>
                <w:rFonts w:ascii="Comic Sans MS" w:hAnsi="Comic Sans MS"/>
              </w:rPr>
            </w:pPr>
          </w:p>
          <w:p w14:paraId="5FD643BB" w14:textId="7286B31E" w:rsidR="00875E94" w:rsidRPr="00F854E2" w:rsidRDefault="00875E94" w:rsidP="00E31FE3">
            <w:pPr>
              <w:jc w:val="center"/>
              <w:rPr>
                <w:rFonts w:ascii="Comic Sans MS" w:hAnsi="Comic Sans MS"/>
              </w:rPr>
            </w:pPr>
            <w:r w:rsidRPr="00F854E2">
              <w:rPr>
                <w:rFonts w:ascii="Comic Sans MS" w:hAnsi="Comic Sans MS"/>
              </w:rPr>
              <w:t>You will find a selection of home learning activities for your child below.</w:t>
            </w:r>
          </w:p>
          <w:p w14:paraId="39F14CF4" w14:textId="586C3C1D" w:rsidR="00875E94" w:rsidRDefault="00875E94" w:rsidP="00E31FE3">
            <w:pPr>
              <w:jc w:val="center"/>
              <w:rPr>
                <w:rFonts w:ascii="Comic Sans MS" w:hAnsi="Comic Sans MS"/>
              </w:rPr>
            </w:pPr>
            <w:r w:rsidRPr="00F854E2">
              <w:rPr>
                <w:rFonts w:ascii="Comic Sans MS" w:hAnsi="Comic Sans MS"/>
              </w:rPr>
              <w:t>Evidence suggests that at primary school level there are two things which make the greatest difference to your attainment linked to home learning:</w:t>
            </w:r>
          </w:p>
          <w:p w14:paraId="4B4B01AC" w14:textId="77777777" w:rsidR="00A74354" w:rsidRPr="00F854E2" w:rsidRDefault="00A74354" w:rsidP="00E31FE3">
            <w:pPr>
              <w:jc w:val="center"/>
              <w:rPr>
                <w:rFonts w:ascii="Comic Sans MS" w:hAnsi="Comic Sans MS"/>
              </w:rPr>
            </w:pPr>
          </w:p>
          <w:p w14:paraId="7921F551" w14:textId="77777777" w:rsidR="00875E94" w:rsidRPr="00F854E2" w:rsidRDefault="00875E94" w:rsidP="00E31FE3">
            <w:pPr>
              <w:jc w:val="center"/>
              <w:rPr>
                <w:rFonts w:ascii="Comic Sans MS" w:hAnsi="Comic Sans MS"/>
              </w:rPr>
            </w:pPr>
            <w:r w:rsidRPr="00F854E2">
              <w:rPr>
                <w:rFonts w:ascii="Comic Sans MS" w:hAnsi="Comic Sans MS"/>
              </w:rPr>
              <w:t>1. Reading regularly with an adult and discussing what you have read</w:t>
            </w:r>
          </w:p>
          <w:p w14:paraId="26CD2BF9" w14:textId="77777777" w:rsidR="00875E94" w:rsidRPr="00F854E2" w:rsidRDefault="00875E94" w:rsidP="00E31FE3">
            <w:pPr>
              <w:jc w:val="center"/>
              <w:rPr>
                <w:rFonts w:ascii="Comic Sans MS" w:hAnsi="Comic Sans MS"/>
              </w:rPr>
            </w:pPr>
            <w:r w:rsidRPr="00F854E2">
              <w:rPr>
                <w:rFonts w:ascii="Comic Sans MS" w:hAnsi="Comic Sans MS"/>
              </w:rPr>
              <w:t>2. Regular times table practice</w:t>
            </w:r>
          </w:p>
          <w:p w14:paraId="281CB990" w14:textId="77777777" w:rsidR="00875E94" w:rsidRPr="00F854E2" w:rsidRDefault="00875E94" w:rsidP="00E31FE3">
            <w:pPr>
              <w:jc w:val="center"/>
              <w:rPr>
                <w:rFonts w:ascii="Comic Sans MS" w:hAnsi="Comic Sans MS"/>
              </w:rPr>
            </w:pPr>
          </w:p>
        </w:tc>
      </w:tr>
      <w:tr w:rsidR="00875E94" w14:paraId="182E5EA9" w14:textId="77777777" w:rsidTr="00621ECF">
        <w:tc>
          <w:tcPr>
            <w:tcW w:w="10740" w:type="dxa"/>
          </w:tcPr>
          <w:p w14:paraId="74646E20" w14:textId="3E91CB20" w:rsidR="00F854E2" w:rsidRPr="00F354C0" w:rsidRDefault="00875E94" w:rsidP="000311F5">
            <w:pPr>
              <w:jc w:val="center"/>
              <w:rPr>
                <w:rFonts w:ascii="Comic Sans MS" w:hAnsi="Comic Sans MS"/>
                <w:b/>
                <w:u w:val="single"/>
              </w:rPr>
            </w:pPr>
            <w:r w:rsidRPr="00F354C0">
              <w:rPr>
                <w:rFonts w:ascii="Comic Sans MS" w:hAnsi="Comic Sans MS"/>
                <w:b/>
                <w:u w:val="single"/>
              </w:rPr>
              <w:t>English Task</w:t>
            </w:r>
            <w:r w:rsidR="000311F5" w:rsidRPr="00F354C0">
              <w:rPr>
                <w:rFonts w:ascii="Comic Sans MS" w:hAnsi="Comic Sans MS"/>
                <w:b/>
                <w:u w:val="single"/>
              </w:rPr>
              <w:t>s</w:t>
            </w:r>
          </w:p>
          <w:p w14:paraId="6F3D596F" w14:textId="44E16E62" w:rsidR="00A74354" w:rsidRDefault="00DA2CC0" w:rsidP="00F354C0">
            <w:pPr>
              <w:rPr>
                <w:rFonts w:ascii="Comic Sans MS" w:hAnsi="Comic Sans MS"/>
                <w:u w:val="single"/>
              </w:rPr>
            </w:pPr>
            <w:r w:rsidRPr="00F354C0">
              <w:rPr>
                <w:rFonts w:ascii="Comic Sans MS" w:hAnsi="Comic Sans MS"/>
                <w:noProof/>
                <w:u w:val="single"/>
                <w:lang w:eastAsia="en-GB"/>
              </w:rPr>
              <w:drawing>
                <wp:anchor distT="0" distB="0" distL="114300" distR="114300" simplePos="0" relativeHeight="251679744" behindDoc="1" locked="0" layoutInCell="1" allowOverlap="1" wp14:anchorId="52987B5E" wp14:editId="20791C00">
                  <wp:simplePos x="0" y="0"/>
                  <wp:positionH relativeFrom="column">
                    <wp:posOffset>5700395</wp:posOffset>
                  </wp:positionH>
                  <wp:positionV relativeFrom="paragraph">
                    <wp:posOffset>67310</wp:posOffset>
                  </wp:positionV>
                  <wp:extent cx="868680" cy="320040"/>
                  <wp:effectExtent l="0" t="0" r="7620" b="3810"/>
                  <wp:wrapTight wrapText="bothSides">
                    <wp:wrapPolygon edited="0">
                      <wp:start x="0" y="0"/>
                      <wp:lineTo x="0" y="20571"/>
                      <wp:lineTo x="21316" y="20571"/>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868680" cy="320040"/>
                          </a:xfrm>
                          <a:prstGeom prst="rect">
                            <a:avLst/>
                          </a:prstGeom>
                        </pic:spPr>
                      </pic:pic>
                    </a:graphicData>
                  </a:graphic>
                  <wp14:sizeRelH relativeFrom="page">
                    <wp14:pctWidth>0</wp14:pctWidth>
                  </wp14:sizeRelH>
                  <wp14:sizeRelV relativeFrom="page">
                    <wp14:pctHeight>0</wp14:pctHeight>
                  </wp14:sizeRelV>
                </wp:anchor>
              </w:drawing>
            </w:r>
          </w:p>
          <w:p w14:paraId="4BE1A7E7" w14:textId="342685A2" w:rsidR="00F854E2" w:rsidRPr="00F354C0" w:rsidRDefault="00F354C0" w:rsidP="00F354C0">
            <w:pPr>
              <w:rPr>
                <w:rFonts w:ascii="Comic Sans MS" w:hAnsi="Comic Sans MS"/>
                <w:u w:val="single"/>
              </w:rPr>
            </w:pPr>
            <w:r w:rsidRPr="00F354C0">
              <w:rPr>
                <w:rFonts w:ascii="Comic Sans MS" w:hAnsi="Comic Sans MS"/>
                <w:u w:val="single"/>
              </w:rPr>
              <w:t>Pobble 365</w:t>
            </w:r>
            <w:r w:rsidR="00D44ED0" w:rsidRPr="00F354C0">
              <w:rPr>
                <w:rFonts w:ascii="Comic Sans MS" w:hAnsi="Comic Sans MS"/>
                <w:u w:val="single"/>
              </w:rPr>
              <w:t xml:space="preserve"> </w:t>
            </w:r>
          </w:p>
          <w:p w14:paraId="5BE1A879" w14:textId="1E4D679A" w:rsidR="00F854E2" w:rsidRPr="00F854E2" w:rsidRDefault="00F13CD3" w:rsidP="000311F5">
            <w:pPr>
              <w:rPr>
                <w:rFonts w:ascii="Comic Sans MS" w:hAnsi="Comic Sans MS"/>
              </w:rPr>
            </w:pPr>
            <w:r>
              <w:rPr>
                <w:rFonts w:ascii="Comic Sans MS" w:hAnsi="Comic Sans MS"/>
              </w:rPr>
              <w:t xml:space="preserve">Each day visit </w:t>
            </w:r>
            <w:hyperlink r:id="rId6" w:history="1">
              <w:r w:rsidRPr="004D0F19">
                <w:rPr>
                  <w:rStyle w:val="Hyperlink"/>
                  <w:rFonts w:ascii="Comic Sans MS" w:hAnsi="Comic Sans MS"/>
                </w:rPr>
                <w:t>www.pobble365.com</w:t>
              </w:r>
            </w:hyperlink>
            <w:r>
              <w:rPr>
                <w:rFonts w:ascii="Comic Sans MS" w:hAnsi="Comic Sans MS"/>
              </w:rPr>
              <w:t xml:space="preserve"> for a</w:t>
            </w:r>
            <w:r w:rsidR="002F261C">
              <w:rPr>
                <w:rFonts w:ascii="Comic Sans MS" w:hAnsi="Comic Sans MS"/>
              </w:rPr>
              <w:t>n</w:t>
            </w:r>
            <w:r>
              <w:rPr>
                <w:rFonts w:ascii="Comic Sans MS" w:hAnsi="Comic Sans MS"/>
              </w:rPr>
              <w:t xml:space="preserve"> obscure, wonderful and thought-provoking image </w:t>
            </w:r>
            <w:r w:rsidR="00D44ED0" w:rsidRPr="00F854E2">
              <w:rPr>
                <w:rFonts w:ascii="Comic Sans MS" w:hAnsi="Comic Sans MS"/>
              </w:rPr>
              <w:t xml:space="preserve">that will inspire you to write creatively. </w:t>
            </w:r>
            <w:r>
              <w:rPr>
                <w:rFonts w:ascii="Comic Sans MS" w:hAnsi="Comic Sans MS"/>
              </w:rPr>
              <w:t>You can</w:t>
            </w:r>
            <w:r w:rsidR="0053101C">
              <w:rPr>
                <w:rFonts w:ascii="Comic Sans MS" w:hAnsi="Comic Sans MS"/>
              </w:rPr>
              <w:t xml:space="preserve"> a</w:t>
            </w:r>
            <w:r w:rsidR="00D44ED0" w:rsidRPr="00F854E2">
              <w:rPr>
                <w:rFonts w:ascii="Comic Sans MS" w:hAnsi="Comic Sans MS"/>
              </w:rPr>
              <w:t>nswer the questions underneath the image</w:t>
            </w:r>
            <w:r w:rsidR="0053101C">
              <w:rPr>
                <w:rFonts w:ascii="Comic Sans MS" w:hAnsi="Comic Sans MS"/>
              </w:rPr>
              <w:t xml:space="preserve"> for each day</w:t>
            </w:r>
            <w:r w:rsidR="00D44ED0" w:rsidRPr="00F854E2">
              <w:rPr>
                <w:rFonts w:ascii="Comic Sans MS" w:hAnsi="Comic Sans MS"/>
              </w:rPr>
              <w:t xml:space="preserve">; improve the ‘sick’ sentences that are given — a quick, simple and fun way to cover that grammar, punctuation or spelling objective; attack the sentence challenge either as revision for what you have been learning in school and to finish with, create a short/extended story using the story starter provided. 1. Story starter task 2. Sentence challenge! 3. Question Time! 4. Sick sentences </w:t>
            </w:r>
          </w:p>
          <w:p w14:paraId="7B09134E" w14:textId="3A0F37F5" w:rsidR="00F854E2" w:rsidRPr="00F854E2" w:rsidRDefault="00F854E2" w:rsidP="00E31FE3">
            <w:pPr>
              <w:jc w:val="center"/>
              <w:rPr>
                <w:rFonts w:ascii="Comic Sans MS" w:hAnsi="Comic Sans MS"/>
              </w:rPr>
            </w:pPr>
          </w:p>
          <w:p w14:paraId="26368003" w14:textId="2384B7C7" w:rsidR="00F854E2" w:rsidRPr="00F354C0" w:rsidRDefault="00491344" w:rsidP="00F354C0">
            <w:pPr>
              <w:rPr>
                <w:rFonts w:ascii="Comic Sans MS" w:hAnsi="Comic Sans MS"/>
                <w:u w:val="single"/>
              </w:rPr>
            </w:pPr>
            <w:r>
              <w:rPr>
                <w:rFonts w:ascii="Comic Sans MS" w:hAnsi="Comic Sans MS"/>
                <w:u w:val="single"/>
              </w:rPr>
              <w:t>Spellings</w:t>
            </w:r>
          </w:p>
          <w:p w14:paraId="79563B27" w14:textId="2FE645F7" w:rsidR="002F261C" w:rsidRDefault="00491344" w:rsidP="00F354C0">
            <w:pPr>
              <w:rPr>
                <w:rFonts w:ascii="Comic Sans MS" w:hAnsi="Comic Sans MS"/>
              </w:rPr>
            </w:pPr>
            <w:r>
              <w:rPr>
                <w:rFonts w:ascii="Comic Sans MS" w:hAnsi="Comic Sans MS"/>
              </w:rPr>
              <w:t>There are Red, Amber and Green spelling sheets on the blog, choose which sheet you would like to challenge yourself with and have a go at practising your spellings each week. Test yourself on a Friday and see how many words you can get correct. Can you use each of your words in some silly sentences or even create a story with them?</w:t>
            </w:r>
          </w:p>
          <w:p w14:paraId="30F9113E" w14:textId="3016E834" w:rsidR="002F261C" w:rsidRDefault="00DA2CC0" w:rsidP="00F354C0">
            <w:pPr>
              <w:rPr>
                <w:rFonts w:ascii="Comic Sans MS" w:hAnsi="Comic Sans MS"/>
              </w:rPr>
            </w:pPr>
            <w:r>
              <w:rPr>
                <w:noProof/>
              </w:rPr>
              <w:drawing>
                <wp:anchor distT="0" distB="0" distL="114300" distR="114300" simplePos="0" relativeHeight="251681792" behindDoc="1" locked="0" layoutInCell="1" allowOverlap="1" wp14:anchorId="649B4781" wp14:editId="00AFFD0D">
                  <wp:simplePos x="0" y="0"/>
                  <wp:positionH relativeFrom="column">
                    <wp:posOffset>5244465</wp:posOffset>
                  </wp:positionH>
                  <wp:positionV relativeFrom="paragraph">
                    <wp:posOffset>139065</wp:posOffset>
                  </wp:positionV>
                  <wp:extent cx="1439545" cy="861060"/>
                  <wp:effectExtent l="0" t="0" r="8255" b="0"/>
                  <wp:wrapTight wrapText="bothSides">
                    <wp:wrapPolygon edited="0">
                      <wp:start x="0" y="0"/>
                      <wp:lineTo x="0" y="21027"/>
                      <wp:lineTo x="21438" y="21027"/>
                      <wp:lineTo x="214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r="482" b="60571"/>
                          <a:stretch/>
                        </pic:blipFill>
                        <pic:spPr bwMode="auto">
                          <a:xfrm>
                            <a:off x="0" y="0"/>
                            <a:ext cx="143954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A6DBF1" w14:textId="0121EA04" w:rsidR="00607B1D" w:rsidRPr="00F354C0" w:rsidRDefault="00607B1D" w:rsidP="00607B1D">
            <w:pPr>
              <w:rPr>
                <w:rFonts w:ascii="Comic Sans MS" w:hAnsi="Comic Sans MS"/>
                <w:u w:val="single"/>
              </w:rPr>
            </w:pPr>
            <w:r>
              <w:rPr>
                <w:rFonts w:ascii="Comic Sans MS" w:hAnsi="Comic Sans MS"/>
                <w:u w:val="single"/>
              </w:rPr>
              <w:t>Class Project</w:t>
            </w:r>
          </w:p>
          <w:p w14:paraId="45A022F7" w14:textId="5F07679D" w:rsidR="00FA2E67" w:rsidRDefault="00DB52A6" w:rsidP="00607B1D">
            <w:pPr>
              <w:rPr>
                <w:rFonts w:ascii="Comic Sans MS" w:hAnsi="Comic Sans MS"/>
              </w:rPr>
            </w:pPr>
            <w:r>
              <w:rPr>
                <w:rFonts w:ascii="Comic Sans MS" w:hAnsi="Comic Sans MS"/>
              </w:rPr>
              <w:t>Make sure you send a picture of your words by Wednesday 19</w:t>
            </w:r>
            <w:r w:rsidRPr="00FA2E67">
              <w:rPr>
                <w:rFonts w:ascii="Comic Sans MS" w:hAnsi="Comic Sans MS"/>
                <w:vertAlign w:val="superscript"/>
              </w:rPr>
              <w:t>th</w:t>
            </w:r>
            <w:r>
              <w:rPr>
                <w:rFonts w:ascii="Comic Sans MS" w:hAnsi="Comic Sans MS"/>
              </w:rPr>
              <w:t xml:space="preserve"> May, your child can be included in it as well if they would like, or just the word as we will be sharing this with others. Be as creative as you can! </w:t>
            </w:r>
            <w:r w:rsidR="00C34B83">
              <w:rPr>
                <w:rFonts w:ascii="Comic Sans MS" w:hAnsi="Comic Sans MS"/>
              </w:rPr>
              <w:t>They need to write each word on a piece of paper, on the floor with chalk, as a collage, however they would like!</w:t>
            </w:r>
            <w:r w:rsidR="00FA2E67">
              <w:rPr>
                <w:rFonts w:ascii="Comic Sans MS" w:hAnsi="Comic Sans MS"/>
              </w:rPr>
              <w:t xml:space="preserve"> This picture may give you some ideas and a clue as to what we will create…</w:t>
            </w:r>
          </w:p>
          <w:p w14:paraId="12B62970" w14:textId="43B00AD6" w:rsidR="00DB52A6" w:rsidRDefault="00DB52A6" w:rsidP="00607B1D">
            <w:pPr>
              <w:rPr>
                <w:rFonts w:ascii="Comic Sans MS" w:hAnsi="Comic Sans MS"/>
              </w:rPr>
            </w:pPr>
            <w:r>
              <w:rPr>
                <w:rFonts w:ascii="Comic Sans MS" w:hAnsi="Comic Sans MS"/>
              </w:rPr>
              <w:t>If they have completed it for the class, why not make your own collage message for friends or family? What message would you like to give to someone else?</w:t>
            </w:r>
          </w:p>
          <w:p w14:paraId="0DA48101" w14:textId="4E1D9A2C" w:rsidR="00607B1D" w:rsidRDefault="00607B1D" w:rsidP="00607B1D">
            <w:pPr>
              <w:rPr>
                <w:rFonts w:ascii="Comic Sans MS" w:hAnsi="Comic Sans MS"/>
              </w:rPr>
            </w:pPr>
          </w:p>
          <w:p w14:paraId="25F3FDD2" w14:textId="18BFF6A2" w:rsidR="008B09B1" w:rsidRPr="00F354C0" w:rsidRDefault="008B09B1" w:rsidP="008B09B1">
            <w:pPr>
              <w:rPr>
                <w:rFonts w:ascii="Comic Sans MS" w:hAnsi="Comic Sans MS"/>
                <w:u w:val="single"/>
              </w:rPr>
            </w:pPr>
            <w:r>
              <w:rPr>
                <w:rFonts w:ascii="Comic Sans MS" w:hAnsi="Comic Sans MS"/>
                <w:u w:val="single"/>
              </w:rPr>
              <w:t>Informative Writing</w:t>
            </w:r>
          </w:p>
          <w:p w14:paraId="27132EB8" w14:textId="6F4B39CB" w:rsidR="008B09B1" w:rsidRDefault="008B09B1" w:rsidP="008B09B1">
            <w:pPr>
              <w:rPr>
                <w:rFonts w:ascii="Comic Sans MS" w:hAnsi="Comic Sans MS"/>
              </w:rPr>
            </w:pPr>
            <w:r>
              <w:rPr>
                <w:rFonts w:ascii="Comic Sans MS" w:hAnsi="Comic Sans MS"/>
              </w:rPr>
              <w:t xml:space="preserve">Create a Newspaper Report about your ‘Life in Lockdown’ from the last few weeks. What things have you got up to with your family? Has </w:t>
            </w:r>
            <w:r w:rsidR="00A74354">
              <w:rPr>
                <w:rFonts w:ascii="Comic Sans MS" w:hAnsi="Comic Sans MS"/>
              </w:rPr>
              <w:t>l</w:t>
            </w:r>
            <w:r>
              <w:rPr>
                <w:rFonts w:ascii="Comic Sans MS" w:hAnsi="Comic Sans MS"/>
              </w:rPr>
              <w:t xml:space="preserve">ockdown </w:t>
            </w:r>
            <w:r w:rsidR="00A74354">
              <w:rPr>
                <w:rFonts w:ascii="Comic Sans MS" w:hAnsi="Comic Sans MS"/>
              </w:rPr>
              <w:t>l</w:t>
            </w:r>
            <w:r>
              <w:rPr>
                <w:rFonts w:ascii="Comic Sans MS" w:hAnsi="Comic Sans MS"/>
              </w:rPr>
              <w:t>ife been different to what you thought it would be like?</w:t>
            </w:r>
            <w:r w:rsidR="00A74354">
              <w:rPr>
                <w:rFonts w:ascii="Comic Sans MS" w:hAnsi="Comic Sans MS"/>
              </w:rPr>
              <w:t xml:space="preserve"> What do you want to share with others about your lockdown time?</w:t>
            </w:r>
          </w:p>
          <w:p w14:paraId="429D7D42" w14:textId="77777777" w:rsidR="008B09B1" w:rsidRDefault="008B09B1" w:rsidP="008B09B1">
            <w:pPr>
              <w:rPr>
                <w:rFonts w:ascii="Comic Sans MS" w:hAnsi="Comic Sans MS"/>
              </w:rPr>
            </w:pPr>
          </w:p>
          <w:p w14:paraId="5D73232C" w14:textId="254B0814" w:rsidR="00630E15" w:rsidRPr="00F354C0" w:rsidRDefault="00630E15" w:rsidP="00630E15">
            <w:pPr>
              <w:rPr>
                <w:rFonts w:ascii="Comic Sans MS" w:hAnsi="Comic Sans MS"/>
                <w:u w:val="single"/>
              </w:rPr>
            </w:pPr>
            <w:r>
              <w:rPr>
                <w:rFonts w:ascii="Comic Sans MS" w:hAnsi="Comic Sans MS"/>
                <w:u w:val="single"/>
              </w:rPr>
              <w:t xml:space="preserve">Descriptive </w:t>
            </w:r>
            <w:r w:rsidR="008B09B1">
              <w:rPr>
                <w:rFonts w:ascii="Comic Sans MS" w:hAnsi="Comic Sans MS"/>
                <w:u w:val="single"/>
              </w:rPr>
              <w:t>W</w:t>
            </w:r>
            <w:r>
              <w:rPr>
                <w:rFonts w:ascii="Comic Sans MS" w:hAnsi="Comic Sans MS"/>
                <w:u w:val="single"/>
              </w:rPr>
              <w:t>riting</w:t>
            </w:r>
          </w:p>
          <w:p w14:paraId="287E0FA5" w14:textId="27D12E67" w:rsidR="005E64A0" w:rsidRDefault="00A74354" w:rsidP="00630E15">
            <w:pPr>
              <w:rPr>
                <w:rFonts w:ascii="Comic Sans MS" w:hAnsi="Comic Sans MS"/>
              </w:rPr>
            </w:pPr>
            <w:r>
              <w:rPr>
                <w:rFonts w:ascii="Comic Sans MS" w:hAnsi="Comic Sans MS"/>
              </w:rPr>
              <w:t xml:space="preserve">Create a front cover and blurb about your project that you created last week. Have you any more information you can add to it? Has it changed? Have you another object you can create a project about? Has it made you realise you have some things that you no longer play with? If you are making another project, remember it needs to have </w:t>
            </w:r>
            <w:r w:rsidR="009E2301">
              <w:rPr>
                <w:rFonts w:ascii="Comic Sans MS" w:hAnsi="Comic Sans MS"/>
              </w:rPr>
              <w:t>at least 5 different sections, that might include why you enjoy it, how you play it, whether you can do it alone, interview members of your family as to whether they enjoy it as well, draw or take pictures of it to include diagrams; be as creative as you can!</w:t>
            </w:r>
          </w:p>
          <w:p w14:paraId="0134E6C9" w14:textId="3B2F024D" w:rsidR="004B3922" w:rsidRDefault="004B3922" w:rsidP="00630E15">
            <w:pPr>
              <w:rPr>
                <w:rFonts w:ascii="Comic Sans MS" w:hAnsi="Comic Sans MS"/>
              </w:rPr>
            </w:pPr>
          </w:p>
          <w:p w14:paraId="157826CE" w14:textId="3D7576B7" w:rsidR="000403D9" w:rsidRDefault="000403D9" w:rsidP="00630E15">
            <w:pPr>
              <w:rPr>
                <w:rFonts w:ascii="Comic Sans MS" w:hAnsi="Comic Sans MS"/>
              </w:rPr>
            </w:pPr>
          </w:p>
          <w:p w14:paraId="5E582810" w14:textId="77777777" w:rsidR="000403D9" w:rsidRDefault="000403D9" w:rsidP="00630E15">
            <w:pPr>
              <w:rPr>
                <w:rFonts w:ascii="Comic Sans MS" w:hAnsi="Comic Sans MS"/>
              </w:rPr>
            </w:pPr>
          </w:p>
          <w:p w14:paraId="14E743EA" w14:textId="21896048" w:rsidR="005E64A0" w:rsidRDefault="005E64A0" w:rsidP="00630E15">
            <w:pPr>
              <w:rPr>
                <w:rFonts w:ascii="Comic Sans MS" w:hAnsi="Comic Sans MS"/>
                <w:u w:val="single"/>
              </w:rPr>
            </w:pPr>
            <w:r>
              <w:rPr>
                <w:rFonts w:ascii="Comic Sans MS" w:hAnsi="Comic Sans MS"/>
                <w:u w:val="single"/>
              </w:rPr>
              <w:lastRenderedPageBreak/>
              <w:t>National Oak Academy</w:t>
            </w:r>
          </w:p>
          <w:p w14:paraId="123B6C2D" w14:textId="51A7D2C9" w:rsidR="005E64A0" w:rsidRPr="005E64A0" w:rsidRDefault="00B8009A" w:rsidP="00630E15">
            <w:pPr>
              <w:rPr>
                <w:rFonts w:ascii="Comic Sans MS" w:hAnsi="Comic Sans MS"/>
              </w:rPr>
            </w:pPr>
            <w:hyperlink r:id="rId8" w:anchor="schedule" w:history="1">
              <w:r w:rsidR="005E64A0">
                <w:rPr>
                  <w:rStyle w:val="Hyperlink"/>
                </w:rPr>
                <w:t>https://www.thenational.academy/online-classroom/year-4/#schedule</w:t>
              </w:r>
            </w:hyperlink>
            <w:r w:rsidR="005E64A0">
              <w:t xml:space="preserve"> </w:t>
            </w:r>
            <w:r w:rsidR="005E64A0">
              <w:rPr>
                <w:rFonts w:ascii="Comic Sans MS" w:hAnsi="Comic Sans MS"/>
              </w:rPr>
              <w:t>Follow this link to find online lessons for this week. Make sure you are listening carefully as the teacher explains the tasks and activities to complete.</w:t>
            </w:r>
          </w:p>
          <w:p w14:paraId="23C40C5F" w14:textId="7B2CBD87" w:rsidR="004969CB" w:rsidRDefault="004969CB" w:rsidP="00F354C0">
            <w:pPr>
              <w:rPr>
                <w:rFonts w:ascii="Comic Sans MS" w:hAnsi="Comic Sans MS"/>
              </w:rPr>
            </w:pPr>
          </w:p>
          <w:p w14:paraId="3D696A9A" w14:textId="7A5D8C54" w:rsidR="004969CB" w:rsidRPr="00876699" w:rsidRDefault="004969CB" w:rsidP="00F354C0">
            <w:pPr>
              <w:rPr>
                <w:rFonts w:ascii="Comic Sans MS" w:hAnsi="Comic Sans MS"/>
                <w:u w:val="single"/>
              </w:rPr>
            </w:pPr>
            <w:r w:rsidRPr="00876699">
              <w:rPr>
                <w:rFonts w:ascii="Comic Sans MS" w:hAnsi="Comic Sans MS"/>
                <w:u w:val="single"/>
              </w:rPr>
              <w:t>Reading</w:t>
            </w:r>
          </w:p>
          <w:p w14:paraId="38C849CA" w14:textId="77777777" w:rsidR="00875E94" w:rsidRDefault="004969CB" w:rsidP="00FA2E67">
            <w:pPr>
              <w:rPr>
                <w:rFonts w:ascii="Comic Sans MS" w:hAnsi="Comic Sans MS"/>
              </w:rPr>
            </w:pPr>
            <w:r>
              <w:rPr>
                <w:rFonts w:ascii="Comic Sans MS" w:hAnsi="Comic Sans MS"/>
              </w:rPr>
              <w:t xml:space="preserve">Complete the Reading Comprehension tasks </w:t>
            </w:r>
            <w:r w:rsidR="00876699">
              <w:rPr>
                <w:rFonts w:ascii="Comic Sans MS" w:hAnsi="Comic Sans MS"/>
              </w:rPr>
              <w:t>on the blog and there are answers for them.</w:t>
            </w:r>
            <w:r w:rsidR="00CA59C1">
              <w:rPr>
                <w:rFonts w:ascii="Comic Sans MS" w:hAnsi="Comic Sans MS"/>
              </w:rPr>
              <w:t xml:space="preserve"> I have attached Year 3, 4 and 5 reading comprehensions so you can do different challenges.</w:t>
            </w:r>
          </w:p>
          <w:p w14:paraId="5222B2B3" w14:textId="7705E8FE" w:rsidR="000403D9" w:rsidRPr="00F854E2" w:rsidRDefault="000403D9" w:rsidP="00FA2E67">
            <w:pPr>
              <w:rPr>
                <w:rFonts w:ascii="Comic Sans MS" w:hAnsi="Comic Sans MS"/>
              </w:rPr>
            </w:pPr>
          </w:p>
        </w:tc>
      </w:tr>
      <w:tr w:rsidR="00875E94" w14:paraId="5F63E5AC" w14:textId="77777777" w:rsidTr="00621ECF">
        <w:tc>
          <w:tcPr>
            <w:tcW w:w="10740" w:type="dxa"/>
          </w:tcPr>
          <w:p w14:paraId="45F246DF" w14:textId="158F76C9" w:rsidR="00875E94" w:rsidRPr="004969CB" w:rsidRDefault="00875E94" w:rsidP="004969CB">
            <w:pPr>
              <w:jc w:val="center"/>
              <w:rPr>
                <w:rFonts w:ascii="Comic Sans MS" w:hAnsi="Comic Sans MS"/>
                <w:b/>
                <w:u w:val="single"/>
              </w:rPr>
            </w:pPr>
            <w:r w:rsidRPr="004969CB">
              <w:rPr>
                <w:rFonts w:ascii="Comic Sans MS" w:hAnsi="Comic Sans MS"/>
                <w:b/>
                <w:u w:val="single"/>
              </w:rPr>
              <w:lastRenderedPageBreak/>
              <w:t>Maths Tasks</w:t>
            </w:r>
          </w:p>
          <w:p w14:paraId="648B9F4F" w14:textId="3BCCC5C7" w:rsidR="00A74354" w:rsidRDefault="00DA2CC0" w:rsidP="00486B22">
            <w:pPr>
              <w:rPr>
                <w:rFonts w:ascii="Comic Sans MS" w:hAnsi="Comic Sans MS"/>
              </w:rPr>
            </w:pPr>
            <w:r>
              <w:rPr>
                <w:rFonts w:ascii="Comic Sans MS" w:hAnsi="Comic Sans MS"/>
                <w:noProof/>
              </w:rPr>
              <w:drawing>
                <wp:anchor distT="0" distB="0" distL="114300" distR="114300" simplePos="0" relativeHeight="251685888" behindDoc="1" locked="0" layoutInCell="1" allowOverlap="1" wp14:anchorId="78B99898" wp14:editId="3C9592E0">
                  <wp:simplePos x="0" y="0"/>
                  <wp:positionH relativeFrom="column">
                    <wp:posOffset>5975350</wp:posOffset>
                  </wp:positionH>
                  <wp:positionV relativeFrom="paragraph">
                    <wp:posOffset>71120</wp:posOffset>
                  </wp:positionV>
                  <wp:extent cx="617220" cy="386080"/>
                  <wp:effectExtent l="0" t="0" r="0" b="0"/>
                  <wp:wrapTight wrapText="bothSides">
                    <wp:wrapPolygon edited="0">
                      <wp:start x="0" y="0"/>
                      <wp:lineTo x="0" y="20250"/>
                      <wp:lineTo x="20667" y="20250"/>
                      <wp:lineTo x="2066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9C776C.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220" cy="386080"/>
                          </a:xfrm>
                          <a:prstGeom prst="rect">
                            <a:avLst/>
                          </a:prstGeom>
                        </pic:spPr>
                      </pic:pic>
                    </a:graphicData>
                  </a:graphic>
                  <wp14:sizeRelH relativeFrom="page">
                    <wp14:pctWidth>0</wp14:pctWidth>
                  </wp14:sizeRelH>
                  <wp14:sizeRelV relativeFrom="page">
                    <wp14:pctHeight>0</wp14:pctHeight>
                  </wp14:sizeRelV>
                </wp:anchor>
              </w:drawing>
            </w:r>
          </w:p>
          <w:p w14:paraId="4F340A51" w14:textId="0BF2BACE" w:rsidR="00F854E2" w:rsidRPr="00F854E2" w:rsidRDefault="00F854E2" w:rsidP="00486B22">
            <w:pPr>
              <w:rPr>
                <w:rFonts w:ascii="Comic Sans MS" w:hAnsi="Comic Sans MS"/>
              </w:rPr>
            </w:pPr>
            <w:r w:rsidRPr="00F854E2">
              <w:rPr>
                <w:rFonts w:ascii="Comic Sans MS" w:hAnsi="Comic Sans MS"/>
              </w:rPr>
              <w:t>Please see the attached file within the blog for the ‘Fluent in Five’ activities.</w:t>
            </w:r>
          </w:p>
          <w:p w14:paraId="1A7C96CD" w14:textId="79F536F7" w:rsidR="00F854E2" w:rsidRPr="00F854E2" w:rsidRDefault="00DA2CC0" w:rsidP="00486B22">
            <w:pPr>
              <w:rPr>
                <w:rFonts w:ascii="Comic Sans MS" w:hAnsi="Comic Sans MS"/>
              </w:rPr>
            </w:pPr>
            <w:r>
              <w:rPr>
                <w:rFonts w:ascii="Comic Sans MS" w:hAnsi="Comic Sans MS"/>
                <w:noProof/>
              </w:rPr>
              <w:drawing>
                <wp:anchor distT="0" distB="0" distL="114300" distR="114300" simplePos="0" relativeHeight="251683840" behindDoc="1" locked="0" layoutInCell="1" allowOverlap="1" wp14:anchorId="0EC57D6E" wp14:editId="7AE783C0">
                  <wp:simplePos x="0" y="0"/>
                  <wp:positionH relativeFrom="column">
                    <wp:posOffset>5563870</wp:posOffset>
                  </wp:positionH>
                  <wp:positionV relativeFrom="paragraph">
                    <wp:posOffset>90805</wp:posOffset>
                  </wp:positionV>
                  <wp:extent cx="556260" cy="386080"/>
                  <wp:effectExtent l="0" t="0" r="0" b="0"/>
                  <wp:wrapTight wrapText="bothSides">
                    <wp:wrapPolygon edited="0">
                      <wp:start x="0" y="0"/>
                      <wp:lineTo x="0" y="20250"/>
                      <wp:lineTo x="20712" y="20250"/>
                      <wp:lineTo x="207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9C21ED.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6260" cy="386080"/>
                          </a:xfrm>
                          <a:prstGeom prst="rect">
                            <a:avLst/>
                          </a:prstGeom>
                        </pic:spPr>
                      </pic:pic>
                    </a:graphicData>
                  </a:graphic>
                  <wp14:sizeRelH relativeFrom="page">
                    <wp14:pctWidth>0</wp14:pctWidth>
                  </wp14:sizeRelH>
                  <wp14:sizeRelV relativeFrom="page">
                    <wp14:pctHeight>0</wp14:pctHeight>
                  </wp14:sizeRelV>
                </wp:anchor>
              </w:drawing>
            </w:r>
          </w:p>
          <w:p w14:paraId="37661104" w14:textId="41847ECD" w:rsidR="00F854E2" w:rsidRPr="00F854E2" w:rsidRDefault="00F854E2" w:rsidP="00486B22">
            <w:pPr>
              <w:rPr>
                <w:rFonts w:ascii="Comic Sans MS" w:hAnsi="Comic Sans MS"/>
              </w:rPr>
            </w:pPr>
            <w:r w:rsidRPr="00F854E2">
              <w:rPr>
                <w:rFonts w:ascii="Comic Sans MS" w:hAnsi="Comic Sans MS"/>
              </w:rPr>
              <w:t xml:space="preserve">Please see the attached file within the blog for the ‘Rapid Reasoning’ activities. </w:t>
            </w:r>
          </w:p>
          <w:p w14:paraId="7D95DA70" w14:textId="78E9F1D2" w:rsidR="005E64A0" w:rsidRDefault="005E64A0" w:rsidP="00486B22">
            <w:pPr>
              <w:rPr>
                <w:rFonts w:ascii="Comic Sans MS" w:hAnsi="Comic Sans MS"/>
              </w:rPr>
            </w:pPr>
          </w:p>
          <w:p w14:paraId="41EEFE4C" w14:textId="257871AC" w:rsidR="005E64A0" w:rsidRDefault="005E64A0" w:rsidP="005E64A0">
            <w:pPr>
              <w:rPr>
                <w:rFonts w:ascii="Comic Sans MS" w:hAnsi="Comic Sans MS"/>
              </w:rPr>
            </w:pPr>
            <w:r w:rsidRPr="008E77CE">
              <w:rPr>
                <w:rFonts w:ascii="Comic Sans MS" w:hAnsi="Comic Sans MS"/>
              </w:rPr>
              <w:t>National Oak Academy</w:t>
            </w:r>
            <w:r w:rsidR="008E77CE">
              <w:t xml:space="preserve"> </w:t>
            </w:r>
            <w:r w:rsidR="008E77CE" w:rsidRPr="008E77CE">
              <w:t xml:space="preserve"> </w:t>
            </w:r>
            <w:hyperlink r:id="rId11" w:anchor="schedule" w:history="1">
              <w:r>
                <w:rPr>
                  <w:rStyle w:val="Hyperlink"/>
                </w:rPr>
                <w:t>https://www.thenational.academy/online-classroom/year-4/#schedule</w:t>
              </w:r>
            </w:hyperlink>
            <w:r>
              <w:t xml:space="preserve"> </w:t>
            </w:r>
            <w:r>
              <w:rPr>
                <w:rFonts w:ascii="Comic Sans MS" w:hAnsi="Comic Sans MS"/>
              </w:rPr>
              <w:t>Follow this link to complete work</w:t>
            </w:r>
            <w:r w:rsidR="003D388F">
              <w:rPr>
                <w:rFonts w:ascii="Comic Sans MS" w:hAnsi="Comic Sans MS"/>
              </w:rPr>
              <w:t xml:space="preserve"> and </w:t>
            </w:r>
            <w:r>
              <w:rPr>
                <w:rFonts w:ascii="Comic Sans MS" w:hAnsi="Comic Sans MS"/>
              </w:rPr>
              <w:t>sure you are listening carefully as the teacher explains the tasks and activities to complete.</w:t>
            </w:r>
          </w:p>
          <w:p w14:paraId="67B75C89" w14:textId="0065DFAC" w:rsidR="00DA2CC0" w:rsidRDefault="00DA2CC0" w:rsidP="005E64A0">
            <w:pPr>
              <w:rPr>
                <w:rFonts w:ascii="Comic Sans MS" w:hAnsi="Comic Sans MS"/>
              </w:rPr>
            </w:pPr>
          </w:p>
          <w:p w14:paraId="5F426C2D" w14:textId="3BDF26FB" w:rsidR="00DA2CC0" w:rsidRPr="00F854E2" w:rsidRDefault="00DA2CC0" w:rsidP="005E64A0">
            <w:pPr>
              <w:rPr>
                <w:rFonts w:ascii="Comic Sans MS" w:hAnsi="Comic Sans MS"/>
              </w:rPr>
            </w:pPr>
            <w:r>
              <w:rPr>
                <w:rFonts w:ascii="Comic Sans MS" w:hAnsi="Comic Sans MS"/>
              </w:rPr>
              <w:t xml:space="preserve">Complete the Roman Numeral Worksheet. Can you create some number sentences using Roman </w:t>
            </w:r>
            <w:r w:rsidR="00A807CE">
              <w:rPr>
                <w:rFonts w:ascii="Comic Sans MS" w:hAnsi="Comic Sans MS"/>
              </w:rPr>
              <w:t>Numerals?</w:t>
            </w:r>
            <w:r>
              <w:rPr>
                <w:rFonts w:ascii="Comic Sans MS" w:hAnsi="Comic Sans MS"/>
              </w:rPr>
              <w:t xml:space="preserve"> </w:t>
            </w:r>
          </w:p>
          <w:p w14:paraId="1D91046F" w14:textId="77777777" w:rsidR="00875E94" w:rsidRPr="00F854E2" w:rsidRDefault="00875E94" w:rsidP="00F854E2">
            <w:pPr>
              <w:jc w:val="center"/>
              <w:rPr>
                <w:rFonts w:ascii="Comic Sans MS" w:hAnsi="Comic Sans MS"/>
              </w:rPr>
            </w:pPr>
          </w:p>
        </w:tc>
      </w:tr>
      <w:tr w:rsidR="00875E94" w14:paraId="63A3E008" w14:textId="77777777" w:rsidTr="00621ECF">
        <w:tc>
          <w:tcPr>
            <w:tcW w:w="10740" w:type="dxa"/>
          </w:tcPr>
          <w:p w14:paraId="166EDF0A" w14:textId="2A6402A6" w:rsidR="00875E94" w:rsidRPr="004969CB" w:rsidRDefault="00875E94" w:rsidP="00E31FE3">
            <w:pPr>
              <w:jc w:val="center"/>
              <w:rPr>
                <w:rFonts w:ascii="Comic Sans MS" w:hAnsi="Comic Sans MS"/>
                <w:b/>
                <w:u w:val="single"/>
              </w:rPr>
            </w:pPr>
            <w:r w:rsidRPr="004969CB">
              <w:rPr>
                <w:rFonts w:ascii="Comic Sans MS" w:hAnsi="Comic Sans MS"/>
                <w:b/>
                <w:u w:val="single"/>
              </w:rPr>
              <w:t>Theme Task</w:t>
            </w:r>
            <w:r w:rsidR="00486B22">
              <w:rPr>
                <w:rFonts w:ascii="Comic Sans MS" w:hAnsi="Comic Sans MS"/>
                <w:b/>
                <w:u w:val="single"/>
              </w:rPr>
              <w:t>s</w:t>
            </w:r>
          </w:p>
          <w:p w14:paraId="4444E66B" w14:textId="77777777" w:rsidR="00A74354" w:rsidRDefault="00A74354" w:rsidP="00486B22">
            <w:pPr>
              <w:rPr>
                <w:rFonts w:ascii="Comic Sans MS" w:hAnsi="Comic Sans MS"/>
              </w:rPr>
            </w:pPr>
          </w:p>
          <w:p w14:paraId="53D1B756" w14:textId="5B6B73C3" w:rsidR="008A5D7D" w:rsidRDefault="009E6321" w:rsidP="00486B22">
            <w:pPr>
              <w:rPr>
                <w:rFonts w:ascii="Comic Sans MS" w:hAnsi="Comic Sans MS"/>
              </w:rPr>
            </w:pPr>
            <w:r>
              <w:rPr>
                <w:rFonts w:ascii="Comic Sans MS" w:hAnsi="Comic Sans MS"/>
              </w:rPr>
              <w:t>Use the website</w:t>
            </w:r>
            <w:r w:rsidRPr="009E6321">
              <w:rPr>
                <w:rFonts w:ascii="Comic Sans MS" w:hAnsi="Comic Sans MS"/>
              </w:rPr>
              <w:t xml:space="preserve">     </w:t>
            </w:r>
            <w:hyperlink r:id="rId12" w:anchor="!river-facts/cfvg" w:history="1">
              <w:r w:rsidRPr="00FE37A1">
                <w:rPr>
                  <w:rStyle w:val="Hyperlink"/>
                  <w:rFonts w:ascii="Comic Sans MS" w:hAnsi="Comic Sans MS"/>
                </w:rPr>
                <w:t>http://www.3dgeography.co.uk/#!river-facts/cfvg</w:t>
              </w:r>
            </w:hyperlink>
            <w:r>
              <w:rPr>
                <w:rFonts w:ascii="Comic Sans MS" w:hAnsi="Comic Sans MS"/>
              </w:rPr>
              <w:t xml:space="preserve"> to help you answer the Rivers Reading Comprehension. </w:t>
            </w:r>
            <w:r w:rsidR="008A5D7D">
              <w:rPr>
                <w:rFonts w:ascii="Comic Sans MS" w:hAnsi="Comic Sans MS"/>
              </w:rPr>
              <w:t>Can you answer any of the questions correctly without using the website?</w:t>
            </w:r>
          </w:p>
          <w:p w14:paraId="497D27D3" w14:textId="616DB8C5" w:rsidR="008A5D7D" w:rsidRDefault="008A5D7D" w:rsidP="00486B22">
            <w:pPr>
              <w:rPr>
                <w:rFonts w:ascii="Comic Sans MS" w:hAnsi="Comic Sans MS"/>
              </w:rPr>
            </w:pPr>
          </w:p>
          <w:p w14:paraId="495645B7" w14:textId="21B5BC0F" w:rsidR="008A5D7D" w:rsidRDefault="008A5D7D" w:rsidP="00486B22">
            <w:pPr>
              <w:rPr>
                <w:rFonts w:ascii="Comic Sans MS" w:hAnsi="Comic Sans MS"/>
              </w:rPr>
            </w:pPr>
            <w:r>
              <w:rPr>
                <w:rFonts w:ascii="Comic Sans MS" w:hAnsi="Comic Sans MS"/>
              </w:rPr>
              <w:t xml:space="preserve">Have a look at the River Worksheets and complete the various tasks. You may need to do some extra research to answer the questions or use the information booklets that you have been creating about rivers. </w:t>
            </w:r>
          </w:p>
          <w:p w14:paraId="53FC4D3C" w14:textId="112BE312" w:rsidR="008A5D7D" w:rsidRDefault="008A5D7D" w:rsidP="00486B22">
            <w:pPr>
              <w:rPr>
                <w:rFonts w:ascii="Comic Sans MS" w:hAnsi="Comic Sans MS"/>
              </w:rPr>
            </w:pPr>
          </w:p>
          <w:p w14:paraId="5BB2EF12" w14:textId="629099B9" w:rsidR="008A5D7D" w:rsidRDefault="008A5D7D" w:rsidP="00486B22">
            <w:pPr>
              <w:rPr>
                <w:rFonts w:ascii="Comic Sans MS" w:hAnsi="Comic Sans MS"/>
              </w:rPr>
            </w:pPr>
            <w:r>
              <w:rPr>
                <w:rFonts w:ascii="Comic Sans MS" w:hAnsi="Comic Sans MS"/>
              </w:rPr>
              <w:t>Challenge: Can you complete an A-Z of river words using everything you have learnt over the past 4 weeks? Some letters will be trickier than others and you may struggle with K, Q, X and Z. (There are answers included for you to check afterwards).</w:t>
            </w:r>
          </w:p>
          <w:p w14:paraId="60663EAC" w14:textId="4D7F3EF9" w:rsidR="007A0DB4" w:rsidRDefault="007A0DB4" w:rsidP="00486B22">
            <w:pPr>
              <w:rPr>
                <w:rFonts w:ascii="Comic Sans MS" w:hAnsi="Comic Sans MS"/>
              </w:rPr>
            </w:pPr>
          </w:p>
          <w:p w14:paraId="259FC547" w14:textId="201471E1" w:rsidR="007A0DB4" w:rsidRDefault="00EA219D" w:rsidP="00486B22">
            <w:pPr>
              <w:rPr>
                <w:rFonts w:ascii="Comic Sans MS" w:hAnsi="Comic Sans MS"/>
              </w:rPr>
            </w:pPr>
            <w:r>
              <w:rPr>
                <w:rFonts w:ascii="Comic Sans MS" w:hAnsi="Comic Sans MS"/>
              </w:rPr>
              <w:t xml:space="preserve">Have a watch of this lovely video from Disney </w:t>
            </w:r>
            <w:hyperlink r:id="rId13" w:history="1">
              <w:r w:rsidRPr="00EA219D">
                <w:rPr>
                  <w:rStyle w:val="Hyperlink"/>
                  <w:rFonts w:ascii="Comic Sans MS" w:hAnsi="Comic Sans MS"/>
                </w:rPr>
                <w:t>https://www.youtube.com/watch?v=evfOzPrzIu0</w:t>
              </w:r>
            </w:hyperlink>
            <w:r w:rsidRPr="00EA219D">
              <w:rPr>
                <w:rFonts w:ascii="Comic Sans MS" w:hAnsi="Comic Sans MS"/>
              </w:rPr>
              <w:t xml:space="preserve"> </w:t>
            </w:r>
            <w:r w:rsidR="007A0DB4" w:rsidRPr="00EA219D">
              <w:rPr>
                <w:rFonts w:ascii="Comic Sans MS" w:hAnsi="Comic Sans MS"/>
              </w:rPr>
              <w:t>C</w:t>
            </w:r>
            <w:r w:rsidR="007A0DB4">
              <w:rPr>
                <w:rFonts w:ascii="Comic Sans MS" w:hAnsi="Comic Sans MS"/>
              </w:rPr>
              <w:t>omplete some of the activities for Mental Health Week. The current situation we find ourselves in is a very tricky time for lots of us so it is important to look after our mental wellbeing.</w:t>
            </w:r>
          </w:p>
          <w:p w14:paraId="366F3729" w14:textId="5217F7A7" w:rsidR="00486B22" w:rsidRPr="0022534E" w:rsidRDefault="00486B22" w:rsidP="008A5D7D">
            <w:pPr>
              <w:rPr>
                <w:rFonts w:ascii="Comic Sans MS" w:hAnsi="Comic Sans MS"/>
              </w:rPr>
            </w:pPr>
          </w:p>
        </w:tc>
      </w:tr>
      <w:tr w:rsidR="00486B22" w14:paraId="1B9F11A7" w14:textId="77777777" w:rsidTr="00621ECF">
        <w:tc>
          <w:tcPr>
            <w:tcW w:w="10740" w:type="dxa"/>
          </w:tcPr>
          <w:p w14:paraId="3C79B478" w14:textId="4620761B" w:rsidR="00486B22" w:rsidRDefault="00486B22" w:rsidP="00E31FE3">
            <w:pPr>
              <w:jc w:val="center"/>
              <w:rPr>
                <w:rFonts w:ascii="Comic Sans MS" w:hAnsi="Comic Sans MS"/>
                <w:b/>
                <w:u w:val="single"/>
              </w:rPr>
            </w:pPr>
            <w:r>
              <w:rPr>
                <w:rFonts w:ascii="Comic Sans MS" w:hAnsi="Comic Sans MS"/>
                <w:b/>
                <w:u w:val="single"/>
              </w:rPr>
              <w:t>Science</w:t>
            </w:r>
            <w:r w:rsidR="005E64A0">
              <w:rPr>
                <w:rFonts w:ascii="Comic Sans MS" w:hAnsi="Comic Sans MS"/>
                <w:b/>
                <w:u w:val="single"/>
              </w:rPr>
              <w:t xml:space="preserve"> Tasks</w:t>
            </w:r>
          </w:p>
          <w:p w14:paraId="4E2D3DE7" w14:textId="77777777" w:rsidR="00A74354" w:rsidRDefault="00A74354" w:rsidP="00486B22">
            <w:pPr>
              <w:rPr>
                <w:rFonts w:ascii="Comic Sans MS" w:hAnsi="Comic Sans MS"/>
              </w:rPr>
            </w:pPr>
          </w:p>
          <w:p w14:paraId="14921511" w14:textId="224863E6" w:rsidR="00832735" w:rsidRDefault="00832735" w:rsidP="00486B22">
            <w:pPr>
              <w:rPr>
                <w:rFonts w:ascii="Comic Sans MS" w:hAnsi="Comic Sans MS"/>
              </w:rPr>
            </w:pPr>
            <w:r>
              <w:rPr>
                <w:rFonts w:ascii="Comic Sans MS" w:hAnsi="Comic Sans MS"/>
              </w:rPr>
              <w:t>During the clap for carers at 8pm on Thursday, I would like you to investigate which object makes the loudest sound. Choose at least 3 objects, they could be your hands, a bottle with dried rice in, a metal pan and spoon or even a musical instrument if you have one. Why not ask your neighbours to tell you which one they heard the clearest?</w:t>
            </w:r>
          </w:p>
          <w:p w14:paraId="61005886" w14:textId="77777777" w:rsidR="00832735" w:rsidRDefault="00832735" w:rsidP="00486B22">
            <w:pPr>
              <w:rPr>
                <w:rFonts w:ascii="Comic Sans MS" w:hAnsi="Comic Sans MS"/>
              </w:rPr>
            </w:pPr>
          </w:p>
          <w:p w14:paraId="66339096" w14:textId="78BA0D03" w:rsidR="001C1929" w:rsidRDefault="001C1929" w:rsidP="00486B22">
            <w:pPr>
              <w:rPr>
                <w:rFonts w:ascii="Comic Sans MS" w:hAnsi="Comic Sans MS"/>
              </w:rPr>
            </w:pPr>
            <w:r>
              <w:rPr>
                <w:rFonts w:ascii="Comic Sans MS" w:hAnsi="Comic Sans MS"/>
              </w:rPr>
              <w:t>Use the Powerpoint Listen Up and then complete an investigation about what ma</w:t>
            </w:r>
            <w:r w:rsidR="00832735">
              <w:rPr>
                <w:rFonts w:ascii="Comic Sans MS" w:hAnsi="Comic Sans MS"/>
              </w:rPr>
              <w:t xml:space="preserve">kes good ear defenders and muffles hearing sound. Use the resources for you to help plan your investigation and why not talk to someone else in the class about how you could plan the investigation. </w:t>
            </w:r>
          </w:p>
          <w:p w14:paraId="277FF727" w14:textId="77777777" w:rsidR="001C1929" w:rsidRDefault="001C1929" w:rsidP="00486B22">
            <w:pPr>
              <w:rPr>
                <w:rFonts w:ascii="Comic Sans MS" w:hAnsi="Comic Sans MS"/>
              </w:rPr>
            </w:pPr>
          </w:p>
          <w:p w14:paraId="0B353F93" w14:textId="3876D328" w:rsidR="00B54C42" w:rsidRDefault="00491344" w:rsidP="00491344">
            <w:pPr>
              <w:rPr>
                <w:rFonts w:ascii="Comic Sans MS" w:hAnsi="Comic Sans MS"/>
              </w:rPr>
            </w:pPr>
            <w:r>
              <w:rPr>
                <w:rFonts w:ascii="Comic Sans MS" w:hAnsi="Comic Sans MS"/>
              </w:rPr>
              <w:lastRenderedPageBreak/>
              <w:t xml:space="preserve">Have a look at the ‘Sound Activities’ and choose one for this week. </w:t>
            </w:r>
            <w:r w:rsidR="00A20716">
              <w:rPr>
                <w:rFonts w:ascii="Comic Sans MS" w:hAnsi="Comic Sans MS"/>
              </w:rPr>
              <w:t xml:space="preserve">Which activity did you do last week? </w:t>
            </w:r>
            <w:r>
              <w:rPr>
                <w:rFonts w:ascii="Comic Sans MS" w:hAnsi="Comic Sans MS"/>
              </w:rPr>
              <w:t>This sheet will be up each week for you to complete a different activity.</w:t>
            </w:r>
          </w:p>
          <w:p w14:paraId="7405BFE1" w14:textId="2D91CB14" w:rsidR="00486B22" w:rsidRPr="00486B22" w:rsidRDefault="00486B22" w:rsidP="00F94C06">
            <w:pPr>
              <w:rPr>
                <w:rFonts w:ascii="Comic Sans MS" w:hAnsi="Comic Sans MS"/>
                <w:bCs/>
              </w:rPr>
            </w:pPr>
          </w:p>
        </w:tc>
      </w:tr>
      <w:tr w:rsidR="00875E94" w14:paraId="3B9556D9" w14:textId="77777777" w:rsidTr="00621ECF">
        <w:tc>
          <w:tcPr>
            <w:tcW w:w="10740" w:type="dxa"/>
          </w:tcPr>
          <w:p w14:paraId="2114137F" w14:textId="1E877980" w:rsidR="004969CB" w:rsidRDefault="008641F9" w:rsidP="00876699">
            <w:pPr>
              <w:jc w:val="center"/>
              <w:rPr>
                <w:rFonts w:ascii="Comic Sans MS" w:hAnsi="Comic Sans MS"/>
                <w:b/>
                <w:u w:val="single"/>
              </w:rPr>
            </w:pPr>
            <w:r w:rsidRPr="004969CB">
              <w:rPr>
                <w:rFonts w:ascii="Comic Sans MS" w:hAnsi="Comic Sans MS"/>
                <w:b/>
                <w:u w:val="single"/>
              </w:rPr>
              <w:lastRenderedPageBreak/>
              <w:t>Ongoing Weekly Tasks</w:t>
            </w:r>
          </w:p>
          <w:p w14:paraId="53AE0C7B" w14:textId="77777777" w:rsidR="00A74354" w:rsidRDefault="00A74354" w:rsidP="00876699">
            <w:pPr>
              <w:jc w:val="center"/>
              <w:rPr>
                <w:rFonts w:ascii="Comic Sans MS" w:hAnsi="Comic Sans MS"/>
                <w:b/>
              </w:rPr>
            </w:pPr>
          </w:p>
          <w:p w14:paraId="4E4CF15A" w14:textId="38ACAE78" w:rsidR="00EC6EC6" w:rsidRPr="00EC6EC6" w:rsidRDefault="00EC6EC6" w:rsidP="00876699">
            <w:pPr>
              <w:jc w:val="center"/>
              <w:rPr>
                <w:rFonts w:ascii="Comic Sans MS" w:hAnsi="Comic Sans MS"/>
                <w:bCs/>
                <w:u w:val="single"/>
              </w:rPr>
            </w:pPr>
            <w:r>
              <w:rPr>
                <w:rFonts w:ascii="Comic Sans MS" w:hAnsi="Comic Sans MS"/>
                <w:b/>
              </w:rPr>
              <w:t xml:space="preserve">BBC Bitesize- </w:t>
            </w:r>
            <w:r>
              <w:rPr>
                <w:rFonts w:ascii="Comic Sans MS" w:hAnsi="Comic Sans MS"/>
                <w:bCs/>
              </w:rPr>
              <w:t>They have released some great lessons with teachers that the children can access and follow through independently.</w:t>
            </w:r>
          </w:p>
          <w:p w14:paraId="1E3086BA" w14:textId="780640D8" w:rsidR="008641F9" w:rsidRDefault="00F07EEA" w:rsidP="00E31FE3">
            <w:pPr>
              <w:jc w:val="center"/>
              <w:rPr>
                <w:rFonts w:ascii="Comic Sans MS" w:hAnsi="Comic Sans MS"/>
              </w:rPr>
            </w:pPr>
            <w:r>
              <w:rPr>
                <w:rFonts w:ascii="Comic Sans MS" w:hAnsi="Comic Sans MS"/>
                <w:b/>
              </w:rPr>
              <w:t>TT Rockstars</w:t>
            </w:r>
            <w:r w:rsidR="00621ECF" w:rsidRPr="00DD413D">
              <w:rPr>
                <w:rFonts w:ascii="Comic Sans MS" w:hAnsi="Comic Sans MS"/>
                <w:b/>
              </w:rPr>
              <w:t>-</w:t>
            </w:r>
            <w:r w:rsidR="00621ECF" w:rsidRPr="00DD413D">
              <w:rPr>
                <w:rFonts w:ascii="Comic Sans MS" w:hAnsi="Comic Sans MS"/>
              </w:rPr>
              <w:t xml:space="preserve"> Online </w:t>
            </w:r>
            <w:r>
              <w:rPr>
                <w:rFonts w:ascii="Comic Sans MS" w:hAnsi="Comic Sans MS"/>
              </w:rPr>
              <w:t>timestable practise</w:t>
            </w:r>
            <w:r w:rsidR="00621ECF" w:rsidRPr="00DD413D">
              <w:rPr>
                <w:rFonts w:ascii="Comic Sans MS" w:hAnsi="Comic Sans MS"/>
              </w:rPr>
              <w:t>.</w:t>
            </w:r>
            <w:r w:rsidR="00607B1D">
              <w:rPr>
                <w:rFonts w:ascii="Comic Sans MS" w:hAnsi="Comic Sans MS"/>
              </w:rPr>
              <w:t xml:space="preserve"> Check out the battles on there! Who will win, the boys or girls?</w:t>
            </w:r>
          </w:p>
          <w:p w14:paraId="4097FE2A" w14:textId="08B4FE52" w:rsidR="00607B1D" w:rsidRPr="00607B1D" w:rsidRDefault="00607B1D" w:rsidP="00E31FE3">
            <w:pPr>
              <w:jc w:val="center"/>
              <w:rPr>
                <w:rFonts w:ascii="Comic Sans MS" w:hAnsi="Comic Sans MS"/>
                <w:b/>
                <w:bCs/>
              </w:rPr>
            </w:pPr>
            <w:r>
              <w:rPr>
                <w:rFonts w:ascii="Comic Sans MS" w:hAnsi="Comic Sans MS"/>
                <w:b/>
              </w:rPr>
              <w:t>Mathletics</w:t>
            </w:r>
            <w:r w:rsidRPr="00DD413D">
              <w:rPr>
                <w:rFonts w:ascii="Comic Sans MS" w:hAnsi="Comic Sans MS"/>
                <w:b/>
              </w:rPr>
              <w:t>-</w:t>
            </w:r>
            <w:r w:rsidRPr="00DD413D">
              <w:rPr>
                <w:rFonts w:ascii="Comic Sans MS" w:hAnsi="Comic Sans MS"/>
              </w:rPr>
              <w:t xml:space="preserve"> </w:t>
            </w:r>
            <w:r>
              <w:rPr>
                <w:rFonts w:ascii="Comic Sans MS" w:hAnsi="Comic Sans MS"/>
              </w:rPr>
              <w:t>You should have your login details from ClassDojo so login and complete some of the work set and play some games. I will add more things on here throughout the week.</w:t>
            </w:r>
          </w:p>
          <w:p w14:paraId="46AD459E" w14:textId="0BFDF696" w:rsidR="00621ECF" w:rsidRDefault="00621ECF" w:rsidP="00E31FE3">
            <w:pPr>
              <w:jc w:val="center"/>
              <w:rPr>
                <w:rFonts w:ascii="Comic Sans MS" w:hAnsi="Comic Sans MS"/>
              </w:rPr>
            </w:pPr>
            <w:r w:rsidRPr="00DD413D">
              <w:rPr>
                <w:rFonts w:ascii="Comic Sans MS" w:hAnsi="Comic Sans MS"/>
                <w:b/>
              </w:rPr>
              <w:t>Oxford Owl</w:t>
            </w:r>
            <w:r w:rsidRPr="00DD413D">
              <w:rPr>
                <w:rFonts w:ascii="Comic Sans MS" w:hAnsi="Comic Sans MS"/>
              </w:rPr>
              <w:t xml:space="preserve"> – Online ebooks which match your child’s reading book band.</w:t>
            </w:r>
          </w:p>
          <w:p w14:paraId="28E98B85" w14:textId="63F4696E" w:rsidR="008803C4" w:rsidRDefault="008803C4" w:rsidP="00E31FE3">
            <w:pPr>
              <w:jc w:val="center"/>
              <w:rPr>
                <w:rFonts w:ascii="Comic Sans MS" w:hAnsi="Comic Sans MS"/>
              </w:rPr>
            </w:pPr>
            <w:r>
              <w:rPr>
                <w:rFonts w:ascii="Comic Sans MS" w:hAnsi="Comic Sans MS"/>
                <w:b/>
              </w:rPr>
              <w:t>Classroom Secrets</w:t>
            </w:r>
            <w:r w:rsidRPr="00DD413D">
              <w:rPr>
                <w:rFonts w:ascii="Comic Sans MS" w:hAnsi="Comic Sans MS"/>
              </w:rPr>
              <w:t xml:space="preserve"> – Online </w:t>
            </w:r>
            <w:r>
              <w:rPr>
                <w:rFonts w:ascii="Comic Sans MS" w:hAnsi="Comic Sans MS"/>
              </w:rPr>
              <w:t>activities that your child can access.</w:t>
            </w:r>
          </w:p>
          <w:p w14:paraId="327D9E04" w14:textId="207E9211" w:rsidR="0016087A" w:rsidRPr="00DD413D" w:rsidRDefault="0016087A" w:rsidP="00E31FE3">
            <w:pPr>
              <w:jc w:val="center"/>
              <w:rPr>
                <w:rFonts w:ascii="Comic Sans MS" w:hAnsi="Comic Sans MS"/>
              </w:rPr>
            </w:pPr>
            <w:r>
              <w:rPr>
                <w:rFonts w:ascii="Comic Sans MS" w:hAnsi="Comic Sans MS"/>
                <w:b/>
              </w:rPr>
              <w:t>White Rose Maths</w:t>
            </w:r>
            <w:r w:rsidRPr="00DD413D">
              <w:rPr>
                <w:rFonts w:ascii="Comic Sans MS" w:hAnsi="Comic Sans MS"/>
                <w:b/>
              </w:rPr>
              <w:t>-</w:t>
            </w:r>
            <w:r w:rsidRPr="00DD413D">
              <w:rPr>
                <w:rFonts w:ascii="Comic Sans MS" w:hAnsi="Comic Sans MS"/>
              </w:rPr>
              <w:t xml:space="preserve"> </w:t>
            </w:r>
            <w:r>
              <w:rPr>
                <w:rFonts w:ascii="Comic Sans MS" w:hAnsi="Comic Sans MS"/>
              </w:rPr>
              <w:t>This is the scheme we follow in school and they continue to update it with activities that can be completed at home.</w:t>
            </w:r>
          </w:p>
          <w:p w14:paraId="00549326" w14:textId="0C1185F3" w:rsidR="00621ECF" w:rsidRPr="00DD413D" w:rsidRDefault="00621ECF" w:rsidP="00E31FE3">
            <w:pPr>
              <w:jc w:val="center"/>
              <w:rPr>
                <w:rFonts w:ascii="Comic Sans MS" w:hAnsi="Comic Sans MS"/>
              </w:rPr>
            </w:pPr>
            <w:r w:rsidRPr="00DD413D">
              <w:rPr>
                <w:rFonts w:ascii="Comic Sans MS" w:hAnsi="Comic Sans MS"/>
                <w:b/>
              </w:rPr>
              <w:t>Spelling/phonics-</w:t>
            </w:r>
            <w:r w:rsidRPr="00DD413D">
              <w:rPr>
                <w:rFonts w:ascii="Comic Sans MS" w:hAnsi="Comic Sans MS"/>
              </w:rPr>
              <w:t xml:space="preserve"> related to your year group or </w:t>
            </w:r>
            <w:r w:rsidR="00F07EEA">
              <w:rPr>
                <w:rFonts w:ascii="Comic Sans MS" w:hAnsi="Comic Sans MS"/>
              </w:rPr>
              <w:t xml:space="preserve">what </w:t>
            </w:r>
            <w:r w:rsidRPr="00DD413D">
              <w:rPr>
                <w:rFonts w:ascii="Comic Sans MS" w:hAnsi="Comic Sans MS"/>
              </w:rPr>
              <w:t>you are covering in school.</w:t>
            </w:r>
          </w:p>
          <w:p w14:paraId="479DB6A0" w14:textId="145E518A" w:rsidR="00621ECF" w:rsidRPr="00DD413D" w:rsidRDefault="00F07EEA" w:rsidP="00E31FE3">
            <w:pPr>
              <w:jc w:val="center"/>
              <w:rPr>
                <w:rFonts w:ascii="Comic Sans MS" w:hAnsi="Comic Sans MS"/>
              </w:rPr>
            </w:pPr>
            <w:r>
              <w:rPr>
                <w:rFonts w:ascii="Comic Sans MS" w:hAnsi="Comic Sans MS"/>
                <w:b/>
              </w:rPr>
              <w:t>ICT Games</w:t>
            </w:r>
            <w:r w:rsidR="00621ECF" w:rsidRPr="00DD413D">
              <w:rPr>
                <w:rFonts w:ascii="Comic Sans MS" w:hAnsi="Comic Sans MS"/>
                <w:b/>
              </w:rPr>
              <w:t xml:space="preserve"> –</w:t>
            </w:r>
            <w:r w:rsidR="00621ECF" w:rsidRPr="00DD413D">
              <w:rPr>
                <w:rFonts w:ascii="Comic Sans MS" w:hAnsi="Comic Sans MS"/>
              </w:rPr>
              <w:t xml:space="preserve"> Interactive Maths and English games.</w:t>
            </w:r>
          </w:p>
          <w:p w14:paraId="0873FD35" w14:textId="77777777" w:rsidR="00621ECF" w:rsidRPr="00DD413D" w:rsidRDefault="00621ECF" w:rsidP="00E31FE3">
            <w:pPr>
              <w:jc w:val="center"/>
              <w:rPr>
                <w:rFonts w:ascii="Comic Sans MS" w:hAnsi="Comic Sans MS"/>
              </w:rPr>
            </w:pPr>
            <w:r w:rsidRPr="00DD413D">
              <w:rPr>
                <w:rFonts w:ascii="Comic Sans MS" w:hAnsi="Comic Sans MS"/>
                <w:b/>
              </w:rPr>
              <w:t>Once Upon a Picture –</w:t>
            </w:r>
            <w:r w:rsidRPr="00DD413D">
              <w:rPr>
                <w:rFonts w:ascii="Comic Sans MS" w:hAnsi="Comic Sans MS"/>
              </w:rPr>
              <w:t xml:space="preserve"> A selection of interesting images which can inspire your child to write. It could be a story, a recount, a set of instr</w:t>
            </w:r>
            <w:r w:rsidR="00DD413D">
              <w:rPr>
                <w:rFonts w:ascii="Comic Sans MS" w:hAnsi="Comic Sans MS"/>
              </w:rPr>
              <w:t>uctions, whatever motivates your child</w:t>
            </w:r>
            <w:r w:rsidRPr="00DD413D">
              <w:rPr>
                <w:rFonts w:ascii="Comic Sans MS" w:hAnsi="Comic Sans MS"/>
              </w:rPr>
              <w:t>.</w:t>
            </w:r>
          </w:p>
          <w:p w14:paraId="64C59D63" w14:textId="77777777" w:rsidR="00DD413D" w:rsidRPr="00DD413D" w:rsidRDefault="00DD413D" w:rsidP="00DD413D">
            <w:pPr>
              <w:jc w:val="center"/>
              <w:rPr>
                <w:rFonts w:ascii="Comic Sans MS" w:hAnsi="Comic Sans MS"/>
              </w:rPr>
            </w:pPr>
            <w:r w:rsidRPr="00DD413D">
              <w:rPr>
                <w:rFonts w:ascii="Comic Sans MS" w:hAnsi="Comic Sans MS"/>
              </w:rPr>
              <w:t xml:space="preserve"> </w:t>
            </w:r>
            <w:r w:rsidRPr="00DD413D">
              <w:rPr>
                <w:rFonts w:ascii="Comic Sans MS" w:hAnsi="Comic Sans MS"/>
                <w:b/>
              </w:rPr>
              <w:t>Roy the Zebra</w:t>
            </w:r>
            <w:r w:rsidRPr="00DD413D">
              <w:rPr>
                <w:rFonts w:ascii="Comic Sans MS" w:hAnsi="Comic Sans MS"/>
              </w:rPr>
              <w:t xml:space="preserve"> – Interactive reading games. </w:t>
            </w:r>
          </w:p>
          <w:p w14:paraId="7E4F8C72" w14:textId="77777777" w:rsidR="00621ECF" w:rsidRDefault="00DD413D" w:rsidP="00DD413D">
            <w:pPr>
              <w:jc w:val="center"/>
              <w:rPr>
                <w:rFonts w:ascii="Comic Sans MS" w:hAnsi="Comic Sans MS"/>
              </w:rPr>
            </w:pPr>
            <w:r w:rsidRPr="00DD413D">
              <w:rPr>
                <w:rFonts w:ascii="Comic Sans MS" w:hAnsi="Comic Sans MS"/>
                <w:b/>
              </w:rPr>
              <w:t xml:space="preserve">Topmarks </w:t>
            </w:r>
            <w:r w:rsidRPr="00DD413D">
              <w:rPr>
                <w:rFonts w:ascii="Comic Sans MS" w:hAnsi="Comic Sans MS"/>
              </w:rPr>
              <w:t>- A range of interactive activities for all subject areas throughout the curriculum.</w:t>
            </w:r>
          </w:p>
          <w:p w14:paraId="0C33D594" w14:textId="35EDC947" w:rsidR="001F20BA" w:rsidRPr="00E31FE3" w:rsidRDefault="001F20BA" w:rsidP="00DD413D">
            <w:pPr>
              <w:jc w:val="center"/>
              <w:rPr>
                <w:rFonts w:ascii="SassoonPrimaryInfant" w:hAnsi="SassoonPrimaryInfant"/>
                <w:b/>
              </w:rPr>
            </w:pPr>
          </w:p>
        </w:tc>
      </w:tr>
    </w:tbl>
    <w:p w14:paraId="6B3192A1" w14:textId="24AA461E" w:rsidR="008A6932" w:rsidRDefault="00B8009A"/>
    <w:sectPr w:rsidR="008A6932" w:rsidSect="00621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ssoonPrimaryInfant">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94"/>
    <w:rsid w:val="000311F5"/>
    <w:rsid w:val="000403D9"/>
    <w:rsid w:val="0005581B"/>
    <w:rsid w:val="00136234"/>
    <w:rsid w:val="0016087A"/>
    <w:rsid w:val="00197AEA"/>
    <w:rsid w:val="001C1929"/>
    <w:rsid w:val="001F20BA"/>
    <w:rsid w:val="0022534E"/>
    <w:rsid w:val="002B0D2A"/>
    <w:rsid w:val="002F261C"/>
    <w:rsid w:val="00344406"/>
    <w:rsid w:val="003C4933"/>
    <w:rsid w:val="003D388F"/>
    <w:rsid w:val="003F648A"/>
    <w:rsid w:val="00486B22"/>
    <w:rsid w:val="00491344"/>
    <w:rsid w:val="004969CB"/>
    <w:rsid w:val="004B3922"/>
    <w:rsid w:val="004C7210"/>
    <w:rsid w:val="00517758"/>
    <w:rsid w:val="0053101C"/>
    <w:rsid w:val="00552BE7"/>
    <w:rsid w:val="005E64A0"/>
    <w:rsid w:val="00607B1D"/>
    <w:rsid w:val="00621ECF"/>
    <w:rsid w:val="00630E15"/>
    <w:rsid w:val="00695259"/>
    <w:rsid w:val="006C7E2A"/>
    <w:rsid w:val="006D2330"/>
    <w:rsid w:val="007500FA"/>
    <w:rsid w:val="007A0DB4"/>
    <w:rsid w:val="00832735"/>
    <w:rsid w:val="008641F9"/>
    <w:rsid w:val="00875E94"/>
    <w:rsid w:val="00876699"/>
    <w:rsid w:val="008803C4"/>
    <w:rsid w:val="008A5D7D"/>
    <w:rsid w:val="008B09B1"/>
    <w:rsid w:val="008E77CE"/>
    <w:rsid w:val="009239BF"/>
    <w:rsid w:val="009E2301"/>
    <w:rsid w:val="009E6321"/>
    <w:rsid w:val="00A20716"/>
    <w:rsid w:val="00A74354"/>
    <w:rsid w:val="00A807CE"/>
    <w:rsid w:val="00AA1884"/>
    <w:rsid w:val="00B26534"/>
    <w:rsid w:val="00B54C42"/>
    <w:rsid w:val="00B8009A"/>
    <w:rsid w:val="00C34B83"/>
    <w:rsid w:val="00C92C45"/>
    <w:rsid w:val="00CA59C1"/>
    <w:rsid w:val="00D44ED0"/>
    <w:rsid w:val="00D64EC4"/>
    <w:rsid w:val="00DA2CC0"/>
    <w:rsid w:val="00DB52A6"/>
    <w:rsid w:val="00DD413D"/>
    <w:rsid w:val="00DF3846"/>
    <w:rsid w:val="00E31FE3"/>
    <w:rsid w:val="00E83377"/>
    <w:rsid w:val="00EA219D"/>
    <w:rsid w:val="00EC6EC6"/>
    <w:rsid w:val="00F07EEA"/>
    <w:rsid w:val="00F13CD3"/>
    <w:rsid w:val="00F354C0"/>
    <w:rsid w:val="00F854E2"/>
    <w:rsid w:val="00F914DC"/>
    <w:rsid w:val="00F94C06"/>
    <w:rsid w:val="00FA2E67"/>
    <w:rsid w:val="00FB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0E58"/>
  <w15:docId w15:val="{61BED385-C836-4819-8F47-12FCC272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E94"/>
    <w:rPr>
      <w:rFonts w:ascii="Tahoma" w:hAnsi="Tahoma" w:cs="Tahoma"/>
      <w:sz w:val="16"/>
      <w:szCs w:val="16"/>
    </w:rPr>
  </w:style>
  <w:style w:type="character" w:styleId="Hyperlink">
    <w:name w:val="Hyperlink"/>
    <w:basedOn w:val="DefaultParagraphFont"/>
    <w:uiPriority w:val="99"/>
    <w:unhideWhenUsed/>
    <w:rsid w:val="0053101C"/>
    <w:rPr>
      <w:color w:val="0000FF" w:themeColor="hyperlink"/>
      <w:u w:val="single"/>
    </w:rPr>
  </w:style>
  <w:style w:type="character" w:styleId="UnresolvedMention">
    <w:name w:val="Unresolved Mention"/>
    <w:basedOn w:val="DefaultParagraphFont"/>
    <w:uiPriority w:val="99"/>
    <w:semiHidden/>
    <w:unhideWhenUsed/>
    <w:rsid w:val="00531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ational.academy/online-classroom/year-4/" TargetMode="External"/><Relationship Id="rId13" Type="http://schemas.openxmlformats.org/officeDocument/2006/relationships/hyperlink" Target="https://www.youtube.com/watch?v=evfOzPrzIu0"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3dgeography.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bble365.com" TargetMode="External"/><Relationship Id="rId11" Type="http://schemas.openxmlformats.org/officeDocument/2006/relationships/hyperlink" Target="https://www.thenational.academy/online-classroom/year-4/"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Katherine.McCartney</dc:creator>
  <cp:lastModifiedBy>Sarah Roberts</cp:lastModifiedBy>
  <cp:revision>17</cp:revision>
  <dcterms:created xsi:type="dcterms:W3CDTF">2020-05-11T11:40:00Z</dcterms:created>
  <dcterms:modified xsi:type="dcterms:W3CDTF">2020-05-17T19:46:00Z</dcterms:modified>
</cp:coreProperties>
</file>