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A3" w:rsidRPr="008C2274" w:rsidRDefault="007E758D" w:rsidP="00B050A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3pt;margin-top:11.85pt;width:113.55pt;height:55.55pt;z-index:-251658752;visibility:visible;mso-position-vertical-relative:page" wrapcoords="-122 0 -122 21352 21600 21352 21600 0 -122 0" o:allowincell="f">
            <v:imagedata r:id="rId5" o:title=""/>
            <w10:wrap type="tight" anchory="page"/>
          </v:shape>
          <o:OLEObject Type="Embed" ProgID="Word.Picture.8" ShapeID="_x0000_s1026" DrawAspect="Content" ObjectID="_1826281803" r:id="rId6"/>
        </w:object>
      </w:r>
    </w:p>
    <w:p w:rsidR="00B050A3" w:rsidRPr="008C2274" w:rsidRDefault="00B050A3" w:rsidP="00B050A3">
      <w:pPr>
        <w:jc w:val="center"/>
        <w:rPr>
          <w:rFonts w:ascii="Calibri" w:hAnsi="Calibri"/>
          <w:b/>
          <w:sz w:val="22"/>
          <w:szCs w:val="22"/>
        </w:rPr>
      </w:pPr>
      <w:r w:rsidRPr="008C2274">
        <w:rPr>
          <w:rFonts w:ascii="Calibri" w:hAnsi="Calibri"/>
          <w:b/>
          <w:sz w:val="22"/>
          <w:szCs w:val="22"/>
        </w:rPr>
        <w:t>Together we grow, Together we achieve</w:t>
      </w:r>
    </w:p>
    <w:p w:rsidR="00B050A3" w:rsidRPr="00B050A3" w:rsidRDefault="00B050A3">
      <w:pPr>
        <w:rPr>
          <w:b/>
        </w:rPr>
      </w:pPr>
      <w:r w:rsidRPr="00B050A3">
        <w:rPr>
          <w:b/>
        </w:rPr>
        <w:t>Person Specification</w:t>
      </w:r>
      <w:bookmarkStart w:id="0" w:name="_GoBack"/>
      <w:bookmarkEnd w:id="0"/>
    </w:p>
    <w:tbl>
      <w:tblPr>
        <w:tblW w:w="0" w:type="auto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A0" w:firstRow="1" w:lastRow="0" w:firstColumn="1" w:lastColumn="0" w:noHBand="0" w:noVBand="0"/>
      </w:tblPr>
      <w:tblGrid>
        <w:gridCol w:w="4375"/>
        <w:gridCol w:w="4375"/>
        <w:gridCol w:w="2016"/>
      </w:tblGrid>
      <w:tr w:rsidR="00302BB9" w:rsidRPr="00232C67" w:rsidTr="001637E2">
        <w:trPr>
          <w:trHeight w:val="416"/>
        </w:trPr>
        <w:tc>
          <w:tcPr>
            <w:tcW w:w="4375" w:type="dxa"/>
            <w:shd w:val="clear" w:color="auto" w:fill="auto"/>
          </w:tcPr>
          <w:p w:rsidR="007F695D" w:rsidRPr="00232C67" w:rsidRDefault="00302BB9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 xml:space="preserve">Person </w:t>
            </w:r>
            <w:r w:rsidR="007F695D" w:rsidRPr="00232C67">
              <w:rPr>
                <w:sz w:val="22"/>
                <w:szCs w:val="22"/>
              </w:rPr>
              <w:t>Specification</w:t>
            </w:r>
          </w:p>
        </w:tc>
        <w:tc>
          <w:tcPr>
            <w:tcW w:w="4375" w:type="dxa"/>
            <w:shd w:val="clear" w:color="auto" w:fill="auto"/>
          </w:tcPr>
          <w:p w:rsidR="00302BB9" w:rsidRPr="00232C67" w:rsidRDefault="00302BB9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Desirable</w:t>
            </w:r>
          </w:p>
        </w:tc>
        <w:tc>
          <w:tcPr>
            <w:tcW w:w="2016" w:type="dxa"/>
            <w:shd w:val="clear" w:color="auto" w:fill="auto"/>
          </w:tcPr>
          <w:p w:rsidR="00302BB9" w:rsidRPr="00232C67" w:rsidRDefault="00302BB9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Evidence</w:t>
            </w:r>
          </w:p>
        </w:tc>
      </w:tr>
      <w:tr w:rsidR="00302BB9" w:rsidRPr="00232C67" w:rsidTr="00F436B4">
        <w:tc>
          <w:tcPr>
            <w:tcW w:w="4375" w:type="dxa"/>
          </w:tcPr>
          <w:p w:rsidR="00302BB9" w:rsidRPr="00232C67" w:rsidRDefault="00302BB9" w:rsidP="002B035E">
            <w:pPr>
              <w:pStyle w:val="Heading1"/>
              <w:numPr>
                <w:ilvl w:val="0"/>
                <w:numId w:val="3"/>
              </w:numPr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Qualifications and experience:</w:t>
            </w:r>
          </w:p>
          <w:p w:rsidR="00302BB9" w:rsidRPr="00232C67" w:rsidRDefault="00302BB9" w:rsidP="002B035E">
            <w:pPr>
              <w:pStyle w:val="Bullet1"/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Experience of working with children/young people.</w:t>
            </w:r>
          </w:p>
        </w:tc>
        <w:tc>
          <w:tcPr>
            <w:tcW w:w="4375" w:type="dxa"/>
          </w:tcPr>
          <w:p w:rsidR="00302BB9" w:rsidRPr="00232C67" w:rsidRDefault="00302BB9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Qualifications and experience:</w:t>
            </w:r>
          </w:p>
          <w:p w:rsidR="00302BB9" w:rsidRPr="00232C67" w:rsidRDefault="00302BB9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Experience of working in a school or similar establishment.</w:t>
            </w:r>
          </w:p>
          <w:p w:rsidR="00302BB9" w:rsidRPr="00232C67" w:rsidRDefault="00302BB9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First aid Paediatric qualification or willingness to gain one.</w:t>
            </w:r>
          </w:p>
          <w:p w:rsidR="002B035E" w:rsidRPr="00232C67" w:rsidRDefault="00302BB9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Team Teach training  or willing to attend</w:t>
            </w:r>
          </w:p>
          <w:p w:rsidR="00302BB9" w:rsidRDefault="002B035E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6E257E">
              <w:rPr>
                <w:rFonts w:ascii="Calibri" w:hAnsi="Calibri"/>
                <w:sz w:val="22"/>
                <w:szCs w:val="22"/>
                <w:lang w:eastAsia="en-US"/>
              </w:rPr>
              <w:t xml:space="preserve">Experience of </w:t>
            </w:r>
            <w:r w:rsidR="00302BB9"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working with young children </w:t>
            </w:r>
            <w:r w:rsidR="00503169">
              <w:rPr>
                <w:rFonts w:ascii="Calibri" w:hAnsi="Calibri"/>
                <w:sz w:val="22"/>
                <w:szCs w:val="22"/>
                <w:lang w:eastAsia="en-US"/>
              </w:rPr>
              <w:t>(</w:t>
            </w:r>
            <w:r w:rsidR="00302BB9" w:rsidRPr="00232C67">
              <w:rPr>
                <w:rFonts w:ascii="Calibri" w:hAnsi="Calibri"/>
                <w:sz w:val="22"/>
                <w:szCs w:val="22"/>
                <w:lang w:eastAsia="en-US"/>
              </w:rPr>
              <w:t>with physical disabilities</w:t>
            </w:r>
            <w:r w:rsidR="00503169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  <w:p w:rsidR="006E257E" w:rsidRDefault="006E257E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  <w:lang w:eastAsia="en-US"/>
              </w:rPr>
              <w:t>Experience of working in an environment with young people with SEN</w:t>
            </w:r>
          </w:p>
          <w:p w:rsidR="00A145DF" w:rsidRDefault="00A145DF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Educated to at least GCSE grade C standard or equivalent in English and mathematics.</w:t>
            </w:r>
          </w:p>
          <w:p w:rsidR="00A145DF" w:rsidRDefault="00A145DF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NVQ 2/3 for teaching assistant or equivalent qualification and/or experience.</w:t>
            </w:r>
          </w:p>
          <w:p w:rsidR="00A145DF" w:rsidRPr="00A145DF" w:rsidRDefault="00A145DF" w:rsidP="00A145DF">
            <w:pPr>
              <w:pStyle w:val="Bullet1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Familiarisation with the content of DFE teaching assistant induction materials.</w:t>
            </w:r>
          </w:p>
        </w:tc>
        <w:tc>
          <w:tcPr>
            <w:tcW w:w="2016" w:type="dxa"/>
          </w:tcPr>
          <w:p w:rsidR="00302BB9" w:rsidRPr="00232C67" w:rsidRDefault="00302BB9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Application form</w:t>
            </w:r>
            <w:r w:rsidR="002B035E" w:rsidRPr="00232C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32C67">
              <w:rPr>
                <w:rFonts w:ascii="Calibri" w:hAnsi="Calibri"/>
                <w:sz w:val="22"/>
                <w:szCs w:val="22"/>
              </w:rPr>
              <w:t>Letter of application</w:t>
            </w:r>
          </w:p>
          <w:p w:rsidR="00302BB9" w:rsidRPr="00232C67" w:rsidRDefault="00302BB9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References</w:t>
            </w:r>
            <w:r w:rsidR="002B035E" w:rsidRPr="00232C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32C67">
              <w:rPr>
                <w:rFonts w:ascii="Calibri" w:hAnsi="Calibri"/>
                <w:sz w:val="22"/>
                <w:szCs w:val="22"/>
              </w:rPr>
              <w:t>Interviews</w:t>
            </w:r>
          </w:p>
          <w:p w:rsidR="00302BB9" w:rsidRPr="00232C67" w:rsidRDefault="00302BB9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Certificate/s (to be available at interview)</w:t>
            </w:r>
          </w:p>
        </w:tc>
      </w:tr>
      <w:tr w:rsidR="002B035E" w:rsidRPr="00232C67" w:rsidTr="00F436B4">
        <w:tc>
          <w:tcPr>
            <w:tcW w:w="4375" w:type="dxa"/>
            <w:vMerge w:val="restart"/>
          </w:tcPr>
          <w:p w:rsidR="002B035E" w:rsidRPr="00232C67" w:rsidRDefault="002B035E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Knowledge and skills: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Ability to establish and maintain good relationships with pupils, parents/carers and colleagues.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Good verbal and written communication skills appropriate to the need to communicate effectively with colleagues, students, parents/carers and other professionals.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Ability to work constructively as part of a team, understanding school roles and responsibilities including own. Understand and implement the school’s behaviour policy and code of conduct including issuing of rewards and sanctions within the school policies and procedures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Shall contribute to the learning, personal, physical and social needs of the assigned child, whilst encouraging independence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Shall liaise with the class teacher, </w:t>
            </w:r>
            <w:proofErr w:type="spellStart"/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SEN</w:t>
            </w:r>
            <w:r w:rsidR="0079004C">
              <w:rPr>
                <w:rFonts w:ascii="Calibri" w:hAnsi="Calibri"/>
                <w:sz w:val="22"/>
                <w:szCs w:val="22"/>
                <w:lang w:eastAsia="en-US"/>
              </w:rPr>
              <w:t>D</w:t>
            </w: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Co</w:t>
            </w:r>
            <w:proofErr w:type="spellEnd"/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 and other staff/professionals, to ensure support is effective and efficient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Support and assist in planning, preparation, assessment and administration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Shall produce additional curriculum materials, in discussion with the class teacher/SENCo to support teaching and learning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Shall contribute to the planning and review of lessons, activities and or support/interventions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 xml:space="preserve">Shall adopt appropriate strategies and approaches to support and assist the child in achieving their learning goals 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Shall provide assistance in the supervision of the child during outdoor learning 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Shall motivate and encourage the child and help them to develop their self-esteem and interaction with others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Ability to undertake training appropriate to meeting the needs of the child(ren)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Good standard of numeracy and literacy skills.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Ability to use range of ICT packages and equipment effectively.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Ability to absorb and understand a wide range of information.</w:t>
            </w:r>
          </w:p>
        </w:tc>
        <w:tc>
          <w:tcPr>
            <w:tcW w:w="4375" w:type="dxa"/>
            <w:vMerge w:val="restart"/>
          </w:tcPr>
          <w:p w:rsidR="002B035E" w:rsidRPr="00232C67" w:rsidRDefault="002B035E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lastRenderedPageBreak/>
              <w:t>Knowledge and skills: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Working knowledge of behaviour management strategies.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Knowledge of an additional language.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Basic understanding of child development and learning principles.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Working knowledge of relevant policies and procedures, and awareness of relevant legislation.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 xml:space="preserve">Understanding of </w:t>
            </w:r>
            <w:r w:rsidR="0079004C">
              <w:rPr>
                <w:rFonts w:ascii="Calibri" w:hAnsi="Calibri"/>
                <w:sz w:val="22"/>
                <w:szCs w:val="22"/>
                <w:lang w:eastAsia="en-US"/>
              </w:rPr>
              <w:t>autism</w:t>
            </w:r>
          </w:p>
          <w:p w:rsidR="002B035E" w:rsidRDefault="002B035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Working knowledge of national requirements regarding curriculum delivery and other learning programmes/strategies.</w:t>
            </w:r>
          </w:p>
          <w:p w:rsidR="006E257E" w:rsidRPr="00232C67" w:rsidRDefault="006E257E" w:rsidP="002B035E">
            <w:pPr>
              <w:pStyle w:val="Bullet1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  <w:lang w:eastAsia="en-US"/>
              </w:rPr>
              <w:t>Working knowledge of alternative communication systems such as PECS, visual timetables or Makaton</w:t>
            </w:r>
          </w:p>
        </w:tc>
        <w:tc>
          <w:tcPr>
            <w:tcW w:w="2016" w:type="dxa"/>
          </w:tcPr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Application form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Letter of application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References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Interviews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035E" w:rsidRPr="00232C67" w:rsidTr="00F436B4">
        <w:tc>
          <w:tcPr>
            <w:tcW w:w="4375" w:type="dxa"/>
            <w:vMerge/>
          </w:tcPr>
          <w:p w:rsidR="002B035E" w:rsidRPr="00232C67" w:rsidRDefault="002B035E" w:rsidP="002B035E">
            <w:pPr>
              <w:pStyle w:val="Bullet1"/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75" w:type="dxa"/>
            <w:vMerge/>
          </w:tcPr>
          <w:p w:rsidR="002B035E" w:rsidRPr="00232C67" w:rsidRDefault="002B035E" w:rsidP="002B035E">
            <w:pPr>
              <w:pStyle w:val="Bullet1"/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035E" w:rsidRPr="00232C67" w:rsidTr="00F436B4">
        <w:tc>
          <w:tcPr>
            <w:tcW w:w="4375" w:type="dxa"/>
          </w:tcPr>
          <w:p w:rsidR="002B035E" w:rsidRPr="00232C67" w:rsidRDefault="002B035E" w:rsidP="002B035E">
            <w:pPr>
              <w:pStyle w:val="Heading1"/>
              <w:spacing w:line="240" w:lineRule="auto"/>
              <w:rPr>
                <w:sz w:val="22"/>
                <w:szCs w:val="22"/>
              </w:rPr>
            </w:pPr>
            <w:r w:rsidRPr="00232C67">
              <w:rPr>
                <w:sz w:val="22"/>
                <w:szCs w:val="22"/>
              </w:rPr>
              <w:t>Personal qualities: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 diplomatic and patient approach.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Able to appropriately deal with confidential information/situations.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Able to follow direction from line manager.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Ability to show initiative and to prioritise one’s own work and meet required deadlines.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Efficient and meticulous in organisation.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Desire to enhance and develop skills and knowledge through CPD.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Commitment to the highest standards of child protection and safeguarding.</w:t>
            </w:r>
          </w:p>
          <w:p w:rsidR="002B035E" w:rsidRPr="00232C67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Recognition of the importance of personal responsibility for health and safety.</w:t>
            </w:r>
          </w:p>
          <w:p w:rsidR="002B035E" w:rsidRDefault="002B035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  <w:lang w:eastAsia="en-US"/>
              </w:rPr>
              <w:t>Commitment to the school’s ethos, aims and its whole community.</w:t>
            </w:r>
          </w:p>
          <w:p w:rsidR="006E257E" w:rsidRPr="00397F2A" w:rsidRDefault="006E257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  <w:lang w:eastAsia="en-US"/>
              </w:rPr>
              <w:t>Motivated by your belief that every child can achieve and reach their potential</w:t>
            </w:r>
          </w:p>
          <w:p w:rsidR="006E257E" w:rsidRPr="00397F2A" w:rsidRDefault="006E257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  <w:lang w:eastAsia="en-US"/>
              </w:rPr>
              <w:t>Have a ‘can do’ attitude and approach to learning</w:t>
            </w:r>
          </w:p>
          <w:p w:rsidR="006E257E" w:rsidRPr="00397F2A" w:rsidRDefault="006E257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  <w:lang w:eastAsia="en-US"/>
              </w:rPr>
              <w:t>Motivated by working with and supporting children with additional needs</w:t>
            </w:r>
          </w:p>
          <w:p w:rsidR="006E257E" w:rsidRPr="00232C67" w:rsidRDefault="006E257E" w:rsidP="002B035E">
            <w:pPr>
              <w:pStyle w:val="Bullet1"/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397F2A">
              <w:rPr>
                <w:rFonts w:ascii="Calibri" w:hAnsi="Calibri"/>
                <w:sz w:val="22"/>
                <w:szCs w:val="22"/>
              </w:rPr>
              <w:t>Calm and engaging demeanour whilst being resilient and offering solutions to challenges</w:t>
            </w:r>
          </w:p>
        </w:tc>
        <w:tc>
          <w:tcPr>
            <w:tcW w:w="4375" w:type="dxa"/>
          </w:tcPr>
          <w:p w:rsidR="002B035E" w:rsidRPr="00232C67" w:rsidRDefault="002B035E" w:rsidP="002B035E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</w:tcPr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Application form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letter of application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References</w:t>
            </w:r>
          </w:p>
          <w:p w:rsidR="002B035E" w:rsidRPr="00232C67" w:rsidRDefault="002B035E" w:rsidP="002B035E">
            <w:p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232C67">
              <w:rPr>
                <w:rFonts w:ascii="Calibri" w:hAnsi="Calibri"/>
                <w:sz w:val="22"/>
                <w:szCs w:val="22"/>
              </w:rPr>
              <w:t>Interviews</w:t>
            </w:r>
          </w:p>
        </w:tc>
      </w:tr>
    </w:tbl>
    <w:p w:rsidR="004F4F10" w:rsidRDefault="004F4F10"/>
    <w:sectPr w:rsidR="004F4F10" w:rsidSect="00B050A3">
      <w:pgSz w:w="11906" w:h="16838"/>
      <w:pgMar w:top="851" w:right="70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7DBA"/>
    <w:multiLevelType w:val="hybridMultilevel"/>
    <w:tmpl w:val="3A3EA71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80C22"/>
    <w:multiLevelType w:val="hybridMultilevel"/>
    <w:tmpl w:val="27CE8C9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6405A5"/>
    <w:multiLevelType w:val="hybridMultilevel"/>
    <w:tmpl w:val="59FA437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29051D"/>
    <w:multiLevelType w:val="hybridMultilevel"/>
    <w:tmpl w:val="C142AE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A37F0"/>
    <w:multiLevelType w:val="hybridMultilevel"/>
    <w:tmpl w:val="6448A9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93687"/>
    <w:multiLevelType w:val="hybridMultilevel"/>
    <w:tmpl w:val="3180568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1B7545"/>
    <w:multiLevelType w:val="hybridMultilevel"/>
    <w:tmpl w:val="42DC4222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1391"/>
    <w:multiLevelType w:val="hybridMultilevel"/>
    <w:tmpl w:val="9EDA7D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B9"/>
    <w:rsid w:val="001637E2"/>
    <w:rsid w:val="00232C67"/>
    <w:rsid w:val="00272924"/>
    <w:rsid w:val="002B035E"/>
    <w:rsid w:val="00302BB9"/>
    <w:rsid w:val="00397F2A"/>
    <w:rsid w:val="004F4F10"/>
    <w:rsid w:val="00503169"/>
    <w:rsid w:val="006E257E"/>
    <w:rsid w:val="0079004C"/>
    <w:rsid w:val="007E758D"/>
    <w:rsid w:val="007F695D"/>
    <w:rsid w:val="009B08DF"/>
    <w:rsid w:val="00A145DF"/>
    <w:rsid w:val="00B050A3"/>
    <w:rsid w:val="00F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5B7B341-BED9-4968-87C2-114A3884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B9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02BB9"/>
    <w:pPr>
      <w:keepNext/>
      <w:keepLines/>
      <w:spacing w:after="0" w:line="320" w:lineRule="exact"/>
      <w:outlineLvl w:val="0"/>
    </w:pPr>
    <w:rPr>
      <w:rFonts w:ascii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02BB9"/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Bullet1">
    <w:name w:val="Bullet 1"/>
    <w:basedOn w:val="Normal"/>
    <w:link w:val="Bullet1Char"/>
    <w:uiPriority w:val="99"/>
    <w:rsid w:val="00302BB9"/>
    <w:pPr>
      <w:numPr>
        <w:numId w:val="1"/>
      </w:numPr>
    </w:pPr>
  </w:style>
  <w:style w:type="character" w:customStyle="1" w:styleId="Bullet1Char">
    <w:name w:val="Bullet 1 Char"/>
    <w:basedOn w:val="DefaultParagraphFont"/>
    <w:link w:val="Bullet1"/>
    <w:uiPriority w:val="99"/>
    <w:locked/>
    <w:rsid w:val="00302BB9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Ball</dc:creator>
  <cp:keywords/>
  <dc:description/>
  <cp:lastModifiedBy>Mrs A Shaikh</cp:lastModifiedBy>
  <cp:revision>4</cp:revision>
  <dcterms:created xsi:type="dcterms:W3CDTF">2020-10-02T13:07:00Z</dcterms:created>
  <dcterms:modified xsi:type="dcterms:W3CDTF">2025-12-03T15:44:00Z</dcterms:modified>
</cp:coreProperties>
</file>