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181" w:rsidRDefault="00C57FD6">
      <w:pPr>
        <w:pStyle w:val="BodyText"/>
        <w:ind w:left="8185"/>
        <w:rPr>
          <w:rFonts w:ascii="Times New Roman"/>
          <w:sz w:val="20"/>
        </w:rPr>
      </w:pPr>
      <w:r>
        <w:rPr>
          <w:rFonts w:ascii="Times New Roman"/>
          <w:noProof/>
          <w:sz w:val="20"/>
        </w:rPr>
        <w:drawing>
          <wp:inline distT="0" distB="0" distL="0" distR="0">
            <wp:extent cx="1339311" cy="64122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39311" cy="641223"/>
                    </a:xfrm>
                    <a:prstGeom prst="rect">
                      <a:avLst/>
                    </a:prstGeom>
                  </pic:spPr>
                </pic:pic>
              </a:graphicData>
            </a:graphic>
          </wp:inline>
        </w:drawing>
      </w:r>
    </w:p>
    <w:p w:rsidR="00E35181" w:rsidRDefault="00C57FD6">
      <w:pPr>
        <w:pStyle w:val="Title"/>
      </w:pPr>
      <w:r>
        <w:t>LETTINGS</w:t>
      </w:r>
      <w:r>
        <w:rPr>
          <w:spacing w:val="-3"/>
        </w:rPr>
        <w:t xml:space="preserve"> </w:t>
      </w:r>
      <w:r>
        <w:rPr>
          <w:spacing w:val="-2"/>
        </w:rPr>
        <w:t>POLICY</w:t>
      </w:r>
    </w:p>
    <w:p w:rsidR="00E35181" w:rsidRDefault="00C57FD6">
      <w:pPr>
        <w:pStyle w:val="Heading1"/>
        <w:spacing w:before="245"/>
      </w:pPr>
      <w:r>
        <w:rPr>
          <w:spacing w:val="-2"/>
        </w:rPr>
        <w:t>Introduction</w:t>
      </w:r>
    </w:p>
    <w:p w:rsidR="00E35181" w:rsidRDefault="00C57FD6">
      <w:pPr>
        <w:pStyle w:val="BodyText"/>
        <w:spacing w:before="80" w:line="249" w:lineRule="auto"/>
        <w:ind w:left="100" w:right="1320"/>
      </w:pPr>
      <w:r>
        <w:t xml:space="preserve">The governing board of Pippins School regards the school buildings and grounds as a community asset and will make every effort to enable them to be available for offering extended services including community use. The governing board welcomes the opportunity to work with partner </w:t>
      </w:r>
      <w:proofErr w:type="spellStart"/>
      <w:r>
        <w:t>organisations</w:t>
      </w:r>
      <w:proofErr w:type="spellEnd"/>
      <w:r>
        <w:t xml:space="preserve"> in extending the range of opportunities to help children and young people achieve their full potential by engaging with services meeting the wider needs of children, young people, families and the local community. Links with the community help the school to raise pupils’ motivation,</w:t>
      </w:r>
      <w:r>
        <w:rPr>
          <w:spacing w:val="-5"/>
        </w:rPr>
        <w:t xml:space="preserve"> </w:t>
      </w:r>
      <w:r>
        <w:t>expectations</w:t>
      </w:r>
      <w:r>
        <w:rPr>
          <w:spacing w:val="-2"/>
        </w:rPr>
        <w:t xml:space="preserve"> </w:t>
      </w:r>
      <w:r>
        <w:t>and</w:t>
      </w:r>
      <w:r>
        <w:rPr>
          <w:spacing w:val="-3"/>
        </w:rPr>
        <w:t xml:space="preserve"> </w:t>
      </w:r>
      <w:r>
        <w:t>achievement,</w:t>
      </w:r>
      <w:r>
        <w:rPr>
          <w:spacing w:val="-4"/>
        </w:rPr>
        <w:t xml:space="preserve"> </w:t>
      </w:r>
      <w:r>
        <w:t>which</w:t>
      </w:r>
      <w:r>
        <w:rPr>
          <w:spacing w:val="-4"/>
        </w:rPr>
        <w:t xml:space="preserve"> </w:t>
      </w:r>
      <w:r>
        <w:t>lead</w:t>
      </w:r>
      <w:r>
        <w:rPr>
          <w:spacing w:val="-3"/>
        </w:rPr>
        <w:t xml:space="preserve"> </w:t>
      </w:r>
      <w:r>
        <w:t>to</w:t>
      </w:r>
      <w:r>
        <w:rPr>
          <w:spacing w:val="-1"/>
        </w:rPr>
        <w:t xml:space="preserve"> </w:t>
      </w:r>
      <w:r>
        <w:t>higher</w:t>
      </w:r>
      <w:r>
        <w:rPr>
          <w:spacing w:val="-4"/>
        </w:rPr>
        <w:t xml:space="preserve"> </w:t>
      </w:r>
      <w:r>
        <w:t>standards</w:t>
      </w:r>
      <w:r>
        <w:rPr>
          <w:spacing w:val="-2"/>
        </w:rPr>
        <w:t xml:space="preserve"> </w:t>
      </w:r>
      <w:r>
        <w:t>and</w:t>
      </w:r>
      <w:r>
        <w:rPr>
          <w:spacing w:val="-4"/>
        </w:rPr>
        <w:t xml:space="preserve"> </w:t>
      </w:r>
      <w:r>
        <w:t>improved</w:t>
      </w:r>
      <w:r>
        <w:rPr>
          <w:spacing w:val="-2"/>
        </w:rPr>
        <w:t xml:space="preserve"> </w:t>
      </w:r>
      <w:proofErr w:type="spellStart"/>
      <w:r>
        <w:t>behaviour</w:t>
      </w:r>
      <w:proofErr w:type="spellEnd"/>
      <w:r>
        <w:t xml:space="preserve">. Support from parents and local community </w:t>
      </w:r>
      <w:proofErr w:type="spellStart"/>
      <w:r>
        <w:t>organisations</w:t>
      </w:r>
      <w:proofErr w:type="spellEnd"/>
      <w:r>
        <w:t xml:space="preserve"> can be a crucial factor in improving pupils’ attainment and combating social exclusion.</w:t>
      </w:r>
    </w:p>
    <w:p w:rsidR="00E35181" w:rsidRDefault="00C57FD6">
      <w:pPr>
        <w:pStyle w:val="BodyText"/>
        <w:spacing w:before="246" w:line="249" w:lineRule="auto"/>
        <w:ind w:left="100" w:right="1320"/>
      </w:pPr>
      <w:r>
        <w:t>Pippins</w:t>
      </w:r>
      <w:r>
        <w:rPr>
          <w:spacing w:val="-2"/>
        </w:rPr>
        <w:t xml:space="preserve"> </w:t>
      </w:r>
      <w:r>
        <w:t>School</w:t>
      </w:r>
      <w:r>
        <w:rPr>
          <w:spacing w:val="-1"/>
        </w:rPr>
        <w:t xml:space="preserve"> </w:t>
      </w:r>
      <w:r>
        <w:t>considers</w:t>
      </w:r>
      <w:r>
        <w:rPr>
          <w:spacing w:val="-5"/>
        </w:rPr>
        <w:t xml:space="preserve"> </w:t>
      </w:r>
      <w:r>
        <w:t>itself</w:t>
      </w:r>
      <w:r>
        <w:rPr>
          <w:spacing w:val="-2"/>
        </w:rPr>
        <w:t xml:space="preserve"> </w:t>
      </w:r>
      <w:r>
        <w:t>to</w:t>
      </w:r>
      <w:r>
        <w:rPr>
          <w:spacing w:val="-1"/>
        </w:rPr>
        <w:t xml:space="preserve"> </w:t>
      </w:r>
      <w:r>
        <w:t>be</w:t>
      </w:r>
      <w:r>
        <w:rPr>
          <w:spacing w:val="-4"/>
        </w:rPr>
        <w:t xml:space="preserve"> </w:t>
      </w:r>
      <w:r>
        <w:t>the</w:t>
      </w:r>
      <w:r>
        <w:rPr>
          <w:spacing w:val="-2"/>
        </w:rPr>
        <w:t xml:space="preserve"> </w:t>
      </w:r>
      <w:r>
        <w:t>place</w:t>
      </w:r>
      <w:r>
        <w:rPr>
          <w:spacing w:val="-2"/>
        </w:rPr>
        <w:t xml:space="preserve"> </w:t>
      </w:r>
      <w:r>
        <w:t>that</w:t>
      </w:r>
      <w:r>
        <w:rPr>
          <w:spacing w:val="-5"/>
        </w:rPr>
        <w:t xml:space="preserve"> </w:t>
      </w:r>
      <w:r>
        <w:t>can</w:t>
      </w:r>
      <w:r>
        <w:rPr>
          <w:spacing w:val="-5"/>
        </w:rPr>
        <w:t xml:space="preserve"> </w:t>
      </w:r>
      <w:r>
        <w:t>provide</w:t>
      </w:r>
      <w:r>
        <w:rPr>
          <w:spacing w:val="-4"/>
        </w:rPr>
        <w:t xml:space="preserve"> </w:t>
      </w:r>
      <w:r>
        <w:t>the</w:t>
      </w:r>
      <w:r>
        <w:rPr>
          <w:spacing w:val="-2"/>
        </w:rPr>
        <w:t xml:space="preserve"> </w:t>
      </w:r>
      <w:r>
        <w:t>local</w:t>
      </w:r>
      <w:r>
        <w:rPr>
          <w:spacing w:val="-5"/>
        </w:rPr>
        <w:t xml:space="preserve"> </w:t>
      </w:r>
      <w:r>
        <w:t>community</w:t>
      </w:r>
      <w:r>
        <w:rPr>
          <w:spacing w:val="-3"/>
        </w:rPr>
        <w:t xml:space="preserve"> </w:t>
      </w:r>
      <w:r>
        <w:t>with</w:t>
      </w:r>
      <w:r>
        <w:rPr>
          <w:spacing w:val="-2"/>
        </w:rPr>
        <w:t xml:space="preserve"> </w:t>
      </w:r>
      <w:r>
        <w:t>sports</w:t>
      </w:r>
      <w:r>
        <w:rPr>
          <w:spacing w:val="-2"/>
        </w:rPr>
        <w:t xml:space="preserve"> </w:t>
      </w:r>
      <w:r>
        <w:t xml:space="preserve">and other facilities. Using the school as a </w:t>
      </w:r>
      <w:proofErr w:type="spellStart"/>
      <w:r>
        <w:t>centre</w:t>
      </w:r>
      <w:proofErr w:type="spellEnd"/>
      <w:r>
        <w:t xml:space="preserve"> for adult learning, childcare facilities and for meetings helps regenerate and strengthen our community. Pippins School will support community learning and improving health schemes.</w:t>
      </w:r>
    </w:p>
    <w:p w:rsidR="00E35181" w:rsidRDefault="00C57FD6">
      <w:pPr>
        <w:pStyle w:val="BodyText"/>
        <w:spacing w:before="242" w:line="252" w:lineRule="auto"/>
        <w:ind w:left="100" w:right="1320"/>
      </w:pPr>
      <w:r>
        <w:t>Increased use of school premises leads to improved security for the school site and reductions in vandalism</w:t>
      </w:r>
      <w:r>
        <w:rPr>
          <w:spacing w:val="-3"/>
        </w:rPr>
        <w:t xml:space="preserve"> </w:t>
      </w:r>
      <w:r>
        <w:t>and</w:t>
      </w:r>
      <w:r>
        <w:rPr>
          <w:spacing w:val="-4"/>
        </w:rPr>
        <w:t xml:space="preserve"> </w:t>
      </w:r>
      <w:r>
        <w:t>graffiti</w:t>
      </w:r>
      <w:r>
        <w:rPr>
          <w:spacing w:val="-2"/>
        </w:rPr>
        <w:t xml:space="preserve"> </w:t>
      </w:r>
      <w:r>
        <w:t>in</w:t>
      </w:r>
      <w:r>
        <w:rPr>
          <w:spacing w:val="-2"/>
        </w:rPr>
        <w:t xml:space="preserve"> </w:t>
      </w:r>
      <w:r>
        <w:t>the</w:t>
      </w:r>
      <w:r>
        <w:rPr>
          <w:spacing w:val="-2"/>
        </w:rPr>
        <w:t xml:space="preserve"> </w:t>
      </w:r>
      <w:r>
        <w:t>surrounding</w:t>
      </w:r>
      <w:r>
        <w:rPr>
          <w:spacing w:val="-3"/>
        </w:rPr>
        <w:t xml:space="preserve"> </w:t>
      </w:r>
      <w:r>
        <w:t>area.</w:t>
      </w:r>
      <w:r>
        <w:rPr>
          <w:spacing w:val="-5"/>
        </w:rPr>
        <w:t xml:space="preserve"> </w:t>
      </w:r>
      <w:r>
        <w:t>Links</w:t>
      </w:r>
      <w:r>
        <w:rPr>
          <w:spacing w:val="-4"/>
        </w:rPr>
        <w:t xml:space="preserve"> </w:t>
      </w:r>
      <w:r>
        <w:t>with</w:t>
      </w:r>
      <w:r>
        <w:rPr>
          <w:spacing w:val="-3"/>
        </w:rPr>
        <w:t xml:space="preserve"> </w:t>
      </w:r>
      <w:r>
        <w:t>the</w:t>
      </w:r>
      <w:r>
        <w:rPr>
          <w:spacing w:val="-2"/>
        </w:rPr>
        <w:t xml:space="preserve"> </w:t>
      </w:r>
      <w:r>
        <w:t>community</w:t>
      </w:r>
      <w:r>
        <w:rPr>
          <w:spacing w:val="-2"/>
        </w:rPr>
        <w:t xml:space="preserve"> </w:t>
      </w:r>
      <w:r>
        <w:t>reinforce the</w:t>
      </w:r>
      <w:r>
        <w:rPr>
          <w:spacing w:val="-2"/>
        </w:rPr>
        <w:t xml:space="preserve"> </w:t>
      </w:r>
      <w:r>
        <w:t>fact</w:t>
      </w:r>
      <w:r>
        <w:rPr>
          <w:spacing w:val="-4"/>
        </w:rPr>
        <w:t xml:space="preserve"> </w:t>
      </w:r>
      <w:r>
        <w:t>that</w:t>
      </w:r>
      <w:r>
        <w:rPr>
          <w:spacing w:val="-2"/>
        </w:rPr>
        <w:t xml:space="preserve"> </w:t>
      </w:r>
      <w:r>
        <w:t>all education relates to the wider community and the world of work and professional practice.</w:t>
      </w:r>
    </w:p>
    <w:p w:rsidR="00E35181" w:rsidRDefault="00C57FD6">
      <w:pPr>
        <w:pStyle w:val="Heading1"/>
        <w:spacing w:before="267"/>
      </w:pPr>
      <w:r>
        <w:t>Objectives</w:t>
      </w:r>
      <w:r>
        <w:rPr>
          <w:spacing w:val="-5"/>
        </w:rPr>
        <w:t xml:space="preserve"> </w:t>
      </w:r>
      <w:r>
        <w:t>and</w:t>
      </w:r>
      <w:r>
        <w:rPr>
          <w:spacing w:val="-5"/>
        </w:rPr>
        <w:t xml:space="preserve"> </w:t>
      </w:r>
      <w:r>
        <w:rPr>
          <w:spacing w:val="-2"/>
        </w:rPr>
        <w:t>targets</w:t>
      </w:r>
    </w:p>
    <w:p w:rsidR="00E35181" w:rsidRDefault="00C57FD6">
      <w:pPr>
        <w:pStyle w:val="BodyText"/>
        <w:spacing w:before="80" w:line="249" w:lineRule="auto"/>
        <w:ind w:left="100" w:right="1320"/>
      </w:pPr>
      <w:r>
        <w:t>The governing board acknowledges that extended services, including community services, support and complement the main teaching and learning activity within the school and contribute towards raising</w:t>
      </w:r>
      <w:r>
        <w:rPr>
          <w:spacing w:val="-3"/>
        </w:rPr>
        <w:t xml:space="preserve"> </w:t>
      </w:r>
      <w:r>
        <w:t>standards.</w:t>
      </w:r>
      <w:r>
        <w:rPr>
          <w:spacing w:val="-2"/>
        </w:rPr>
        <w:t xml:space="preserve"> </w:t>
      </w:r>
      <w:r>
        <w:t>However,</w:t>
      </w:r>
      <w:r>
        <w:rPr>
          <w:spacing w:val="-2"/>
        </w:rPr>
        <w:t xml:space="preserve"> </w:t>
      </w:r>
      <w:r>
        <w:t>the</w:t>
      </w:r>
      <w:r>
        <w:rPr>
          <w:spacing w:val="-2"/>
        </w:rPr>
        <w:t xml:space="preserve"> </w:t>
      </w:r>
      <w:r>
        <w:t>school</w:t>
      </w:r>
      <w:r>
        <w:rPr>
          <w:spacing w:val="-2"/>
        </w:rPr>
        <w:t xml:space="preserve"> </w:t>
      </w:r>
      <w:r>
        <w:t>is</w:t>
      </w:r>
      <w:r>
        <w:rPr>
          <w:spacing w:val="-5"/>
        </w:rPr>
        <w:t xml:space="preserve"> </w:t>
      </w:r>
      <w:r>
        <w:t>constrained,</w:t>
      </w:r>
      <w:r>
        <w:rPr>
          <w:spacing w:val="-4"/>
        </w:rPr>
        <w:t xml:space="preserve"> </w:t>
      </w:r>
      <w:r>
        <w:t>by</w:t>
      </w:r>
      <w:r>
        <w:rPr>
          <w:spacing w:val="-2"/>
        </w:rPr>
        <w:t xml:space="preserve"> </w:t>
      </w:r>
      <w:r>
        <w:t>its</w:t>
      </w:r>
      <w:r>
        <w:rPr>
          <w:spacing w:val="-1"/>
        </w:rPr>
        <w:t xml:space="preserve"> </w:t>
      </w:r>
      <w:r>
        <w:t>nature</w:t>
      </w:r>
      <w:r>
        <w:rPr>
          <w:spacing w:val="-4"/>
        </w:rPr>
        <w:t xml:space="preserve"> </w:t>
      </w:r>
      <w:r>
        <w:t>of</w:t>
      </w:r>
      <w:r>
        <w:rPr>
          <w:spacing w:val="-2"/>
        </w:rPr>
        <w:t xml:space="preserve"> </w:t>
      </w:r>
      <w:r>
        <w:t>being</w:t>
      </w:r>
      <w:r>
        <w:rPr>
          <w:spacing w:val="-3"/>
        </w:rPr>
        <w:t xml:space="preserve"> </w:t>
      </w:r>
      <w:r>
        <w:t>a</w:t>
      </w:r>
      <w:r>
        <w:rPr>
          <w:spacing w:val="-4"/>
        </w:rPr>
        <w:t xml:space="preserve"> </w:t>
      </w:r>
      <w:r>
        <w:t>school,</w:t>
      </w:r>
      <w:r>
        <w:rPr>
          <w:spacing w:val="-5"/>
        </w:rPr>
        <w:t xml:space="preserve"> </w:t>
      </w:r>
      <w:r>
        <w:t>in</w:t>
      </w:r>
      <w:r>
        <w:rPr>
          <w:spacing w:val="-2"/>
        </w:rPr>
        <w:t xml:space="preserve"> </w:t>
      </w:r>
      <w:r>
        <w:t>responding to certain lettings requests.</w:t>
      </w:r>
    </w:p>
    <w:p w:rsidR="00E35181" w:rsidRDefault="00E35181">
      <w:pPr>
        <w:pStyle w:val="BodyText"/>
        <w:spacing w:before="6"/>
      </w:pPr>
    </w:p>
    <w:p w:rsidR="00E35181" w:rsidRDefault="00C57FD6">
      <w:pPr>
        <w:pStyle w:val="Heading1"/>
      </w:pPr>
      <w:r>
        <w:t>Action</w:t>
      </w:r>
      <w:r>
        <w:rPr>
          <w:spacing w:val="-8"/>
        </w:rPr>
        <w:t xml:space="preserve"> </w:t>
      </w:r>
      <w:r>
        <w:rPr>
          <w:spacing w:val="-4"/>
        </w:rPr>
        <w:t>plan</w:t>
      </w:r>
    </w:p>
    <w:p w:rsidR="00E35181" w:rsidRDefault="00C57FD6">
      <w:pPr>
        <w:pStyle w:val="BodyText"/>
        <w:spacing w:before="80"/>
        <w:ind w:left="100"/>
      </w:pPr>
      <w:r>
        <w:t>Letting</w:t>
      </w:r>
      <w:r>
        <w:rPr>
          <w:spacing w:val="-7"/>
        </w:rPr>
        <w:t xml:space="preserve"> </w:t>
      </w:r>
      <w:r>
        <w:t>requests</w:t>
      </w:r>
      <w:r>
        <w:rPr>
          <w:spacing w:val="-6"/>
        </w:rPr>
        <w:t xml:space="preserve"> </w:t>
      </w:r>
      <w:r>
        <w:t>which</w:t>
      </w:r>
      <w:r>
        <w:rPr>
          <w:spacing w:val="-6"/>
        </w:rPr>
        <w:t xml:space="preserve"> </w:t>
      </w:r>
      <w:r>
        <w:t>will</w:t>
      </w:r>
      <w:r>
        <w:rPr>
          <w:spacing w:val="-5"/>
        </w:rPr>
        <w:t xml:space="preserve"> </w:t>
      </w:r>
      <w:r>
        <w:t>normally</w:t>
      </w:r>
      <w:r>
        <w:rPr>
          <w:spacing w:val="-4"/>
        </w:rPr>
        <w:t xml:space="preserve"> </w:t>
      </w:r>
      <w:r>
        <w:t>be</w:t>
      </w:r>
      <w:r>
        <w:rPr>
          <w:spacing w:val="-5"/>
        </w:rPr>
        <w:t xml:space="preserve"> </w:t>
      </w:r>
      <w:r>
        <w:t>acceptable</w:t>
      </w:r>
      <w:r>
        <w:rPr>
          <w:spacing w:val="-3"/>
        </w:rPr>
        <w:t xml:space="preserve"> </w:t>
      </w:r>
      <w:r>
        <w:t>include</w:t>
      </w:r>
      <w:r>
        <w:rPr>
          <w:spacing w:val="-2"/>
        </w:rPr>
        <w:t xml:space="preserve"> </w:t>
      </w:r>
      <w:r>
        <w:t>(in</w:t>
      </w:r>
      <w:r>
        <w:rPr>
          <w:spacing w:val="-4"/>
        </w:rPr>
        <w:t xml:space="preserve"> </w:t>
      </w:r>
      <w:r>
        <w:t>order</w:t>
      </w:r>
      <w:r>
        <w:rPr>
          <w:spacing w:val="-3"/>
        </w:rPr>
        <w:t xml:space="preserve"> </w:t>
      </w:r>
      <w:r>
        <w:t>of</w:t>
      </w:r>
      <w:r>
        <w:rPr>
          <w:spacing w:val="-3"/>
        </w:rPr>
        <w:t xml:space="preserve"> </w:t>
      </w:r>
      <w:r>
        <w:rPr>
          <w:spacing w:val="-2"/>
        </w:rPr>
        <w:t>priority):</w:t>
      </w:r>
    </w:p>
    <w:p w:rsidR="00E35181" w:rsidRDefault="00C57FD6">
      <w:pPr>
        <w:pStyle w:val="ListParagraph"/>
        <w:numPr>
          <w:ilvl w:val="0"/>
          <w:numId w:val="1"/>
        </w:numPr>
        <w:tabs>
          <w:tab w:val="left" w:pos="667"/>
        </w:tabs>
        <w:spacing w:before="240"/>
        <w:ind w:left="667" w:hanging="284"/>
      </w:pPr>
      <w:r>
        <w:t>Out-of-school</w:t>
      </w:r>
      <w:r>
        <w:rPr>
          <w:spacing w:val="-5"/>
        </w:rPr>
        <w:t xml:space="preserve"> </w:t>
      </w:r>
      <w:r>
        <w:t>child</w:t>
      </w:r>
      <w:r>
        <w:rPr>
          <w:spacing w:val="-7"/>
        </w:rPr>
        <w:t xml:space="preserve"> </w:t>
      </w:r>
      <w:r>
        <w:t>care</w:t>
      </w:r>
      <w:r>
        <w:rPr>
          <w:spacing w:val="-3"/>
        </w:rPr>
        <w:t xml:space="preserve"> </w:t>
      </w:r>
      <w:r>
        <w:t>such</w:t>
      </w:r>
      <w:r>
        <w:rPr>
          <w:spacing w:val="-5"/>
        </w:rPr>
        <w:t xml:space="preserve"> as:</w:t>
      </w:r>
    </w:p>
    <w:p w:rsidR="00E35181" w:rsidRDefault="00C57FD6">
      <w:pPr>
        <w:pStyle w:val="ListParagraph"/>
        <w:numPr>
          <w:ilvl w:val="1"/>
          <w:numId w:val="1"/>
        </w:numPr>
        <w:tabs>
          <w:tab w:val="left" w:pos="951"/>
        </w:tabs>
        <w:spacing w:before="250"/>
        <w:ind w:left="951" w:hanging="285"/>
      </w:pPr>
      <w:r>
        <w:t>Homework</w:t>
      </w:r>
      <w:r>
        <w:rPr>
          <w:spacing w:val="-5"/>
        </w:rPr>
        <w:t xml:space="preserve"> </w:t>
      </w:r>
      <w:r>
        <w:t>clubs</w:t>
      </w:r>
      <w:r>
        <w:rPr>
          <w:spacing w:val="-3"/>
        </w:rPr>
        <w:t xml:space="preserve"> </w:t>
      </w:r>
      <w:r>
        <w:t>and</w:t>
      </w:r>
      <w:r>
        <w:rPr>
          <w:spacing w:val="-5"/>
        </w:rPr>
        <w:t xml:space="preserve"> </w:t>
      </w:r>
      <w:r>
        <w:t>study</w:t>
      </w:r>
      <w:r>
        <w:rPr>
          <w:spacing w:val="-4"/>
        </w:rPr>
        <w:t xml:space="preserve"> </w:t>
      </w:r>
      <w:r>
        <w:rPr>
          <w:spacing w:val="-2"/>
        </w:rPr>
        <w:t>support.</w:t>
      </w:r>
    </w:p>
    <w:p w:rsidR="00E35181" w:rsidRDefault="00C57FD6">
      <w:pPr>
        <w:pStyle w:val="ListParagraph"/>
        <w:numPr>
          <w:ilvl w:val="1"/>
          <w:numId w:val="1"/>
        </w:numPr>
        <w:tabs>
          <w:tab w:val="left" w:pos="951"/>
        </w:tabs>
        <w:spacing w:before="246"/>
        <w:ind w:left="951" w:hanging="285"/>
      </w:pPr>
      <w:r>
        <w:t>Sport</w:t>
      </w:r>
      <w:r>
        <w:rPr>
          <w:spacing w:val="-3"/>
        </w:rPr>
        <w:t xml:space="preserve"> </w:t>
      </w:r>
      <w:r>
        <w:t>(at</w:t>
      </w:r>
      <w:r>
        <w:rPr>
          <w:spacing w:val="-2"/>
        </w:rPr>
        <w:t xml:space="preserve"> </w:t>
      </w:r>
      <w:r>
        <w:t>least</w:t>
      </w:r>
      <w:r>
        <w:rPr>
          <w:spacing w:val="-2"/>
        </w:rPr>
        <w:t xml:space="preserve"> </w:t>
      </w:r>
      <w:r>
        <w:t>two</w:t>
      </w:r>
      <w:r>
        <w:rPr>
          <w:spacing w:val="-2"/>
        </w:rPr>
        <w:t xml:space="preserve"> </w:t>
      </w:r>
      <w:r>
        <w:t>hours</w:t>
      </w:r>
      <w:r>
        <w:rPr>
          <w:spacing w:val="-3"/>
        </w:rPr>
        <w:t xml:space="preserve"> </w:t>
      </w:r>
      <w:r>
        <w:t>per</w:t>
      </w:r>
      <w:r>
        <w:rPr>
          <w:spacing w:val="-2"/>
        </w:rPr>
        <w:t xml:space="preserve"> </w:t>
      </w:r>
      <w:r>
        <w:t>week</w:t>
      </w:r>
      <w:r>
        <w:rPr>
          <w:spacing w:val="-4"/>
        </w:rPr>
        <w:t xml:space="preserve"> </w:t>
      </w:r>
      <w:r>
        <w:t>beyond</w:t>
      </w:r>
      <w:r>
        <w:rPr>
          <w:spacing w:val="-4"/>
        </w:rPr>
        <w:t xml:space="preserve"> </w:t>
      </w:r>
      <w:r>
        <w:t>the</w:t>
      </w:r>
      <w:r>
        <w:rPr>
          <w:spacing w:val="-4"/>
        </w:rPr>
        <w:t xml:space="preserve"> </w:t>
      </w:r>
      <w:r>
        <w:t>school</w:t>
      </w:r>
      <w:r>
        <w:rPr>
          <w:spacing w:val="-5"/>
        </w:rPr>
        <w:t xml:space="preserve"> </w:t>
      </w:r>
      <w:r>
        <w:t>day</w:t>
      </w:r>
      <w:r>
        <w:rPr>
          <w:spacing w:val="-3"/>
        </w:rPr>
        <w:t xml:space="preserve"> </w:t>
      </w:r>
      <w:r>
        <w:t>for</w:t>
      </w:r>
      <w:r>
        <w:rPr>
          <w:spacing w:val="-2"/>
        </w:rPr>
        <w:t xml:space="preserve"> </w:t>
      </w:r>
      <w:r>
        <w:t>those</w:t>
      </w:r>
      <w:r>
        <w:rPr>
          <w:spacing w:val="-5"/>
        </w:rPr>
        <w:t xml:space="preserve"> </w:t>
      </w:r>
      <w:r>
        <w:t>who</w:t>
      </w:r>
      <w:r>
        <w:rPr>
          <w:spacing w:val="-1"/>
        </w:rPr>
        <w:t xml:space="preserve"> </w:t>
      </w:r>
      <w:r>
        <w:t>want</w:t>
      </w:r>
      <w:r>
        <w:rPr>
          <w:spacing w:val="-4"/>
        </w:rPr>
        <w:t xml:space="preserve"> it).</w:t>
      </w:r>
    </w:p>
    <w:p w:rsidR="00E35181" w:rsidRDefault="00C57FD6">
      <w:pPr>
        <w:pStyle w:val="ListParagraph"/>
        <w:numPr>
          <w:ilvl w:val="1"/>
          <w:numId w:val="1"/>
        </w:numPr>
        <w:tabs>
          <w:tab w:val="left" w:pos="951"/>
        </w:tabs>
        <w:spacing w:before="245"/>
        <w:ind w:left="951" w:hanging="285"/>
      </w:pPr>
      <w:r>
        <w:t>Music</w:t>
      </w:r>
      <w:r>
        <w:rPr>
          <w:spacing w:val="-1"/>
        </w:rPr>
        <w:t xml:space="preserve"> </w:t>
      </w:r>
      <w:r>
        <w:rPr>
          <w:spacing w:val="-2"/>
        </w:rPr>
        <w:t>tuition.</w:t>
      </w:r>
    </w:p>
    <w:p w:rsidR="00E35181" w:rsidRDefault="00C57FD6">
      <w:pPr>
        <w:pStyle w:val="ListParagraph"/>
        <w:numPr>
          <w:ilvl w:val="1"/>
          <w:numId w:val="1"/>
        </w:numPr>
        <w:tabs>
          <w:tab w:val="left" w:pos="951"/>
        </w:tabs>
        <w:spacing w:before="243"/>
        <w:ind w:left="951" w:hanging="285"/>
      </w:pPr>
      <w:r>
        <w:t>Dance</w:t>
      </w:r>
      <w:r>
        <w:rPr>
          <w:spacing w:val="-4"/>
        </w:rPr>
        <w:t xml:space="preserve"> </w:t>
      </w:r>
      <w:r>
        <w:t>and</w:t>
      </w:r>
      <w:r>
        <w:rPr>
          <w:spacing w:val="-3"/>
        </w:rPr>
        <w:t xml:space="preserve"> </w:t>
      </w:r>
      <w:r>
        <w:rPr>
          <w:spacing w:val="-2"/>
        </w:rPr>
        <w:t>drama.</w:t>
      </w:r>
    </w:p>
    <w:p w:rsidR="00E35181" w:rsidRDefault="00C57FD6">
      <w:pPr>
        <w:pStyle w:val="ListParagraph"/>
        <w:numPr>
          <w:ilvl w:val="1"/>
          <w:numId w:val="1"/>
        </w:numPr>
        <w:tabs>
          <w:tab w:val="left" w:pos="951"/>
        </w:tabs>
        <w:spacing w:before="245"/>
        <w:ind w:left="951" w:hanging="285"/>
      </w:pPr>
      <w:r>
        <w:t>Arts</w:t>
      </w:r>
      <w:r>
        <w:rPr>
          <w:spacing w:val="-3"/>
        </w:rPr>
        <w:t xml:space="preserve"> </w:t>
      </w:r>
      <w:r>
        <w:t>and</w:t>
      </w:r>
      <w:r>
        <w:rPr>
          <w:spacing w:val="-3"/>
        </w:rPr>
        <w:t xml:space="preserve"> </w:t>
      </w:r>
      <w:r>
        <w:rPr>
          <w:spacing w:val="-2"/>
        </w:rPr>
        <w:t>crafts.</w:t>
      </w:r>
    </w:p>
    <w:p w:rsidR="00E35181" w:rsidRDefault="00C57FD6">
      <w:pPr>
        <w:pStyle w:val="ListParagraph"/>
        <w:numPr>
          <w:ilvl w:val="1"/>
          <w:numId w:val="1"/>
        </w:numPr>
        <w:tabs>
          <w:tab w:val="left" w:pos="951"/>
        </w:tabs>
        <w:spacing w:before="246"/>
        <w:ind w:left="951" w:hanging="285"/>
      </w:pPr>
      <w:r>
        <w:t>Special</w:t>
      </w:r>
      <w:r>
        <w:rPr>
          <w:spacing w:val="-4"/>
        </w:rPr>
        <w:t xml:space="preserve"> </w:t>
      </w:r>
      <w:r>
        <w:t>interest</w:t>
      </w:r>
      <w:r>
        <w:rPr>
          <w:spacing w:val="-2"/>
        </w:rPr>
        <w:t xml:space="preserve"> </w:t>
      </w:r>
      <w:r>
        <w:t>clubs</w:t>
      </w:r>
      <w:r>
        <w:rPr>
          <w:spacing w:val="-6"/>
        </w:rPr>
        <w:t xml:space="preserve"> </w:t>
      </w:r>
      <w:r>
        <w:t>and</w:t>
      </w:r>
      <w:r>
        <w:rPr>
          <w:spacing w:val="-4"/>
        </w:rPr>
        <w:t xml:space="preserve"> </w:t>
      </w:r>
      <w:r>
        <w:t>first</w:t>
      </w:r>
      <w:r>
        <w:rPr>
          <w:spacing w:val="-4"/>
        </w:rPr>
        <w:t xml:space="preserve"> </w:t>
      </w:r>
      <w:r>
        <w:t>aid</w:t>
      </w:r>
      <w:r>
        <w:rPr>
          <w:spacing w:val="-4"/>
        </w:rPr>
        <w:t xml:space="preserve"> </w:t>
      </w:r>
      <w:r>
        <w:rPr>
          <w:spacing w:val="-2"/>
        </w:rPr>
        <w:t>courses.</w:t>
      </w:r>
    </w:p>
    <w:p w:rsidR="00E35181" w:rsidRDefault="00C57FD6">
      <w:pPr>
        <w:pStyle w:val="ListParagraph"/>
        <w:numPr>
          <w:ilvl w:val="1"/>
          <w:numId w:val="1"/>
        </w:numPr>
        <w:tabs>
          <w:tab w:val="left" w:pos="951"/>
        </w:tabs>
        <w:spacing w:before="243"/>
        <w:ind w:left="951" w:hanging="285"/>
      </w:pPr>
      <w:r>
        <w:t>Learning</w:t>
      </w:r>
      <w:r>
        <w:rPr>
          <w:spacing w:val="-5"/>
        </w:rPr>
        <w:t xml:space="preserve"> </w:t>
      </w:r>
      <w:r>
        <w:t>a</w:t>
      </w:r>
      <w:r>
        <w:rPr>
          <w:spacing w:val="-4"/>
        </w:rPr>
        <w:t xml:space="preserve"> </w:t>
      </w:r>
      <w:r>
        <w:t>foreign</w:t>
      </w:r>
      <w:r>
        <w:rPr>
          <w:spacing w:val="-4"/>
        </w:rPr>
        <w:t xml:space="preserve"> </w:t>
      </w:r>
      <w:r>
        <w:rPr>
          <w:spacing w:val="-2"/>
        </w:rPr>
        <w:t>language.</w:t>
      </w:r>
      <w:bookmarkStart w:id="0" w:name="_GoBack"/>
      <w:bookmarkEnd w:id="0"/>
    </w:p>
    <w:p w:rsidR="00E35181" w:rsidRDefault="00C57FD6">
      <w:pPr>
        <w:pStyle w:val="ListParagraph"/>
        <w:numPr>
          <w:ilvl w:val="1"/>
          <w:numId w:val="1"/>
        </w:numPr>
        <w:tabs>
          <w:tab w:val="left" w:pos="951"/>
        </w:tabs>
        <w:spacing w:before="245"/>
        <w:ind w:left="951" w:hanging="285"/>
      </w:pPr>
      <w:r>
        <w:rPr>
          <w:spacing w:val="-2"/>
        </w:rPr>
        <w:t>Volunteering.</w:t>
      </w:r>
    </w:p>
    <w:p w:rsidR="00E35181" w:rsidRDefault="00C57FD6">
      <w:pPr>
        <w:pStyle w:val="ListParagraph"/>
        <w:numPr>
          <w:ilvl w:val="1"/>
          <w:numId w:val="1"/>
        </w:numPr>
        <w:tabs>
          <w:tab w:val="left" w:pos="951"/>
        </w:tabs>
        <w:spacing w:before="245"/>
        <w:ind w:left="951" w:hanging="285"/>
      </w:pPr>
      <w:r>
        <w:t>Business</w:t>
      </w:r>
      <w:r>
        <w:rPr>
          <w:spacing w:val="-4"/>
        </w:rPr>
        <w:t xml:space="preserve"> </w:t>
      </w:r>
      <w:r>
        <w:t>and</w:t>
      </w:r>
      <w:r>
        <w:rPr>
          <w:spacing w:val="-6"/>
        </w:rPr>
        <w:t xml:space="preserve"> </w:t>
      </w:r>
      <w:r>
        <w:t>enterprise</w:t>
      </w:r>
      <w:r>
        <w:rPr>
          <w:spacing w:val="-6"/>
        </w:rPr>
        <w:t xml:space="preserve"> </w:t>
      </w:r>
      <w:r>
        <w:rPr>
          <w:spacing w:val="-2"/>
        </w:rPr>
        <w:t>activities.</w:t>
      </w:r>
    </w:p>
    <w:p w:rsidR="00E35181" w:rsidRDefault="00E35181">
      <w:pPr>
        <w:sectPr w:rsidR="00E35181">
          <w:footerReference w:type="default" r:id="rId8"/>
          <w:type w:val="continuous"/>
          <w:pgSz w:w="11910" w:h="16840"/>
          <w:pgMar w:top="220" w:right="160" w:bottom="1320" w:left="1340" w:header="0" w:footer="1132" w:gutter="0"/>
          <w:pgNumType w:start="1"/>
          <w:cols w:space="720"/>
        </w:sectPr>
      </w:pPr>
    </w:p>
    <w:p w:rsidR="00E35181" w:rsidRDefault="00E35181">
      <w:pPr>
        <w:pStyle w:val="BodyText"/>
      </w:pPr>
    </w:p>
    <w:p w:rsidR="00E35181" w:rsidRDefault="00E35181">
      <w:pPr>
        <w:pStyle w:val="BodyText"/>
      </w:pPr>
    </w:p>
    <w:p w:rsidR="00E35181" w:rsidRDefault="00E35181">
      <w:pPr>
        <w:pStyle w:val="BodyText"/>
        <w:spacing w:before="93"/>
      </w:pPr>
    </w:p>
    <w:p w:rsidR="00E35181" w:rsidRDefault="00C57FD6">
      <w:pPr>
        <w:pStyle w:val="ListParagraph"/>
        <w:numPr>
          <w:ilvl w:val="0"/>
          <w:numId w:val="1"/>
        </w:numPr>
        <w:tabs>
          <w:tab w:val="left" w:pos="667"/>
        </w:tabs>
        <w:spacing w:before="0"/>
        <w:ind w:left="667" w:hanging="284"/>
      </w:pPr>
      <w:r>
        <w:rPr>
          <w:noProof/>
        </w:rPr>
        <w:drawing>
          <wp:anchor distT="0" distB="0" distL="0" distR="0" simplePos="0" relativeHeight="15728640" behindDoc="0" locked="0" layoutInCell="1" allowOverlap="1">
            <wp:simplePos x="0" y="0"/>
            <wp:positionH relativeFrom="page">
              <wp:posOffset>6048375</wp:posOffset>
            </wp:positionH>
            <wp:positionV relativeFrom="paragraph">
              <wp:posOffset>-575350</wp:posOffset>
            </wp:positionV>
            <wp:extent cx="1343025" cy="6477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343025" cy="647700"/>
                    </a:xfrm>
                    <a:prstGeom prst="rect">
                      <a:avLst/>
                    </a:prstGeom>
                  </pic:spPr>
                </pic:pic>
              </a:graphicData>
            </a:graphic>
          </wp:anchor>
        </w:drawing>
      </w:r>
      <w:r>
        <w:t>Before</w:t>
      </w:r>
      <w:r>
        <w:rPr>
          <w:spacing w:val="-4"/>
        </w:rPr>
        <w:t xml:space="preserve"> </w:t>
      </w:r>
      <w:r>
        <w:t>and</w:t>
      </w:r>
      <w:r>
        <w:rPr>
          <w:spacing w:val="-5"/>
        </w:rPr>
        <w:t xml:space="preserve"> </w:t>
      </w:r>
      <w:r>
        <w:t>after</w:t>
      </w:r>
      <w:r>
        <w:rPr>
          <w:spacing w:val="-4"/>
        </w:rPr>
        <w:t xml:space="preserve"> </w:t>
      </w:r>
      <w:r>
        <w:t>school</w:t>
      </w:r>
      <w:r>
        <w:rPr>
          <w:spacing w:val="-3"/>
        </w:rPr>
        <w:t xml:space="preserve"> </w:t>
      </w:r>
      <w:r>
        <w:rPr>
          <w:spacing w:val="-2"/>
        </w:rPr>
        <w:t>clubs.</w:t>
      </w:r>
    </w:p>
    <w:p w:rsidR="00E35181" w:rsidRDefault="00C57FD6">
      <w:pPr>
        <w:pStyle w:val="ListParagraph"/>
        <w:numPr>
          <w:ilvl w:val="0"/>
          <w:numId w:val="1"/>
        </w:numPr>
        <w:tabs>
          <w:tab w:val="left" w:pos="667"/>
        </w:tabs>
        <w:ind w:left="667" w:hanging="284"/>
      </w:pPr>
      <w:r>
        <w:t>Referral</w:t>
      </w:r>
      <w:r>
        <w:rPr>
          <w:spacing w:val="-5"/>
        </w:rPr>
        <w:t xml:space="preserve"> </w:t>
      </w:r>
      <w:r>
        <w:t>to</w:t>
      </w:r>
      <w:r>
        <w:rPr>
          <w:spacing w:val="-4"/>
        </w:rPr>
        <w:t xml:space="preserve"> </w:t>
      </w:r>
      <w:r>
        <w:t>a</w:t>
      </w:r>
      <w:r>
        <w:rPr>
          <w:spacing w:val="-2"/>
        </w:rPr>
        <w:t xml:space="preserve"> </w:t>
      </w:r>
      <w:r>
        <w:t>range</w:t>
      </w:r>
      <w:r>
        <w:rPr>
          <w:spacing w:val="-5"/>
        </w:rPr>
        <w:t xml:space="preserve"> </w:t>
      </w:r>
      <w:r>
        <w:t>of</w:t>
      </w:r>
      <w:r>
        <w:rPr>
          <w:spacing w:val="-4"/>
        </w:rPr>
        <w:t xml:space="preserve"> </w:t>
      </w:r>
      <w:r>
        <w:t>specialist</w:t>
      </w:r>
      <w:r>
        <w:rPr>
          <w:spacing w:val="-2"/>
        </w:rPr>
        <w:t xml:space="preserve"> </w:t>
      </w:r>
      <w:r>
        <w:t>support</w:t>
      </w:r>
      <w:r>
        <w:rPr>
          <w:spacing w:val="-5"/>
        </w:rPr>
        <w:t xml:space="preserve"> </w:t>
      </w:r>
      <w:r>
        <w:t>services</w:t>
      </w:r>
      <w:r>
        <w:rPr>
          <w:spacing w:val="-3"/>
        </w:rPr>
        <w:t xml:space="preserve"> </w:t>
      </w:r>
      <w:r>
        <w:t>such</w:t>
      </w:r>
      <w:r>
        <w:rPr>
          <w:spacing w:val="-5"/>
        </w:rPr>
        <w:t xml:space="preserve"> as:</w:t>
      </w:r>
    </w:p>
    <w:p w:rsidR="00E35181" w:rsidRDefault="00C57FD6">
      <w:pPr>
        <w:pStyle w:val="ListParagraph"/>
        <w:numPr>
          <w:ilvl w:val="1"/>
          <w:numId w:val="1"/>
        </w:numPr>
        <w:tabs>
          <w:tab w:val="left" w:pos="951"/>
        </w:tabs>
        <w:spacing w:before="252"/>
        <w:ind w:left="951" w:hanging="285"/>
      </w:pPr>
      <w:r>
        <w:t>Speech</w:t>
      </w:r>
      <w:r>
        <w:rPr>
          <w:spacing w:val="-3"/>
        </w:rPr>
        <w:t xml:space="preserve"> </w:t>
      </w:r>
      <w:r>
        <w:rPr>
          <w:spacing w:val="-2"/>
        </w:rPr>
        <w:t>therapy.</w:t>
      </w:r>
    </w:p>
    <w:p w:rsidR="00E35181" w:rsidRDefault="00C57FD6">
      <w:pPr>
        <w:pStyle w:val="ListParagraph"/>
        <w:numPr>
          <w:ilvl w:val="1"/>
          <w:numId w:val="1"/>
        </w:numPr>
        <w:tabs>
          <w:tab w:val="left" w:pos="951"/>
        </w:tabs>
        <w:spacing w:before="243"/>
        <w:ind w:left="951" w:hanging="285"/>
      </w:pPr>
      <w:r>
        <w:t>Child</w:t>
      </w:r>
      <w:r>
        <w:rPr>
          <w:spacing w:val="-5"/>
        </w:rPr>
        <w:t xml:space="preserve"> </w:t>
      </w:r>
      <w:r>
        <w:t>and</w:t>
      </w:r>
      <w:r>
        <w:rPr>
          <w:spacing w:val="-5"/>
        </w:rPr>
        <w:t xml:space="preserve"> </w:t>
      </w:r>
      <w:r>
        <w:t>adolescent</w:t>
      </w:r>
      <w:r>
        <w:rPr>
          <w:spacing w:val="-6"/>
        </w:rPr>
        <w:t xml:space="preserve"> </w:t>
      </w:r>
      <w:r>
        <w:t>mental</w:t>
      </w:r>
      <w:r>
        <w:rPr>
          <w:spacing w:val="-3"/>
        </w:rPr>
        <w:t xml:space="preserve"> </w:t>
      </w:r>
      <w:r>
        <w:t>health</w:t>
      </w:r>
      <w:r>
        <w:rPr>
          <w:spacing w:val="-2"/>
        </w:rPr>
        <w:t xml:space="preserve"> services.</w:t>
      </w:r>
    </w:p>
    <w:p w:rsidR="00E35181" w:rsidRDefault="00C57FD6">
      <w:pPr>
        <w:pStyle w:val="ListParagraph"/>
        <w:numPr>
          <w:ilvl w:val="1"/>
          <w:numId w:val="1"/>
        </w:numPr>
        <w:tabs>
          <w:tab w:val="left" w:pos="951"/>
        </w:tabs>
        <w:spacing w:before="245"/>
        <w:ind w:left="951" w:hanging="285"/>
      </w:pPr>
      <w:r>
        <w:t>Family</w:t>
      </w:r>
      <w:r>
        <w:rPr>
          <w:spacing w:val="-5"/>
        </w:rPr>
        <w:t xml:space="preserve"> </w:t>
      </w:r>
      <w:r>
        <w:t>support</w:t>
      </w:r>
      <w:r>
        <w:rPr>
          <w:spacing w:val="-3"/>
        </w:rPr>
        <w:t xml:space="preserve"> </w:t>
      </w:r>
      <w:r>
        <w:rPr>
          <w:spacing w:val="-2"/>
        </w:rPr>
        <w:t>services.</w:t>
      </w:r>
    </w:p>
    <w:p w:rsidR="00E35181" w:rsidRDefault="00C57FD6">
      <w:pPr>
        <w:pStyle w:val="ListParagraph"/>
        <w:numPr>
          <w:ilvl w:val="1"/>
          <w:numId w:val="1"/>
        </w:numPr>
        <w:tabs>
          <w:tab w:val="left" w:pos="951"/>
        </w:tabs>
        <w:spacing w:before="245"/>
        <w:ind w:left="951" w:hanging="285"/>
      </w:pPr>
      <w:r>
        <w:t>Intensive</w:t>
      </w:r>
      <w:r>
        <w:rPr>
          <w:spacing w:val="-6"/>
        </w:rPr>
        <w:t xml:space="preserve"> </w:t>
      </w:r>
      <w:proofErr w:type="spellStart"/>
      <w:r>
        <w:t>behaviour</w:t>
      </w:r>
      <w:proofErr w:type="spellEnd"/>
      <w:r>
        <w:rPr>
          <w:spacing w:val="-3"/>
        </w:rPr>
        <w:t xml:space="preserve"> </w:t>
      </w:r>
      <w:r>
        <w:rPr>
          <w:spacing w:val="-2"/>
        </w:rPr>
        <w:t>support.</w:t>
      </w:r>
    </w:p>
    <w:p w:rsidR="00E35181" w:rsidRDefault="00C57FD6">
      <w:pPr>
        <w:pStyle w:val="ListParagraph"/>
        <w:numPr>
          <w:ilvl w:val="1"/>
          <w:numId w:val="1"/>
        </w:numPr>
        <w:tabs>
          <w:tab w:val="left" w:pos="951"/>
        </w:tabs>
        <w:spacing w:before="243"/>
        <w:ind w:left="951" w:hanging="285"/>
      </w:pPr>
      <w:r>
        <w:t>Sexual</w:t>
      </w:r>
      <w:r>
        <w:rPr>
          <w:spacing w:val="-4"/>
        </w:rPr>
        <w:t xml:space="preserve"> </w:t>
      </w:r>
      <w:r>
        <w:t>health</w:t>
      </w:r>
      <w:r>
        <w:rPr>
          <w:spacing w:val="-6"/>
        </w:rPr>
        <w:t xml:space="preserve"> </w:t>
      </w:r>
      <w:r>
        <w:t>services</w:t>
      </w:r>
      <w:r>
        <w:rPr>
          <w:spacing w:val="-3"/>
        </w:rPr>
        <w:t xml:space="preserve"> </w:t>
      </w:r>
      <w:r>
        <w:t>(for</w:t>
      </w:r>
      <w:r>
        <w:rPr>
          <w:spacing w:val="-8"/>
        </w:rPr>
        <w:t xml:space="preserve"> </w:t>
      </w:r>
      <w:r>
        <w:t>young</w:t>
      </w:r>
      <w:r>
        <w:rPr>
          <w:spacing w:val="-4"/>
        </w:rPr>
        <w:t xml:space="preserve"> </w:t>
      </w:r>
      <w:r>
        <w:rPr>
          <w:spacing w:val="-2"/>
        </w:rPr>
        <w:t>people).</w:t>
      </w:r>
    </w:p>
    <w:p w:rsidR="00E35181" w:rsidRDefault="00C57FD6">
      <w:pPr>
        <w:pStyle w:val="ListParagraph"/>
        <w:numPr>
          <w:ilvl w:val="0"/>
          <w:numId w:val="1"/>
        </w:numPr>
        <w:tabs>
          <w:tab w:val="left" w:pos="667"/>
        </w:tabs>
        <w:spacing w:before="234"/>
        <w:ind w:left="667" w:hanging="284"/>
      </w:pPr>
      <w:r>
        <w:t>Adult</w:t>
      </w:r>
      <w:r>
        <w:rPr>
          <w:spacing w:val="-5"/>
        </w:rPr>
        <w:t xml:space="preserve"> </w:t>
      </w:r>
      <w:r>
        <w:t>education</w:t>
      </w:r>
      <w:r>
        <w:rPr>
          <w:spacing w:val="-6"/>
        </w:rPr>
        <w:t xml:space="preserve"> </w:t>
      </w:r>
      <w:r>
        <w:t>such</w:t>
      </w:r>
      <w:r>
        <w:rPr>
          <w:spacing w:val="-5"/>
        </w:rPr>
        <w:t xml:space="preserve"> as:</w:t>
      </w:r>
    </w:p>
    <w:p w:rsidR="00E35181" w:rsidRDefault="00C57FD6">
      <w:pPr>
        <w:pStyle w:val="ListParagraph"/>
        <w:numPr>
          <w:ilvl w:val="1"/>
          <w:numId w:val="1"/>
        </w:numPr>
        <w:tabs>
          <w:tab w:val="left" w:pos="951"/>
        </w:tabs>
        <w:spacing w:before="252"/>
        <w:ind w:left="951" w:hanging="285"/>
      </w:pPr>
      <w:r>
        <w:t>Information</w:t>
      </w:r>
      <w:r>
        <w:rPr>
          <w:spacing w:val="-6"/>
        </w:rPr>
        <w:t xml:space="preserve"> </w:t>
      </w:r>
      <w:r>
        <w:t>sessions</w:t>
      </w:r>
      <w:r>
        <w:rPr>
          <w:spacing w:val="-5"/>
        </w:rPr>
        <w:t xml:space="preserve"> </w:t>
      </w:r>
      <w:r>
        <w:t>for</w:t>
      </w:r>
      <w:r>
        <w:rPr>
          <w:spacing w:val="-5"/>
        </w:rPr>
        <w:t xml:space="preserve"> </w:t>
      </w:r>
      <w:r>
        <w:t>parents</w:t>
      </w:r>
      <w:r>
        <w:rPr>
          <w:spacing w:val="-5"/>
        </w:rPr>
        <w:t xml:space="preserve"> </w:t>
      </w:r>
      <w:r>
        <w:t>at</w:t>
      </w:r>
      <w:r>
        <w:rPr>
          <w:spacing w:val="-6"/>
        </w:rPr>
        <w:t xml:space="preserve"> </w:t>
      </w:r>
      <w:r>
        <w:t>key</w:t>
      </w:r>
      <w:r>
        <w:rPr>
          <w:spacing w:val="-5"/>
        </w:rPr>
        <w:t xml:space="preserve"> </w:t>
      </w:r>
      <w:r>
        <w:t>transition</w:t>
      </w:r>
      <w:r>
        <w:rPr>
          <w:spacing w:val="-8"/>
        </w:rPr>
        <w:t xml:space="preserve"> </w:t>
      </w:r>
      <w:r>
        <w:rPr>
          <w:spacing w:val="-2"/>
        </w:rPr>
        <w:t>points.</w:t>
      </w:r>
    </w:p>
    <w:p w:rsidR="00E35181" w:rsidRDefault="00C57FD6">
      <w:pPr>
        <w:pStyle w:val="ListParagraph"/>
        <w:numPr>
          <w:ilvl w:val="1"/>
          <w:numId w:val="1"/>
        </w:numPr>
        <w:tabs>
          <w:tab w:val="left" w:pos="951"/>
        </w:tabs>
        <w:spacing w:before="244"/>
        <w:ind w:left="951" w:hanging="285"/>
      </w:pPr>
      <w:r>
        <w:t>Parenting</w:t>
      </w:r>
      <w:r>
        <w:rPr>
          <w:spacing w:val="-7"/>
        </w:rPr>
        <w:t xml:space="preserve"> </w:t>
      </w:r>
      <w:proofErr w:type="spellStart"/>
      <w:r>
        <w:t>programmes</w:t>
      </w:r>
      <w:proofErr w:type="spellEnd"/>
      <w:r>
        <w:rPr>
          <w:spacing w:val="-3"/>
        </w:rPr>
        <w:t xml:space="preserve"> </w:t>
      </w:r>
      <w:r>
        <w:t>run</w:t>
      </w:r>
      <w:r>
        <w:rPr>
          <w:spacing w:val="-7"/>
        </w:rPr>
        <w:t xml:space="preserve"> </w:t>
      </w:r>
      <w:r>
        <w:t>with</w:t>
      </w:r>
      <w:r>
        <w:rPr>
          <w:spacing w:val="-5"/>
        </w:rPr>
        <w:t xml:space="preserve"> </w:t>
      </w:r>
      <w:r>
        <w:t>the</w:t>
      </w:r>
      <w:r>
        <w:rPr>
          <w:spacing w:val="-3"/>
        </w:rPr>
        <w:t xml:space="preserve"> </w:t>
      </w:r>
      <w:r>
        <w:t>support</w:t>
      </w:r>
      <w:r>
        <w:rPr>
          <w:spacing w:val="-4"/>
        </w:rPr>
        <w:t xml:space="preserve"> </w:t>
      </w:r>
      <w:r>
        <w:t>of</w:t>
      </w:r>
      <w:r>
        <w:rPr>
          <w:spacing w:val="-6"/>
        </w:rPr>
        <w:t xml:space="preserve"> </w:t>
      </w:r>
      <w:r>
        <w:t>other</w:t>
      </w:r>
      <w:r>
        <w:rPr>
          <w:spacing w:val="-6"/>
        </w:rPr>
        <w:t xml:space="preserve"> </w:t>
      </w:r>
      <w:r>
        <w:t>children’s</w:t>
      </w:r>
      <w:r>
        <w:rPr>
          <w:spacing w:val="-3"/>
        </w:rPr>
        <w:t xml:space="preserve"> </w:t>
      </w:r>
      <w:r>
        <w:rPr>
          <w:spacing w:val="-2"/>
        </w:rPr>
        <w:t>services.</w:t>
      </w:r>
    </w:p>
    <w:p w:rsidR="00E35181" w:rsidRDefault="00C57FD6">
      <w:pPr>
        <w:pStyle w:val="ListParagraph"/>
        <w:numPr>
          <w:ilvl w:val="1"/>
          <w:numId w:val="1"/>
        </w:numPr>
        <w:tabs>
          <w:tab w:val="left" w:pos="951"/>
        </w:tabs>
        <w:spacing w:before="245"/>
        <w:ind w:left="951" w:hanging="285"/>
      </w:pPr>
      <w:r>
        <w:t>Family-learning</w:t>
      </w:r>
      <w:r>
        <w:rPr>
          <w:spacing w:val="-5"/>
        </w:rPr>
        <w:t xml:space="preserve"> </w:t>
      </w:r>
      <w:r>
        <w:t>sessions</w:t>
      </w:r>
      <w:r>
        <w:rPr>
          <w:spacing w:val="-4"/>
        </w:rPr>
        <w:t xml:space="preserve"> </w:t>
      </w:r>
      <w:r>
        <w:t>to</w:t>
      </w:r>
      <w:r>
        <w:rPr>
          <w:spacing w:val="-5"/>
        </w:rPr>
        <w:t xml:space="preserve"> </w:t>
      </w:r>
      <w:r>
        <w:t>allow</w:t>
      </w:r>
      <w:r>
        <w:rPr>
          <w:spacing w:val="-5"/>
        </w:rPr>
        <w:t xml:space="preserve"> </w:t>
      </w:r>
      <w:r>
        <w:t>children</w:t>
      </w:r>
      <w:r>
        <w:rPr>
          <w:spacing w:val="-4"/>
        </w:rPr>
        <w:t xml:space="preserve"> </w:t>
      </w:r>
      <w:r>
        <w:t>to</w:t>
      </w:r>
      <w:r>
        <w:rPr>
          <w:spacing w:val="-3"/>
        </w:rPr>
        <w:t xml:space="preserve"> </w:t>
      </w:r>
      <w:r>
        <w:t>learn</w:t>
      </w:r>
      <w:r>
        <w:rPr>
          <w:spacing w:val="-7"/>
        </w:rPr>
        <w:t xml:space="preserve"> </w:t>
      </w:r>
      <w:r>
        <w:t>with</w:t>
      </w:r>
      <w:r>
        <w:rPr>
          <w:spacing w:val="-8"/>
        </w:rPr>
        <w:t xml:space="preserve"> </w:t>
      </w:r>
      <w:r>
        <w:t>their</w:t>
      </w:r>
      <w:r>
        <w:rPr>
          <w:spacing w:val="-3"/>
        </w:rPr>
        <w:t xml:space="preserve"> </w:t>
      </w:r>
      <w:r>
        <w:rPr>
          <w:spacing w:val="-2"/>
        </w:rPr>
        <w:t>parents.</w:t>
      </w:r>
    </w:p>
    <w:p w:rsidR="00E35181" w:rsidRDefault="00C57FD6">
      <w:pPr>
        <w:pStyle w:val="ListParagraph"/>
        <w:numPr>
          <w:ilvl w:val="0"/>
          <w:numId w:val="1"/>
        </w:numPr>
        <w:tabs>
          <w:tab w:val="left" w:pos="667"/>
        </w:tabs>
        <w:spacing w:before="233"/>
        <w:ind w:left="667" w:hanging="284"/>
      </w:pPr>
      <w:r>
        <w:t>Youth</w:t>
      </w:r>
      <w:r>
        <w:rPr>
          <w:spacing w:val="-3"/>
        </w:rPr>
        <w:t xml:space="preserve"> </w:t>
      </w:r>
      <w:r>
        <w:t>groups</w:t>
      </w:r>
      <w:r>
        <w:rPr>
          <w:spacing w:val="-3"/>
        </w:rPr>
        <w:t xml:space="preserve"> </w:t>
      </w:r>
      <w:r>
        <w:t>(scouts,</w:t>
      </w:r>
      <w:r>
        <w:rPr>
          <w:spacing w:val="-5"/>
        </w:rPr>
        <w:t xml:space="preserve"> </w:t>
      </w:r>
      <w:r>
        <w:t>air</w:t>
      </w:r>
      <w:r>
        <w:rPr>
          <w:spacing w:val="-3"/>
        </w:rPr>
        <w:t xml:space="preserve"> </w:t>
      </w:r>
      <w:r>
        <w:t>cadet</w:t>
      </w:r>
      <w:r>
        <w:rPr>
          <w:spacing w:val="-3"/>
        </w:rPr>
        <w:t xml:space="preserve"> </w:t>
      </w:r>
      <w:r>
        <w:t>corps,</w:t>
      </w:r>
      <w:r>
        <w:rPr>
          <w:spacing w:val="-4"/>
        </w:rPr>
        <w:t xml:space="preserve"> </w:t>
      </w:r>
      <w:proofErr w:type="spellStart"/>
      <w:r>
        <w:rPr>
          <w:spacing w:val="-4"/>
        </w:rPr>
        <w:t>etc</w:t>
      </w:r>
      <w:proofErr w:type="spellEnd"/>
      <w:r>
        <w:rPr>
          <w:spacing w:val="-4"/>
        </w:rPr>
        <w:t>).</w:t>
      </w:r>
    </w:p>
    <w:p w:rsidR="00E35181" w:rsidRDefault="00C57FD6">
      <w:pPr>
        <w:pStyle w:val="ListParagraph"/>
        <w:numPr>
          <w:ilvl w:val="0"/>
          <w:numId w:val="1"/>
        </w:numPr>
        <w:tabs>
          <w:tab w:val="left" w:pos="667"/>
        </w:tabs>
        <w:spacing w:before="239"/>
        <w:ind w:left="667" w:hanging="284"/>
      </w:pPr>
      <w:r>
        <w:t>Church</w:t>
      </w:r>
      <w:r>
        <w:rPr>
          <w:spacing w:val="-5"/>
        </w:rPr>
        <w:t xml:space="preserve"> </w:t>
      </w:r>
      <w:r>
        <w:t>groups</w:t>
      </w:r>
      <w:r>
        <w:rPr>
          <w:spacing w:val="-4"/>
        </w:rPr>
        <w:t xml:space="preserve"> </w:t>
      </w:r>
      <w:r>
        <w:t>for</w:t>
      </w:r>
      <w:r>
        <w:rPr>
          <w:spacing w:val="-3"/>
        </w:rPr>
        <w:t xml:space="preserve"> </w:t>
      </w:r>
      <w:r>
        <w:rPr>
          <w:spacing w:val="-2"/>
        </w:rPr>
        <w:t>services.</w:t>
      </w:r>
    </w:p>
    <w:p w:rsidR="00E35181" w:rsidRDefault="00C57FD6">
      <w:pPr>
        <w:pStyle w:val="ListParagraph"/>
        <w:numPr>
          <w:ilvl w:val="0"/>
          <w:numId w:val="1"/>
        </w:numPr>
        <w:tabs>
          <w:tab w:val="left" w:pos="667"/>
        </w:tabs>
        <w:spacing w:before="240"/>
        <w:ind w:left="667" w:hanging="284"/>
      </w:pPr>
      <w:r>
        <w:t>Wedding</w:t>
      </w:r>
      <w:r>
        <w:rPr>
          <w:spacing w:val="-6"/>
        </w:rPr>
        <w:t xml:space="preserve"> </w:t>
      </w:r>
      <w:r>
        <w:rPr>
          <w:spacing w:val="-2"/>
        </w:rPr>
        <w:t>receptions.</w:t>
      </w:r>
    </w:p>
    <w:p w:rsidR="00E35181" w:rsidRDefault="00C57FD6">
      <w:pPr>
        <w:pStyle w:val="ListParagraph"/>
        <w:numPr>
          <w:ilvl w:val="0"/>
          <w:numId w:val="1"/>
        </w:numPr>
        <w:tabs>
          <w:tab w:val="left" w:pos="667"/>
        </w:tabs>
        <w:ind w:left="667" w:hanging="284"/>
      </w:pPr>
      <w:r>
        <w:t>Sports</w:t>
      </w:r>
      <w:r>
        <w:rPr>
          <w:spacing w:val="-7"/>
        </w:rPr>
        <w:t xml:space="preserve"> </w:t>
      </w:r>
      <w:r>
        <w:t>clubs</w:t>
      </w:r>
      <w:r>
        <w:rPr>
          <w:spacing w:val="-8"/>
        </w:rPr>
        <w:t xml:space="preserve"> </w:t>
      </w:r>
      <w:r>
        <w:t>(tennis,</w:t>
      </w:r>
      <w:r>
        <w:rPr>
          <w:spacing w:val="-6"/>
        </w:rPr>
        <w:t xml:space="preserve"> </w:t>
      </w:r>
      <w:r>
        <w:t>badminton,</w:t>
      </w:r>
      <w:r>
        <w:rPr>
          <w:spacing w:val="-6"/>
        </w:rPr>
        <w:t xml:space="preserve"> </w:t>
      </w:r>
      <w:r>
        <w:t>squash,</w:t>
      </w:r>
      <w:r>
        <w:rPr>
          <w:spacing w:val="-6"/>
        </w:rPr>
        <w:t xml:space="preserve"> </w:t>
      </w:r>
      <w:r>
        <w:t>swimming,</w:t>
      </w:r>
      <w:r>
        <w:rPr>
          <w:spacing w:val="-8"/>
        </w:rPr>
        <w:t xml:space="preserve"> </w:t>
      </w:r>
      <w:proofErr w:type="spellStart"/>
      <w:r>
        <w:rPr>
          <w:spacing w:val="-4"/>
        </w:rPr>
        <w:t>etc</w:t>
      </w:r>
      <w:proofErr w:type="spellEnd"/>
      <w:r>
        <w:rPr>
          <w:spacing w:val="-4"/>
        </w:rPr>
        <w:t>).</w:t>
      </w:r>
    </w:p>
    <w:p w:rsidR="00E35181" w:rsidRDefault="00C57FD6">
      <w:pPr>
        <w:pStyle w:val="ListParagraph"/>
        <w:numPr>
          <w:ilvl w:val="0"/>
          <w:numId w:val="1"/>
        </w:numPr>
        <w:tabs>
          <w:tab w:val="left" w:pos="667"/>
        </w:tabs>
        <w:spacing w:before="238"/>
        <w:ind w:left="667" w:hanging="284"/>
      </w:pPr>
      <w:r>
        <w:t>Outside</w:t>
      </w:r>
      <w:r>
        <w:rPr>
          <w:spacing w:val="-8"/>
        </w:rPr>
        <w:t xml:space="preserve"> </w:t>
      </w:r>
      <w:r>
        <w:t>conferences,</w:t>
      </w:r>
      <w:r>
        <w:rPr>
          <w:spacing w:val="-7"/>
        </w:rPr>
        <w:t xml:space="preserve"> </w:t>
      </w:r>
      <w:r>
        <w:t>courses</w:t>
      </w:r>
      <w:r>
        <w:rPr>
          <w:spacing w:val="-4"/>
        </w:rPr>
        <w:t xml:space="preserve"> </w:t>
      </w:r>
      <w:r>
        <w:t>and</w:t>
      </w:r>
      <w:r>
        <w:rPr>
          <w:spacing w:val="-6"/>
        </w:rPr>
        <w:t xml:space="preserve"> </w:t>
      </w:r>
      <w:r>
        <w:t>training</w:t>
      </w:r>
      <w:r>
        <w:rPr>
          <w:spacing w:val="-6"/>
        </w:rPr>
        <w:t xml:space="preserve"> </w:t>
      </w:r>
      <w:r>
        <w:rPr>
          <w:spacing w:val="-2"/>
        </w:rPr>
        <w:t>events.</w:t>
      </w:r>
    </w:p>
    <w:p w:rsidR="00E35181" w:rsidRDefault="00C57FD6">
      <w:pPr>
        <w:pStyle w:val="BodyText"/>
        <w:spacing w:before="252" w:line="249" w:lineRule="auto"/>
        <w:ind w:left="100" w:right="1320"/>
      </w:pPr>
      <w:r>
        <w:t>A</w:t>
      </w:r>
      <w:r>
        <w:rPr>
          <w:spacing w:val="-2"/>
        </w:rPr>
        <w:t xml:space="preserve"> </w:t>
      </w:r>
      <w:r>
        <w:t>charge,</w:t>
      </w:r>
      <w:r>
        <w:rPr>
          <w:spacing w:val="-2"/>
        </w:rPr>
        <w:t xml:space="preserve"> </w:t>
      </w:r>
      <w:r>
        <w:t>agreed</w:t>
      </w:r>
      <w:r>
        <w:rPr>
          <w:spacing w:val="-2"/>
        </w:rPr>
        <w:t xml:space="preserve"> </w:t>
      </w:r>
      <w:r>
        <w:t>by</w:t>
      </w:r>
      <w:r>
        <w:rPr>
          <w:spacing w:val="-4"/>
        </w:rPr>
        <w:t xml:space="preserve"> </w:t>
      </w:r>
      <w:r>
        <w:t>the</w:t>
      </w:r>
      <w:r>
        <w:rPr>
          <w:spacing w:val="-2"/>
        </w:rPr>
        <w:t xml:space="preserve"> </w:t>
      </w:r>
      <w:r>
        <w:t>governing</w:t>
      </w:r>
      <w:r>
        <w:rPr>
          <w:spacing w:val="-2"/>
        </w:rPr>
        <w:t xml:space="preserve"> </w:t>
      </w:r>
      <w:r>
        <w:t>board,</w:t>
      </w:r>
      <w:r>
        <w:rPr>
          <w:spacing w:val="-4"/>
        </w:rPr>
        <w:t xml:space="preserve"> </w:t>
      </w:r>
      <w:r>
        <w:t>on</w:t>
      </w:r>
      <w:r>
        <w:rPr>
          <w:spacing w:val="-5"/>
        </w:rPr>
        <w:t xml:space="preserve"> </w:t>
      </w:r>
      <w:r>
        <w:t>the</w:t>
      </w:r>
      <w:r>
        <w:rPr>
          <w:spacing w:val="-2"/>
        </w:rPr>
        <w:t xml:space="preserve"> </w:t>
      </w:r>
      <w:r>
        <w:t>recommendation</w:t>
      </w:r>
      <w:r>
        <w:rPr>
          <w:spacing w:val="-3"/>
        </w:rPr>
        <w:t xml:space="preserve"> </w:t>
      </w:r>
      <w:r>
        <w:t>of</w:t>
      </w:r>
      <w:r>
        <w:rPr>
          <w:spacing w:val="-5"/>
        </w:rPr>
        <w:t xml:space="preserve"> </w:t>
      </w:r>
      <w:r>
        <w:t>the</w:t>
      </w:r>
      <w:r>
        <w:rPr>
          <w:spacing w:val="-2"/>
        </w:rPr>
        <w:t xml:space="preserve"> </w:t>
      </w:r>
      <w:r>
        <w:t>finance</w:t>
      </w:r>
      <w:r>
        <w:rPr>
          <w:spacing w:val="-4"/>
        </w:rPr>
        <w:t xml:space="preserve"> </w:t>
      </w:r>
      <w:r>
        <w:t>committee,</w:t>
      </w:r>
      <w:r>
        <w:rPr>
          <w:spacing w:val="-4"/>
        </w:rPr>
        <w:t xml:space="preserve"> </w:t>
      </w:r>
      <w:r>
        <w:t>will</w:t>
      </w:r>
      <w:r>
        <w:rPr>
          <w:spacing w:val="-2"/>
        </w:rPr>
        <w:t xml:space="preserve"> </w:t>
      </w:r>
      <w:r>
        <w:t>be levied</w:t>
      </w:r>
      <w:r>
        <w:rPr>
          <w:spacing w:val="-2"/>
        </w:rPr>
        <w:t xml:space="preserve"> </w:t>
      </w:r>
      <w:r>
        <w:t>to meet</w:t>
      </w:r>
      <w:r>
        <w:rPr>
          <w:spacing w:val="-1"/>
        </w:rPr>
        <w:t xml:space="preserve"> </w:t>
      </w:r>
      <w:r>
        <w:t>the</w:t>
      </w:r>
      <w:r>
        <w:rPr>
          <w:spacing w:val="-1"/>
        </w:rPr>
        <w:t xml:space="preserve"> </w:t>
      </w:r>
      <w:r>
        <w:t>additional costs incurred</w:t>
      </w:r>
      <w:r>
        <w:rPr>
          <w:spacing w:val="-2"/>
        </w:rPr>
        <w:t xml:space="preserve"> </w:t>
      </w:r>
      <w:r>
        <w:t>by the school</w:t>
      </w:r>
      <w:r>
        <w:rPr>
          <w:spacing w:val="-2"/>
        </w:rPr>
        <w:t xml:space="preserve"> </w:t>
      </w:r>
      <w:r>
        <w:t>in respect</w:t>
      </w:r>
      <w:r>
        <w:rPr>
          <w:spacing w:val="-1"/>
        </w:rPr>
        <w:t xml:space="preserve"> </w:t>
      </w:r>
      <w:r>
        <w:t>of any lettings of</w:t>
      </w:r>
      <w:r>
        <w:rPr>
          <w:spacing w:val="-1"/>
        </w:rPr>
        <w:t xml:space="preserve"> </w:t>
      </w:r>
      <w:r>
        <w:t xml:space="preserve">the premises. As a minimum, the </w:t>
      </w:r>
      <w:r>
        <w:rPr>
          <w:i/>
        </w:rPr>
        <w:t xml:space="preserve">actual </w:t>
      </w:r>
      <w:r>
        <w:t>cost to the school of any use of the premises must be reimbursed to the school’s budget where those activities are not directly aimed at raising pupil attainment and achievement. Charges will be reviewed annually in the spring term.</w:t>
      </w:r>
    </w:p>
    <w:p w:rsidR="00E35181" w:rsidRDefault="00C57FD6">
      <w:pPr>
        <w:pStyle w:val="BodyText"/>
        <w:spacing w:before="243"/>
        <w:ind w:left="100"/>
      </w:pPr>
      <w:r>
        <w:t>Chargeable</w:t>
      </w:r>
      <w:r>
        <w:rPr>
          <w:spacing w:val="-5"/>
        </w:rPr>
        <w:t xml:space="preserve"> </w:t>
      </w:r>
      <w:r>
        <w:t>costs</w:t>
      </w:r>
      <w:r>
        <w:rPr>
          <w:spacing w:val="-6"/>
        </w:rPr>
        <w:t xml:space="preserve"> </w:t>
      </w:r>
      <w:r>
        <w:rPr>
          <w:spacing w:val="-2"/>
        </w:rPr>
        <w:t>include:</w:t>
      </w:r>
    </w:p>
    <w:p w:rsidR="00E35181" w:rsidRDefault="00C57FD6">
      <w:pPr>
        <w:pStyle w:val="ListParagraph"/>
        <w:numPr>
          <w:ilvl w:val="0"/>
          <w:numId w:val="1"/>
        </w:numPr>
        <w:tabs>
          <w:tab w:val="left" w:pos="667"/>
        </w:tabs>
        <w:ind w:left="667" w:hanging="284"/>
      </w:pPr>
      <w:r>
        <w:t>Services</w:t>
      </w:r>
      <w:r>
        <w:rPr>
          <w:spacing w:val="-4"/>
        </w:rPr>
        <w:t xml:space="preserve"> </w:t>
      </w:r>
      <w:r>
        <w:t>(heating</w:t>
      </w:r>
      <w:r>
        <w:rPr>
          <w:spacing w:val="-5"/>
        </w:rPr>
        <w:t xml:space="preserve"> </w:t>
      </w:r>
      <w:r>
        <w:t>and</w:t>
      </w:r>
      <w:r>
        <w:rPr>
          <w:spacing w:val="-5"/>
        </w:rPr>
        <w:t xml:space="preserve"> </w:t>
      </w:r>
      <w:r>
        <w:rPr>
          <w:spacing w:val="-2"/>
        </w:rPr>
        <w:t>lighting).</w:t>
      </w:r>
    </w:p>
    <w:p w:rsidR="00E35181" w:rsidRDefault="00C57FD6">
      <w:pPr>
        <w:pStyle w:val="ListParagraph"/>
        <w:numPr>
          <w:ilvl w:val="0"/>
          <w:numId w:val="1"/>
        </w:numPr>
        <w:tabs>
          <w:tab w:val="left" w:pos="667"/>
        </w:tabs>
        <w:spacing w:before="240"/>
        <w:ind w:left="667" w:hanging="284"/>
      </w:pPr>
      <w:r>
        <w:t>Staffing</w:t>
      </w:r>
      <w:r>
        <w:rPr>
          <w:spacing w:val="-9"/>
        </w:rPr>
        <w:t xml:space="preserve"> </w:t>
      </w:r>
      <w:r>
        <w:t>(additional</w:t>
      </w:r>
      <w:r>
        <w:rPr>
          <w:spacing w:val="-6"/>
        </w:rPr>
        <w:t xml:space="preserve"> </w:t>
      </w:r>
      <w:r>
        <w:t>security,</w:t>
      </w:r>
      <w:r>
        <w:rPr>
          <w:spacing w:val="-5"/>
        </w:rPr>
        <w:t xml:space="preserve"> </w:t>
      </w:r>
      <w:r>
        <w:t>caretaking</w:t>
      </w:r>
      <w:r>
        <w:rPr>
          <w:spacing w:val="-7"/>
        </w:rPr>
        <w:t xml:space="preserve"> </w:t>
      </w:r>
      <w:r>
        <w:t>and</w:t>
      </w:r>
      <w:r>
        <w:rPr>
          <w:spacing w:val="-7"/>
        </w:rPr>
        <w:t xml:space="preserve"> </w:t>
      </w:r>
      <w:r>
        <w:t>cleaning)</w:t>
      </w:r>
      <w:r>
        <w:rPr>
          <w:spacing w:val="-5"/>
        </w:rPr>
        <w:t xml:space="preserve"> </w:t>
      </w:r>
      <w:r>
        <w:t>–</w:t>
      </w:r>
      <w:r>
        <w:rPr>
          <w:spacing w:val="-7"/>
        </w:rPr>
        <w:t xml:space="preserve"> </w:t>
      </w:r>
      <w:r>
        <w:t>including</w:t>
      </w:r>
      <w:r>
        <w:rPr>
          <w:spacing w:val="-5"/>
        </w:rPr>
        <w:t xml:space="preserve"> </w:t>
      </w:r>
      <w:r>
        <w:t>‘on-</w:t>
      </w:r>
      <w:r>
        <w:rPr>
          <w:spacing w:val="-2"/>
        </w:rPr>
        <w:t>costs’.</w:t>
      </w:r>
    </w:p>
    <w:p w:rsidR="00E35181" w:rsidRDefault="00C57FD6">
      <w:pPr>
        <w:pStyle w:val="ListParagraph"/>
        <w:numPr>
          <w:ilvl w:val="0"/>
          <w:numId w:val="1"/>
        </w:numPr>
        <w:tabs>
          <w:tab w:val="left" w:pos="667"/>
        </w:tabs>
        <w:spacing w:before="238"/>
        <w:ind w:left="667" w:hanging="284"/>
      </w:pPr>
      <w:r>
        <w:rPr>
          <w:spacing w:val="-2"/>
        </w:rPr>
        <w:t>Administration.</w:t>
      </w:r>
    </w:p>
    <w:p w:rsidR="00E35181" w:rsidRDefault="00C57FD6">
      <w:pPr>
        <w:pStyle w:val="ListParagraph"/>
        <w:numPr>
          <w:ilvl w:val="0"/>
          <w:numId w:val="1"/>
        </w:numPr>
        <w:tabs>
          <w:tab w:val="left" w:pos="667"/>
        </w:tabs>
        <w:ind w:left="667" w:hanging="284"/>
      </w:pPr>
      <w:r>
        <w:t>Wear</w:t>
      </w:r>
      <w:r>
        <w:rPr>
          <w:spacing w:val="-2"/>
        </w:rPr>
        <w:t xml:space="preserve"> </w:t>
      </w:r>
      <w:r>
        <w:t>and</w:t>
      </w:r>
      <w:r>
        <w:rPr>
          <w:spacing w:val="-3"/>
        </w:rPr>
        <w:t xml:space="preserve"> </w:t>
      </w:r>
      <w:r>
        <w:rPr>
          <w:spacing w:val="-2"/>
        </w:rPr>
        <w:t>tear.</w:t>
      </w:r>
    </w:p>
    <w:p w:rsidR="00E35181" w:rsidRDefault="00C57FD6">
      <w:pPr>
        <w:pStyle w:val="ListParagraph"/>
        <w:numPr>
          <w:ilvl w:val="0"/>
          <w:numId w:val="1"/>
        </w:numPr>
        <w:tabs>
          <w:tab w:val="left" w:pos="667"/>
        </w:tabs>
        <w:ind w:left="667" w:hanging="284"/>
      </w:pPr>
      <w:r>
        <w:rPr>
          <w:spacing w:val="-2"/>
        </w:rPr>
        <w:t>Insurance.</w:t>
      </w:r>
    </w:p>
    <w:p w:rsidR="00E35181" w:rsidRDefault="00C57FD6">
      <w:pPr>
        <w:pStyle w:val="ListParagraph"/>
        <w:numPr>
          <w:ilvl w:val="0"/>
          <w:numId w:val="1"/>
        </w:numPr>
        <w:tabs>
          <w:tab w:val="left" w:pos="667"/>
        </w:tabs>
        <w:spacing w:before="238"/>
        <w:ind w:left="667" w:hanging="284"/>
      </w:pPr>
      <w:r>
        <w:t>Use</w:t>
      </w:r>
      <w:r>
        <w:rPr>
          <w:spacing w:val="-5"/>
        </w:rPr>
        <w:t xml:space="preserve"> </w:t>
      </w:r>
      <w:r>
        <w:t>of</w:t>
      </w:r>
      <w:r>
        <w:rPr>
          <w:spacing w:val="-2"/>
        </w:rPr>
        <w:t xml:space="preserve"> </w:t>
      </w:r>
      <w:r>
        <w:t>school</w:t>
      </w:r>
      <w:r>
        <w:rPr>
          <w:spacing w:val="-6"/>
        </w:rPr>
        <w:t xml:space="preserve"> </w:t>
      </w:r>
      <w:r>
        <w:t>equipment</w:t>
      </w:r>
      <w:r>
        <w:rPr>
          <w:spacing w:val="-2"/>
        </w:rPr>
        <w:t xml:space="preserve"> </w:t>
      </w:r>
      <w:r>
        <w:t>(if</w:t>
      </w:r>
      <w:r>
        <w:rPr>
          <w:spacing w:val="-2"/>
        </w:rPr>
        <w:t xml:space="preserve"> applicable).</w:t>
      </w:r>
    </w:p>
    <w:p w:rsidR="00E35181" w:rsidRDefault="00C57FD6">
      <w:pPr>
        <w:pStyle w:val="ListParagraph"/>
        <w:numPr>
          <w:ilvl w:val="0"/>
          <w:numId w:val="1"/>
        </w:numPr>
        <w:tabs>
          <w:tab w:val="left" w:pos="667"/>
        </w:tabs>
        <w:ind w:left="667" w:hanging="284"/>
      </w:pPr>
      <w:r>
        <w:t>Profit</w:t>
      </w:r>
      <w:r>
        <w:rPr>
          <w:spacing w:val="-7"/>
        </w:rPr>
        <w:t xml:space="preserve"> </w:t>
      </w:r>
      <w:r>
        <w:t>element</w:t>
      </w:r>
      <w:r>
        <w:rPr>
          <w:spacing w:val="-5"/>
        </w:rPr>
        <w:t xml:space="preserve"> </w:t>
      </w:r>
      <w:r>
        <w:t>(if</w:t>
      </w:r>
      <w:r>
        <w:rPr>
          <w:spacing w:val="-8"/>
        </w:rPr>
        <w:t xml:space="preserve"> </w:t>
      </w:r>
      <w:r>
        <w:t>appropriate).</w:t>
      </w:r>
      <w:r>
        <w:rPr>
          <w:spacing w:val="-4"/>
        </w:rPr>
        <w:t xml:space="preserve"> </w:t>
      </w:r>
      <w:r>
        <w:t>The</w:t>
      </w:r>
      <w:r>
        <w:rPr>
          <w:spacing w:val="-5"/>
        </w:rPr>
        <w:t xml:space="preserve"> </w:t>
      </w:r>
      <w:r>
        <w:t>school</w:t>
      </w:r>
      <w:r>
        <w:rPr>
          <w:spacing w:val="-7"/>
        </w:rPr>
        <w:t xml:space="preserve"> </w:t>
      </w:r>
      <w:r>
        <w:t>can</w:t>
      </w:r>
      <w:r>
        <w:rPr>
          <w:spacing w:val="-5"/>
        </w:rPr>
        <w:t xml:space="preserve"> </w:t>
      </w:r>
      <w:r>
        <w:t>cross-</w:t>
      </w:r>
      <w:proofErr w:type="spellStart"/>
      <w:r>
        <w:t>subsidise</w:t>
      </w:r>
      <w:proofErr w:type="spellEnd"/>
      <w:r>
        <w:rPr>
          <w:spacing w:val="-5"/>
        </w:rPr>
        <w:t xml:space="preserve"> </w:t>
      </w:r>
      <w:r>
        <w:t>lettings</w:t>
      </w:r>
      <w:r>
        <w:rPr>
          <w:spacing w:val="-7"/>
        </w:rPr>
        <w:t xml:space="preserve"> </w:t>
      </w:r>
      <w:r>
        <w:t>for</w:t>
      </w:r>
      <w:r>
        <w:rPr>
          <w:spacing w:val="-8"/>
        </w:rPr>
        <w:t xml:space="preserve"> </w:t>
      </w:r>
      <w:r>
        <w:t>community</w:t>
      </w:r>
      <w:r>
        <w:rPr>
          <w:spacing w:val="-4"/>
        </w:rPr>
        <w:t xml:space="preserve"> </w:t>
      </w:r>
      <w:r>
        <w:rPr>
          <w:spacing w:val="-5"/>
        </w:rPr>
        <w:t>and</w:t>
      </w:r>
    </w:p>
    <w:p w:rsidR="00E35181" w:rsidRDefault="00C57FD6">
      <w:pPr>
        <w:pStyle w:val="BodyText"/>
        <w:spacing w:before="9"/>
        <w:ind w:left="669"/>
      </w:pPr>
      <w:r>
        <w:t>private</w:t>
      </w:r>
      <w:r>
        <w:rPr>
          <w:spacing w:val="-4"/>
        </w:rPr>
        <w:t xml:space="preserve"> </w:t>
      </w:r>
      <w:r>
        <w:t>use</w:t>
      </w:r>
      <w:r>
        <w:rPr>
          <w:spacing w:val="-5"/>
        </w:rPr>
        <w:t xml:space="preserve"> </w:t>
      </w:r>
      <w:r>
        <w:t>with</w:t>
      </w:r>
      <w:r>
        <w:rPr>
          <w:spacing w:val="-3"/>
        </w:rPr>
        <w:t xml:space="preserve"> </w:t>
      </w:r>
      <w:r>
        <w:t>income</w:t>
      </w:r>
      <w:r>
        <w:rPr>
          <w:spacing w:val="-3"/>
        </w:rPr>
        <w:t xml:space="preserve"> </w:t>
      </w:r>
      <w:r>
        <w:t>from</w:t>
      </w:r>
      <w:r>
        <w:rPr>
          <w:spacing w:val="-4"/>
        </w:rPr>
        <w:t xml:space="preserve"> </w:t>
      </w:r>
      <w:r>
        <w:t>other</w:t>
      </w:r>
      <w:r>
        <w:rPr>
          <w:spacing w:val="-3"/>
        </w:rPr>
        <w:t xml:space="preserve"> </w:t>
      </w:r>
      <w:r>
        <w:t>lettings,</w:t>
      </w:r>
      <w:r>
        <w:rPr>
          <w:spacing w:val="-3"/>
        </w:rPr>
        <w:t xml:space="preserve"> </w:t>
      </w:r>
      <w:r>
        <w:t>provided</w:t>
      </w:r>
      <w:r>
        <w:rPr>
          <w:spacing w:val="-2"/>
        </w:rPr>
        <w:t xml:space="preserve"> </w:t>
      </w:r>
      <w:r>
        <w:t>there</w:t>
      </w:r>
      <w:r>
        <w:rPr>
          <w:spacing w:val="-2"/>
        </w:rPr>
        <w:t xml:space="preserve"> </w:t>
      </w:r>
      <w:r>
        <w:t>is</w:t>
      </w:r>
      <w:r>
        <w:rPr>
          <w:spacing w:val="-3"/>
        </w:rPr>
        <w:t xml:space="preserve"> </w:t>
      </w:r>
      <w:r>
        <w:t>no</w:t>
      </w:r>
      <w:r>
        <w:rPr>
          <w:spacing w:val="-5"/>
        </w:rPr>
        <w:t xml:space="preserve"> </w:t>
      </w:r>
      <w:r>
        <w:t>net</w:t>
      </w:r>
      <w:r>
        <w:rPr>
          <w:spacing w:val="-4"/>
        </w:rPr>
        <w:t xml:space="preserve"> </w:t>
      </w:r>
      <w:r>
        <w:t>cost</w:t>
      </w:r>
      <w:r>
        <w:rPr>
          <w:spacing w:val="-3"/>
        </w:rPr>
        <w:t xml:space="preserve"> </w:t>
      </w:r>
      <w:r>
        <w:t>to</w:t>
      </w:r>
      <w:r>
        <w:rPr>
          <w:spacing w:val="-4"/>
        </w:rPr>
        <w:t xml:space="preserve"> </w:t>
      </w:r>
      <w:r>
        <w:t>the</w:t>
      </w:r>
      <w:r>
        <w:rPr>
          <w:spacing w:val="-4"/>
        </w:rPr>
        <w:t xml:space="preserve"> </w:t>
      </w:r>
      <w:r>
        <w:rPr>
          <w:spacing w:val="-2"/>
        </w:rPr>
        <w:t>school’s</w:t>
      </w:r>
    </w:p>
    <w:p w:rsidR="00E35181" w:rsidRDefault="00E35181">
      <w:pPr>
        <w:sectPr w:rsidR="00E35181">
          <w:pgSz w:w="11910" w:h="16840"/>
          <w:pgMar w:top="220" w:right="160" w:bottom="1320" w:left="1340" w:header="0" w:footer="1132" w:gutter="0"/>
          <w:cols w:space="720"/>
        </w:sectPr>
      </w:pPr>
    </w:p>
    <w:p w:rsidR="00E35181" w:rsidRDefault="00E35181">
      <w:pPr>
        <w:pStyle w:val="BodyText"/>
      </w:pPr>
    </w:p>
    <w:p w:rsidR="00E35181" w:rsidRDefault="00E35181">
      <w:pPr>
        <w:pStyle w:val="BodyText"/>
      </w:pPr>
    </w:p>
    <w:p w:rsidR="00E35181" w:rsidRDefault="00E35181">
      <w:pPr>
        <w:pStyle w:val="BodyText"/>
        <w:spacing w:before="104"/>
      </w:pPr>
    </w:p>
    <w:p w:rsidR="00E35181" w:rsidRDefault="00C57FD6">
      <w:pPr>
        <w:pStyle w:val="BodyText"/>
        <w:spacing w:before="1" w:line="252" w:lineRule="auto"/>
        <w:ind w:left="669" w:right="2025"/>
      </w:pPr>
      <w:r>
        <w:rPr>
          <w:noProof/>
        </w:rPr>
        <w:drawing>
          <wp:anchor distT="0" distB="0" distL="0" distR="0" simplePos="0" relativeHeight="15729152" behindDoc="0" locked="0" layoutInCell="1" allowOverlap="1">
            <wp:simplePos x="0" y="0"/>
            <wp:positionH relativeFrom="page">
              <wp:posOffset>6048375</wp:posOffset>
            </wp:positionH>
            <wp:positionV relativeFrom="paragraph">
              <wp:posOffset>-582335</wp:posOffset>
            </wp:positionV>
            <wp:extent cx="1343025" cy="6477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343025" cy="647700"/>
                    </a:xfrm>
                    <a:prstGeom prst="rect">
                      <a:avLst/>
                    </a:prstGeom>
                  </pic:spPr>
                </pic:pic>
              </a:graphicData>
            </a:graphic>
          </wp:anchor>
        </w:drawing>
      </w:r>
      <w:r>
        <w:t>budget share. The governing board, on the recommendation of the finance committee,</w:t>
      </w:r>
      <w:r>
        <w:rPr>
          <w:spacing w:val="-3"/>
        </w:rPr>
        <w:t xml:space="preserve"> </w:t>
      </w:r>
      <w:r>
        <w:t>approves</w:t>
      </w:r>
      <w:r>
        <w:rPr>
          <w:spacing w:val="-2"/>
        </w:rPr>
        <w:t xml:space="preserve"> </w:t>
      </w:r>
      <w:r>
        <w:t>letting</w:t>
      </w:r>
      <w:r>
        <w:rPr>
          <w:spacing w:val="-4"/>
        </w:rPr>
        <w:t xml:space="preserve"> </w:t>
      </w:r>
      <w:r>
        <w:t>rates.</w:t>
      </w:r>
      <w:r>
        <w:rPr>
          <w:spacing w:val="-3"/>
        </w:rPr>
        <w:t xml:space="preserve"> </w:t>
      </w:r>
      <w:r>
        <w:t>Free</w:t>
      </w:r>
      <w:r>
        <w:rPr>
          <w:spacing w:val="-3"/>
        </w:rPr>
        <w:t xml:space="preserve"> </w:t>
      </w:r>
      <w:r>
        <w:t>use</w:t>
      </w:r>
      <w:r>
        <w:rPr>
          <w:spacing w:val="-3"/>
        </w:rPr>
        <w:t xml:space="preserve"> </w:t>
      </w:r>
      <w:r>
        <w:t>and</w:t>
      </w:r>
      <w:r>
        <w:rPr>
          <w:spacing w:val="-4"/>
        </w:rPr>
        <w:t xml:space="preserve"> </w:t>
      </w:r>
      <w:r>
        <w:t>charges</w:t>
      </w:r>
      <w:r>
        <w:rPr>
          <w:spacing w:val="-2"/>
        </w:rPr>
        <w:t xml:space="preserve"> </w:t>
      </w:r>
      <w:r>
        <w:t>below</w:t>
      </w:r>
      <w:r>
        <w:rPr>
          <w:spacing w:val="-5"/>
        </w:rPr>
        <w:t xml:space="preserve"> </w:t>
      </w:r>
      <w:r>
        <w:t>economic</w:t>
      </w:r>
      <w:r>
        <w:rPr>
          <w:spacing w:val="-5"/>
        </w:rPr>
        <w:t xml:space="preserve"> </w:t>
      </w:r>
      <w:r>
        <w:t>cost</w:t>
      </w:r>
      <w:r>
        <w:rPr>
          <w:spacing w:val="-3"/>
        </w:rPr>
        <w:t xml:space="preserve"> </w:t>
      </w:r>
      <w:r>
        <w:t>are</w:t>
      </w:r>
      <w:r>
        <w:rPr>
          <w:spacing w:val="-3"/>
        </w:rPr>
        <w:t xml:space="preserve"> </w:t>
      </w:r>
      <w:r>
        <w:t xml:space="preserve">not </w:t>
      </w:r>
      <w:r>
        <w:rPr>
          <w:spacing w:val="-2"/>
        </w:rPr>
        <w:t>allowed.</w:t>
      </w:r>
    </w:p>
    <w:p w:rsidR="00E35181" w:rsidRDefault="00C57FD6">
      <w:pPr>
        <w:pStyle w:val="ListParagraph"/>
        <w:numPr>
          <w:ilvl w:val="0"/>
          <w:numId w:val="1"/>
        </w:numPr>
        <w:tabs>
          <w:tab w:val="left" w:pos="667"/>
        </w:tabs>
        <w:spacing w:before="222"/>
        <w:ind w:left="667" w:hanging="284"/>
      </w:pPr>
      <w:r>
        <w:t>VAT</w:t>
      </w:r>
      <w:r>
        <w:rPr>
          <w:spacing w:val="-3"/>
        </w:rPr>
        <w:t xml:space="preserve"> </w:t>
      </w:r>
      <w:r>
        <w:t>where</w:t>
      </w:r>
      <w:r>
        <w:rPr>
          <w:spacing w:val="-2"/>
        </w:rPr>
        <w:t xml:space="preserve"> appropriate.</w:t>
      </w:r>
    </w:p>
    <w:p w:rsidR="00E35181" w:rsidRDefault="00C57FD6">
      <w:pPr>
        <w:pStyle w:val="BodyText"/>
        <w:spacing w:before="253" w:line="249" w:lineRule="auto"/>
        <w:ind w:left="100" w:right="1320"/>
      </w:pPr>
      <w:r>
        <w:t>The school</w:t>
      </w:r>
      <w:r>
        <w:rPr>
          <w:spacing w:val="-1"/>
        </w:rPr>
        <w:t xml:space="preserve"> </w:t>
      </w:r>
      <w:r>
        <w:t>places each letting on a formal basis by ensuring that the potential hirer visits the school in</w:t>
      </w:r>
      <w:r>
        <w:rPr>
          <w:spacing w:val="-4"/>
        </w:rPr>
        <w:t xml:space="preserve"> </w:t>
      </w:r>
      <w:r>
        <w:t>advance</w:t>
      </w:r>
      <w:r>
        <w:rPr>
          <w:spacing w:val="-4"/>
        </w:rPr>
        <w:t xml:space="preserve"> </w:t>
      </w:r>
      <w:r>
        <w:t>wherever</w:t>
      </w:r>
      <w:r>
        <w:rPr>
          <w:spacing w:val="-2"/>
        </w:rPr>
        <w:t xml:space="preserve"> </w:t>
      </w:r>
      <w:r>
        <w:t>requested</w:t>
      </w:r>
      <w:r>
        <w:rPr>
          <w:spacing w:val="-3"/>
        </w:rPr>
        <w:t xml:space="preserve"> </w:t>
      </w:r>
      <w:r>
        <w:t>to</w:t>
      </w:r>
      <w:r>
        <w:rPr>
          <w:spacing w:val="-1"/>
        </w:rPr>
        <w:t xml:space="preserve"> </w:t>
      </w:r>
      <w:r>
        <w:t>do</w:t>
      </w:r>
      <w:r>
        <w:rPr>
          <w:spacing w:val="-1"/>
        </w:rPr>
        <w:t xml:space="preserve"> </w:t>
      </w:r>
      <w:r>
        <w:t>so</w:t>
      </w:r>
      <w:r>
        <w:rPr>
          <w:spacing w:val="-1"/>
        </w:rPr>
        <w:t xml:space="preserve"> </w:t>
      </w:r>
      <w:r>
        <w:t>for</w:t>
      </w:r>
      <w:r>
        <w:rPr>
          <w:spacing w:val="-2"/>
        </w:rPr>
        <w:t xml:space="preserve"> </w:t>
      </w:r>
      <w:r>
        <w:t>advice</w:t>
      </w:r>
      <w:r>
        <w:rPr>
          <w:spacing w:val="-4"/>
        </w:rPr>
        <w:t xml:space="preserve"> </w:t>
      </w:r>
      <w:r>
        <w:t>on</w:t>
      </w:r>
      <w:r>
        <w:rPr>
          <w:spacing w:val="-5"/>
        </w:rPr>
        <w:t xml:space="preserve"> </w:t>
      </w:r>
      <w:r>
        <w:t>the</w:t>
      </w:r>
      <w:r>
        <w:rPr>
          <w:spacing w:val="-2"/>
        </w:rPr>
        <w:t xml:space="preserve"> </w:t>
      </w:r>
      <w:r>
        <w:t>responsibilities</w:t>
      </w:r>
      <w:r>
        <w:rPr>
          <w:spacing w:val="-5"/>
        </w:rPr>
        <w:t xml:space="preserve"> </w:t>
      </w:r>
      <w:r>
        <w:t>they</w:t>
      </w:r>
      <w:r>
        <w:rPr>
          <w:spacing w:val="-2"/>
        </w:rPr>
        <w:t xml:space="preserve"> </w:t>
      </w:r>
      <w:r>
        <w:t>will need</w:t>
      </w:r>
      <w:r>
        <w:rPr>
          <w:spacing w:val="-3"/>
        </w:rPr>
        <w:t xml:space="preserve"> </w:t>
      </w:r>
      <w:r>
        <w:t>to</w:t>
      </w:r>
      <w:r>
        <w:rPr>
          <w:spacing w:val="-1"/>
        </w:rPr>
        <w:t xml:space="preserve"> </w:t>
      </w:r>
      <w:r>
        <w:t>be</w:t>
      </w:r>
      <w:r>
        <w:rPr>
          <w:spacing w:val="-4"/>
        </w:rPr>
        <w:t xml:space="preserve"> </w:t>
      </w:r>
      <w:r>
        <w:t>aware of. The ‘Application for hire of school premises’ form and the ‘Agreement for indemnity’ are completed by the hirer – see appendix 1 and appendix 2.</w:t>
      </w:r>
    </w:p>
    <w:p w:rsidR="00E35181" w:rsidRDefault="00C57FD6">
      <w:pPr>
        <w:pStyle w:val="BodyText"/>
        <w:spacing w:before="243"/>
        <w:ind w:left="100"/>
      </w:pPr>
      <w:r>
        <w:t>Hirers</w:t>
      </w:r>
      <w:r>
        <w:rPr>
          <w:spacing w:val="-3"/>
        </w:rPr>
        <w:t xml:space="preserve"> </w:t>
      </w:r>
      <w:r>
        <w:t>are</w:t>
      </w:r>
      <w:r>
        <w:rPr>
          <w:spacing w:val="-5"/>
        </w:rPr>
        <w:t xml:space="preserve"> </w:t>
      </w:r>
      <w:r>
        <w:t>given</w:t>
      </w:r>
      <w:r>
        <w:rPr>
          <w:spacing w:val="-5"/>
        </w:rPr>
        <w:t xml:space="preserve"> </w:t>
      </w:r>
      <w:r>
        <w:t>a</w:t>
      </w:r>
      <w:r>
        <w:rPr>
          <w:spacing w:val="-3"/>
        </w:rPr>
        <w:t xml:space="preserve"> </w:t>
      </w:r>
      <w:r>
        <w:t>‘hirer’s</w:t>
      </w:r>
      <w:r>
        <w:rPr>
          <w:spacing w:val="-5"/>
        </w:rPr>
        <w:t xml:space="preserve"> </w:t>
      </w:r>
      <w:r>
        <w:t>pack’</w:t>
      </w:r>
      <w:r>
        <w:rPr>
          <w:spacing w:val="-2"/>
        </w:rPr>
        <w:t xml:space="preserve"> including:</w:t>
      </w:r>
    </w:p>
    <w:p w:rsidR="00E35181" w:rsidRDefault="00C57FD6">
      <w:pPr>
        <w:pStyle w:val="ListParagraph"/>
        <w:numPr>
          <w:ilvl w:val="0"/>
          <w:numId w:val="1"/>
        </w:numPr>
        <w:tabs>
          <w:tab w:val="left" w:pos="667"/>
        </w:tabs>
        <w:spacing w:before="238"/>
        <w:ind w:left="667" w:hanging="284"/>
      </w:pPr>
      <w:r>
        <w:t>The</w:t>
      </w:r>
      <w:r>
        <w:rPr>
          <w:spacing w:val="-3"/>
        </w:rPr>
        <w:t xml:space="preserve"> </w:t>
      </w:r>
      <w:r>
        <w:t>terms</w:t>
      </w:r>
      <w:r>
        <w:rPr>
          <w:spacing w:val="-6"/>
        </w:rPr>
        <w:t xml:space="preserve"> </w:t>
      </w:r>
      <w:r>
        <w:t>and</w:t>
      </w:r>
      <w:r>
        <w:rPr>
          <w:spacing w:val="-4"/>
        </w:rPr>
        <w:t xml:space="preserve"> </w:t>
      </w:r>
      <w:r>
        <w:t>conditions</w:t>
      </w:r>
      <w:r>
        <w:rPr>
          <w:spacing w:val="-5"/>
        </w:rPr>
        <w:t xml:space="preserve"> </w:t>
      </w:r>
      <w:r>
        <w:t>of</w:t>
      </w:r>
      <w:r>
        <w:rPr>
          <w:spacing w:val="-2"/>
        </w:rPr>
        <w:t xml:space="preserve"> hire.</w:t>
      </w:r>
    </w:p>
    <w:p w:rsidR="00E35181" w:rsidRDefault="00C57FD6">
      <w:pPr>
        <w:pStyle w:val="ListParagraph"/>
        <w:numPr>
          <w:ilvl w:val="0"/>
          <w:numId w:val="1"/>
        </w:numPr>
        <w:tabs>
          <w:tab w:val="left" w:pos="667"/>
        </w:tabs>
        <w:ind w:left="667" w:hanging="284"/>
      </w:pPr>
      <w:r>
        <w:t>The</w:t>
      </w:r>
      <w:r>
        <w:rPr>
          <w:spacing w:val="-3"/>
        </w:rPr>
        <w:t xml:space="preserve"> </w:t>
      </w:r>
      <w:r>
        <w:t>no</w:t>
      </w:r>
      <w:r>
        <w:rPr>
          <w:spacing w:val="-4"/>
        </w:rPr>
        <w:t xml:space="preserve"> </w:t>
      </w:r>
      <w:r>
        <w:t>smoking</w:t>
      </w:r>
      <w:r>
        <w:rPr>
          <w:spacing w:val="-3"/>
        </w:rPr>
        <w:t xml:space="preserve"> </w:t>
      </w:r>
      <w:r>
        <w:t>policy</w:t>
      </w:r>
      <w:r>
        <w:rPr>
          <w:spacing w:val="-3"/>
        </w:rPr>
        <w:t xml:space="preserve"> </w:t>
      </w:r>
      <w:r>
        <w:t>of</w:t>
      </w:r>
      <w:r>
        <w:rPr>
          <w:spacing w:val="-3"/>
        </w:rPr>
        <w:t xml:space="preserve"> </w:t>
      </w:r>
      <w:r>
        <w:t>the</w:t>
      </w:r>
      <w:r>
        <w:rPr>
          <w:spacing w:val="-2"/>
        </w:rPr>
        <w:t xml:space="preserve"> school.</w:t>
      </w:r>
    </w:p>
    <w:p w:rsidR="00E35181" w:rsidRDefault="00C57FD6">
      <w:pPr>
        <w:pStyle w:val="ListParagraph"/>
        <w:numPr>
          <w:ilvl w:val="0"/>
          <w:numId w:val="1"/>
        </w:numPr>
        <w:tabs>
          <w:tab w:val="left" w:pos="667"/>
        </w:tabs>
        <w:ind w:left="667" w:hanging="284"/>
      </w:pPr>
      <w:r>
        <w:t>The</w:t>
      </w:r>
      <w:r>
        <w:rPr>
          <w:spacing w:val="-3"/>
        </w:rPr>
        <w:t xml:space="preserve"> </w:t>
      </w:r>
      <w:r>
        <w:t>site</w:t>
      </w:r>
      <w:r>
        <w:rPr>
          <w:spacing w:val="-2"/>
        </w:rPr>
        <w:t xml:space="preserve"> </w:t>
      </w:r>
      <w:r>
        <w:t>security</w:t>
      </w:r>
      <w:r>
        <w:rPr>
          <w:spacing w:val="-4"/>
        </w:rPr>
        <w:t xml:space="preserve"> </w:t>
      </w:r>
      <w:r>
        <w:t>policy</w:t>
      </w:r>
      <w:r>
        <w:rPr>
          <w:spacing w:val="-4"/>
        </w:rPr>
        <w:t xml:space="preserve"> </w:t>
      </w:r>
      <w:r>
        <w:t>of</w:t>
      </w:r>
      <w:r>
        <w:rPr>
          <w:spacing w:val="-2"/>
        </w:rPr>
        <w:t xml:space="preserve"> </w:t>
      </w:r>
      <w:r>
        <w:t>the</w:t>
      </w:r>
      <w:r>
        <w:rPr>
          <w:spacing w:val="-2"/>
        </w:rPr>
        <w:t xml:space="preserve"> school.</w:t>
      </w:r>
    </w:p>
    <w:p w:rsidR="00E35181" w:rsidRDefault="00C57FD6">
      <w:pPr>
        <w:pStyle w:val="ListParagraph"/>
        <w:numPr>
          <w:ilvl w:val="0"/>
          <w:numId w:val="1"/>
        </w:numPr>
        <w:tabs>
          <w:tab w:val="left" w:pos="667"/>
        </w:tabs>
        <w:spacing w:before="238"/>
        <w:ind w:left="667" w:hanging="284"/>
      </w:pPr>
      <w:r>
        <w:t>Who</w:t>
      </w:r>
      <w:r>
        <w:rPr>
          <w:spacing w:val="-7"/>
        </w:rPr>
        <w:t xml:space="preserve"> </w:t>
      </w:r>
      <w:r>
        <w:t>they</w:t>
      </w:r>
      <w:r>
        <w:rPr>
          <w:spacing w:val="-5"/>
        </w:rPr>
        <w:t xml:space="preserve"> </w:t>
      </w:r>
      <w:r>
        <w:t>must</w:t>
      </w:r>
      <w:r>
        <w:rPr>
          <w:spacing w:val="-3"/>
        </w:rPr>
        <w:t xml:space="preserve"> </w:t>
      </w:r>
      <w:r>
        <w:t>contact</w:t>
      </w:r>
      <w:r>
        <w:rPr>
          <w:spacing w:val="-4"/>
        </w:rPr>
        <w:t xml:space="preserve"> </w:t>
      </w:r>
      <w:r>
        <w:t>and</w:t>
      </w:r>
      <w:r>
        <w:rPr>
          <w:spacing w:val="-4"/>
        </w:rPr>
        <w:t xml:space="preserve"> </w:t>
      </w:r>
      <w:r>
        <w:t>where</w:t>
      </w:r>
      <w:r>
        <w:rPr>
          <w:spacing w:val="-5"/>
        </w:rPr>
        <w:t xml:space="preserve"> </w:t>
      </w:r>
      <w:r>
        <w:t>to</w:t>
      </w:r>
      <w:r>
        <w:rPr>
          <w:spacing w:val="-4"/>
        </w:rPr>
        <w:t xml:space="preserve"> </w:t>
      </w:r>
      <w:r>
        <w:t>seek</w:t>
      </w:r>
      <w:r>
        <w:rPr>
          <w:spacing w:val="-3"/>
        </w:rPr>
        <w:t xml:space="preserve"> </w:t>
      </w:r>
      <w:r>
        <w:t>assistance</w:t>
      </w:r>
      <w:r>
        <w:rPr>
          <w:spacing w:val="-5"/>
        </w:rPr>
        <w:t xml:space="preserve"> </w:t>
      </w:r>
      <w:r>
        <w:t>in</w:t>
      </w:r>
      <w:r>
        <w:rPr>
          <w:spacing w:val="-5"/>
        </w:rPr>
        <w:t xml:space="preserve"> </w:t>
      </w:r>
      <w:r>
        <w:t>an</w:t>
      </w:r>
      <w:r>
        <w:rPr>
          <w:spacing w:val="-2"/>
        </w:rPr>
        <w:t xml:space="preserve"> emergency.</w:t>
      </w:r>
    </w:p>
    <w:p w:rsidR="00E35181" w:rsidRDefault="00C57FD6">
      <w:pPr>
        <w:pStyle w:val="ListParagraph"/>
        <w:numPr>
          <w:ilvl w:val="0"/>
          <w:numId w:val="1"/>
        </w:numPr>
        <w:tabs>
          <w:tab w:val="left" w:pos="667"/>
          <w:tab w:val="left" w:pos="669"/>
        </w:tabs>
        <w:spacing w:line="249" w:lineRule="auto"/>
        <w:ind w:right="2077"/>
      </w:pPr>
      <w:r>
        <w:t>Their</w:t>
      </w:r>
      <w:r>
        <w:rPr>
          <w:spacing w:val="-2"/>
        </w:rPr>
        <w:t xml:space="preserve"> </w:t>
      </w:r>
      <w:r>
        <w:t>responsibilities</w:t>
      </w:r>
      <w:r>
        <w:rPr>
          <w:spacing w:val="-5"/>
        </w:rPr>
        <w:t xml:space="preserve"> </w:t>
      </w:r>
      <w:r>
        <w:t>relating</w:t>
      </w:r>
      <w:r>
        <w:rPr>
          <w:spacing w:val="-3"/>
        </w:rPr>
        <w:t xml:space="preserve"> </w:t>
      </w:r>
      <w:r>
        <w:t>to</w:t>
      </w:r>
      <w:r>
        <w:rPr>
          <w:spacing w:val="-1"/>
        </w:rPr>
        <w:t xml:space="preserve"> </w:t>
      </w:r>
      <w:r>
        <w:t>health</w:t>
      </w:r>
      <w:r>
        <w:rPr>
          <w:spacing w:val="-2"/>
        </w:rPr>
        <w:t xml:space="preserve"> </w:t>
      </w:r>
      <w:r>
        <w:t>and</w:t>
      </w:r>
      <w:r>
        <w:rPr>
          <w:spacing w:val="-3"/>
        </w:rPr>
        <w:t xml:space="preserve"> </w:t>
      </w:r>
      <w:r>
        <w:t>safety</w:t>
      </w:r>
      <w:r>
        <w:rPr>
          <w:spacing w:val="-4"/>
        </w:rPr>
        <w:t xml:space="preserve"> </w:t>
      </w:r>
      <w:r>
        <w:t>risks</w:t>
      </w:r>
      <w:r>
        <w:rPr>
          <w:spacing w:val="-2"/>
        </w:rPr>
        <w:t xml:space="preserve"> </w:t>
      </w:r>
      <w:r>
        <w:t>which</w:t>
      </w:r>
      <w:r>
        <w:rPr>
          <w:spacing w:val="-5"/>
        </w:rPr>
        <w:t xml:space="preserve"> </w:t>
      </w:r>
      <w:r>
        <w:t>may</w:t>
      </w:r>
      <w:r>
        <w:rPr>
          <w:spacing w:val="-4"/>
        </w:rPr>
        <w:t xml:space="preserve"> </w:t>
      </w:r>
      <w:r>
        <w:t>be</w:t>
      </w:r>
      <w:r>
        <w:rPr>
          <w:spacing w:val="-2"/>
        </w:rPr>
        <w:t xml:space="preserve"> </w:t>
      </w:r>
      <w:r>
        <w:t>involved</w:t>
      </w:r>
      <w:r>
        <w:rPr>
          <w:spacing w:val="-2"/>
        </w:rPr>
        <w:t xml:space="preserve"> </w:t>
      </w:r>
      <w:r>
        <w:t>in</w:t>
      </w:r>
      <w:r>
        <w:rPr>
          <w:spacing w:val="-5"/>
        </w:rPr>
        <w:t xml:space="preserve"> </w:t>
      </w:r>
      <w:r>
        <w:t xml:space="preserve">their </w:t>
      </w:r>
      <w:r>
        <w:rPr>
          <w:spacing w:val="-2"/>
        </w:rPr>
        <w:t>activities.</w:t>
      </w:r>
    </w:p>
    <w:p w:rsidR="00E35181" w:rsidRDefault="00C57FD6">
      <w:pPr>
        <w:pStyle w:val="ListParagraph"/>
        <w:numPr>
          <w:ilvl w:val="0"/>
          <w:numId w:val="1"/>
        </w:numPr>
        <w:tabs>
          <w:tab w:val="left" w:pos="667"/>
        </w:tabs>
        <w:spacing w:before="229"/>
        <w:ind w:left="667" w:hanging="284"/>
      </w:pPr>
      <w:r>
        <w:t>Their</w:t>
      </w:r>
      <w:r>
        <w:rPr>
          <w:spacing w:val="-5"/>
        </w:rPr>
        <w:t xml:space="preserve"> </w:t>
      </w:r>
      <w:r>
        <w:t>need</w:t>
      </w:r>
      <w:r>
        <w:rPr>
          <w:spacing w:val="-6"/>
        </w:rPr>
        <w:t xml:space="preserve"> </w:t>
      </w:r>
      <w:r>
        <w:t>to</w:t>
      </w:r>
      <w:r>
        <w:rPr>
          <w:spacing w:val="-4"/>
        </w:rPr>
        <w:t xml:space="preserve"> </w:t>
      </w:r>
      <w:r>
        <w:t>undertake</w:t>
      </w:r>
      <w:r>
        <w:rPr>
          <w:spacing w:val="-3"/>
        </w:rPr>
        <w:t xml:space="preserve"> </w:t>
      </w:r>
      <w:r>
        <w:t>a</w:t>
      </w:r>
      <w:r>
        <w:rPr>
          <w:spacing w:val="-2"/>
        </w:rPr>
        <w:t xml:space="preserve"> </w:t>
      </w:r>
      <w:r>
        <w:t>risk</w:t>
      </w:r>
      <w:r>
        <w:rPr>
          <w:spacing w:val="-3"/>
        </w:rPr>
        <w:t xml:space="preserve"> </w:t>
      </w:r>
      <w:r>
        <w:t>assessment</w:t>
      </w:r>
      <w:r>
        <w:rPr>
          <w:spacing w:val="-2"/>
        </w:rPr>
        <w:t xml:space="preserve"> </w:t>
      </w:r>
      <w:r>
        <w:t>and</w:t>
      </w:r>
      <w:r>
        <w:rPr>
          <w:spacing w:val="-5"/>
        </w:rPr>
        <w:t xml:space="preserve"> </w:t>
      </w:r>
      <w:r>
        <w:t>explain</w:t>
      </w:r>
      <w:r>
        <w:rPr>
          <w:spacing w:val="-5"/>
        </w:rPr>
        <w:t xml:space="preserve"> </w:t>
      </w:r>
      <w:r>
        <w:t>how</w:t>
      </w:r>
      <w:r>
        <w:rPr>
          <w:spacing w:val="-2"/>
        </w:rPr>
        <w:t xml:space="preserve"> </w:t>
      </w:r>
      <w:r>
        <w:t>any</w:t>
      </w:r>
      <w:r>
        <w:rPr>
          <w:spacing w:val="-2"/>
        </w:rPr>
        <w:t xml:space="preserve"> </w:t>
      </w:r>
      <w:r>
        <w:t>risks</w:t>
      </w:r>
      <w:r>
        <w:rPr>
          <w:spacing w:val="-3"/>
        </w:rPr>
        <w:t xml:space="preserve"> </w:t>
      </w:r>
      <w:r>
        <w:t>will</w:t>
      </w:r>
      <w:r>
        <w:rPr>
          <w:spacing w:val="-2"/>
        </w:rPr>
        <w:t xml:space="preserve"> </w:t>
      </w:r>
      <w:r>
        <w:t>be</w:t>
      </w:r>
      <w:r>
        <w:rPr>
          <w:spacing w:val="-2"/>
        </w:rPr>
        <w:t xml:space="preserve"> controlled.</w:t>
      </w:r>
    </w:p>
    <w:p w:rsidR="00E35181" w:rsidRDefault="00C57FD6">
      <w:pPr>
        <w:pStyle w:val="ListParagraph"/>
        <w:numPr>
          <w:ilvl w:val="0"/>
          <w:numId w:val="1"/>
        </w:numPr>
        <w:tabs>
          <w:tab w:val="left" w:pos="667"/>
        </w:tabs>
        <w:spacing w:before="240"/>
        <w:ind w:left="667" w:hanging="284"/>
      </w:pPr>
      <w:r>
        <w:t>Their</w:t>
      </w:r>
      <w:r>
        <w:rPr>
          <w:spacing w:val="-5"/>
        </w:rPr>
        <w:t xml:space="preserve"> </w:t>
      </w:r>
      <w:r>
        <w:t>need</w:t>
      </w:r>
      <w:r>
        <w:rPr>
          <w:spacing w:val="-6"/>
        </w:rPr>
        <w:t xml:space="preserve"> </w:t>
      </w:r>
      <w:r>
        <w:t>to</w:t>
      </w:r>
      <w:r>
        <w:rPr>
          <w:spacing w:val="-5"/>
        </w:rPr>
        <w:t xml:space="preserve"> </w:t>
      </w:r>
      <w:r>
        <w:t>ensure</w:t>
      </w:r>
      <w:r>
        <w:rPr>
          <w:spacing w:val="-4"/>
        </w:rPr>
        <w:t xml:space="preserve"> </w:t>
      </w:r>
      <w:r>
        <w:t>that</w:t>
      </w:r>
      <w:r>
        <w:rPr>
          <w:spacing w:val="-5"/>
        </w:rPr>
        <w:t xml:space="preserve"> </w:t>
      </w:r>
      <w:r>
        <w:t>their</w:t>
      </w:r>
      <w:r>
        <w:rPr>
          <w:spacing w:val="-2"/>
        </w:rPr>
        <w:t xml:space="preserve"> </w:t>
      </w:r>
      <w:r>
        <w:t>activities</w:t>
      </w:r>
      <w:r>
        <w:rPr>
          <w:spacing w:val="-5"/>
        </w:rPr>
        <w:t xml:space="preserve"> </w:t>
      </w:r>
      <w:r>
        <w:t>are</w:t>
      </w:r>
      <w:r>
        <w:rPr>
          <w:spacing w:val="-5"/>
        </w:rPr>
        <w:t xml:space="preserve"> </w:t>
      </w:r>
      <w:r>
        <w:t>covered</w:t>
      </w:r>
      <w:r>
        <w:rPr>
          <w:spacing w:val="-5"/>
        </w:rPr>
        <w:t xml:space="preserve"> </w:t>
      </w:r>
      <w:r>
        <w:t>by</w:t>
      </w:r>
      <w:r>
        <w:rPr>
          <w:spacing w:val="-3"/>
        </w:rPr>
        <w:t xml:space="preserve"> </w:t>
      </w:r>
      <w:r>
        <w:t>their</w:t>
      </w:r>
      <w:r>
        <w:rPr>
          <w:spacing w:val="-4"/>
        </w:rPr>
        <w:t xml:space="preserve"> </w:t>
      </w:r>
      <w:r>
        <w:t>own</w:t>
      </w:r>
      <w:r>
        <w:rPr>
          <w:spacing w:val="-3"/>
        </w:rPr>
        <w:t xml:space="preserve"> </w:t>
      </w:r>
      <w:r>
        <w:t>insurance</w:t>
      </w:r>
      <w:r>
        <w:rPr>
          <w:spacing w:val="-4"/>
        </w:rPr>
        <w:t xml:space="preserve"> </w:t>
      </w:r>
      <w:r>
        <w:t>cover</w:t>
      </w:r>
      <w:r>
        <w:rPr>
          <w:spacing w:val="-2"/>
        </w:rPr>
        <w:t xml:space="preserve"> including:</w:t>
      </w:r>
    </w:p>
    <w:p w:rsidR="00E35181" w:rsidRDefault="00C57FD6">
      <w:pPr>
        <w:pStyle w:val="ListParagraph"/>
        <w:numPr>
          <w:ilvl w:val="1"/>
          <w:numId w:val="1"/>
        </w:numPr>
        <w:tabs>
          <w:tab w:val="left" w:pos="951"/>
        </w:tabs>
        <w:spacing w:before="252"/>
        <w:ind w:left="951" w:hanging="285"/>
      </w:pPr>
      <w:r>
        <w:t>Public</w:t>
      </w:r>
      <w:r>
        <w:rPr>
          <w:spacing w:val="-5"/>
        </w:rPr>
        <w:t xml:space="preserve"> </w:t>
      </w:r>
      <w:r>
        <w:t>liability</w:t>
      </w:r>
      <w:r>
        <w:rPr>
          <w:spacing w:val="-6"/>
        </w:rPr>
        <w:t xml:space="preserve"> </w:t>
      </w:r>
      <w:r>
        <w:t>insurance</w:t>
      </w:r>
      <w:r>
        <w:rPr>
          <w:spacing w:val="-7"/>
        </w:rPr>
        <w:t xml:space="preserve"> </w:t>
      </w:r>
      <w:r>
        <w:t>where</w:t>
      </w:r>
      <w:r>
        <w:rPr>
          <w:spacing w:val="-3"/>
        </w:rPr>
        <w:t xml:space="preserve"> </w:t>
      </w:r>
      <w:r>
        <w:rPr>
          <w:spacing w:val="-2"/>
        </w:rPr>
        <w:t>necessary.</w:t>
      </w:r>
    </w:p>
    <w:p w:rsidR="00E35181" w:rsidRDefault="00C57FD6">
      <w:pPr>
        <w:pStyle w:val="ListParagraph"/>
        <w:numPr>
          <w:ilvl w:val="1"/>
          <w:numId w:val="1"/>
        </w:numPr>
        <w:tabs>
          <w:tab w:val="left" w:pos="951"/>
        </w:tabs>
        <w:spacing w:before="243"/>
        <w:ind w:left="951" w:hanging="285"/>
      </w:pPr>
      <w:r>
        <w:t>Professional</w:t>
      </w:r>
      <w:r>
        <w:rPr>
          <w:spacing w:val="-7"/>
        </w:rPr>
        <w:t xml:space="preserve"> </w:t>
      </w:r>
      <w:r>
        <w:t>indemnity</w:t>
      </w:r>
      <w:r>
        <w:rPr>
          <w:spacing w:val="-7"/>
        </w:rPr>
        <w:t xml:space="preserve"> </w:t>
      </w:r>
      <w:r>
        <w:t>insurance</w:t>
      </w:r>
      <w:r>
        <w:rPr>
          <w:spacing w:val="-6"/>
        </w:rPr>
        <w:t xml:space="preserve"> </w:t>
      </w:r>
      <w:r>
        <w:t>where</w:t>
      </w:r>
      <w:r>
        <w:rPr>
          <w:spacing w:val="-6"/>
        </w:rPr>
        <w:t xml:space="preserve"> </w:t>
      </w:r>
      <w:r>
        <w:rPr>
          <w:spacing w:val="-2"/>
        </w:rPr>
        <w:t>necessary.</w:t>
      </w:r>
    </w:p>
    <w:p w:rsidR="00E35181" w:rsidRDefault="00C57FD6">
      <w:pPr>
        <w:pStyle w:val="ListParagraph"/>
        <w:numPr>
          <w:ilvl w:val="0"/>
          <w:numId w:val="1"/>
        </w:numPr>
        <w:tabs>
          <w:tab w:val="left" w:pos="667"/>
          <w:tab w:val="left" w:pos="669"/>
        </w:tabs>
        <w:spacing w:before="234" w:line="249" w:lineRule="auto"/>
        <w:ind w:right="2127"/>
      </w:pPr>
      <w:r>
        <w:t>Their</w:t>
      </w:r>
      <w:r>
        <w:rPr>
          <w:spacing w:val="-2"/>
        </w:rPr>
        <w:t xml:space="preserve"> </w:t>
      </w:r>
      <w:r>
        <w:t>need</w:t>
      </w:r>
      <w:r>
        <w:rPr>
          <w:spacing w:val="-6"/>
        </w:rPr>
        <w:t xml:space="preserve"> </w:t>
      </w:r>
      <w:r>
        <w:t>to</w:t>
      </w:r>
      <w:r>
        <w:rPr>
          <w:spacing w:val="-4"/>
        </w:rPr>
        <w:t xml:space="preserve"> </w:t>
      </w:r>
      <w:r>
        <w:t>ensure</w:t>
      </w:r>
      <w:r>
        <w:rPr>
          <w:spacing w:val="-4"/>
        </w:rPr>
        <w:t xml:space="preserve"> </w:t>
      </w:r>
      <w:r>
        <w:t>that</w:t>
      </w:r>
      <w:r>
        <w:rPr>
          <w:spacing w:val="-2"/>
        </w:rPr>
        <w:t xml:space="preserve"> </w:t>
      </w:r>
      <w:r>
        <w:t>public</w:t>
      </w:r>
      <w:r>
        <w:rPr>
          <w:spacing w:val="-2"/>
        </w:rPr>
        <w:t xml:space="preserve"> </w:t>
      </w:r>
      <w:r>
        <w:t>entertainment</w:t>
      </w:r>
      <w:r>
        <w:rPr>
          <w:spacing w:val="-2"/>
        </w:rPr>
        <w:t xml:space="preserve"> </w:t>
      </w:r>
      <w:r>
        <w:t>and</w:t>
      </w:r>
      <w:r>
        <w:rPr>
          <w:spacing w:val="-3"/>
        </w:rPr>
        <w:t xml:space="preserve"> </w:t>
      </w:r>
      <w:r>
        <w:t>other</w:t>
      </w:r>
      <w:r>
        <w:rPr>
          <w:spacing w:val="-2"/>
        </w:rPr>
        <w:t xml:space="preserve"> </w:t>
      </w:r>
      <w:proofErr w:type="spellStart"/>
      <w:r>
        <w:t>licences</w:t>
      </w:r>
      <w:proofErr w:type="spellEnd"/>
      <w:r>
        <w:rPr>
          <w:spacing w:val="-1"/>
        </w:rPr>
        <w:t xml:space="preserve"> </w:t>
      </w:r>
      <w:r>
        <w:t>are</w:t>
      </w:r>
      <w:r>
        <w:rPr>
          <w:spacing w:val="-5"/>
        </w:rPr>
        <w:t xml:space="preserve"> </w:t>
      </w:r>
      <w:r>
        <w:t>in</w:t>
      </w:r>
      <w:r>
        <w:rPr>
          <w:spacing w:val="-2"/>
        </w:rPr>
        <w:t xml:space="preserve"> </w:t>
      </w:r>
      <w:r>
        <w:t>place</w:t>
      </w:r>
      <w:r>
        <w:rPr>
          <w:spacing w:val="-4"/>
        </w:rPr>
        <w:t xml:space="preserve"> </w:t>
      </w:r>
      <w:r>
        <w:t xml:space="preserve">where </w:t>
      </w:r>
      <w:r>
        <w:rPr>
          <w:spacing w:val="-2"/>
        </w:rPr>
        <w:t>necessary.</w:t>
      </w:r>
    </w:p>
    <w:p w:rsidR="00E35181" w:rsidRDefault="00C57FD6">
      <w:pPr>
        <w:pStyle w:val="ListParagraph"/>
        <w:numPr>
          <w:ilvl w:val="0"/>
          <w:numId w:val="1"/>
        </w:numPr>
        <w:tabs>
          <w:tab w:val="left" w:pos="667"/>
        </w:tabs>
        <w:spacing w:before="229"/>
        <w:ind w:left="667" w:hanging="284"/>
      </w:pPr>
      <w:r>
        <w:t>The</w:t>
      </w:r>
      <w:r>
        <w:rPr>
          <w:spacing w:val="-4"/>
        </w:rPr>
        <w:t xml:space="preserve"> </w:t>
      </w:r>
      <w:r>
        <w:t>conditions</w:t>
      </w:r>
      <w:r>
        <w:rPr>
          <w:spacing w:val="-6"/>
        </w:rPr>
        <w:t xml:space="preserve"> </w:t>
      </w:r>
      <w:r>
        <w:t>under</w:t>
      </w:r>
      <w:r>
        <w:rPr>
          <w:spacing w:val="-3"/>
        </w:rPr>
        <w:t xml:space="preserve"> </w:t>
      </w:r>
      <w:r>
        <w:t>which</w:t>
      </w:r>
      <w:r>
        <w:rPr>
          <w:spacing w:val="-4"/>
        </w:rPr>
        <w:t xml:space="preserve"> </w:t>
      </w:r>
      <w:r>
        <w:t>stage</w:t>
      </w:r>
      <w:r>
        <w:rPr>
          <w:spacing w:val="-4"/>
        </w:rPr>
        <w:t xml:space="preserve"> </w:t>
      </w:r>
      <w:r>
        <w:t>lighting</w:t>
      </w:r>
      <w:r>
        <w:rPr>
          <w:spacing w:val="-4"/>
        </w:rPr>
        <w:t xml:space="preserve"> </w:t>
      </w:r>
      <w:r>
        <w:t>and</w:t>
      </w:r>
      <w:r>
        <w:rPr>
          <w:spacing w:val="-5"/>
        </w:rPr>
        <w:t xml:space="preserve"> </w:t>
      </w:r>
      <w:r>
        <w:t>equipment</w:t>
      </w:r>
      <w:r>
        <w:rPr>
          <w:spacing w:val="-6"/>
        </w:rPr>
        <w:t xml:space="preserve"> </w:t>
      </w:r>
      <w:r>
        <w:t>may</w:t>
      </w:r>
      <w:r>
        <w:rPr>
          <w:spacing w:val="-3"/>
        </w:rPr>
        <w:t xml:space="preserve"> </w:t>
      </w:r>
      <w:r>
        <w:t>be</w:t>
      </w:r>
      <w:r>
        <w:rPr>
          <w:spacing w:val="-5"/>
        </w:rPr>
        <w:t xml:space="preserve"> </w:t>
      </w:r>
      <w:r>
        <w:rPr>
          <w:spacing w:val="-2"/>
        </w:rPr>
        <w:t>used.</w:t>
      </w:r>
    </w:p>
    <w:p w:rsidR="00E35181" w:rsidRDefault="00C57FD6">
      <w:pPr>
        <w:pStyle w:val="ListParagraph"/>
        <w:numPr>
          <w:ilvl w:val="0"/>
          <w:numId w:val="1"/>
        </w:numPr>
        <w:tabs>
          <w:tab w:val="left" w:pos="667"/>
          <w:tab w:val="left" w:pos="669"/>
        </w:tabs>
        <w:spacing w:before="240" w:line="249" w:lineRule="auto"/>
        <w:ind w:right="1839"/>
      </w:pPr>
      <w:r>
        <w:t>Their</w:t>
      </w:r>
      <w:r>
        <w:rPr>
          <w:spacing w:val="-2"/>
        </w:rPr>
        <w:t xml:space="preserve"> </w:t>
      </w:r>
      <w:r>
        <w:t>need</w:t>
      </w:r>
      <w:r>
        <w:rPr>
          <w:spacing w:val="-5"/>
        </w:rPr>
        <w:t xml:space="preserve"> </w:t>
      </w:r>
      <w:r>
        <w:t>to</w:t>
      </w:r>
      <w:r>
        <w:rPr>
          <w:spacing w:val="-3"/>
        </w:rPr>
        <w:t xml:space="preserve"> </w:t>
      </w:r>
      <w:r>
        <w:t>prove</w:t>
      </w:r>
      <w:r>
        <w:rPr>
          <w:spacing w:val="-3"/>
        </w:rPr>
        <w:t xml:space="preserve"> </w:t>
      </w:r>
      <w:r>
        <w:t>that</w:t>
      </w:r>
      <w:r>
        <w:rPr>
          <w:spacing w:val="-2"/>
        </w:rPr>
        <w:t xml:space="preserve"> </w:t>
      </w:r>
      <w:r>
        <w:t>any</w:t>
      </w:r>
      <w:r>
        <w:rPr>
          <w:spacing w:val="-2"/>
        </w:rPr>
        <w:t xml:space="preserve"> </w:t>
      </w:r>
      <w:r>
        <w:t>electrical</w:t>
      </w:r>
      <w:r>
        <w:rPr>
          <w:spacing w:val="-5"/>
        </w:rPr>
        <w:t xml:space="preserve"> </w:t>
      </w:r>
      <w:r>
        <w:t>equipment</w:t>
      </w:r>
      <w:r>
        <w:rPr>
          <w:spacing w:val="-2"/>
        </w:rPr>
        <w:t xml:space="preserve"> </w:t>
      </w:r>
      <w:r>
        <w:t>provided</w:t>
      </w:r>
      <w:r>
        <w:rPr>
          <w:spacing w:val="-2"/>
        </w:rPr>
        <w:t xml:space="preserve"> </w:t>
      </w:r>
      <w:r>
        <w:t>has</w:t>
      </w:r>
      <w:r>
        <w:rPr>
          <w:spacing w:val="-2"/>
        </w:rPr>
        <w:t xml:space="preserve"> </w:t>
      </w:r>
      <w:r>
        <w:t>proof</w:t>
      </w:r>
      <w:r>
        <w:rPr>
          <w:spacing w:val="-3"/>
        </w:rPr>
        <w:t xml:space="preserve"> </w:t>
      </w:r>
      <w:r>
        <w:t>of</w:t>
      </w:r>
      <w:r>
        <w:rPr>
          <w:spacing w:val="-2"/>
        </w:rPr>
        <w:t xml:space="preserve"> </w:t>
      </w:r>
      <w:r>
        <w:t>having</w:t>
      </w:r>
      <w:r>
        <w:rPr>
          <w:spacing w:val="-2"/>
        </w:rPr>
        <w:t xml:space="preserve"> </w:t>
      </w:r>
      <w:r>
        <w:t>passed a recent portable appliance test (PAT).</w:t>
      </w:r>
    </w:p>
    <w:p w:rsidR="00E35181" w:rsidRDefault="00C57FD6">
      <w:pPr>
        <w:pStyle w:val="ListParagraph"/>
        <w:numPr>
          <w:ilvl w:val="0"/>
          <w:numId w:val="1"/>
        </w:numPr>
        <w:tabs>
          <w:tab w:val="left" w:pos="667"/>
          <w:tab w:val="left" w:pos="669"/>
        </w:tabs>
        <w:spacing w:before="229" w:line="249" w:lineRule="auto"/>
        <w:ind w:right="1918"/>
      </w:pPr>
      <w:r>
        <w:t>Their</w:t>
      </w:r>
      <w:r>
        <w:rPr>
          <w:spacing w:val="-1"/>
        </w:rPr>
        <w:t xml:space="preserve"> </w:t>
      </w:r>
      <w:r>
        <w:t>need</w:t>
      </w:r>
      <w:r>
        <w:rPr>
          <w:spacing w:val="-5"/>
        </w:rPr>
        <w:t xml:space="preserve"> </w:t>
      </w:r>
      <w:r>
        <w:t>to</w:t>
      </w:r>
      <w:r>
        <w:rPr>
          <w:spacing w:val="-3"/>
        </w:rPr>
        <w:t xml:space="preserve"> </w:t>
      </w:r>
      <w:r>
        <w:t>ensure</w:t>
      </w:r>
      <w:r>
        <w:rPr>
          <w:spacing w:val="-3"/>
        </w:rPr>
        <w:t xml:space="preserve"> </w:t>
      </w:r>
      <w:r>
        <w:t>that</w:t>
      </w:r>
      <w:r>
        <w:rPr>
          <w:spacing w:val="-1"/>
        </w:rPr>
        <w:t xml:space="preserve"> </w:t>
      </w:r>
      <w:r>
        <w:t>use of</w:t>
      </w:r>
      <w:r>
        <w:rPr>
          <w:spacing w:val="-4"/>
        </w:rPr>
        <w:t xml:space="preserve"> </w:t>
      </w:r>
      <w:r>
        <w:t>the</w:t>
      </w:r>
      <w:r>
        <w:rPr>
          <w:spacing w:val="-3"/>
        </w:rPr>
        <w:t xml:space="preserve"> </w:t>
      </w:r>
      <w:r>
        <w:t>school</w:t>
      </w:r>
      <w:r>
        <w:rPr>
          <w:spacing w:val="-1"/>
        </w:rPr>
        <w:t xml:space="preserve"> </w:t>
      </w:r>
      <w:r>
        <w:t>playing</w:t>
      </w:r>
      <w:r>
        <w:rPr>
          <w:spacing w:val="-2"/>
        </w:rPr>
        <w:t xml:space="preserve"> </w:t>
      </w:r>
      <w:r>
        <w:t>fields</w:t>
      </w:r>
      <w:r>
        <w:rPr>
          <w:spacing w:val="-1"/>
        </w:rPr>
        <w:t xml:space="preserve"> </w:t>
      </w:r>
      <w:r>
        <w:t>will</w:t>
      </w:r>
      <w:r>
        <w:rPr>
          <w:spacing w:val="-1"/>
        </w:rPr>
        <w:t xml:space="preserve"> </w:t>
      </w:r>
      <w:r>
        <w:t>not</w:t>
      </w:r>
      <w:r>
        <w:rPr>
          <w:spacing w:val="-1"/>
        </w:rPr>
        <w:t xml:space="preserve"> </w:t>
      </w:r>
      <w:r>
        <w:t>prejudice</w:t>
      </w:r>
      <w:r>
        <w:rPr>
          <w:spacing w:val="-1"/>
        </w:rPr>
        <w:t xml:space="preserve"> </w:t>
      </w:r>
      <w:r>
        <w:t>their</w:t>
      </w:r>
      <w:r>
        <w:rPr>
          <w:spacing w:val="-4"/>
        </w:rPr>
        <w:t xml:space="preserve"> </w:t>
      </w:r>
      <w:r>
        <w:t>use</w:t>
      </w:r>
      <w:r>
        <w:rPr>
          <w:spacing w:val="-1"/>
        </w:rPr>
        <w:t xml:space="preserve"> </w:t>
      </w:r>
      <w:r>
        <w:t>for normal purposes and no vehicles will be taken onto the playing fields.</w:t>
      </w:r>
    </w:p>
    <w:p w:rsidR="00E35181" w:rsidRDefault="00C57FD6">
      <w:pPr>
        <w:pStyle w:val="ListParagraph"/>
        <w:numPr>
          <w:ilvl w:val="0"/>
          <w:numId w:val="1"/>
        </w:numPr>
        <w:tabs>
          <w:tab w:val="left" w:pos="667"/>
        </w:tabs>
        <w:spacing w:before="232"/>
        <w:ind w:left="667" w:hanging="284"/>
      </w:pPr>
      <w:r>
        <w:t>Their</w:t>
      </w:r>
      <w:r>
        <w:rPr>
          <w:spacing w:val="-5"/>
        </w:rPr>
        <w:t xml:space="preserve"> </w:t>
      </w:r>
      <w:r>
        <w:t>need</w:t>
      </w:r>
      <w:r>
        <w:rPr>
          <w:spacing w:val="-6"/>
        </w:rPr>
        <w:t xml:space="preserve"> </w:t>
      </w:r>
      <w:r>
        <w:t>to</w:t>
      </w:r>
      <w:r>
        <w:rPr>
          <w:spacing w:val="-4"/>
        </w:rPr>
        <w:t xml:space="preserve"> </w:t>
      </w:r>
      <w:r>
        <w:t>submit</w:t>
      </w:r>
      <w:r>
        <w:rPr>
          <w:spacing w:val="-2"/>
        </w:rPr>
        <w:t xml:space="preserve"> </w:t>
      </w:r>
      <w:r>
        <w:t>to</w:t>
      </w:r>
      <w:r>
        <w:rPr>
          <w:spacing w:val="-1"/>
        </w:rPr>
        <w:t xml:space="preserve"> </w:t>
      </w:r>
      <w:r>
        <w:t>the</w:t>
      </w:r>
      <w:r>
        <w:rPr>
          <w:spacing w:val="-5"/>
        </w:rPr>
        <w:t xml:space="preserve"> </w:t>
      </w:r>
      <w:r>
        <w:t>school</w:t>
      </w:r>
      <w:r>
        <w:rPr>
          <w:spacing w:val="-2"/>
        </w:rPr>
        <w:t xml:space="preserve"> </w:t>
      </w:r>
      <w:r>
        <w:t>a</w:t>
      </w:r>
      <w:r>
        <w:rPr>
          <w:spacing w:val="-4"/>
        </w:rPr>
        <w:t xml:space="preserve"> </w:t>
      </w:r>
      <w:r>
        <w:t>signed</w:t>
      </w:r>
      <w:r>
        <w:rPr>
          <w:spacing w:val="-2"/>
        </w:rPr>
        <w:t xml:space="preserve"> </w:t>
      </w:r>
      <w:r>
        <w:t>copy</w:t>
      </w:r>
      <w:r>
        <w:rPr>
          <w:spacing w:val="-4"/>
        </w:rPr>
        <w:t xml:space="preserve"> </w:t>
      </w:r>
      <w:r>
        <w:t>of their</w:t>
      </w:r>
      <w:r>
        <w:rPr>
          <w:spacing w:val="-2"/>
        </w:rPr>
        <w:t xml:space="preserve"> </w:t>
      </w:r>
      <w:r>
        <w:t>current</w:t>
      </w:r>
      <w:r>
        <w:rPr>
          <w:spacing w:val="-4"/>
        </w:rPr>
        <w:t xml:space="preserve"> </w:t>
      </w:r>
      <w:r>
        <w:t>child</w:t>
      </w:r>
      <w:r>
        <w:rPr>
          <w:spacing w:val="-3"/>
        </w:rPr>
        <w:t xml:space="preserve"> </w:t>
      </w:r>
      <w:r>
        <w:t>protection</w:t>
      </w:r>
      <w:r>
        <w:rPr>
          <w:spacing w:val="-6"/>
        </w:rPr>
        <w:t xml:space="preserve"> </w:t>
      </w:r>
      <w:r>
        <w:rPr>
          <w:spacing w:val="-2"/>
        </w:rPr>
        <w:t>policy.</w:t>
      </w:r>
    </w:p>
    <w:p w:rsidR="00E35181" w:rsidRDefault="00C57FD6">
      <w:pPr>
        <w:pStyle w:val="ListParagraph"/>
        <w:numPr>
          <w:ilvl w:val="0"/>
          <w:numId w:val="1"/>
        </w:numPr>
        <w:tabs>
          <w:tab w:val="left" w:pos="667"/>
        </w:tabs>
        <w:spacing w:before="238"/>
        <w:ind w:left="667" w:hanging="284"/>
      </w:pPr>
      <w:r>
        <w:t>The</w:t>
      </w:r>
      <w:r>
        <w:rPr>
          <w:spacing w:val="-5"/>
        </w:rPr>
        <w:t xml:space="preserve"> </w:t>
      </w:r>
      <w:r>
        <w:t>school’s</w:t>
      </w:r>
      <w:r>
        <w:rPr>
          <w:spacing w:val="-5"/>
        </w:rPr>
        <w:t xml:space="preserve"> </w:t>
      </w:r>
      <w:r>
        <w:t>complaints</w:t>
      </w:r>
      <w:r>
        <w:rPr>
          <w:spacing w:val="-3"/>
        </w:rPr>
        <w:t xml:space="preserve"> </w:t>
      </w:r>
      <w:r>
        <w:rPr>
          <w:spacing w:val="-2"/>
        </w:rPr>
        <w:t>procedure.</w:t>
      </w:r>
    </w:p>
    <w:p w:rsidR="00E35181" w:rsidRDefault="00C57FD6">
      <w:pPr>
        <w:pStyle w:val="BodyText"/>
        <w:spacing w:before="253"/>
        <w:ind w:left="100"/>
      </w:pPr>
      <w:r>
        <w:t>Internal</w:t>
      </w:r>
      <w:r>
        <w:rPr>
          <w:spacing w:val="-6"/>
        </w:rPr>
        <w:t xml:space="preserve"> </w:t>
      </w:r>
      <w:r>
        <w:t>procedures</w:t>
      </w:r>
      <w:r>
        <w:rPr>
          <w:spacing w:val="-6"/>
        </w:rPr>
        <w:t xml:space="preserve"> </w:t>
      </w:r>
      <w:r>
        <w:t>undertaken</w:t>
      </w:r>
      <w:r>
        <w:rPr>
          <w:spacing w:val="-6"/>
        </w:rPr>
        <w:t xml:space="preserve"> </w:t>
      </w:r>
      <w:r>
        <w:t>by</w:t>
      </w:r>
      <w:r>
        <w:rPr>
          <w:spacing w:val="-8"/>
        </w:rPr>
        <w:t xml:space="preserve"> </w:t>
      </w:r>
      <w:r>
        <w:t>the</w:t>
      </w:r>
      <w:r>
        <w:rPr>
          <w:spacing w:val="-6"/>
        </w:rPr>
        <w:t xml:space="preserve"> </w:t>
      </w:r>
      <w:r>
        <w:t>school</w:t>
      </w:r>
      <w:r>
        <w:rPr>
          <w:spacing w:val="-6"/>
        </w:rPr>
        <w:t xml:space="preserve"> </w:t>
      </w:r>
      <w:r>
        <w:t>ensure</w:t>
      </w:r>
      <w:r>
        <w:rPr>
          <w:spacing w:val="-7"/>
        </w:rPr>
        <w:t xml:space="preserve"> </w:t>
      </w:r>
      <w:r>
        <w:rPr>
          <w:spacing w:val="-2"/>
        </w:rPr>
        <w:t>that:</w:t>
      </w:r>
    </w:p>
    <w:p w:rsidR="00E35181" w:rsidRDefault="00C57FD6">
      <w:pPr>
        <w:pStyle w:val="ListParagraph"/>
        <w:numPr>
          <w:ilvl w:val="0"/>
          <w:numId w:val="1"/>
        </w:numPr>
        <w:tabs>
          <w:tab w:val="left" w:pos="667"/>
        </w:tabs>
        <w:spacing w:before="240"/>
        <w:ind w:left="667" w:hanging="284"/>
      </w:pPr>
      <w:r>
        <w:t>Relevant</w:t>
      </w:r>
      <w:r>
        <w:rPr>
          <w:spacing w:val="-4"/>
        </w:rPr>
        <w:t xml:space="preserve"> </w:t>
      </w:r>
      <w:r>
        <w:t>insurance</w:t>
      </w:r>
      <w:r>
        <w:rPr>
          <w:spacing w:val="-5"/>
        </w:rPr>
        <w:t xml:space="preserve"> </w:t>
      </w:r>
      <w:r>
        <w:t>is</w:t>
      </w:r>
      <w:r>
        <w:rPr>
          <w:spacing w:val="-3"/>
        </w:rPr>
        <w:t xml:space="preserve"> </w:t>
      </w:r>
      <w:r>
        <w:t>in</w:t>
      </w:r>
      <w:r>
        <w:rPr>
          <w:spacing w:val="-5"/>
        </w:rPr>
        <w:t xml:space="preserve"> </w:t>
      </w:r>
      <w:r>
        <w:t>place</w:t>
      </w:r>
      <w:r>
        <w:rPr>
          <w:spacing w:val="-2"/>
        </w:rPr>
        <w:t xml:space="preserve"> </w:t>
      </w:r>
      <w:r>
        <w:t>for</w:t>
      </w:r>
      <w:r>
        <w:rPr>
          <w:spacing w:val="-3"/>
        </w:rPr>
        <w:t xml:space="preserve"> </w:t>
      </w:r>
      <w:r>
        <w:t>each</w:t>
      </w:r>
      <w:r>
        <w:rPr>
          <w:spacing w:val="-3"/>
        </w:rPr>
        <w:t xml:space="preserve"> </w:t>
      </w:r>
      <w:r>
        <w:rPr>
          <w:spacing w:val="-2"/>
        </w:rPr>
        <w:t>letting.</w:t>
      </w:r>
    </w:p>
    <w:p w:rsidR="00E35181" w:rsidRDefault="00C57FD6">
      <w:pPr>
        <w:pStyle w:val="ListParagraph"/>
        <w:numPr>
          <w:ilvl w:val="0"/>
          <w:numId w:val="1"/>
        </w:numPr>
        <w:tabs>
          <w:tab w:val="left" w:pos="667"/>
          <w:tab w:val="left" w:pos="669"/>
        </w:tabs>
        <w:spacing w:before="238" w:line="249" w:lineRule="auto"/>
        <w:ind w:right="1299"/>
      </w:pPr>
      <w:r>
        <w:t>There</w:t>
      </w:r>
      <w:r>
        <w:rPr>
          <w:spacing w:val="-2"/>
        </w:rPr>
        <w:t xml:space="preserve"> </w:t>
      </w:r>
      <w:r>
        <w:t>is</w:t>
      </w:r>
      <w:r>
        <w:rPr>
          <w:spacing w:val="-5"/>
        </w:rPr>
        <w:t xml:space="preserve"> </w:t>
      </w:r>
      <w:r>
        <w:t>no</w:t>
      </w:r>
      <w:r>
        <w:rPr>
          <w:spacing w:val="-2"/>
        </w:rPr>
        <w:t xml:space="preserve"> </w:t>
      </w:r>
      <w:r>
        <w:t>discriminatory</w:t>
      </w:r>
      <w:r>
        <w:rPr>
          <w:spacing w:val="-4"/>
        </w:rPr>
        <w:t xml:space="preserve"> </w:t>
      </w:r>
      <w:r>
        <w:t>procedure</w:t>
      </w:r>
      <w:r>
        <w:rPr>
          <w:spacing w:val="-4"/>
        </w:rPr>
        <w:t xml:space="preserve"> </w:t>
      </w:r>
      <w:r>
        <w:t>in</w:t>
      </w:r>
      <w:r>
        <w:rPr>
          <w:spacing w:val="-2"/>
        </w:rPr>
        <w:t xml:space="preserve"> </w:t>
      </w:r>
      <w:r>
        <w:t>letting</w:t>
      </w:r>
      <w:r>
        <w:rPr>
          <w:spacing w:val="-3"/>
        </w:rPr>
        <w:t xml:space="preserve"> </w:t>
      </w:r>
      <w:r>
        <w:t>out</w:t>
      </w:r>
      <w:r>
        <w:rPr>
          <w:spacing w:val="-4"/>
        </w:rPr>
        <w:t xml:space="preserve"> </w:t>
      </w:r>
      <w:r>
        <w:t>the</w:t>
      </w:r>
      <w:r>
        <w:rPr>
          <w:spacing w:val="-2"/>
        </w:rPr>
        <w:t xml:space="preserve"> </w:t>
      </w:r>
      <w:r>
        <w:t>school</w:t>
      </w:r>
      <w:r>
        <w:rPr>
          <w:spacing w:val="-2"/>
        </w:rPr>
        <w:t xml:space="preserve"> </w:t>
      </w:r>
      <w:r>
        <w:t>premises</w:t>
      </w:r>
      <w:r>
        <w:rPr>
          <w:spacing w:val="-1"/>
        </w:rPr>
        <w:t xml:space="preserve"> </w:t>
      </w:r>
      <w:r>
        <w:t>but</w:t>
      </w:r>
      <w:r>
        <w:rPr>
          <w:spacing w:val="-4"/>
        </w:rPr>
        <w:t xml:space="preserve"> </w:t>
      </w:r>
      <w:r>
        <w:t>the</w:t>
      </w:r>
      <w:r>
        <w:rPr>
          <w:spacing w:val="-2"/>
        </w:rPr>
        <w:t xml:space="preserve"> </w:t>
      </w:r>
      <w:r>
        <w:t>list</w:t>
      </w:r>
      <w:r>
        <w:rPr>
          <w:spacing w:val="-1"/>
        </w:rPr>
        <w:t xml:space="preserve"> </w:t>
      </w:r>
      <w:r>
        <w:t>of</w:t>
      </w:r>
      <w:r>
        <w:rPr>
          <w:spacing w:val="-5"/>
        </w:rPr>
        <w:t xml:space="preserve"> </w:t>
      </w:r>
      <w:r>
        <w:t>priorities in hiring out the premises is adhered to.</w:t>
      </w:r>
    </w:p>
    <w:p w:rsidR="00E35181" w:rsidRDefault="00E35181">
      <w:pPr>
        <w:spacing w:line="249" w:lineRule="auto"/>
        <w:sectPr w:rsidR="00E35181">
          <w:pgSz w:w="11910" w:h="16840"/>
          <w:pgMar w:top="220" w:right="160" w:bottom="1320" w:left="1340" w:header="0" w:footer="1132" w:gutter="0"/>
          <w:cols w:space="720"/>
        </w:sectPr>
      </w:pPr>
    </w:p>
    <w:p w:rsidR="00E35181" w:rsidRDefault="00E35181">
      <w:pPr>
        <w:pStyle w:val="BodyText"/>
      </w:pPr>
    </w:p>
    <w:p w:rsidR="00E35181" w:rsidRDefault="00E35181">
      <w:pPr>
        <w:pStyle w:val="BodyText"/>
      </w:pPr>
    </w:p>
    <w:p w:rsidR="00E35181" w:rsidRDefault="00E35181">
      <w:pPr>
        <w:pStyle w:val="BodyText"/>
        <w:spacing w:before="93"/>
      </w:pPr>
    </w:p>
    <w:p w:rsidR="00E35181" w:rsidRDefault="00C57FD6">
      <w:pPr>
        <w:pStyle w:val="ListParagraph"/>
        <w:numPr>
          <w:ilvl w:val="0"/>
          <w:numId w:val="1"/>
        </w:numPr>
        <w:tabs>
          <w:tab w:val="left" w:pos="667"/>
          <w:tab w:val="left" w:pos="669"/>
        </w:tabs>
        <w:spacing w:before="0" w:line="249" w:lineRule="auto"/>
        <w:ind w:right="2837"/>
      </w:pPr>
      <w:r>
        <w:rPr>
          <w:noProof/>
        </w:rPr>
        <w:drawing>
          <wp:anchor distT="0" distB="0" distL="0" distR="0" simplePos="0" relativeHeight="15729664" behindDoc="0" locked="0" layoutInCell="1" allowOverlap="1">
            <wp:simplePos x="0" y="0"/>
            <wp:positionH relativeFrom="page">
              <wp:posOffset>6048375</wp:posOffset>
            </wp:positionH>
            <wp:positionV relativeFrom="paragraph">
              <wp:posOffset>-575350</wp:posOffset>
            </wp:positionV>
            <wp:extent cx="1343025" cy="6477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343025" cy="647700"/>
                    </a:xfrm>
                    <a:prstGeom prst="rect">
                      <a:avLst/>
                    </a:prstGeom>
                  </pic:spPr>
                </pic:pic>
              </a:graphicData>
            </a:graphic>
          </wp:anchor>
        </w:drawing>
      </w:r>
      <w:r>
        <w:t>All</w:t>
      </w:r>
      <w:r>
        <w:rPr>
          <w:spacing w:val="-2"/>
        </w:rPr>
        <w:t xml:space="preserve"> </w:t>
      </w:r>
      <w:r>
        <w:t>hiring</w:t>
      </w:r>
      <w:r>
        <w:rPr>
          <w:spacing w:val="-3"/>
        </w:rPr>
        <w:t xml:space="preserve"> </w:t>
      </w:r>
      <w:r>
        <w:t>of</w:t>
      </w:r>
      <w:r>
        <w:rPr>
          <w:spacing w:val="-2"/>
        </w:rPr>
        <w:t xml:space="preserve"> </w:t>
      </w:r>
      <w:r>
        <w:t>school</w:t>
      </w:r>
      <w:r>
        <w:rPr>
          <w:spacing w:val="-5"/>
        </w:rPr>
        <w:t xml:space="preserve"> </w:t>
      </w:r>
      <w:r>
        <w:t>equipment</w:t>
      </w:r>
      <w:r>
        <w:rPr>
          <w:spacing w:val="-2"/>
        </w:rPr>
        <w:t xml:space="preserve"> </w:t>
      </w:r>
      <w:r>
        <w:t>and</w:t>
      </w:r>
      <w:r>
        <w:rPr>
          <w:spacing w:val="-3"/>
        </w:rPr>
        <w:t xml:space="preserve"> </w:t>
      </w:r>
      <w:r>
        <w:t>facilities</w:t>
      </w:r>
      <w:r>
        <w:rPr>
          <w:spacing w:val="-1"/>
        </w:rPr>
        <w:t xml:space="preserve"> </w:t>
      </w:r>
      <w:r>
        <w:t>is</w:t>
      </w:r>
      <w:r>
        <w:rPr>
          <w:spacing w:val="-5"/>
        </w:rPr>
        <w:t xml:space="preserve"> </w:t>
      </w:r>
      <w:r>
        <w:t>recorded</w:t>
      </w:r>
      <w:r>
        <w:rPr>
          <w:spacing w:val="-3"/>
        </w:rPr>
        <w:t xml:space="preserve"> </w:t>
      </w:r>
      <w:r>
        <w:t>on</w:t>
      </w:r>
      <w:r>
        <w:rPr>
          <w:spacing w:val="-3"/>
        </w:rPr>
        <w:t xml:space="preserve"> </w:t>
      </w:r>
      <w:r>
        <w:t>the</w:t>
      </w:r>
      <w:r>
        <w:rPr>
          <w:spacing w:val="-4"/>
        </w:rPr>
        <w:t xml:space="preserve"> </w:t>
      </w:r>
      <w:r>
        <w:t>letting</w:t>
      </w:r>
      <w:r>
        <w:rPr>
          <w:spacing w:val="-3"/>
        </w:rPr>
        <w:t xml:space="preserve"> </w:t>
      </w:r>
      <w:r>
        <w:t xml:space="preserve">planner kept by the school caretaker and in a </w:t>
      </w:r>
      <w:proofErr w:type="gramStart"/>
      <w:r>
        <w:t>lettings</w:t>
      </w:r>
      <w:proofErr w:type="gramEnd"/>
      <w:r>
        <w:t xml:space="preserve"> diary by the finance office.</w:t>
      </w:r>
    </w:p>
    <w:p w:rsidR="00E35181" w:rsidRDefault="00C57FD6">
      <w:pPr>
        <w:pStyle w:val="ListParagraph"/>
        <w:numPr>
          <w:ilvl w:val="0"/>
          <w:numId w:val="1"/>
        </w:numPr>
        <w:tabs>
          <w:tab w:val="left" w:pos="667"/>
          <w:tab w:val="left" w:pos="669"/>
        </w:tabs>
        <w:spacing w:before="229" w:line="249" w:lineRule="auto"/>
        <w:ind w:right="1401"/>
      </w:pPr>
      <w:r>
        <w:t>The lettings diary and the letting planner are reviewed by the school business manager on a monthly</w:t>
      </w:r>
      <w:r>
        <w:rPr>
          <w:spacing w:val="-2"/>
        </w:rPr>
        <w:t xml:space="preserve"> </w:t>
      </w:r>
      <w:r>
        <w:t>basis.</w:t>
      </w:r>
      <w:r>
        <w:rPr>
          <w:spacing w:val="-5"/>
        </w:rPr>
        <w:t xml:space="preserve"> </w:t>
      </w:r>
      <w:r>
        <w:t>Periodic</w:t>
      </w:r>
      <w:r>
        <w:rPr>
          <w:spacing w:val="-5"/>
        </w:rPr>
        <w:t xml:space="preserve"> </w:t>
      </w:r>
      <w:r>
        <w:t>audits</w:t>
      </w:r>
      <w:r>
        <w:rPr>
          <w:spacing w:val="-2"/>
        </w:rPr>
        <w:t xml:space="preserve"> </w:t>
      </w:r>
      <w:r>
        <w:t>will</w:t>
      </w:r>
      <w:r>
        <w:rPr>
          <w:spacing w:val="-2"/>
        </w:rPr>
        <w:t xml:space="preserve"> </w:t>
      </w:r>
      <w:r>
        <w:t>be</w:t>
      </w:r>
      <w:r>
        <w:rPr>
          <w:spacing w:val="-5"/>
        </w:rPr>
        <w:t xml:space="preserve"> </w:t>
      </w:r>
      <w:r>
        <w:t>undertaken</w:t>
      </w:r>
      <w:r>
        <w:rPr>
          <w:spacing w:val="-2"/>
        </w:rPr>
        <w:t xml:space="preserve"> </w:t>
      </w:r>
      <w:r>
        <w:t>under</w:t>
      </w:r>
      <w:r>
        <w:rPr>
          <w:spacing w:val="-2"/>
        </w:rPr>
        <w:t xml:space="preserve"> </w:t>
      </w:r>
      <w:r>
        <w:t>the</w:t>
      </w:r>
      <w:r>
        <w:rPr>
          <w:spacing w:val="-4"/>
        </w:rPr>
        <w:t xml:space="preserve"> </w:t>
      </w:r>
      <w:r>
        <w:t>school’s</w:t>
      </w:r>
      <w:r>
        <w:rPr>
          <w:spacing w:val="-5"/>
        </w:rPr>
        <w:t xml:space="preserve"> </w:t>
      </w:r>
      <w:r>
        <w:t>anti-fraud</w:t>
      </w:r>
      <w:r>
        <w:rPr>
          <w:spacing w:val="-3"/>
        </w:rPr>
        <w:t xml:space="preserve"> </w:t>
      </w:r>
      <w:r>
        <w:t>procedures</w:t>
      </w:r>
      <w:r>
        <w:rPr>
          <w:spacing w:val="-2"/>
        </w:rPr>
        <w:t xml:space="preserve"> </w:t>
      </w:r>
      <w:r>
        <w:t>to ensure that:</w:t>
      </w:r>
    </w:p>
    <w:p w:rsidR="00E35181" w:rsidRDefault="00C57FD6">
      <w:pPr>
        <w:pStyle w:val="ListParagraph"/>
        <w:numPr>
          <w:ilvl w:val="1"/>
          <w:numId w:val="1"/>
        </w:numPr>
        <w:tabs>
          <w:tab w:val="left" w:pos="951"/>
        </w:tabs>
        <w:spacing w:before="245"/>
        <w:ind w:left="951" w:hanging="285"/>
      </w:pPr>
      <w:r>
        <w:t>All</w:t>
      </w:r>
      <w:r>
        <w:rPr>
          <w:spacing w:val="-5"/>
        </w:rPr>
        <w:t xml:space="preserve"> </w:t>
      </w:r>
      <w:r>
        <w:t>lettings</w:t>
      </w:r>
      <w:r>
        <w:rPr>
          <w:spacing w:val="-4"/>
        </w:rPr>
        <w:t xml:space="preserve"> </w:t>
      </w:r>
      <w:r>
        <w:t>have</w:t>
      </w:r>
      <w:r>
        <w:rPr>
          <w:spacing w:val="-4"/>
        </w:rPr>
        <w:t xml:space="preserve"> </w:t>
      </w:r>
      <w:r>
        <w:t>been</w:t>
      </w:r>
      <w:r>
        <w:rPr>
          <w:spacing w:val="-5"/>
        </w:rPr>
        <w:t xml:space="preserve"> </w:t>
      </w:r>
      <w:r>
        <w:t>invoiced</w:t>
      </w:r>
      <w:r>
        <w:rPr>
          <w:spacing w:val="-2"/>
        </w:rPr>
        <w:t xml:space="preserve"> </w:t>
      </w:r>
      <w:r>
        <w:t>and</w:t>
      </w:r>
      <w:r>
        <w:rPr>
          <w:spacing w:val="-5"/>
        </w:rPr>
        <w:t xml:space="preserve"> </w:t>
      </w:r>
      <w:r>
        <w:t>income</w:t>
      </w:r>
      <w:r>
        <w:rPr>
          <w:spacing w:val="-3"/>
        </w:rPr>
        <w:t xml:space="preserve"> </w:t>
      </w:r>
      <w:r>
        <w:rPr>
          <w:spacing w:val="-2"/>
        </w:rPr>
        <w:t>received.</w:t>
      </w:r>
    </w:p>
    <w:p w:rsidR="00E35181" w:rsidRDefault="00C57FD6">
      <w:pPr>
        <w:pStyle w:val="ListParagraph"/>
        <w:numPr>
          <w:ilvl w:val="1"/>
          <w:numId w:val="1"/>
        </w:numPr>
        <w:tabs>
          <w:tab w:val="left" w:pos="951"/>
        </w:tabs>
        <w:spacing w:before="242"/>
        <w:ind w:left="951" w:hanging="285"/>
      </w:pPr>
      <w:r>
        <w:t>All</w:t>
      </w:r>
      <w:r>
        <w:rPr>
          <w:spacing w:val="-4"/>
        </w:rPr>
        <w:t xml:space="preserve"> </w:t>
      </w:r>
      <w:r>
        <w:t>overtime</w:t>
      </w:r>
      <w:r>
        <w:rPr>
          <w:spacing w:val="-5"/>
        </w:rPr>
        <w:t xml:space="preserve"> </w:t>
      </w:r>
      <w:r>
        <w:t>claims</w:t>
      </w:r>
      <w:r>
        <w:rPr>
          <w:spacing w:val="-4"/>
        </w:rPr>
        <w:t xml:space="preserve"> </w:t>
      </w:r>
      <w:r>
        <w:t>are</w:t>
      </w:r>
      <w:r>
        <w:rPr>
          <w:spacing w:val="-5"/>
        </w:rPr>
        <w:t xml:space="preserve"> </w:t>
      </w:r>
      <w:proofErr w:type="spellStart"/>
      <w:r>
        <w:t>authorised</w:t>
      </w:r>
      <w:proofErr w:type="spellEnd"/>
      <w:r>
        <w:rPr>
          <w:spacing w:val="-4"/>
        </w:rPr>
        <w:t xml:space="preserve"> </w:t>
      </w:r>
      <w:r>
        <w:t>and</w:t>
      </w:r>
      <w:r>
        <w:rPr>
          <w:spacing w:val="-6"/>
        </w:rPr>
        <w:t xml:space="preserve"> </w:t>
      </w:r>
      <w:r>
        <w:t>reflect</w:t>
      </w:r>
      <w:r>
        <w:rPr>
          <w:spacing w:val="-5"/>
        </w:rPr>
        <w:t xml:space="preserve"> </w:t>
      </w:r>
      <w:r>
        <w:t>overtime</w:t>
      </w:r>
      <w:r>
        <w:rPr>
          <w:spacing w:val="-3"/>
        </w:rPr>
        <w:t xml:space="preserve"> </w:t>
      </w:r>
      <w:r>
        <w:rPr>
          <w:spacing w:val="-2"/>
        </w:rPr>
        <w:t>worked.</w:t>
      </w:r>
    </w:p>
    <w:p w:rsidR="00E35181" w:rsidRDefault="00C57FD6">
      <w:pPr>
        <w:pStyle w:val="ListParagraph"/>
        <w:numPr>
          <w:ilvl w:val="0"/>
          <w:numId w:val="1"/>
        </w:numPr>
        <w:tabs>
          <w:tab w:val="left" w:pos="667"/>
        </w:tabs>
        <w:spacing w:before="234"/>
        <w:ind w:left="667" w:hanging="284"/>
      </w:pPr>
      <w:r>
        <w:t>The</w:t>
      </w:r>
      <w:r>
        <w:rPr>
          <w:spacing w:val="-7"/>
        </w:rPr>
        <w:t xml:space="preserve"> </w:t>
      </w:r>
      <w:r>
        <w:t>finance</w:t>
      </w:r>
      <w:r>
        <w:rPr>
          <w:spacing w:val="-6"/>
        </w:rPr>
        <w:t xml:space="preserve"> </w:t>
      </w:r>
      <w:r>
        <w:t>office</w:t>
      </w:r>
      <w:r>
        <w:rPr>
          <w:spacing w:val="-4"/>
        </w:rPr>
        <w:t xml:space="preserve"> </w:t>
      </w:r>
      <w:r>
        <w:t>generates</w:t>
      </w:r>
      <w:r>
        <w:rPr>
          <w:spacing w:val="-4"/>
        </w:rPr>
        <w:t xml:space="preserve"> </w:t>
      </w:r>
      <w:r>
        <w:t>sales</w:t>
      </w:r>
      <w:r>
        <w:rPr>
          <w:spacing w:val="-4"/>
        </w:rPr>
        <w:t xml:space="preserve"> </w:t>
      </w:r>
      <w:r>
        <w:t>invoices</w:t>
      </w:r>
      <w:r>
        <w:rPr>
          <w:spacing w:val="-4"/>
        </w:rPr>
        <w:t xml:space="preserve"> </w:t>
      </w:r>
      <w:r>
        <w:t>from</w:t>
      </w:r>
      <w:r>
        <w:rPr>
          <w:spacing w:val="-5"/>
        </w:rPr>
        <w:t xml:space="preserve"> </w:t>
      </w:r>
      <w:r>
        <w:t>the</w:t>
      </w:r>
      <w:r>
        <w:rPr>
          <w:spacing w:val="-4"/>
        </w:rPr>
        <w:t xml:space="preserve"> </w:t>
      </w:r>
      <w:r>
        <w:rPr>
          <w:spacing w:val="-2"/>
        </w:rPr>
        <w:t>computer.</w:t>
      </w:r>
    </w:p>
    <w:p w:rsidR="00E35181" w:rsidRDefault="00C57FD6">
      <w:pPr>
        <w:pStyle w:val="ListParagraph"/>
        <w:numPr>
          <w:ilvl w:val="0"/>
          <w:numId w:val="1"/>
        </w:numPr>
        <w:tabs>
          <w:tab w:val="left" w:pos="667"/>
        </w:tabs>
        <w:ind w:left="667" w:hanging="284"/>
      </w:pPr>
      <w:r>
        <w:t>All</w:t>
      </w:r>
      <w:r>
        <w:rPr>
          <w:spacing w:val="-3"/>
        </w:rPr>
        <w:t xml:space="preserve"> </w:t>
      </w:r>
      <w:r>
        <w:t>monies</w:t>
      </w:r>
      <w:r>
        <w:rPr>
          <w:spacing w:val="-3"/>
        </w:rPr>
        <w:t xml:space="preserve"> </w:t>
      </w:r>
      <w:r>
        <w:t>are</w:t>
      </w:r>
      <w:r>
        <w:rPr>
          <w:spacing w:val="-2"/>
        </w:rPr>
        <w:t xml:space="preserve"> </w:t>
      </w:r>
      <w:r>
        <w:t>received</w:t>
      </w:r>
      <w:r>
        <w:rPr>
          <w:spacing w:val="-3"/>
        </w:rPr>
        <w:t xml:space="preserve"> </w:t>
      </w:r>
      <w:r>
        <w:t>at</w:t>
      </w:r>
      <w:r>
        <w:rPr>
          <w:spacing w:val="-4"/>
        </w:rPr>
        <w:t xml:space="preserve"> </w:t>
      </w:r>
      <w:r>
        <w:t>the</w:t>
      </w:r>
      <w:r>
        <w:rPr>
          <w:spacing w:val="-3"/>
        </w:rPr>
        <w:t xml:space="preserve"> </w:t>
      </w:r>
      <w:r>
        <w:t>end</w:t>
      </w:r>
      <w:r>
        <w:rPr>
          <w:spacing w:val="-4"/>
        </w:rPr>
        <w:t xml:space="preserve"> </w:t>
      </w:r>
      <w:r>
        <w:t>of</w:t>
      </w:r>
      <w:r>
        <w:rPr>
          <w:spacing w:val="-3"/>
        </w:rPr>
        <w:t xml:space="preserve"> </w:t>
      </w:r>
      <w:r>
        <w:t>each</w:t>
      </w:r>
      <w:r>
        <w:rPr>
          <w:spacing w:val="-6"/>
        </w:rPr>
        <w:t xml:space="preserve"> </w:t>
      </w:r>
      <w:r>
        <w:rPr>
          <w:spacing w:val="-4"/>
        </w:rPr>
        <w:t>term.</w:t>
      </w:r>
    </w:p>
    <w:p w:rsidR="00E35181" w:rsidRDefault="00C57FD6">
      <w:pPr>
        <w:pStyle w:val="ListParagraph"/>
        <w:numPr>
          <w:ilvl w:val="0"/>
          <w:numId w:val="1"/>
        </w:numPr>
        <w:tabs>
          <w:tab w:val="left" w:pos="667"/>
          <w:tab w:val="left" w:pos="669"/>
        </w:tabs>
        <w:spacing w:before="238" w:line="252" w:lineRule="auto"/>
        <w:ind w:right="1615"/>
        <w:jc w:val="both"/>
      </w:pPr>
      <w:r>
        <w:t>One</w:t>
      </w:r>
      <w:r>
        <w:rPr>
          <w:spacing w:val="-4"/>
        </w:rPr>
        <w:t xml:space="preserve"> </w:t>
      </w:r>
      <w:r>
        <w:t>member</w:t>
      </w:r>
      <w:r>
        <w:rPr>
          <w:spacing w:val="-4"/>
        </w:rPr>
        <w:t xml:space="preserve"> </w:t>
      </w:r>
      <w:r>
        <w:t>of</w:t>
      </w:r>
      <w:r>
        <w:rPr>
          <w:spacing w:val="-4"/>
        </w:rPr>
        <w:t xml:space="preserve"> </w:t>
      </w:r>
      <w:r>
        <w:t>the</w:t>
      </w:r>
      <w:r>
        <w:rPr>
          <w:spacing w:val="-2"/>
        </w:rPr>
        <w:t xml:space="preserve"> </w:t>
      </w:r>
      <w:r>
        <w:t>finance</w:t>
      </w:r>
      <w:r>
        <w:rPr>
          <w:spacing w:val="-2"/>
        </w:rPr>
        <w:t xml:space="preserve"> </w:t>
      </w:r>
      <w:r>
        <w:t>office</w:t>
      </w:r>
      <w:r>
        <w:rPr>
          <w:spacing w:val="-1"/>
        </w:rPr>
        <w:t xml:space="preserve"> </w:t>
      </w:r>
      <w:r>
        <w:t>collects</w:t>
      </w:r>
      <w:r>
        <w:rPr>
          <w:spacing w:val="-4"/>
        </w:rPr>
        <w:t xml:space="preserve"> </w:t>
      </w:r>
      <w:r>
        <w:t>the income</w:t>
      </w:r>
      <w:r>
        <w:rPr>
          <w:spacing w:val="-3"/>
        </w:rPr>
        <w:t xml:space="preserve"> </w:t>
      </w:r>
      <w:r>
        <w:t>and</w:t>
      </w:r>
      <w:r>
        <w:rPr>
          <w:spacing w:val="-3"/>
        </w:rPr>
        <w:t xml:space="preserve"> </w:t>
      </w:r>
      <w:r>
        <w:t>banks</w:t>
      </w:r>
      <w:r>
        <w:rPr>
          <w:spacing w:val="-2"/>
        </w:rPr>
        <w:t xml:space="preserve"> </w:t>
      </w:r>
      <w:r>
        <w:t>all</w:t>
      </w:r>
      <w:r>
        <w:rPr>
          <w:spacing w:val="-3"/>
        </w:rPr>
        <w:t xml:space="preserve"> </w:t>
      </w:r>
      <w:r>
        <w:t>receipts</w:t>
      </w:r>
      <w:r>
        <w:rPr>
          <w:spacing w:val="-4"/>
        </w:rPr>
        <w:t xml:space="preserve"> </w:t>
      </w:r>
      <w:r>
        <w:t>intact. Income from</w:t>
      </w:r>
      <w:r>
        <w:rPr>
          <w:spacing w:val="-2"/>
        </w:rPr>
        <w:t xml:space="preserve"> </w:t>
      </w:r>
      <w:r>
        <w:t>lettings will be paid</w:t>
      </w:r>
      <w:r>
        <w:rPr>
          <w:spacing w:val="-2"/>
        </w:rPr>
        <w:t xml:space="preserve"> </w:t>
      </w:r>
      <w:r>
        <w:t>into</w:t>
      </w:r>
      <w:r>
        <w:rPr>
          <w:spacing w:val="-1"/>
        </w:rPr>
        <w:t xml:space="preserve"> </w:t>
      </w:r>
      <w:r>
        <w:t>the school’s delegated budget account, not into</w:t>
      </w:r>
      <w:r>
        <w:rPr>
          <w:spacing w:val="-1"/>
        </w:rPr>
        <w:t xml:space="preserve"> </w:t>
      </w:r>
      <w:r>
        <w:t>voluntary</w:t>
      </w:r>
      <w:r>
        <w:rPr>
          <w:spacing w:val="-2"/>
        </w:rPr>
        <w:t xml:space="preserve"> </w:t>
      </w:r>
      <w:r>
        <w:t>or private funds held by the school.</w:t>
      </w:r>
    </w:p>
    <w:p w:rsidR="00E35181" w:rsidRDefault="00C57FD6">
      <w:pPr>
        <w:pStyle w:val="Heading1"/>
        <w:spacing w:before="265"/>
        <w:jc w:val="both"/>
      </w:pPr>
      <w:r>
        <w:t>Monitoring</w:t>
      </w:r>
      <w:r>
        <w:rPr>
          <w:spacing w:val="-5"/>
        </w:rPr>
        <w:t xml:space="preserve"> </w:t>
      </w:r>
      <w:r>
        <w:t>and</w:t>
      </w:r>
      <w:r>
        <w:rPr>
          <w:spacing w:val="-5"/>
        </w:rPr>
        <w:t xml:space="preserve"> </w:t>
      </w:r>
      <w:r>
        <w:rPr>
          <w:spacing w:val="-2"/>
        </w:rPr>
        <w:t>evaluation</w:t>
      </w:r>
    </w:p>
    <w:p w:rsidR="00E35181" w:rsidRDefault="00C57FD6">
      <w:pPr>
        <w:pStyle w:val="BodyText"/>
        <w:spacing w:before="80" w:line="252" w:lineRule="auto"/>
        <w:ind w:left="100" w:right="1833"/>
        <w:jc w:val="both"/>
      </w:pPr>
      <w:r>
        <w:t>The</w:t>
      </w:r>
      <w:r>
        <w:rPr>
          <w:spacing w:val="-2"/>
        </w:rPr>
        <w:t xml:space="preserve"> </w:t>
      </w:r>
      <w:r>
        <w:t>policy</w:t>
      </w:r>
      <w:r>
        <w:rPr>
          <w:spacing w:val="-4"/>
        </w:rPr>
        <w:t xml:space="preserve"> </w:t>
      </w:r>
      <w:r>
        <w:t>will</w:t>
      </w:r>
      <w:r>
        <w:rPr>
          <w:spacing w:val="-2"/>
        </w:rPr>
        <w:t xml:space="preserve"> </w:t>
      </w:r>
      <w:r>
        <w:t>be</w:t>
      </w:r>
      <w:r>
        <w:rPr>
          <w:spacing w:val="-4"/>
        </w:rPr>
        <w:t xml:space="preserve"> </w:t>
      </w:r>
      <w:r>
        <w:t>monitored</w:t>
      </w:r>
      <w:r>
        <w:rPr>
          <w:spacing w:val="-3"/>
        </w:rPr>
        <w:t xml:space="preserve"> </w:t>
      </w:r>
      <w:r>
        <w:t>regularly</w:t>
      </w:r>
      <w:r>
        <w:rPr>
          <w:spacing w:val="-2"/>
        </w:rPr>
        <w:t xml:space="preserve"> </w:t>
      </w:r>
      <w:r>
        <w:t>by</w:t>
      </w:r>
      <w:r>
        <w:rPr>
          <w:spacing w:val="-4"/>
        </w:rPr>
        <w:t xml:space="preserve"> </w:t>
      </w:r>
      <w:r>
        <w:t>feedback</w:t>
      </w:r>
      <w:r>
        <w:rPr>
          <w:spacing w:val="-2"/>
        </w:rPr>
        <w:t xml:space="preserve"> </w:t>
      </w:r>
      <w:r>
        <w:t>from</w:t>
      </w:r>
      <w:r>
        <w:rPr>
          <w:spacing w:val="-1"/>
        </w:rPr>
        <w:t xml:space="preserve"> </w:t>
      </w:r>
      <w:r>
        <w:t>those</w:t>
      </w:r>
      <w:r>
        <w:rPr>
          <w:spacing w:val="-4"/>
        </w:rPr>
        <w:t xml:space="preserve"> </w:t>
      </w:r>
      <w:r>
        <w:t>to</w:t>
      </w:r>
      <w:r>
        <w:rPr>
          <w:spacing w:val="-1"/>
        </w:rPr>
        <w:t xml:space="preserve"> </w:t>
      </w:r>
      <w:r>
        <w:t>whom</w:t>
      </w:r>
      <w:r>
        <w:rPr>
          <w:spacing w:val="-1"/>
        </w:rPr>
        <w:t xml:space="preserve"> </w:t>
      </w:r>
      <w:r>
        <w:t>lettings</w:t>
      </w:r>
      <w:r>
        <w:rPr>
          <w:spacing w:val="-2"/>
        </w:rPr>
        <w:t xml:space="preserve"> </w:t>
      </w:r>
      <w:r>
        <w:t>are</w:t>
      </w:r>
      <w:r>
        <w:rPr>
          <w:spacing w:val="-2"/>
        </w:rPr>
        <w:t xml:space="preserve"> </w:t>
      </w:r>
      <w:r>
        <w:t>offered</w:t>
      </w:r>
      <w:r>
        <w:rPr>
          <w:spacing w:val="-4"/>
        </w:rPr>
        <w:t xml:space="preserve"> </w:t>
      </w:r>
      <w:r>
        <w:t>(or declined)</w:t>
      </w:r>
      <w:r>
        <w:rPr>
          <w:spacing w:val="-1"/>
        </w:rPr>
        <w:t xml:space="preserve"> </w:t>
      </w:r>
      <w:r>
        <w:t>and</w:t>
      </w:r>
      <w:r>
        <w:rPr>
          <w:spacing w:val="-3"/>
        </w:rPr>
        <w:t xml:space="preserve"> </w:t>
      </w:r>
      <w:r>
        <w:t>the</w:t>
      </w:r>
      <w:r>
        <w:rPr>
          <w:spacing w:val="-2"/>
        </w:rPr>
        <w:t xml:space="preserve"> </w:t>
      </w:r>
      <w:r>
        <w:t>‘Application</w:t>
      </w:r>
      <w:r>
        <w:rPr>
          <w:spacing w:val="-2"/>
        </w:rPr>
        <w:t xml:space="preserve"> </w:t>
      </w:r>
      <w:r>
        <w:t>for</w:t>
      </w:r>
      <w:r>
        <w:rPr>
          <w:spacing w:val="-4"/>
        </w:rPr>
        <w:t xml:space="preserve"> </w:t>
      </w:r>
      <w:r>
        <w:t>hire</w:t>
      </w:r>
      <w:r>
        <w:rPr>
          <w:spacing w:val="-3"/>
        </w:rPr>
        <w:t xml:space="preserve"> </w:t>
      </w:r>
      <w:r>
        <w:t>of</w:t>
      </w:r>
      <w:r>
        <w:rPr>
          <w:spacing w:val="-1"/>
        </w:rPr>
        <w:t xml:space="preserve"> </w:t>
      </w:r>
      <w:r>
        <w:t>school</w:t>
      </w:r>
      <w:r>
        <w:rPr>
          <w:spacing w:val="-1"/>
        </w:rPr>
        <w:t xml:space="preserve"> </w:t>
      </w:r>
      <w:r>
        <w:t>premises’ form will</w:t>
      </w:r>
      <w:r>
        <w:rPr>
          <w:spacing w:val="-1"/>
        </w:rPr>
        <w:t xml:space="preserve"> </w:t>
      </w:r>
      <w:r>
        <w:t>be</w:t>
      </w:r>
      <w:r>
        <w:rPr>
          <w:spacing w:val="-1"/>
        </w:rPr>
        <w:t xml:space="preserve"> </w:t>
      </w:r>
      <w:r>
        <w:t>evaluated</w:t>
      </w:r>
      <w:r>
        <w:rPr>
          <w:spacing w:val="-4"/>
        </w:rPr>
        <w:t xml:space="preserve"> </w:t>
      </w:r>
      <w:r>
        <w:t>and</w:t>
      </w:r>
      <w:r>
        <w:rPr>
          <w:spacing w:val="-2"/>
        </w:rPr>
        <w:t xml:space="preserve"> </w:t>
      </w:r>
      <w:r>
        <w:t>modified periodically as necessary.</w:t>
      </w:r>
    </w:p>
    <w:p w:rsidR="00E35181" w:rsidRDefault="00E35181">
      <w:pPr>
        <w:spacing w:line="252" w:lineRule="auto"/>
        <w:jc w:val="both"/>
        <w:sectPr w:rsidR="00E35181">
          <w:pgSz w:w="11910" w:h="16840"/>
          <w:pgMar w:top="220" w:right="160" w:bottom="1320" w:left="1340" w:header="0" w:footer="1132" w:gutter="0"/>
          <w:cols w:space="720"/>
        </w:sectPr>
      </w:pPr>
    </w:p>
    <w:p w:rsidR="00E35181" w:rsidRDefault="00E35181">
      <w:pPr>
        <w:pStyle w:val="BodyText"/>
      </w:pPr>
    </w:p>
    <w:p w:rsidR="00E35181" w:rsidRDefault="00E35181">
      <w:pPr>
        <w:pStyle w:val="BodyText"/>
      </w:pPr>
    </w:p>
    <w:p w:rsidR="00E35181" w:rsidRDefault="00E35181">
      <w:pPr>
        <w:pStyle w:val="BodyText"/>
        <w:spacing w:before="88"/>
      </w:pPr>
    </w:p>
    <w:p w:rsidR="00E35181" w:rsidRDefault="00C57FD6">
      <w:pPr>
        <w:pStyle w:val="BodyText"/>
        <w:ind w:left="100"/>
      </w:pPr>
      <w:r>
        <w:rPr>
          <w:noProof/>
        </w:rPr>
        <w:drawing>
          <wp:anchor distT="0" distB="0" distL="0" distR="0" simplePos="0" relativeHeight="15730176" behindDoc="0" locked="0" layoutInCell="1" allowOverlap="1">
            <wp:simplePos x="0" y="0"/>
            <wp:positionH relativeFrom="page">
              <wp:posOffset>6048375</wp:posOffset>
            </wp:positionH>
            <wp:positionV relativeFrom="paragraph">
              <wp:posOffset>-572175</wp:posOffset>
            </wp:positionV>
            <wp:extent cx="1343025" cy="6477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343025" cy="647700"/>
                    </a:xfrm>
                    <a:prstGeom prst="rect">
                      <a:avLst/>
                    </a:prstGeom>
                  </pic:spPr>
                </pic:pic>
              </a:graphicData>
            </a:graphic>
          </wp:anchor>
        </w:drawing>
      </w:r>
      <w:r>
        <w:t>APPENDIX</w:t>
      </w:r>
      <w:r>
        <w:rPr>
          <w:spacing w:val="-4"/>
        </w:rPr>
        <w:t xml:space="preserve"> </w:t>
      </w:r>
      <w:r>
        <w:rPr>
          <w:spacing w:val="-10"/>
        </w:rPr>
        <w:t>1</w:t>
      </w:r>
    </w:p>
    <w:p w:rsidR="00E35181" w:rsidRDefault="00E35181">
      <w:pPr>
        <w:pStyle w:val="BodyText"/>
        <w:spacing w:before="63"/>
      </w:pPr>
    </w:p>
    <w:p w:rsidR="00E35181" w:rsidRDefault="00C57FD6">
      <w:pPr>
        <w:ind w:left="100"/>
        <w:rPr>
          <w:b/>
        </w:rPr>
      </w:pPr>
      <w:r>
        <w:rPr>
          <w:b/>
        </w:rPr>
        <w:t>Pippins</w:t>
      </w:r>
      <w:r>
        <w:rPr>
          <w:b/>
          <w:spacing w:val="-3"/>
        </w:rPr>
        <w:t xml:space="preserve"> </w:t>
      </w:r>
      <w:r>
        <w:rPr>
          <w:b/>
          <w:spacing w:val="-2"/>
        </w:rPr>
        <w:t>School</w:t>
      </w:r>
    </w:p>
    <w:p w:rsidR="00E35181" w:rsidRDefault="00E35181">
      <w:pPr>
        <w:pStyle w:val="BodyText"/>
        <w:spacing w:before="22"/>
        <w:rPr>
          <w:b/>
        </w:rPr>
      </w:pPr>
    </w:p>
    <w:p w:rsidR="00E35181" w:rsidRDefault="00C57FD6">
      <w:pPr>
        <w:ind w:left="100"/>
        <w:rPr>
          <w:b/>
        </w:rPr>
      </w:pPr>
      <w:r>
        <w:rPr>
          <w:b/>
        </w:rPr>
        <w:t>Application</w:t>
      </w:r>
      <w:r>
        <w:rPr>
          <w:b/>
          <w:spacing w:val="-5"/>
        </w:rPr>
        <w:t xml:space="preserve"> </w:t>
      </w:r>
      <w:r>
        <w:rPr>
          <w:b/>
        </w:rPr>
        <w:t>for</w:t>
      </w:r>
      <w:r>
        <w:rPr>
          <w:b/>
          <w:spacing w:val="-4"/>
        </w:rPr>
        <w:t xml:space="preserve"> </w:t>
      </w:r>
      <w:r>
        <w:rPr>
          <w:b/>
        </w:rPr>
        <w:t>hire</w:t>
      </w:r>
      <w:r>
        <w:rPr>
          <w:b/>
          <w:spacing w:val="-4"/>
        </w:rPr>
        <w:t xml:space="preserve"> </w:t>
      </w:r>
      <w:r>
        <w:rPr>
          <w:b/>
        </w:rPr>
        <w:t>of</w:t>
      </w:r>
      <w:r>
        <w:rPr>
          <w:b/>
          <w:spacing w:val="-6"/>
        </w:rPr>
        <w:t xml:space="preserve"> </w:t>
      </w:r>
      <w:r>
        <w:rPr>
          <w:b/>
        </w:rPr>
        <w:t>school</w:t>
      </w:r>
      <w:r>
        <w:rPr>
          <w:b/>
          <w:spacing w:val="-3"/>
        </w:rPr>
        <w:t xml:space="preserve"> </w:t>
      </w:r>
      <w:r>
        <w:rPr>
          <w:b/>
          <w:spacing w:val="-2"/>
        </w:rPr>
        <w:t>premises</w:t>
      </w:r>
    </w:p>
    <w:p w:rsidR="00E35181" w:rsidRDefault="00E35181">
      <w:pPr>
        <w:pStyle w:val="BodyText"/>
        <w:spacing w:before="2"/>
        <w:rPr>
          <w:b/>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5866"/>
      </w:tblGrid>
      <w:tr w:rsidR="00E35181">
        <w:trPr>
          <w:trHeight w:val="520"/>
        </w:trPr>
        <w:tc>
          <w:tcPr>
            <w:tcW w:w="2657" w:type="dxa"/>
            <w:shd w:val="clear" w:color="auto" w:fill="EDEBE0"/>
          </w:tcPr>
          <w:p w:rsidR="00E35181" w:rsidRDefault="00C57FD6">
            <w:pPr>
              <w:pStyle w:val="TableParagraph"/>
              <w:spacing w:before="16"/>
            </w:pPr>
            <w:r>
              <w:t>Applicant’s</w:t>
            </w:r>
            <w:r>
              <w:rPr>
                <w:spacing w:val="-10"/>
              </w:rPr>
              <w:t xml:space="preserve"> </w:t>
            </w:r>
            <w:r>
              <w:rPr>
                <w:spacing w:val="-4"/>
              </w:rPr>
              <w:t>name</w:t>
            </w:r>
          </w:p>
        </w:tc>
        <w:tc>
          <w:tcPr>
            <w:tcW w:w="5866" w:type="dxa"/>
          </w:tcPr>
          <w:p w:rsidR="00E35181" w:rsidRDefault="00E35181">
            <w:pPr>
              <w:pStyle w:val="TableParagraph"/>
              <w:ind w:left="0"/>
              <w:rPr>
                <w:rFonts w:ascii="Times New Roman"/>
                <w:sz w:val="20"/>
              </w:rPr>
            </w:pPr>
          </w:p>
        </w:tc>
      </w:tr>
      <w:tr w:rsidR="00E35181">
        <w:trPr>
          <w:trHeight w:val="520"/>
        </w:trPr>
        <w:tc>
          <w:tcPr>
            <w:tcW w:w="2657" w:type="dxa"/>
            <w:shd w:val="clear" w:color="auto" w:fill="EDEBE0"/>
          </w:tcPr>
          <w:p w:rsidR="00E35181" w:rsidRDefault="00C57FD6">
            <w:pPr>
              <w:pStyle w:val="TableParagraph"/>
              <w:spacing w:before="16"/>
            </w:pPr>
            <w:r>
              <w:t>Applicant’s</w:t>
            </w:r>
            <w:r>
              <w:rPr>
                <w:spacing w:val="-8"/>
              </w:rPr>
              <w:t xml:space="preserve"> </w:t>
            </w:r>
            <w:r>
              <w:rPr>
                <w:spacing w:val="-2"/>
              </w:rPr>
              <w:t>address</w:t>
            </w:r>
          </w:p>
        </w:tc>
        <w:tc>
          <w:tcPr>
            <w:tcW w:w="5866" w:type="dxa"/>
          </w:tcPr>
          <w:p w:rsidR="00E35181" w:rsidRDefault="00E35181">
            <w:pPr>
              <w:pStyle w:val="TableParagraph"/>
              <w:ind w:left="0"/>
              <w:rPr>
                <w:rFonts w:ascii="Times New Roman"/>
                <w:sz w:val="20"/>
              </w:rPr>
            </w:pPr>
          </w:p>
        </w:tc>
      </w:tr>
      <w:tr w:rsidR="00E35181">
        <w:trPr>
          <w:trHeight w:val="517"/>
        </w:trPr>
        <w:tc>
          <w:tcPr>
            <w:tcW w:w="2657" w:type="dxa"/>
            <w:shd w:val="clear" w:color="auto" w:fill="EDEBE0"/>
          </w:tcPr>
          <w:p w:rsidR="00E35181" w:rsidRDefault="00C57FD6">
            <w:pPr>
              <w:pStyle w:val="TableParagraph"/>
              <w:spacing w:before="16"/>
            </w:pPr>
            <w:r>
              <w:t>Contact</w:t>
            </w:r>
            <w:r>
              <w:rPr>
                <w:spacing w:val="-4"/>
              </w:rPr>
              <w:t xml:space="preserve"> </w:t>
            </w:r>
            <w:r>
              <w:t>email</w:t>
            </w:r>
            <w:r>
              <w:rPr>
                <w:spacing w:val="-3"/>
              </w:rPr>
              <w:t xml:space="preserve"> </w:t>
            </w:r>
            <w:r>
              <w:rPr>
                <w:spacing w:val="-2"/>
              </w:rPr>
              <w:t>address</w:t>
            </w:r>
          </w:p>
        </w:tc>
        <w:tc>
          <w:tcPr>
            <w:tcW w:w="5866" w:type="dxa"/>
          </w:tcPr>
          <w:p w:rsidR="00E35181" w:rsidRDefault="00E35181">
            <w:pPr>
              <w:pStyle w:val="TableParagraph"/>
              <w:ind w:left="0"/>
              <w:rPr>
                <w:rFonts w:ascii="Times New Roman"/>
                <w:sz w:val="20"/>
              </w:rPr>
            </w:pPr>
          </w:p>
        </w:tc>
      </w:tr>
      <w:tr w:rsidR="00E35181">
        <w:trPr>
          <w:trHeight w:val="801"/>
        </w:trPr>
        <w:tc>
          <w:tcPr>
            <w:tcW w:w="2657" w:type="dxa"/>
            <w:shd w:val="clear" w:color="auto" w:fill="EDEBE0"/>
          </w:tcPr>
          <w:p w:rsidR="00E35181" w:rsidRDefault="00C57FD6">
            <w:pPr>
              <w:pStyle w:val="TableParagraph"/>
              <w:spacing w:before="16" w:line="252" w:lineRule="auto"/>
              <w:ind w:right="873"/>
            </w:pPr>
            <w:r>
              <w:t>Contact</w:t>
            </w:r>
            <w:r>
              <w:rPr>
                <w:spacing w:val="-13"/>
              </w:rPr>
              <w:t xml:space="preserve"> </w:t>
            </w:r>
            <w:r>
              <w:t xml:space="preserve">telephone </w:t>
            </w:r>
            <w:r>
              <w:rPr>
                <w:spacing w:val="-2"/>
              </w:rPr>
              <w:t>number:</w:t>
            </w:r>
          </w:p>
        </w:tc>
        <w:tc>
          <w:tcPr>
            <w:tcW w:w="5866" w:type="dxa"/>
          </w:tcPr>
          <w:p w:rsidR="00E35181" w:rsidRDefault="00E35181">
            <w:pPr>
              <w:pStyle w:val="TableParagraph"/>
              <w:ind w:left="0"/>
              <w:rPr>
                <w:rFonts w:ascii="Times New Roman"/>
                <w:sz w:val="20"/>
              </w:rPr>
            </w:pPr>
          </w:p>
        </w:tc>
      </w:tr>
      <w:tr w:rsidR="00E35181">
        <w:trPr>
          <w:trHeight w:val="520"/>
        </w:trPr>
        <w:tc>
          <w:tcPr>
            <w:tcW w:w="2657" w:type="dxa"/>
            <w:shd w:val="clear" w:color="auto" w:fill="EDEBE0"/>
          </w:tcPr>
          <w:p w:rsidR="00E35181" w:rsidRDefault="00C57FD6">
            <w:pPr>
              <w:pStyle w:val="TableParagraph"/>
              <w:spacing w:before="16"/>
            </w:pPr>
            <w:proofErr w:type="spellStart"/>
            <w:r>
              <w:t>Organisation</w:t>
            </w:r>
            <w:proofErr w:type="spellEnd"/>
            <w:r>
              <w:rPr>
                <w:spacing w:val="-10"/>
              </w:rPr>
              <w:t xml:space="preserve"> </w:t>
            </w:r>
            <w:r>
              <w:rPr>
                <w:spacing w:val="-4"/>
              </w:rPr>
              <w:t>name</w:t>
            </w:r>
          </w:p>
        </w:tc>
        <w:tc>
          <w:tcPr>
            <w:tcW w:w="5866" w:type="dxa"/>
          </w:tcPr>
          <w:p w:rsidR="00E35181" w:rsidRDefault="00E35181">
            <w:pPr>
              <w:pStyle w:val="TableParagraph"/>
              <w:ind w:left="0"/>
              <w:rPr>
                <w:rFonts w:ascii="Times New Roman"/>
                <w:sz w:val="20"/>
              </w:rPr>
            </w:pPr>
          </w:p>
        </w:tc>
      </w:tr>
    </w:tbl>
    <w:p w:rsidR="00E35181" w:rsidRDefault="00E35181">
      <w:pPr>
        <w:pStyle w:val="BodyText"/>
        <w:spacing w:before="22"/>
        <w:rPr>
          <w:b/>
        </w:rPr>
      </w:pPr>
    </w:p>
    <w:p w:rsidR="00E35181" w:rsidRDefault="00C57FD6">
      <w:pPr>
        <w:ind w:left="213"/>
        <w:rPr>
          <w:b/>
        </w:rPr>
      </w:pPr>
      <w:r>
        <w:rPr>
          <w:b/>
        </w:rPr>
        <w:t>Details</w:t>
      </w:r>
      <w:r>
        <w:rPr>
          <w:b/>
          <w:spacing w:val="-6"/>
        </w:rPr>
        <w:t xml:space="preserve"> </w:t>
      </w:r>
      <w:r>
        <w:rPr>
          <w:b/>
        </w:rPr>
        <w:t>of</w:t>
      </w:r>
      <w:r>
        <w:rPr>
          <w:b/>
          <w:spacing w:val="-4"/>
        </w:rPr>
        <w:t xml:space="preserve"> </w:t>
      </w:r>
      <w:r>
        <w:rPr>
          <w:b/>
        </w:rPr>
        <w:t>your</w:t>
      </w:r>
      <w:r>
        <w:rPr>
          <w:b/>
          <w:spacing w:val="-4"/>
        </w:rPr>
        <w:t xml:space="preserve"> </w:t>
      </w:r>
      <w:r>
        <w:rPr>
          <w:b/>
        </w:rPr>
        <w:t>public</w:t>
      </w:r>
      <w:r>
        <w:rPr>
          <w:b/>
          <w:spacing w:val="-5"/>
        </w:rPr>
        <w:t xml:space="preserve"> </w:t>
      </w:r>
      <w:r>
        <w:rPr>
          <w:b/>
        </w:rPr>
        <w:t>liability</w:t>
      </w:r>
      <w:r>
        <w:rPr>
          <w:b/>
          <w:spacing w:val="-3"/>
        </w:rPr>
        <w:t xml:space="preserve"> </w:t>
      </w:r>
      <w:r>
        <w:rPr>
          <w:b/>
        </w:rPr>
        <w:t>insurance</w:t>
      </w:r>
      <w:r>
        <w:rPr>
          <w:b/>
          <w:spacing w:val="-4"/>
        </w:rPr>
        <w:t xml:space="preserve"> </w:t>
      </w:r>
      <w:r>
        <w:rPr>
          <w:b/>
        </w:rPr>
        <w:t>(if</w:t>
      </w:r>
      <w:r>
        <w:rPr>
          <w:b/>
          <w:spacing w:val="-3"/>
        </w:rPr>
        <w:t xml:space="preserve"> </w:t>
      </w:r>
      <w:r>
        <w:rPr>
          <w:b/>
          <w:spacing w:val="-2"/>
        </w:rPr>
        <w:t>applicable)</w:t>
      </w:r>
    </w:p>
    <w:p w:rsidR="00E35181" w:rsidRDefault="00E35181">
      <w:pPr>
        <w:pStyle w:val="BodyText"/>
        <w:spacing w:before="2"/>
        <w:rPr>
          <w:b/>
          <w:sz w:val="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7"/>
        <w:gridCol w:w="5866"/>
      </w:tblGrid>
      <w:tr w:rsidR="00E35181">
        <w:trPr>
          <w:trHeight w:val="520"/>
        </w:trPr>
        <w:tc>
          <w:tcPr>
            <w:tcW w:w="2657" w:type="dxa"/>
            <w:shd w:val="clear" w:color="auto" w:fill="EDEBE0"/>
          </w:tcPr>
          <w:p w:rsidR="00E35181" w:rsidRDefault="00C57FD6">
            <w:pPr>
              <w:pStyle w:val="TableParagraph"/>
              <w:spacing w:before="16"/>
            </w:pPr>
            <w:r>
              <w:t>Renewal</w:t>
            </w:r>
            <w:r>
              <w:rPr>
                <w:spacing w:val="-3"/>
              </w:rPr>
              <w:t xml:space="preserve"> </w:t>
            </w:r>
            <w:r>
              <w:rPr>
                <w:spacing w:val="-4"/>
              </w:rPr>
              <w:t>date</w:t>
            </w:r>
          </w:p>
        </w:tc>
        <w:tc>
          <w:tcPr>
            <w:tcW w:w="5866" w:type="dxa"/>
          </w:tcPr>
          <w:p w:rsidR="00E35181" w:rsidRDefault="00E35181">
            <w:pPr>
              <w:pStyle w:val="TableParagraph"/>
              <w:ind w:left="0"/>
              <w:rPr>
                <w:rFonts w:ascii="Times New Roman"/>
                <w:sz w:val="20"/>
              </w:rPr>
            </w:pPr>
          </w:p>
        </w:tc>
      </w:tr>
      <w:tr w:rsidR="00E35181">
        <w:trPr>
          <w:trHeight w:val="520"/>
        </w:trPr>
        <w:tc>
          <w:tcPr>
            <w:tcW w:w="2657" w:type="dxa"/>
            <w:shd w:val="clear" w:color="auto" w:fill="EDEBE0"/>
          </w:tcPr>
          <w:p w:rsidR="00E35181" w:rsidRDefault="00C57FD6">
            <w:pPr>
              <w:pStyle w:val="TableParagraph"/>
              <w:spacing w:before="16"/>
            </w:pPr>
            <w:r>
              <w:t>Policy</w:t>
            </w:r>
            <w:r>
              <w:rPr>
                <w:spacing w:val="-2"/>
              </w:rPr>
              <w:t xml:space="preserve"> </w:t>
            </w:r>
            <w:r>
              <w:rPr>
                <w:spacing w:val="-5"/>
              </w:rPr>
              <w:t>no</w:t>
            </w:r>
          </w:p>
        </w:tc>
        <w:tc>
          <w:tcPr>
            <w:tcW w:w="5866" w:type="dxa"/>
          </w:tcPr>
          <w:p w:rsidR="00E35181" w:rsidRDefault="00E35181">
            <w:pPr>
              <w:pStyle w:val="TableParagraph"/>
              <w:ind w:left="0"/>
              <w:rPr>
                <w:rFonts w:ascii="Times New Roman"/>
                <w:sz w:val="20"/>
              </w:rPr>
            </w:pPr>
          </w:p>
        </w:tc>
      </w:tr>
    </w:tbl>
    <w:p w:rsidR="00E35181" w:rsidRDefault="00E35181">
      <w:pPr>
        <w:pStyle w:val="BodyText"/>
        <w:rPr>
          <w:b/>
          <w:sz w:val="20"/>
        </w:rPr>
      </w:pPr>
    </w:p>
    <w:p w:rsidR="00E35181" w:rsidRDefault="00E35181">
      <w:pPr>
        <w:pStyle w:val="BodyText"/>
        <w:spacing w:before="33"/>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2475"/>
        <w:gridCol w:w="1899"/>
        <w:gridCol w:w="1477"/>
      </w:tblGrid>
      <w:tr w:rsidR="00E35181">
        <w:trPr>
          <w:trHeight w:val="520"/>
        </w:trPr>
        <w:tc>
          <w:tcPr>
            <w:tcW w:w="2674" w:type="dxa"/>
            <w:shd w:val="clear" w:color="auto" w:fill="EDEBE0"/>
          </w:tcPr>
          <w:p w:rsidR="00E35181" w:rsidRDefault="00C57FD6">
            <w:pPr>
              <w:pStyle w:val="TableParagraph"/>
              <w:spacing w:before="16"/>
            </w:pPr>
            <w:r>
              <w:t>Date</w:t>
            </w:r>
            <w:r>
              <w:rPr>
                <w:spacing w:val="-6"/>
              </w:rPr>
              <w:t xml:space="preserve"> </w:t>
            </w:r>
            <w:r>
              <w:t>facility</w:t>
            </w:r>
            <w:r>
              <w:rPr>
                <w:spacing w:val="-1"/>
              </w:rPr>
              <w:t xml:space="preserve"> </w:t>
            </w:r>
            <w:r>
              <w:rPr>
                <w:spacing w:val="-2"/>
              </w:rPr>
              <w:t>required</w:t>
            </w:r>
          </w:p>
        </w:tc>
        <w:tc>
          <w:tcPr>
            <w:tcW w:w="5851" w:type="dxa"/>
            <w:gridSpan w:val="3"/>
          </w:tcPr>
          <w:p w:rsidR="00E35181" w:rsidRDefault="00E35181">
            <w:pPr>
              <w:pStyle w:val="TableParagraph"/>
              <w:ind w:left="0"/>
              <w:rPr>
                <w:rFonts w:ascii="Times New Roman"/>
                <w:sz w:val="20"/>
              </w:rPr>
            </w:pPr>
          </w:p>
        </w:tc>
      </w:tr>
      <w:tr w:rsidR="00E35181">
        <w:trPr>
          <w:trHeight w:val="517"/>
        </w:trPr>
        <w:tc>
          <w:tcPr>
            <w:tcW w:w="2674" w:type="dxa"/>
            <w:shd w:val="clear" w:color="auto" w:fill="EDEBE0"/>
          </w:tcPr>
          <w:p w:rsidR="00E35181" w:rsidRDefault="00C57FD6">
            <w:pPr>
              <w:pStyle w:val="TableParagraph"/>
              <w:spacing w:before="16"/>
            </w:pPr>
            <w:r>
              <w:rPr>
                <w:spacing w:val="-2"/>
              </w:rPr>
              <w:t>Purpose</w:t>
            </w:r>
          </w:p>
        </w:tc>
        <w:tc>
          <w:tcPr>
            <w:tcW w:w="5851" w:type="dxa"/>
            <w:gridSpan w:val="3"/>
          </w:tcPr>
          <w:p w:rsidR="00E35181" w:rsidRDefault="00E35181">
            <w:pPr>
              <w:pStyle w:val="TableParagraph"/>
              <w:ind w:left="0"/>
              <w:rPr>
                <w:rFonts w:ascii="Times New Roman"/>
                <w:sz w:val="20"/>
              </w:rPr>
            </w:pPr>
          </w:p>
        </w:tc>
      </w:tr>
      <w:tr w:rsidR="00E35181">
        <w:trPr>
          <w:trHeight w:val="520"/>
        </w:trPr>
        <w:tc>
          <w:tcPr>
            <w:tcW w:w="2674" w:type="dxa"/>
            <w:shd w:val="clear" w:color="auto" w:fill="EDEBE0"/>
          </w:tcPr>
          <w:p w:rsidR="00E35181" w:rsidRDefault="00C57FD6">
            <w:pPr>
              <w:pStyle w:val="TableParagraph"/>
              <w:spacing w:before="18"/>
            </w:pPr>
            <w:r>
              <w:t xml:space="preserve">Start </w:t>
            </w:r>
            <w:r>
              <w:rPr>
                <w:spacing w:val="-4"/>
              </w:rPr>
              <w:t>time</w:t>
            </w:r>
          </w:p>
        </w:tc>
        <w:tc>
          <w:tcPr>
            <w:tcW w:w="2475" w:type="dxa"/>
          </w:tcPr>
          <w:p w:rsidR="00E35181" w:rsidRDefault="00E35181">
            <w:pPr>
              <w:pStyle w:val="TableParagraph"/>
              <w:ind w:left="0"/>
              <w:rPr>
                <w:rFonts w:ascii="Times New Roman"/>
                <w:sz w:val="20"/>
              </w:rPr>
            </w:pPr>
          </w:p>
        </w:tc>
        <w:tc>
          <w:tcPr>
            <w:tcW w:w="1899" w:type="dxa"/>
            <w:shd w:val="clear" w:color="auto" w:fill="EDEBE0"/>
          </w:tcPr>
          <w:p w:rsidR="00E35181" w:rsidRDefault="00C57FD6">
            <w:pPr>
              <w:pStyle w:val="TableParagraph"/>
              <w:spacing w:before="18"/>
            </w:pPr>
            <w:r>
              <w:t>Finish</w:t>
            </w:r>
            <w:r>
              <w:rPr>
                <w:spacing w:val="-6"/>
              </w:rPr>
              <w:t xml:space="preserve"> </w:t>
            </w:r>
            <w:r>
              <w:rPr>
                <w:spacing w:val="-4"/>
              </w:rPr>
              <w:t>time</w:t>
            </w:r>
          </w:p>
        </w:tc>
        <w:tc>
          <w:tcPr>
            <w:tcW w:w="1477" w:type="dxa"/>
          </w:tcPr>
          <w:p w:rsidR="00E35181" w:rsidRDefault="00E35181">
            <w:pPr>
              <w:pStyle w:val="TableParagraph"/>
              <w:ind w:left="0"/>
              <w:rPr>
                <w:rFonts w:ascii="Times New Roman"/>
                <w:sz w:val="20"/>
              </w:rPr>
            </w:pPr>
          </w:p>
        </w:tc>
      </w:tr>
      <w:tr w:rsidR="00E35181">
        <w:trPr>
          <w:trHeight w:val="520"/>
        </w:trPr>
        <w:tc>
          <w:tcPr>
            <w:tcW w:w="2674" w:type="dxa"/>
            <w:shd w:val="clear" w:color="auto" w:fill="EDEBE0"/>
          </w:tcPr>
          <w:p w:rsidR="00E35181" w:rsidRDefault="00C57FD6">
            <w:pPr>
              <w:pStyle w:val="TableParagraph"/>
              <w:spacing w:before="16"/>
            </w:pPr>
            <w:r>
              <w:t>Time</w:t>
            </w:r>
            <w:r>
              <w:rPr>
                <w:spacing w:val="-3"/>
              </w:rPr>
              <w:t xml:space="preserve"> </w:t>
            </w:r>
            <w:r>
              <w:t>accessing</w:t>
            </w:r>
            <w:r>
              <w:rPr>
                <w:spacing w:val="-3"/>
              </w:rPr>
              <w:t xml:space="preserve"> </w:t>
            </w:r>
            <w:r>
              <w:t>the</w:t>
            </w:r>
            <w:r>
              <w:rPr>
                <w:spacing w:val="-2"/>
              </w:rPr>
              <w:t xml:space="preserve"> </w:t>
            </w:r>
            <w:r>
              <w:rPr>
                <w:spacing w:val="-4"/>
              </w:rPr>
              <w:t>site</w:t>
            </w:r>
          </w:p>
        </w:tc>
        <w:tc>
          <w:tcPr>
            <w:tcW w:w="2475" w:type="dxa"/>
          </w:tcPr>
          <w:p w:rsidR="00E35181" w:rsidRDefault="00E35181">
            <w:pPr>
              <w:pStyle w:val="TableParagraph"/>
              <w:ind w:left="0"/>
              <w:rPr>
                <w:rFonts w:ascii="Times New Roman"/>
                <w:sz w:val="20"/>
              </w:rPr>
            </w:pPr>
          </w:p>
        </w:tc>
        <w:tc>
          <w:tcPr>
            <w:tcW w:w="1899" w:type="dxa"/>
            <w:shd w:val="clear" w:color="auto" w:fill="EDEBE0"/>
          </w:tcPr>
          <w:p w:rsidR="00E35181" w:rsidRDefault="00C57FD6">
            <w:pPr>
              <w:pStyle w:val="TableParagraph"/>
              <w:spacing w:before="16"/>
            </w:pPr>
            <w:r>
              <w:t>Time</w:t>
            </w:r>
            <w:r>
              <w:rPr>
                <w:spacing w:val="-4"/>
              </w:rPr>
              <w:t xml:space="preserve"> </w:t>
            </w:r>
            <w:r>
              <w:t>leaving</w:t>
            </w:r>
            <w:r>
              <w:rPr>
                <w:spacing w:val="-3"/>
              </w:rPr>
              <w:t xml:space="preserve"> </w:t>
            </w:r>
            <w:r>
              <w:rPr>
                <w:spacing w:val="-4"/>
              </w:rPr>
              <w:t>site</w:t>
            </w:r>
          </w:p>
        </w:tc>
        <w:tc>
          <w:tcPr>
            <w:tcW w:w="1477" w:type="dxa"/>
          </w:tcPr>
          <w:p w:rsidR="00E35181" w:rsidRDefault="00E35181">
            <w:pPr>
              <w:pStyle w:val="TableParagraph"/>
              <w:ind w:left="0"/>
              <w:rPr>
                <w:rFonts w:ascii="Times New Roman"/>
                <w:sz w:val="20"/>
              </w:rPr>
            </w:pPr>
          </w:p>
        </w:tc>
      </w:tr>
    </w:tbl>
    <w:p w:rsidR="00E35181" w:rsidRDefault="00E35181">
      <w:pPr>
        <w:pStyle w:val="BodyText"/>
        <w:rPr>
          <w:b/>
          <w:sz w:val="20"/>
        </w:rPr>
      </w:pPr>
    </w:p>
    <w:p w:rsidR="00E35181" w:rsidRDefault="00E35181">
      <w:pPr>
        <w:pStyle w:val="BodyText"/>
        <w:spacing w:before="3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5864"/>
      </w:tblGrid>
      <w:tr w:rsidR="00E35181">
        <w:trPr>
          <w:trHeight w:val="520"/>
        </w:trPr>
        <w:tc>
          <w:tcPr>
            <w:tcW w:w="8524" w:type="dxa"/>
            <w:gridSpan w:val="2"/>
          </w:tcPr>
          <w:p w:rsidR="00E35181" w:rsidRDefault="00C57FD6">
            <w:pPr>
              <w:pStyle w:val="TableParagraph"/>
              <w:spacing w:before="16"/>
            </w:pPr>
            <w:r>
              <w:t>I</w:t>
            </w:r>
            <w:r>
              <w:rPr>
                <w:spacing w:val="-3"/>
              </w:rPr>
              <w:t xml:space="preserve"> </w:t>
            </w:r>
            <w:r>
              <w:t>declare</w:t>
            </w:r>
            <w:r>
              <w:rPr>
                <w:spacing w:val="-4"/>
              </w:rPr>
              <w:t xml:space="preserve"> </w:t>
            </w:r>
            <w:r>
              <w:t>that</w:t>
            </w:r>
            <w:r>
              <w:rPr>
                <w:spacing w:val="-2"/>
              </w:rPr>
              <w:t xml:space="preserve"> </w:t>
            </w:r>
            <w:r>
              <w:t>to</w:t>
            </w:r>
            <w:r>
              <w:rPr>
                <w:spacing w:val="-3"/>
              </w:rPr>
              <w:t xml:space="preserve"> </w:t>
            </w:r>
            <w:r>
              <w:t>the</w:t>
            </w:r>
            <w:r>
              <w:rPr>
                <w:spacing w:val="-2"/>
              </w:rPr>
              <w:t xml:space="preserve"> </w:t>
            </w:r>
            <w:r>
              <w:t>best</w:t>
            </w:r>
            <w:r>
              <w:rPr>
                <w:spacing w:val="-4"/>
              </w:rPr>
              <w:t xml:space="preserve"> </w:t>
            </w:r>
            <w:r>
              <w:t>of</w:t>
            </w:r>
            <w:r>
              <w:rPr>
                <w:spacing w:val="-5"/>
              </w:rPr>
              <w:t xml:space="preserve"> </w:t>
            </w:r>
            <w:r>
              <w:t>my</w:t>
            </w:r>
            <w:r>
              <w:rPr>
                <w:spacing w:val="-3"/>
              </w:rPr>
              <w:t xml:space="preserve"> </w:t>
            </w:r>
            <w:r>
              <w:t>knowledge</w:t>
            </w:r>
            <w:r>
              <w:rPr>
                <w:spacing w:val="-2"/>
              </w:rPr>
              <w:t xml:space="preserve"> </w:t>
            </w:r>
            <w:r>
              <w:t>the</w:t>
            </w:r>
            <w:r>
              <w:rPr>
                <w:spacing w:val="-4"/>
              </w:rPr>
              <w:t xml:space="preserve"> </w:t>
            </w:r>
            <w:r>
              <w:t>above</w:t>
            </w:r>
            <w:r>
              <w:rPr>
                <w:spacing w:val="-2"/>
              </w:rPr>
              <w:t xml:space="preserve"> </w:t>
            </w:r>
            <w:r>
              <w:t>information</w:t>
            </w:r>
            <w:r>
              <w:rPr>
                <w:spacing w:val="-3"/>
              </w:rPr>
              <w:t xml:space="preserve"> </w:t>
            </w:r>
            <w:r>
              <w:t>is</w:t>
            </w:r>
            <w:r>
              <w:rPr>
                <w:spacing w:val="-2"/>
              </w:rPr>
              <w:t xml:space="preserve"> correct.</w:t>
            </w:r>
          </w:p>
        </w:tc>
      </w:tr>
      <w:tr w:rsidR="00E35181">
        <w:trPr>
          <w:trHeight w:val="520"/>
        </w:trPr>
        <w:tc>
          <w:tcPr>
            <w:tcW w:w="2660" w:type="dxa"/>
            <w:shd w:val="clear" w:color="auto" w:fill="EDEBE0"/>
          </w:tcPr>
          <w:p w:rsidR="00E35181" w:rsidRDefault="00C57FD6">
            <w:pPr>
              <w:pStyle w:val="TableParagraph"/>
              <w:spacing w:before="16"/>
            </w:pPr>
            <w:r>
              <w:t>Signature</w:t>
            </w:r>
            <w:r>
              <w:rPr>
                <w:spacing w:val="-2"/>
              </w:rPr>
              <w:t xml:space="preserve"> </w:t>
            </w:r>
            <w:r>
              <w:t>of</w:t>
            </w:r>
            <w:r>
              <w:rPr>
                <w:spacing w:val="-1"/>
              </w:rPr>
              <w:t xml:space="preserve"> </w:t>
            </w:r>
            <w:r>
              <w:rPr>
                <w:spacing w:val="-2"/>
              </w:rPr>
              <w:t>applicant</w:t>
            </w:r>
          </w:p>
        </w:tc>
        <w:tc>
          <w:tcPr>
            <w:tcW w:w="5864" w:type="dxa"/>
          </w:tcPr>
          <w:p w:rsidR="00E35181" w:rsidRDefault="00E35181">
            <w:pPr>
              <w:pStyle w:val="TableParagraph"/>
              <w:ind w:left="0"/>
              <w:rPr>
                <w:rFonts w:ascii="Times New Roman"/>
                <w:sz w:val="20"/>
              </w:rPr>
            </w:pPr>
          </w:p>
        </w:tc>
      </w:tr>
      <w:tr w:rsidR="00E35181">
        <w:trPr>
          <w:trHeight w:val="517"/>
        </w:trPr>
        <w:tc>
          <w:tcPr>
            <w:tcW w:w="2660" w:type="dxa"/>
            <w:shd w:val="clear" w:color="auto" w:fill="EDEBE0"/>
          </w:tcPr>
          <w:p w:rsidR="00E35181" w:rsidRDefault="00C57FD6">
            <w:pPr>
              <w:pStyle w:val="TableParagraph"/>
              <w:spacing w:before="16"/>
            </w:pPr>
            <w:r>
              <w:rPr>
                <w:spacing w:val="-4"/>
              </w:rPr>
              <w:t>Date</w:t>
            </w:r>
          </w:p>
        </w:tc>
        <w:tc>
          <w:tcPr>
            <w:tcW w:w="5864" w:type="dxa"/>
          </w:tcPr>
          <w:p w:rsidR="00E35181" w:rsidRDefault="00E35181">
            <w:pPr>
              <w:pStyle w:val="TableParagraph"/>
              <w:ind w:left="0"/>
              <w:rPr>
                <w:rFonts w:ascii="Times New Roman"/>
                <w:sz w:val="20"/>
              </w:rPr>
            </w:pPr>
          </w:p>
        </w:tc>
      </w:tr>
      <w:tr w:rsidR="00E35181">
        <w:trPr>
          <w:trHeight w:val="520"/>
        </w:trPr>
        <w:tc>
          <w:tcPr>
            <w:tcW w:w="2660" w:type="dxa"/>
            <w:shd w:val="clear" w:color="auto" w:fill="EDEBE0"/>
          </w:tcPr>
          <w:p w:rsidR="00E35181" w:rsidRDefault="00C57FD6">
            <w:pPr>
              <w:pStyle w:val="TableParagraph"/>
              <w:spacing w:before="18"/>
            </w:pPr>
            <w:r>
              <w:t>School/</w:t>
            </w:r>
            <w:r>
              <w:rPr>
                <w:spacing w:val="-6"/>
              </w:rPr>
              <w:t xml:space="preserve"> </w:t>
            </w:r>
            <w:proofErr w:type="spellStart"/>
            <w:r>
              <w:rPr>
                <w:spacing w:val="-2"/>
              </w:rPr>
              <w:t>organisation</w:t>
            </w:r>
            <w:proofErr w:type="spellEnd"/>
          </w:p>
        </w:tc>
        <w:tc>
          <w:tcPr>
            <w:tcW w:w="5864" w:type="dxa"/>
          </w:tcPr>
          <w:p w:rsidR="00E35181" w:rsidRDefault="00E35181">
            <w:pPr>
              <w:pStyle w:val="TableParagraph"/>
              <w:ind w:left="0"/>
              <w:rPr>
                <w:rFonts w:ascii="Times New Roman"/>
                <w:sz w:val="20"/>
              </w:rPr>
            </w:pPr>
          </w:p>
        </w:tc>
      </w:tr>
    </w:tbl>
    <w:p w:rsidR="00E35181" w:rsidRDefault="00E35181">
      <w:pPr>
        <w:rPr>
          <w:rFonts w:ascii="Times New Roman"/>
          <w:sz w:val="20"/>
        </w:rPr>
        <w:sectPr w:rsidR="00E35181">
          <w:pgSz w:w="11910" w:h="16840"/>
          <w:pgMar w:top="220" w:right="160" w:bottom="1320" w:left="1340" w:header="0" w:footer="1132" w:gutter="0"/>
          <w:cols w:space="720"/>
        </w:sectPr>
      </w:pPr>
    </w:p>
    <w:p w:rsidR="00E35181" w:rsidRDefault="00E35181">
      <w:pPr>
        <w:pStyle w:val="BodyText"/>
        <w:rPr>
          <w:b/>
        </w:rPr>
      </w:pPr>
    </w:p>
    <w:p w:rsidR="00E35181" w:rsidRDefault="00E35181">
      <w:pPr>
        <w:pStyle w:val="BodyText"/>
        <w:rPr>
          <w:b/>
        </w:rPr>
      </w:pPr>
    </w:p>
    <w:p w:rsidR="00E35181" w:rsidRDefault="00E35181">
      <w:pPr>
        <w:pStyle w:val="BodyText"/>
        <w:spacing w:before="138"/>
        <w:rPr>
          <w:b/>
        </w:rPr>
      </w:pPr>
    </w:p>
    <w:p w:rsidR="00E35181" w:rsidRDefault="00C57FD6">
      <w:pPr>
        <w:ind w:left="100"/>
        <w:rPr>
          <w:b/>
        </w:rPr>
      </w:pPr>
      <w:r>
        <w:rPr>
          <w:noProof/>
        </w:rPr>
        <w:drawing>
          <wp:anchor distT="0" distB="0" distL="0" distR="0" simplePos="0" relativeHeight="15730688" behindDoc="0" locked="0" layoutInCell="1" allowOverlap="1">
            <wp:simplePos x="0" y="0"/>
            <wp:positionH relativeFrom="page">
              <wp:posOffset>6048375</wp:posOffset>
            </wp:positionH>
            <wp:positionV relativeFrom="paragraph">
              <wp:posOffset>-603925</wp:posOffset>
            </wp:positionV>
            <wp:extent cx="1343025" cy="6477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343025" cy="647700"/>
                    </a:xfrm>
                    <a:prstGeom prst="rect">
                      <a:avLst/>
                    </a:prstGeom>
                  </pic:spPr>
                </pic:pic>
              </a:graphicData>
            </a:graphic>
          </wp:anchor>
        </w:drawing>
      </w:r>
      <w:r>
        <w:rPr>
          <w:b/>
        </w:rPr>
        <w:t>APPENDIX</w:t>
      </w:r>
      <w:r>
        <w:rPr>
          <w:b/>
          <w:spacing w:val="-7"/>
        </w:rPr>
        <w:t xml:space="preserve"> </w:t>
      </w:r>
      <w:r>
        <w:rPr>
          <w:b/>
          <w:spacing w:val="-10"/>
        </w:rPr>
        <w:t>2</w:t>
      </w:r>
    </w:p>
    <w:p w:rsidR="00E35181" w:rsidRDefault="00E35181">
      <w:pPr>
        <w:pStyle w:val="BodyText"/>
        <w:spacing w:before="22"/>
        <w:rPr>
          <w:b/>
        </w:rPr>
      </w:pPr>
    </w:p>
    <w:p w:rsidR="00E35181" w:rsidRDefault="00C57FD6">
      <w:pPr>
        <w:spacing w:before="1"/>
        <w:ind w:left="100"/>
        <w:rPr>
          <w:b/>
        </w:rPr>
      </w:pPr>
      <w:r>
        <w:rPr>
          <w:b/>
        </w:rPr>
        <w:t>Agreement</w:t>
      </w:r>
      <w:r>
        <w:rPr>
          <w:b/>
          <w:spacing w:val="-5"/>
        </w:rPr>
        <w:t xml:space="preserve"> </w:t>
      </w:r>
      <w:r>
        <w:rPr>
          <w:b/>
        </w:rPr>
        <w:t>for</w:t>
      </w:r>
      <w:r>
        <w:rPr>
          <w:b/>
          <w:spacing w:val="-6"/>
        </w:rPr>
        <w:t xml:space="preserve"> </w:t>
      </w:r>
      <w:r>
        <w:rPr>
          <w:b/>
          <w:spacing w:val="-2"/>
        </w:rPr>
        <w:t>indemnity</w:t>
      </w:r>
    </w:p>
    <w:p w:rsidR="00E35181" w:rsidRDefault="00E35181">
      <w:pPr>
        <w:pStyle w:val="BodyText"/>
        <w:spacing w:before="99"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2826"/>
        <w:gridCol w:w="773"/>
        <w:gridCol w:w="4048"/>
      </w:tblGrid>
      <w:tr w:rsidR="00E35181">
        <w:trPr>
          <w:trHeight w:val="2879"/>
        </w:trPr>
        <w:tc>
          <w:tcPr>
            <w:tcW w:w="8900" w:type="dxa"/>
            <w:gridSpan w:val="4"/>
          </w:tcPr>
          <w:p w:rsidR="00E35181" w:rsidRDefault="00E35181">
            <w:pPr>
              <w:pStyle w:val="TableParagraph"/>
              <w:spacing w:before="268"/>
              <w:ind w:left="0"/>
              <w:rPr>
                <w:b/>
              </w:rPr>
            </w:pPr>
          </w:p>
          <w:p w:rsidR="00E35181" w:rsidRDefault="00C57FD6">
            <w:pPr>
              <w:pStyle w:val="TableParagraph"/>
            </w:pPr>
            <w:r>
              <w:t>This</w:t>
            </w:r>
            <w:r>
              <w:rPr>
                <w:spacing w:val="-3"/>
              </w:rPr>
              <w:t xml:space="preserve"> </w:t>
            </w:r>
            <w:r>
              <w:t>agreement</w:t>
            </w:r>
            <w:r>
              <w:rPr>
                <w:spacing w:val="-3"/>
              </w:rPr>
              <w:t xml:space="preserve"> </w:t>
            </w:r>
            <w:r>
              <w:t>for</w:t>
            </w:r>
            <w:r>
              <w:rPr>
                <w:spacing w:val="-1"/>
              </w:rPr>
              <w:t xml:space="preserve"> </w:t>
            </w:r>
            <w:r>
              <w:t>indemnity</w:t>
            </w:r>
            <w:r>
              <w:rPr>
                <w:spacing w:val="-1"/>
              </w:rPr>
              <w:t xml:space="preserve"> </w:t>
            </w:r>
            <w:r>
              <w:t>is</w:t>
            </w:r>
            <w:r>
              <w:rPr>
                <w:spacing w:val="-5"/>
              </w:rPr>
              <w:t xml:space="preserve"> </w:t>
            </w:r>
            <w:r>
              <w:t>made</w:t>
            </w:r>
            <w:r>
              <w:rPr>
                <w:spacing w:val="-5"/>
              </w:rPr>
              <w:t xml:space="preserve"> </w:t>
            </w:r>
            <w:r>
              <w:t>on</w:t>
            </w:r>
            <w:r>
              <w:rPr>
                <w:spacing w:val="-4"/>
              </w:rPr>
              <w:t xml:space="preserve"> </w:t>
            </w:r>
            <w:r>
              <w:t>(date)</w:t>
            </w:r>
            <w:r>
              <w:rPr>
                <w:spacing w:val="66"/>
                <w:w w:val="150"/>
              </w:rPr>
              <w:t xml:space="preserve"> </w:t>
            </w:r>
            <w:r>
              <w:rPr>
                <w:spacing w:val="-2"/>
              </w:rPr>
              <w:t>……………………</w:t>
            </w:r>
            <w:proofErr w:type="gramStart"/>
            <w:r>
              <w:rPr>
                <w:spacing w:val="-2"/>
              </w:rPr>
              <w:t>…..</w:t>
            </w:r>
            <w:proofErr w:type="gramEnd"/>
          </w:p>
          <w:p w:rsidR="00E35181" w:rsidRDefault="00C57FD6">
            <w:pPr>
              <w:pStyle w:val="TableParagraph"/>
              <w:tabs>
                <w:tab w:val="left" w:leader="dot" w:pos="5683"/>
              </w:tabs>
              <w:spacing w:before="250"/>
            </w:pPr>
            <w:r>
              <w:rPr>
                <w:spacing w:val="-2"/>
              </w:rPr>
              <w:t>Between</w:t>
            </w:r>
            <w:r>
              <w:tab/>
              <w:t>(hereinafter</w:t>
            </w:r>
            <w:r>
              <w:rPr>
                <w:spacing w:val="-7"/>
              </w:rPr>
              <w:t xml:space="preserve"> </w:t>
            </w:r>
            <w:r>
              <w:t>called</w:t>
            </w:r>
            <w:r>
              <w:rPr>
                <w:spacing w:val="-5"/>
              </w:rPr>
              <w:t xml:space="preserve"> </w:t>
            </w:r>
            <w:r>
              <w:t>the</w:t>
            </w:r>
            <w:r>
              <w:rPr>
                <w:spacing w:val="-5"/>
              </w:rPr>
              <w:t xml:space="preserve"> </w:t>
            </w:r>
            <w:r>
              <w:t>‘hirer’)</w:t>
            </w:r>
            <w:r>
              <w:rPr>
                <w:spacing w:val="-5"/>
              </w:rPr>
              <w:t xml:space="preserve"> of</w:t>
            </w:r>
          </w:p>
          <w:p w:rsidR="00E35181" w:rsidRDefault="00C57FD6">
            <w:pPr>
              <w:pStyle w:val="TableParagraph"/>
              <w:spacing w:before="12" w:line="465" w:lineRule="auto"/>
              <w:ind w:right="7406"/>
            </w:pPr>
            <w:r>
              <w:t>the</w:t>
            </w:r>
            <w:r>
              <w:rPr>
                <w:spacing w:val="-13"/>
              </w:rPr>
              <w:t xml:space="preserve"> </w:t>
            </w:r>
            <w:r>
              <w:t>one</w:t>
            </w:r>
            <w:r>
              <w:rPr>
                <w:spacing w:val="-12"/>
              </w:rPr>
              <w:t xml:space="preserve"> </w:t>
            </w:r>
            <w:r>
              <w:t xml:space="preserve">part </w:t>
            </w:r>
            <w:r>
              <w:rPr>
                <w:spacing w:val="-4"/>
              </w:rPr>
              <w:t>and</w:t>
            </w:r>
          </w:p>
          <w:p w:rsidR="00E35181" w:rsidRDefault="00C57FD6">
            <w:pPr>
              <w:pStyle w:val="TableParagraph"/>
              <w:spacing w:line="266" w:lineRule="exact"/>
            </w:pPr>
            <w:r>
              <w:t>the</w:t>
            </w:r>
            <w:r>
              <w:rPr>
                <w:spacing w:val="-3"/>
              </w:rPr>
              <w:t xml:space="preserve"> </w:t>
            </w:r>
            <w:r>
              <w:t>governors</w:t>
            </w:r>
            <w:r>
              <w:rPr>
                <w:spacing w:val="-5"/>
              </w:rPr>
              <w:t xml:space="preserve"> </w:t>
            </w:r>
            <w:r>
              <w:t>of</w:t>
            </w:r>
            <w:r>
              <w:rPr>
                <w:spacing w:val="-4"/>
              </w:rPr>
              <w:t xml:space="preserve"> </w:t>
            </w:r>
            <w:r>
              <w:t>Pippins</w:t>
            </w:r>
            <w:r>
              <w:rPr>
                <w:spacing w:val="-3"/>
              </w:rPr>
              <w:t xml:space="preserve"> </w:t>
            </w:r>
            <w:r>
              <w:t>School</w:t>
            </w:r>
            <w:r>
              <w:rPr>
                <w:spacing w:val="-3"/>
              </w:rPr>
              <w:t xml:space="preserve"> </w:t>
            </w:r>
            <w:r>
              <w:t>(hereinafter</w:t>
            </w:r>
            <w:r>
              <w:rPr>
                <w:spacing w:val="-3"/>
              </w:rPr>
              <w:t xml:space="preserve"> </w:t>
            </w:r>
            <w:r>
              <w:t>called</w:t>
            </w:r>
            <w:r>
              <w:rPr>
                <w:spacing w:val="-2"/>
              </w:rPr>
              <w:t xml:space="preserve"> </w:t>
            </w:r>
            <w:r>
              <w:t>the</w:t>
            </w:r>
            <w:r>
              <w:rPr>
                <w:spacing w:val="-4"/>
              </w:rPr>
              <w:t xml:space="preserve"> </w:t>
            </w:r>
            <w:r>
              <w:t>‘school’)</w:t>
            </w:r>
            <w:r>
              <w:rPr>
                <w:spacing w:val="-5"/>
              </w:rPr>
              <w:t xml:space="preserve"> </w:t>
            </w:r>
            <w:r>
              <w:t>of</w:t>
            </w:r>
            <w:r>
              <w:rPr>
                <w:spacing w:val="-4"/>
              </w:rPr>
              <w:t xml:space="preserve"> </w:t>
            </w:r>
            <w:r>
              <w:t>the</w:t>
            </w:r>
            <w:r>
              <w:rPr>
                <w:spacing w:val="-5"/>
              </w:rPr>
              <w:t xml:space="preserve"> </w:t>
            </w:r>
            <w:r>
              <w:t>other</w:t>
            </w:r>
            <w:r>
              <w:rPr>
                <w:spacing w:val="-5"/>
              </w:rPr>
              <w:t xml:space="preserve"> </w:t>
            </w:r>
            <w:r>
              <w:rPr>
                <w:spacing w:val="-2"/>
              </w:rPr>
              <w:t>part.</w:t>
            </w:r>
          </w:p>
        </w:tc>
      </w:tr>
      <w:tr w:rsidR="00E35181">
        <w:trPr>
          <w:trHeight w:val="1320"/>
        </w:trPr>
        <w:tc>
          <w:tcPr>
            <w:tcW w:w="8900" w:type="dxa"/>
            <w:gridSpan w:val="4"/>
          </w:tcPr>
          <w:p w:rsidR="00E35181" w:rsidRDefault="00C57FD6">
            <w:pPr>
              <w:pStyle w:val="TableParagraph"/>
              <w:spacing w:before="16" w:line="463" w:lineRule="auto"/>
              <w:ind w:right="7406"/>
            </w:pPr>
            <w:r>
              <w:rPr>
                <w:spacing w:val="-2"/>
              </w:rPr>
              <w:t>School: Address:</w:t>
            </w:r>
          </w:p>
        </w:tc>
      </w:tr>
      <w:tr w:rsidR="00E35181">
        <w:trPr>
          <w:trHeight w:val="520"/>
        </w:trPr>
        <w:tc>
          <w:tcPr>
            <w:tcW w:w="1253" w:type="dxa"/>
            <w:shd w:val="clear" w:color="auto" w:fill="EDEBE0"/>
          </w:tcPr>
          <w:p w:rsidR="00E35181" w:rsidRDefault="00C57FD6">
            <w:pPr>
              <w:pStyle w:val="TableParagraph"/>
              <w:spacing w:before="16"/>
            </w:pPr>
            <w:r>
              <w:rPr>
                <w:spacing w:val="-2"/>
              </w:rPr>
              <w:t>Telephone:</w:t>
            </w:r>
          </w:p>
        </w:tc>
        <w:tc>
          <w:tcPr>
            <w:tcW w:w="2826" w:type="dxa"/>
          </w:tcPr>
          <w:p w:rsidR="00E35181" w:rsidRDefault="00E35181">
            <w:pPr>
              <w:pStyle w:val="TableParagraph"/>
              <w:ind w:left="0"/>
              <w:rPr>
                <w:rFonts w:ascii="Times New Roman"/>
                <w:sz w:val="20"/>
              </w:rPr>
            </w:pPr>
          </w:p>
        </w:tc>
        <w:tc>
          <w:tcPr>
            <w:tcW w:w="773" w:type="dxa"/>
            <w:shd w:val="clear" w:color="auto" w:fill="EDEBE0"/>
          </w:tcPr>
          <w:p w:rsidR="00E35181" w:rsidRDefault="00C57FD6">
            <w:pPr>
              <w:pStyle w:val="TableParagraph"/>
              <w:spacing w:before="16"/>
              <w:ind w:left="106"/>
            </w:pPr>
            <w:r>
              <w:rPr>
                <w:spacing w:val="-2"/>
              </w:rPr>
              <w:t>Email:</w:t>
            </w:r>
          </w:p>
        </w:tc>
        <w:tc>
          <w:tcPr>
            <w:tcW w:w="4048" w:type="dxa"/>
          </w:tcPr>
          <w:p w:rsidR="00E35181" w:rsidRDefault="00E35181">
            <w:pPr>
              <w:pStyle w:val="TableParagraph"/>
              <w:ind w:left="0"/>
              <w:rPr>
                <w:rFonts w:ascii="Times New Roman"/>
                <w:sz w:val="20"/>
              </w:rPr>
            </w:pPr>
          </w:p>
        </w:tc>
      </w:tr>
    </w:tbl>
    <w:p w:rsidR="00E35181" w:rsidRDefault="00E35181">
      <w:pPr>
        <w:pStyle w:val="BodyText"/>
        <w:spacing w:before="26"/>
        <w:rPr>
          <w:b/>
        </w:rPr>
      </w:pPr>
    </w:p>
    <w:p w:rsidR="00E35181" w:rsidRDefault="00C57FD6">
      <w:pPr>
        <w:ind w:left="100"/>
        <w:rPr>
          <w:b/>
        </w:rPr>
      </w:pPr>
      <w:r>
        <w:rPr>
          <w:b/>
          <w:spacing w:val="-2"/>
        </w:rPr>
        <w:t>Whereas</w:t>
      </w:r>
    </w:p>
    <w:p w:rsidR="00E35181" w:rsidRDefault="00C57FD6">
      <w:pPr>
        <w:pStyle w:val="ListParagraph"/>
        <w:numPr>
          <w:ilvl w:val="0"/>
          <w:numId w:val="1"/>
        </w:numPr>
        <w:tabs>
          <w:tab w:val="left" w:pos="667"/>
          <w:tab w:val="left" w:pos="669"/>
        </w:tabs>
        <w:spacing w:before="1" w:line="249" w:lineRule="auto"/>
        <w:ind w:right="1458"/>
      </w:pPr>
      <w:r>
        <w:t>At the request of the hirer, the school has agreed to hire to the hirer part of the school premises namely</w:t>
      </w:r>
      <w:r>
        <w:rPr>
          <w:spacing w:val="-3"/>
        </w:rPr>
        <w:t xml:space="preserve"> </w:t>
      </w:r>
      <w:r>
        <w:t>the</w:t>
      </w:r>
      <w:r>
        <w:rPr>
          <w:spacing w:val="-1"/>
        </w:rPr>
        <w:t xml:space="preserve"> </w:t>
      </w:r>
      <w:r>
        <w:rPr>
          <w:color w:val="000000"/>
          <w:highlight w:val="yellow"/>
        </w:rPr>
        <w:t>insert</w:t>
      </w:r>
      <w:r>
        <w:rPr>
          <w:color w:val="000000"/>
          <w:spacing w:val="-3"/>
          <w:highlight w:val="yellow"/>
        </w:rPr>
        <w:t xml:space="preserve"> </w:t>
      </w:r>
      <w:r>
        <w:rPr>
          <w:color w:val="000000"/>
          <w:highlight w:val="yellow"/>
        </w:rPr>
        <w:t>reference</w:t>
      </w:r>
      <w:r>
        <w:rPr>
          <w:color w:val="000000"/>
          <w:spacing w:val="-3"/>
          <w:highlight w:val="yellow"/>
        </w:rPr>
        <w:t xml:space="preserve"> </w:t>
      </w:r>
      <w:r>
        <w:rPr>
          <w:color w:val="000000"/>
          <w:highlight w:val="yellow"/>
        </w:rPr>
        <w:t>to</w:t>
      </w:r>
      <w:r>
        <w:rPr>
          <w:color w:val="000000"/>
          <w:spacing w:val="-2"/>
          <w:highlight w:val="yellow"/>
        </w:rPr>
        <w:t xml:space="preserve"> </w:t>
      </w:r>
      <w:r>
        <w:rPr>
          <w:color w:val="000000"/>
          <w:highlight w:val="yellow"/>
        </w:rPr>
        <w:t>which</w:t>
      </w:r>
      <w:r>
        <w:rPr>
          <w:color w:val="000000"/>
          <w:spacing w:val="-3"/>
          <w:highlight w:val="yellow"/>
        </w:rPr>
        <w:t xml:space="preserve"> </w:t>
      </w:r>
      <w:r>
        <w:rPr>
          <w:color w:val="000000"/>
          <w:highlight w:val="yellow"/>
        </w:rPr>
        <w:t>part</w:t>
      </w:r>
      <w:r>
        <w:rPr>
          <w:color w:val="000000"/>
          <w:spacing w:val="-4"/>
          <w:highlight w:val="yellow"/>
        </w:rPr>
        <w:t xml:space="preserve"> </w:t>
      </w:r>
      <w:r>
        <w:rPr>
          <w:color w:val="000000"/>
          <w:highlight w:val="yellow"/>
        </w:rPr>
        <w:t>of</w:t>
      </w:r>
      <w:r>
        <w:rPr>
          <w:color w:val="000000"/>
          <w:spacing w:val="-6"/>
          <w:highlight w:val="yellow"/>
        </w:rPr>
        <w:t xml:space="preserve"> </w:t>
      </w:r>
      <w:r>
        <w:rPr>
          <w:color w:val="000000"/>
          <w:highlight w:val="yellow"/>
        </w:rPr>
        <w:t>the</w:t>
      </w:r>
      <w:r>
        <w:rPr>
          <w:color w:val="000000"/>
          <w:spacing w:val="-1"/>
          <w:highlight w:val="yellow"/>
        </w:rPr>
        <w:t xml:space="preserve"> </w:t>
      </w:r>
      <w:r>
        <w:rPr>
          <w:color w:val="000000"/>
          <w:highlight w:val="yellow"/>
        </w:rPr>
        <w:t>school</w:t>
      </w:r>
      <w:r>
        <w:rPr>
          <w:color w:val="000000"/>
          <w:spacing w:val="-4"/>
          <w:highlight w:val="yellow"/>
        </w:rPr>
        <w:t xml:space="preserve"> </w:t>
      </w:r>
      <w:r>
        <w:rPr>
          <w:color w:val="000000"/>
          <w:highlight w:val="yellow"/>
        </w:rPr>
        <w:t>is</w:t>
      </w:r>
      <w:r>
        <w:rPr>
          <w:color w:val="000000"/>
          <w:spacing w:val="-1"/>
          <w:highlight w:val="yellow"/>
        </w:rPr>
        <w:t xml:space="preserve"> </w:t>
      </w:r>
      <w:r>
        <w:rPr>
          <w:color w:val="000000"/>
          <w:highlight w:val="yellow"/>
        </w:rPr>
        <w:t>being</w:t>
      </w:r>
      <w:r>
        <w:rPr>
          <w:color w:val="000000"/>
          <w:spacing w:val="-2"/>
          <w:highlight w:val="yellow"/>
        </w:rPr>
        <w:t xml:space="preserve"> </w:t>
      </w:r>
      <w:r>
        <w:rPr>
          <w:color w:val="000000"/>
          <w:highlight w:val="yellow"/>
        </w:rPr>
        <w:t>hired</w:t>
      </w:r>
      <w:r>
        <w:rPr>
          <w:color w:val="000000"/>
          <w:spacing w:val="-4"/>
          <w:highlight w:val="yellow"/>
        </w:rPr>
        <w:t xml:space="preserve"> </w:t>
      </w:r>
      <w:proofErr w:type="spellStart"/>
      <w:r>
        <w:rPr>
          <w:color w:val="000000"/>
          <w:highlight w:val="yellow"/>
        </w:rPr>
        <w:t>eg</w:t>
      </w:r>
      <w:proofErr w:type="spellEnd"/>
      <w:r>
        <w:rPr>
          <w:color w:val="000000"/>
          <w:spacing w:val="-4"/>
          <w:highlight w:val="yellow"/>
        </w:rPr>
        <w:t xml:space="preserve"> </w:t>
      </w:r>
      <w:r>
        <w:rPr>
          <w:color w:val="000000"/>
          <w:highlight w:val="yellow"/>
        </w:rPr>
        <w:t>the</w:t>
      </w:r>
      <w:r>
        <w:rPr>
          <w:color w:val="000000"/>
          <w:spacing w:val="-1"/>
          <w:highlight w:val="yellow"/>
        </w:rPr>
        <w:t xml:space="preserve"> </w:t>
      </w:r>
      <w:r>
        <w:rPr>
          <w:color w:val="000000"/>
          <w:highlight w:val="yellow"/>
        </w:rPr>
        <w:t>school</w:t>
      </w:r>
      <w:r>
        <w:rPr>
          <w:color w:val="000000"/>
        </w:rPr>
        <w:t xml:space="preserve"> </w:t>
      </w:r>
      <w:r>
        <w:rPr>
          <w:color w:val="000000"/>
          <w:highlight w:val="yellow"/>
        </w:rPr>
        <w:t>hall</w:t>
      </w:r>
      <w:r>
        <w:rPr>
          <w:color w:val="000000"/>
        </w:rPr>
        <w:t xml:space="preserve"> for an activity </w:t>
      </w:r>
      <w:proofErr w:type="spellStart"/>
      <w:r>
        <w:rPr>
          <w:color w:val="000000"/>
        </w:rPr>
        <w:t>organised</w:t>
      </w:r>
      <w:proofErr w:type="spellEnd"/>
      <w:r>
        <w:rPr>
          <w:color w:val="000000"/>
        </w:rPr>
        <w:t xml:space="preserve"> or conducted by the hirer or the hirer’s representative(s).</w:t>
      </w:r>
    </w:p>
    <w:p w:rsidR="00E35181" w:rsidRDefault="00C57FD6">
      <w:pPr>
        <w:pStyle w:val="ListParagraph"/>
        <w:numPr>
          <w:ilvl w:val="0"/>
          <w:numId w:val="1"/>
        </w:numPr>
        <w:tabs>
          <w:tab w:val="left" w:pos="667"/>
        </w:tabs>
        <w:spacing w:before="230"/>
        <w:ind w:left="667" w:hanging="284"/>
      </w:pPr>
      <w:r>
        <w:t>The</w:t>
      </w:r>
      <w:r>
        <w:rPr>
          <w:spacing w:val="-5"/>
        </w:rPr>
        <w:t xml:space="preserve"> </w:t>
      </w:r>
      <w:r>
        <w:t>hirer</w:t>
      </w:r>
      <w:r>
        <w:rPr>
          <w:spacing w:val="-2"/>
        </w:rPr>
        <w:t xml:space="preserve"> </w:t>
      </w:r>
      <w:r>
        <w:t>has</w:t>
      </w:r>
      <w:r>
        <w:rPr>
          <w:spacing w:val="-5"/>
        </w:rPr>
        <w:t xml:space="preserve"> </w:t>
      </w:r>
      <w:r>
        <w:t>agreed</w:t>
      </w:r>
      <w:r>
        <w:rPr>
          <w:spacing w:val="-6"/>
        </w:rPr>
        <w:t xml:space="preserve"> </w:t>
      </w:r>
      <w:r>
        <w:t>to</w:t>
      </w:r>
      <w:r>
        <w:rPr>
          <w:spacing w:val="-1"/>
        </w:rPr>
        <w:t xml:space="preserve"> </w:t>
      </w:r>
      <w:r>
        <w:t>indemnify</w:t>
      </w:r>
      <w:r>
        <w:rPr>
          <w:spacing w:val="-4"/>
        </w:rPr>
        <w:t xml:space="preserve"> </w:t>
      </w:r>
      <w:r>
        <w:t>the</w:t>
      </w:r>
      <w:r>
        <w:rPr>
          <w:spacing w:val="-2"/>
        </w:rPr>
        <w:t xml:space="preserve"> </w:t>
      </w:r>
      <w:r>
        <w:t>school</w:t>
      </w:r>
      <w:r>
        <w:rPr>
          <w:spacing w:val="-2"/>
        </w:rPr>
        <w:t xml:space="preserve"> </w:t>
      </w:r>
      <w:r>
        <w:t>as</w:t>
      </w:r>
      <w:r>
        <w:rPr>
          <w:spacing w:val="-2"/>
        </w:rPr>
        <w:t xml:space="preserve"> </w:t>
      </w:r>
      <w:r>
        <w:t>hereinafter</w:t>
      </w:r>
      <w:r>
        <w:rPr>
          <w:spacing w:val="-2"/>
        </w:rPr>
        <w:t xml:space="preserve"> appearing.</w:t>
      </w:r>
    </w:p>
    <w:p w:rsidR="00E35181" w:rsidRDefault="00C57FD6">
      <w:pPr>
        <w:pStyle w:val="Heading1"/>
        <w:spacing w:before="253" w:line="268" w:lineRule="exact"/>
      </w:pPr>
      <w:r>
        <w:t>Now</w:t>
      </w:r>
      <w:r>
        <w:rPr>
          <w:spacing w:val="-4"/>
        </w:rPr>
        <w:t xml:space="preserve"> </w:t>
      </w:r>
      <w:r>
        <w:t>it</w:t>
      </w:r>
      <w:r>
        <w:rPr>
          <w:spacing w:val="-4"/>
        </w:rPr>
        <w:t xml:space="preserve"> </w:t>
      </w:r>
      <w:r>
        <w:t>is</w:t>
      </w:r>
      <w:r>
        <w:rPr>
          <w:spacing w:val="-3"/>
        </w:rPr>
        <w:t xml:space="preserve"> </w:t>
      </w:r>
      <w:r>
        <w:t>hereby</w:t>
      </w:r>
      <w:r>
        <w:rPr>
          <w:spacing w:val="-2"/>
        </w:rPr>
        <w:t xml:space="preserve"> </w:t>
      </w:r>
      <w:r>
        <w:t>agreed</w:t>
      </w:r>
      <w:r>
        <w:rPr>
          <w:spacing w:val="-2"/>
        </w:rPr>
        <w:t xml:space="preserve"> </w:t>
      </w:r>
      <w:r>
        <w:t>by</w:t>
      </w:r>
      <w:r>
        <w:rPr>
          <w:spacing w:val="-4"/>
        </w:rPr>
        <w:t xml:space="preserve"> </w:t>
      </w:r>
      <w:r>
        <w:t>the</w:t>
      </w:r>
      <w:r>
        <w:rPr>
          <w:spacing w:val="-2"/>
        </w:rPr>
        <w:t xml:space="preserve"> </w:t>
      </w:r>
      <w:r>
        <w:rPr>
          <w:spacing w:val="-4"/>
        </w:rPr>
        <w:t>hirer</w:t>
      </w:r>
    </w:p>
    <w:p w:rsidR="00E35181" w:rsidRDefault="00C57FD6">
      <w:pPr>
        <w:pStyle w:val="ListParagraph"/>
        <w:numPr>
          <w:ilvl w:val="0"/>
          <w:numId w:val="1"/>
        </w:numPr>
        <w:tabs>
          <w:tab w:val="left" w:pos="667"/>
          <w:tab w:val="left" w:pos="669"/>
        </w:tabs>
        <w:spacing w:before="0" w:line="249" w:lineRule="auto"/>
        <w:ind w:right="1289"/>
      </w:pPr>
      <w:r>
        <w:t>That</w:t>
      </w:r>
      <w:r>
        <w:rPr>
          <w:spacing w:val="-2"/>
        </w:rPr>
        <w:t xml:space="preserve"> </w:t>
      </w:r>
      <w:r>
        <w:t>s/he</w:t>
      </w:r>
      <w:r>
        <w:rPr>
          <w:spacing w:val="-2"/>
        </w:rPr>
        <w:t xml:space="preserve"> </w:t>
      </w:r>
      <w:r>
        <w:t>and</w:t>
      </w:r>
      <w:r>
        <w:rPr>
          <w:spacing w:val="-3"/>
        </w:rPr>
        <w:t xml:space="preserve"> </w:t>
      </w:r>
      <w:r>
        <w:t>his/her</w:t>
      </w:r>
      <w:r>
        <w:rPr>
          <w:spacing w:val="-2"/>
        </w:rPr>
        <w:t xml:space="preserve"> </w:t>
      </w:r>
      <w:r>
        <w:t>representative(s)</w:t>
      </w:r>
      <w:r>
        <w:rPr>
          <w:spacing w:val="-4"/>
        </w:rPr>
        <w:t xml:space="preserve"> </w:t>
      </w:r>
      <w:r>
        <w:t>will</w:t>
      </w:r>
      <w:r>
        <w:rPr>
          <w:spacing w:val="-2"/>
        </w:rPr>
        <w:t xml:space="preserve"> </w:t>
      </w:r>
      <w:r>
        <w:t>keep</w:t>
      </w:r>
      <w:r>
        <w:rPr>
          <w:spacing w:val="-3"/>
        </w:rPr>
        <w:t xml:space="preserve"> </w:t>
      </w:r>
      <w:r>
        <w:t>the</w:t>
      </w:r>
      <w:r>
        <w:rPr>
          <w:spacing w:val="-4"/>
        </w:rPr>
        <w:t xml:space="preserve"> </w:t>
      </w:r>
      <w:r>
        <w:t>school fully</w:t>
      </w:r>
      <w:r>
        <w:rPr>
          <w:spacing w:val="-2"/>
        </w:rPr>
        <w:t xml:space="preserve"> </w:t>
      </w:r>
      <w:r>
        <w:t>indemnified</w:t>
      </w:r>
      <w:r>
        <w:rPr>
          <w:spacing w:val="-2"/>
        </w:rPr>
        <w:t xml:space="preserve"> </w:t>
      </w:r>
      <w:r>
        <w:t>from</w:t>
      </w:r>
      <w:r>
        <w:rPr>
          <w:spacing w:val="-1"/>
        </w:rPr>
        <w:t xml:space="preserve"> </w:t>
      </w:r>
      <w:r>
        <w:t>and</w:t>
      </w:r>
      <w:r>
        <w:rPr>
          <w:spacing w:val="-4"/>
        </w:rPr>
        <w:t xml:space="preserve"> </w:t>
      </w:r>
      <w:r>
        <w:t xml:space="preserve">against any loss which the school may suffer as a result of a claim of any third party entering the school premises for whatever purpose connected and/or associated with the activity </w:t>
      </w:r>
      <w:proofErr w:type="spellStart"/>
      <w:r>
        <w:t>organised</w:t>
      </w:r>
      <w:proofErr w:type="spellEnd"/>
      <w:r>
        <w:t xml:space="preserve"> or conducted by the hirer, and howsoever such claims arise.</w:t>
      </w:r>
    </w:p>
    <w:p w:rsidR="00E35181" w:rsidRDefault="00C57FD6">
      <w:pPr>
        <w:pStyle w:val="ListParagraph"/>
        <w:numPr>
          <w:ilvl w:val="0"/>
          <w:numId w:val="1"/>
        </w:numPr>
        <w:tabs>
          <w:tab w:val="left" w:pos="667"/>
          <w:tab w:val="left" w:pos="669"/>
        </w:tabs>
        <w:spacing w:before="231" w:line="249" w:lineRule="auto"/>
        <w:ind w:right="1275"/>
      </w:pPr>
      <w:r>
        <w:t>That if and insofar as claims are made against the school, the hirer will meet the cost of all such</w:t>
      </w:r>
      <w:r>
        <w:rPr>
          <w:spacing w:val="-4"/>
        </w:rPr>
        <w:t xml:space="preserve"> </w:t>
      </w:r>
      <w:r>
        <w:t>claims</w:t>
      </w:r>
      <w:r>
        <w:rPr>
          <w:spacing w:val="-5"/>
        </w:rPr>
        <w:t xml:space="preserve"> </w:t>
      </w:r>
      <w:r>
        <w:t>by</w:t>
      </w:r>
      <w:r>
        <w:rPr>
          <w:spacing w:val="-4"/>
        </w:rPr>
        <w:t xml:space="preserve"> </w:t>
      </w:r>
      <w:r>
        <w:t>the</w:t>
      </w:r>
      <w:r>
        <w:rPr>
          <w:spacing w:val="-2"/>
        </w:rPr>
        <w:t xml:space="preserve"> </w:t>
      </w:r>
      <w:r>
        <w:t>provision</w:t>
      </w:r>
      <w:r>
        <w:rPr>
          <w:spacing w:val="-3"/>
        </w:rPr>
        <w:t xml:space="preserve"> </w:t>
      </w:r>
      <w:r>
        <w:t>of</w:t>
      </w:r>
      <w:r>
        <w:rPr>
          <w:spacing w:val="-2"/>
        </w:rPr>
        <w:t xml:space="preserve"> </w:t>
      </w:r>
      <w:r>
        <w:t>adequate</w:t>
      </w:r>
      <w:r>
        <w:rPr>
          <w:spacing w:val="-2"/>
        </w:rPr>
        <w:t xml:space="preserve"> </w:t>
      </w:r>
      <w:r>
        <w:t>insurance,</w:t>
      </w:r>
      <w:r>
        <w:rPr>
          <w:spacing w:val="-2"/>
        </w:rPr>
        <w:t xml:space="preserve"> </w:t>
      </w:r>
      <w:r>
        <w:t>proof</w:t>
      </w:r>
      <w:r>
        <w:rPr>
          <w:spacing w:val="-5"/>
        </w:rPr>
        <w:t xml:space="preserve"> </w:t>
      </w:r>
      <w:r>
        <w:t>of</w:t>
      </w:r>
      <w:r>
        <w:rPr>
          <w:spacing w:val="-5"/>
        </w:rPr>
        <w:t xml:space="preserve"> </w:t>
      </w:r>
      <w:r>
        <w:t>which</w:t>
      </w:r>
      <w:r>
        <w:rPr>
          <w:spacing w:val="-5"/>
        </w:rPr>
        <w:t xml:space="preserve"> </w:t>
      </w:r>
      <w:r>
        <w:t>will</w:t>
      </w:r>
      <w:r>
        <w:rPr>
          <w:spacing w:val="-2"/>
        </w:rPr>
        <w:t xml:space="preserve"> </w:t>
      </w:r>
      <w:r>
        <w:t>be provided/evidenced to the school before obtaining access to the premises.</w:t>
      </w:r>
    </w:p>
    <w:p w:rsidR="00E35181" w:rsidRDefault="00E35181">
      <w:pPr>
        <w:pStyle w:val="BodyText"/>
        <w:spacing w:before="4"/>
      </w:pPr>
    </w:p>
    <w:p w:rsidR="00E35181" w:rsidRDefault="00C57FD6">
      <w:pPr>
        <w:pStyle w:val="Heading1"/>
        <w:spacing w:before="1"/>
      </w:pPr>
      <w:r>
        <w:t>Conditions</w:t>
      </w:r>
      <w:r>
        <w:rPr>
          <w:spacing w:val="-6"/>
        </w:rPr>
        <w:t xml:space="preserve"> </w:t>
      </w:r>
      <w:r>
        <w:t>of</w:t>
      </w:r>
      <w:r>
        <w:rPr>
          <w:spacing w:val="-4"/>
        </w:rPr>
        <w:t xml:space="preserve"> hire</w:t>
      </w:r>
    </w:p>
    <w:p w:rsidR="00E35181" w:rsidRDefault="00C57FD6">
      <w:pPr>
        <w:pStyle w:val="ListParagraph"/>
        <w:numPr>
          <w:ilvl w:val="0"/>
          <w:numId w:val="1"/>
        </w:numPr>
        <w:tabs>
          <w:tab w:val="left" w:pos="667"/>
          <w:tab w:val="left" w:pos="669"/>
        </w:tabs>
        <w:spacing w:before="67" w:line="249" w:lineRule="auto"/>
        <w:ind w:right="1665"/>
      </w:pPr>
      <w:r>
        <w:t>A</w:t>
      </w:r>
      <w:r>
        <w:rPr>
          <w:spacing w:val="-2"/>
        </w:rPr>
        <w:t xml:space="preserve"> </w:t>
      </w:r>
      <w:r>
        <w:t>child</w:t>
      </w:r>
      <w:r>
        <w:rPr>
          <w:spacing w:val="-3"/>
        </w:rPr>
        <w:t xml:space="preserve"> </w:t>
      </w:r>
      <w:r>
        <w:t>protection</w:t>
      </w:r>
      <w:r>
        <w:rPr>
          <w:spacing w:val="-3"/>
        </w:rPr>
        <w:t xml:space="preserve"> </w:t>
      </w:r>
      <w:r>
        <w:t>policy</w:t>
      </w:r>
      <w:r>
        <w:rPr>
          <w:spacing w:val="-2"/>
        </w:rPr>
        <w:t xml:space="preserve"> </w:t>
      </w:r>
      <w:r>
        <w:t>must</w:t>
      </w:r>
      <w:r>
        <w:rPr>
          <w:spacing w:val="-1"/>
        </w:rPr>
        <w:t xml:space="preserve"> </w:t>
      </w:r>
      <w:r>
        <w:t>be</w:t>
      </w:r>
      <w:r>
        <w:rPr>
          <w:spacing w:val="-2"/>
        </w:rPr>
        <w:t xml:space="preserve"> </w:t>
      </w:r>
      <w:r>
        <w:t>submitted</w:t>
      </w:r>
      <w:r>
        <w:rPr>
          <w:spacing w:val="-2"/>
        </w:rPr>
        <w:t xml:space="preserve"> </w:t>
      </w:r>
      <w:r>
        <w:t>to</w:t>
      </w:r>
      <w:r>
        <w:rPr>
          <w:spacing w:val="-1"/>
        </w:rPr>
        <w:t xml:space="preserve"> </w:t>
      </w:r>
      <w:r>
        <w:t>the</w:t>
      </w:r>
      <w:r>
        <w:rPr>
          <w:spacing w:val="-2"/>
        </w:rPr>
        <w:t xml:space="preserve"> </w:t>
      </w:r>
      <w:r>
        <w:t>school</w:t>
      </w:r>
      <w:r>
        <w:rPr>
          <w:spacing w:val="-5"/>
        </w:rPr>
        <w:t xml:space="preserve"> </w:t>
      </w:r>
      <w:r>
        <w:t>where</w:t>
      </w:r>
      <w:r>
        <w:rPr>
          <w:spacing w:val="-2"/>
        </w:rPr>
        <w:t xml:space="preserve"> </w:t>
      </w:r>
      <w:r>
        <w:t>a</w:t>
      </w:r>
      <w:r>
        <w:rPr>
          <w:spacing w:val="-2"/>
        </w:rPr>
        <w:t xml:space="preserve"> </w:t>
      </w:r>
      <w:r>
        <w:t>letting</w:t>
      </w:r>
      <w:r>
        <w:rPr>
          <w:spacing w:val="-3"/>
        </w:rPr>
        <w:t xml:space="preserve"> </w:t>
      </w:r>
      <w:r>
        <w:t>involves</w:t>
      </w:r>
      <w:r>
        <w:rPr>
          <w:spacing w:val="-2"/>
        </w:rPr>
        <w:t xml:space="preserve"> </w:t>
      </w:r>
      <w:r>
        <w:t>working with children or young people.</w:t>
      </w:r>
    </w:p>
    <w:p w:rsidR="00E35181" w:rsidRDefault="00C57FD6">
      <w:pPr>
        <w:pStyle w:val="ListParagraph"/>
        <w:numPr>
          <w:ilvl w:val="0"/>
          <w:numId w:val="1"/>
        </w:numPr>
        <w:tabs>
          <w:tab w:val="left" w:pos="667"/>
          <w:tab w:val="left" w:pos="669"/>
        </w:tabs>
        <w:spacing w:before="232" w:line="249" w:lineRule="auto"/>
        <w:ind w:right="1638"/>
      </w:pPr>
      <w:r>
        <w:t>Acceptance</w:t>
      </w:r>
      <w:r>
        <w:rPr>
          <w:spacing w:val="-3"/>
        </w:rPr>
        <w:t xml:space="preserve"> </w:t>
      </w:r>
      <w:r>
        <w:t>of</w:t>
      </w:r>
      <w:r>
        <w:rPr>
          <w:spacing w:val="-4"/>
        </w:rPr>
        <w:t xml:space="preserve"> </w:t>
      </w:r>
      <w:r>
        <w:t>the</w:t>
      </w:r>
      <w:r>
        <w:rPr>
          <w:spacing w:val="-3"/>
        </w:rPr>
        <w:t xml:space="preserve"> </w:t>
      </w:r>
      <w:r>
        <w:t>letting</w:t>
      </w:r>
      <w:r>
        <w:rPr>
          <w:spacing w:val="-2"/>
        </w:rPr>
        <w:t xml:space="preserve"> </w:t>
      </w:r>
      <w:r>
        <w:t>is</w:t>
      </w:r>
      <w:r>
        <w:rPr>
          <w:spacing w:val="-4"/>
        </w:rPr>
        <w:t xml:space="preserve"> </w:t>
      </w:r>
      <w:r>
        <w:t>conditional</w:t>
      </w:r>
      <w:r>
        <w:rPr>
          <w:spacing w:val="-1"/>
        </w:rPr>
        <w:t xml:space="preserve"> </w:t>
      </w:r>
      <w:r>
        <w:t>upon</w:t>
      </w:r>
      <w:r>
        <w:rPr>
          <w:spacing w:val="-4"/>
        </w:rPr>
        <w:t xml:space="preserve"> </w:t>
      </w:r>
      <w:r>
        <w:t>the</w:t>
      </w:r>
      <w:r>
        <w:rPr>
          <w:spacing w:val="-1"/>
        </w:rPr>
        <w:t xml:space="preserve"> </w:t>
      </w:r>
      <w:r>
        <w:t>agreement</w:t>
      </w:r>
      <w:r>
        <w:rPr>
          <w:spacing w:val="-1"/>
        </w:rPr>
        <w:t xml:space="preserve"> </w:t>
      </w:r>
      <w:r>
        <w:t>to accept</w:t>
      </w:r>
      <w:r>
        <w:rPr>
          <w:spacing w:val="-3"/>
        </w:rPr>
        <w:t xml:space="preserve"> </w:t>
      </w:r>
      <w:r>
        <w:t>all</w:t>
      </w:r>
      <w:r>
        <w:rPr>
          <w:spacing w:val="-1"/>
        </w:rPr>
        <w:t xml:space="preserve"> </w:t>
      </w:r>
      <w:r>
        <w:t>letting</w:t>
      </w:r>
      <w:r>
        <w:rPr>
          <w:spacing w:val="-1"/>
        </w:rPr>
        <w:t xml:space="preserve"> </w:t>
      </w:r>
      <w:r>
        <w:t>terms</w:t>
      </w:r>
      <w:r>
        <w:rPr>
          <w:spacing w:val="-1"/>
        </w:rPr>
        <w:t xml:space="preserve"> </w:t>
      </w:r>
      <w:r>
        <w:t>and conditions and to take all responsible steps not to infringe the law.</w:t>
      </w:r>
    </w:p>
    <w:p w:rsidR="00E35181" w:rsidRDefault="00C57FD6">
      <w:pPr>
        <w:pStyle w:val="ListParagraph"/>
        <w:numPr>
          <w:ilvl w:val="0"/>
          <w:numId w:val="1"/>
        </w:numPr>
        <w:tabs>
          <w:tab w:val="left" w:pos="667"/>
          <w:tab w:val="left" w:pos="669"/>
        </w:tabs>
        <w:spacing w:before="229" w:line="249" w:lineRule="auto"/>
        <w:ind w:right="1444"/>
      </w:pPr>
      <w:r>
        <w:t xml:space="preserve">The scale of fees for lettings shall be determined by the governors of the school, </w:t>
      </w:r>
      <w:proofErr w:type="gramStart"/>
      <w:r>
        <w:t>taking into account</w:t>
      </w:r>
      <w:proofErr w:type="gramEnd"/>
      <w:r>
        <w:rPr>
          <w:spacing w:val="-4"/>
        </w:rPr>
        <w:t xml:space="preserve"> </w:t>
      </w:r>
      <w:r>
        <w:t>the</w:t>
      </w:r>
      <w:r>
        <w:rPr>
          <w:spacing w:val="-2"/>
        </w:rPr>
        <w:t xml:space="preserve"> </w:t>
      </w:r>
      <w:r>
        <w:t>cost</w:t>
      </w:r>
      <w:r>
        <w:rPr>
          <w:spacing w:val="-4"/>
        </w:rPr>
        <w:t xml:space="preserve"> </w:t>
      </w:r>
      <w:r>
        <w:t>of</w:t>
      </w:r>
      <w:r>
        <w:rPr>
          <w:spacing w:val="-2"/>
        </w:rPr>
        <w:t xml:space="preserve"> </w:t>
      </w:r>
      <w:r>
        <w:t>providing</w:t>
      </w:r>
      <w:r>
        <w:rPr>
          <w:spacing w:val="-3"/>
        </w:rPr>
        <w:t xml:space="preserve"> </w:t>
      </w:r>
      <w:r>
        <w:t>the</w:t>
      </w:r>
      <w:r>
        <w:rPr>
          <w:spacing w:val="-2"/>
        </w:rPr>
        <w:t xml:space="preserve"> </w:t>
      </w:r>
      <w:r>
        <w:t>letting,</w:t>
      </w:r>
      <w:r>
        <w:rPr>
          <w:spacing w:val="-2"/>
        </w:rPr>
        <w:t xml:space="preserve"> </w:t>
      </w:r>
      <w:r>
        <w:t>including</w:t>
      </w:r>
      <w:r>
        <w:rPr>
          <w:spacing w:val="-3"/>
        </w:rPr>
        <w:t xml:space="preserve"> </w:t>
      </w:r>
      <w:r>
        <w:t>energy</w:t>
      </w:r>
      <w:r>
        <w:rPr>
          <w:spacing w:val="-2"/>
        </w:rPr>
        <w:t xml:space="preserve"> </w:t>
      </w:r>
      <w:r>
        <w:t>costs,</w:t>
      </w:r>
      <w:r>
        <w:rPr>
          <w:spacing w:val="-2"/>
        </w:rPr>
        <w:t xml:space="preserve"> </w:t>
      </w:r>
      <w:r>
        <w:t>the</w:t>
      </w:r>
      <w:r>
        <w:rPr>
          <w:spacing w:val="-4"/>
        </w:rPr>
        <w:t xml:space="preserve"> </w:t>
      </w:r>
      <w:r>
        <w:t>cost</w:t>
      </w:r>
      <w:r>
        <w:rPr>
          <w:spacing w:val="-4"/>
        </w:rPr>
        <w:t xml:space="preserve"> </w:t>
      </w:r>
      <w:r>
        <w:t>of</w:t>
      </w:r>
      <w:r>
        <w:rPr>
          <w:spacing w:val="-4"/>
        </w:rPr>
        <w:t xml:space="preserve"> </w:t>
      </w:r>
      <w:r>
        <w:t>equipment</w:t>
      </w:r>
      <w:r>
        <w:rPr>
          <w:spacing w:val="-2"/>
        </w:rPr>
        <w:t xml:space="preserve"> </w:t>
      </w:r>
      <w:r>
        <w:t>being</w:t>
      </w:r>
    </w:p>
    <w:p w:rsidR="00E35181" w:rsidRDefault="00E35181">
      <w:pPr>
        <w:spacing w:line="249" w:lineRule="auto"/>
        <w:sectPr w:rsidR="00E35181">
          <w:pgSz w:w="11910" w:h="16840"/>
          <w:pgMar w:top="220" w:right="160" w:bottom="1320" w:left="1340" w:header="0" w:footer="1132" w:gutter="0"/>
          <w:cols w:space="720"/>
        </w:sectPr>
      </w:pPr>
    </w:p>
    <w:p w:rsidR="00E35181" w:rsidRDefault="00E35181">
      <w:pPr>
        <w:pStyle w:val="BodyText"/>
      </w:pPr>
    </w:p>
    <w:p w:rsidR="00E35181" w:rsidRDefault="00E35181">
      <w:pPr>
        <w:pStyle w:val="BodyText"/>
      </w:pPr>
    </w:p>
    <w:p w:rsidR="00E35181" w:rsidRDefault="00E35181">
      <w:pPr>
        <w:pStyle w:val="BodyText"/>
        <w:spacing w:before="93"/>
      </w:pPr>
    </w:p>
    <w:p w:rsidR="00E35181" w:rsidRDefault="00C57FD6">
      <w:pPr>
        <w:pStyle w:val="ListParagraph"/>
        <w:numPr>
          <w:ilvl w:val="0"/>
          <w:numId w:val="1"/>
        </w:numPr>
        <w:tabs>
          <w:tab w:val="left" w:pos="667"/>
        </w:tabs>
        <w:spacing w:before="0"/>
        <w:ind w:left="667" w:hanging="284"/>
      </w:pPr>
      <w:r>
        <w:rPr>
          <w:noProof/>
        </w:rPr>
        <w:drawing>
          <wp:anchor distT="0" distB="0" distL="0" distR="0" simplePos="0" relativeHeight="15731200" behindDoc="0" locked="0" layoutInCell="1" allowOverlap="1">
            <wp:simplePos x="0" y="0"/>
            <wp:positionH relativeFrom="page">
              <wp:posOffset>6048375</wp:posOffset>
            </wp:positionH>
            <wp:positionV relativeFrom="paragraph">
              <wp:posOffset>-575350</wp:posOffset>
            </wp:positionV>
            <wp:extent cx="1343025" cy="6477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343025" cy="647700"/>
                    </a:xfrm>
                    <a:prstGeom prst="rect">
                      <a:avLst/>
                    </a:prstGeom>
                  </pic:spPr>
                </pic:pic>
              </a:graphicData>
            </a:graphic>
          </wp:anchor>
        </w:drawing>
      </w:r>
      <w:r>
        <w:t>used,</w:t>
      </w:r>
      <w:r>
        <w:rPr>
          <w:spacing w:val="-3"/>
        </w:rPr>
        <w:t xml:space="preserve"> </w:t>
      </w:r>
      <w:r>
        <w:t>and</w:t>
      </w:r>
      <w:r>
        <w:rPr>
          <w:spacing w:val="-4"/>
        </w:rPr>
        <w:t xml:space="preserve"> </w:t>
      </w:r>
      <w:r>
        <w:t>the</w:t>
      </w:r>
      <w:r>
        <w:rPr>
          <w:spacing w:val="-3"/>
        </w:rPr>
        <w:t xml:space="preserve"> </w:t>
      </w:r>
      <w:r>
        <w:t>purpose</w:t>
      </w:r>
      <w:r>
        <w:rPr>
          <w:spacing w:val="-2"/>
        </w:rPr>
        <w:t xml:space="preserve"> </w:t>
      </w:r>
      <w:r>
        <w:t>for</w:t>
      </w:r>
      <w:r>
        <w:rPr>
          <w:spacing w:val="-4"/>
        </w:rPr>
        <w:t xml:space="preserve"> </w:t>
      </w:r>
      <w:r>
        <w:t>which</w:t>
      </w:r>
      <w:r>
        <w:rPr>
          <w:spacing w:val="-5"/>
        </w:rPr>
        <w:t xml:space="preserve"> </w:t>
      </w:r>
      <w:r>
        <w:t>the</w:t>
      </w:r>
      <w:r>
        <w:rPr>
          <w:spacing w:val="-3"/>
        </w:rPr>
        <w:t xml:space="preserve"> </w:t>
      </w:r>
      <w:r>
        <w:t>premises</w:t>
      </w:r>
      <w:r>
        <w:rPr>
          <w:spacing w:val="-2"/>
        </w:rPr>
        <w:t xml:space="preserve"> </w:t>
      </w:r>
      <w:r>
        <w:t>has</w:t>
      </w:r>
      <w:r>
        <w:rPr>
          <w:spacing w:val="-5"/>
        </w:rPr>
        <w:t xml:space="preserve"> </w:t>
      </w:r>
      <w:r>
        <w:t>been</w:t>
      </w:r>
      <w:r>
        <w:rPr>
          <w:spacing w:val="-3"/>
        </w:rPr>
        <w:t xml:space="preserve"> </w:t>
      </w:r>
      <w:r>
        <w:t>let.</w:t>
      </w:r>
      <w:r>
        <w:rPr>
          <w:spacing w:val="-6"/>
        </w:rPr>
        <w:t xml:space="preserve"> </w:t>
      </w:r>
      <w:r>
        <w:t>The</w:t>
      </w:r>
      <w:r>
        <w:rPr>
          <w:spacing w:val="-3"/>
        </w:rPr>
        <w:t xml:space="preserve"> </w:t>
      </w:r>
      <w:r>
        <w:t>charge</w:t>
      </w:r>
      <w:r>
        <w:rPr>
          <w:spacing w:val="-2"/>
        </w:rPr>
        <w:t xml:space="preserve"> </w:t>
      </w:r>
      <w:r>
        <w:rPr>
          <w:spacing w:val="-5"/>
        </w:rPr>
        <w:t>for</w:t>
      </w:r>
    </w:p>
    <w:p w:rsidR="00E35181" w:rsidRDefault="00C57FD6">
      <w:pPr>
        <w:pStyle w:val="BodyText"/>
        <w:spacing w:before="12" w:line="249" w:lineRule="auto"/>
        <w:ind w:left="669" w:right="1320"/>
      </w:pPr>
      <w:r>
        <w:t>accommodation includes the use of furniture only within the room. In the event of the hirer requiring</w:t>
      </w:r>
      <w:r>
        <w:rPr>
          <w:spacing w:val="-4"/>
        </w:rPr>
        <w:t xml:space="preserve"> </w:t>
      </w:r>
      <w:r>
        <w:t>additional</w:t>
      </w:r>
      <w:r>
        <w:rPr>
          <w:spacing w:val="-3"/>
        </w:rPr>
        <w:t xml:space="preserve"> </w:t>
      </w:r>
      <w:r>
        <w:t>furniture,</w:t>
      </w:r>
      <w:r>
        <w:rPr>
          <w:spacing w:val="-3"/>
        </w:rPr>
        <w:t xml:space="preserve"> </w:t>
      </w:r>
      <w:r>
        <w:t>a</w:t>
      </w:r>
      <w:r>
        <w:rPr>
          <w:spacing w:val="-3"/>
        </w:rPr>
        <w:t xml:space="preserve"> </w:t>
      </w:r>
      <w:r>
        <w:t>separate</w:t>
      </w:r>
      <w:r>
        <w:rPr>
          <w:spacing w:val="-5"/>
        </w:rPr>
        <w:t xml:space="preserve"> </w:t>
      </w:r>
      <w:r>
        <w:t>charge</w:t>
      </w:r>
      <w:r>
        <w:rPr>
          <w:spacing w:val="-5"/>
        </w:rPr>
        <w:t xml:space="preserve"> </w:t>
      </w:r>
      <w:r>
        <w:t>will</w:t>
      </w:r>
      <w:r>
        <w:rPr>
          <w:spacing w:val="-3"/>
        </w:rPr>
        <w:t xml:space="preserve"> </w:t>
      </w:r>
      <w:r>
        <w:t>be</w:t>
      </w:r>
      <w:r>
        <w:rPr>
          <w:spacing w:val="-3"/>
        </w:rPr>
        <w:t xml:space="preserve"> </w:t>
      </w:r>
      <w:r>
        <w:t>made</w:t>
      </w:r>
      <w:r>
        <w:rPr>
          <w:spacing w:val="-3"/>
        </w:rPr>
        <w:t xml:space="preserve"> </w:t>
      </w:r>
      <w:r>
        <w:t>according</w:t>
      </w:r>
      <w:r>
        <w:rPr>
          <w:spacing w:val="-4"/>
        </w:rPr>
        <w:t xml:space="preserve"> </w:t>
      </w:r>
      <w:r>
        <w:t>to</w:t>
      </w:r>
      <w:r>
        <w:rPr>
          <w:spacing w:val="-2"/>
        </w:rPr>
        <w:t xml:space="preserve"> </w:t>
      </w:r>
      <w:r>
        <w:t>circumstance. Free use and charges below economic cost are not permitted.</w:t>
      </w:r>
    </w:p>
    <w:p w:rsidR="00E35181" w:rsidRDefault="00C57FD6">
      <w:pPr>
        <w:pStyle w:val="ListParagraph"/>
        <w:numPr>
          <w:ilvl w:val="0"/>
          <w:numId w:val="1"/>
        </w:numPr>
        <w:tabs>
          <w:tab w:val="left" w:pos="667"/>
          <w:tab w:val="left" w:pos="669"/>
        </w:tabs>
        <w:spacing w:before="231" w:line="249" w:lineRule="auto"/>
        <w:ind w:right="1657"/>
      </w:pPr>
      <w:r>
        <w:t>All</w:t>
      </w:r>
      <w:r>
        <w:rPr>
          <w:spacing w:val="-2"/>
        </w:rPr>
        <w:t xml:space="preserve"> </w:t>
      </w:r>
      <w:r>
        <w:t>fees</w:t>
      </w:r>
      <w:r>
        <w:rPr>
          <w:spacing w:val="-2"/>
        </w:rPr>
        <w:t xml:space="preserve"> </w:t>
      </w:r>
      <w:r>
        <w:t>are</w:t>
      </w:r>
      <w:r>
        <w:rPr>
          <w:spacing w:val="-2"/>
        </w:rPr>
        <w:t xml:space="preserve"> </w:t>
      </w:r>
      <w:r>
        <w:t>to</w:t>
      </w:r>
      <w:r>
        <w:rPr>
          <w:spacing w:val="-1"/>
        </w:rPr>
        <w:t xml:space="preserve"> </w:t>
      </w:r>
      <w:r>
        <w:t>be</w:t>
      </w:r>
      <w:r>
        <w:rPr>
          <w:spacing w:val="-2"/>
        </w:rPr>
        <w:t xml:space="preserve"> </w:t>
      </w:r>
      <w:r>
        <w:t>paid</w:t>
      </w:r>
      <w:r>
        <w:rPr>
          <w:spacing w:val="-4"/>
        </w:rPr>
        <w:t xml:space="preserve"> </w:t>
      </w:r>
      <w:r>
        <w:t>in</w:t>
      </w:r>
      <w:r>
        <w:rPr>
          <w:spacing w:val="-2"/>
        </w:rPr>
        <w:t xml:space="preserve"> </w:t>
      </w:r>
      <w:r>
        <w:t>advance.</w:t>
      </w:r>
      <w:r>
        <w:rPr>
          <w:spacing w:val="-2"/>
        </w:rPr>
        <w:t xml:space="preserve"> </w:t>
      </w:r>
      <w:r>
        <w:t>Cheques</w:t>
      </w:r>
      <w:r>
        <w:rPr>
          <w:spacing w:val="-1"/>
        </w:rPr>
        <w:t xml:space="preserve"> </w:t>
      </w:r>
      <w:r>
        <w:t>should</w:t>
      </w:r>
      <w:r>
        <w:rPr>
          <w:spacing w:val="-4"/>
        </w:rPr>
        <w:t xml:space="preserve"> </w:t>
      </w:r>
      <w:r>
        <w:t>be</w:t>
      </w:r>
      <w:r>
        <w:rPr>
          <w:spacing w:val="-4"/>
        </w:rPr>
        <w:t xml:space="preserve"> </w:t>
      </w:r>
      <w:r>
        <w:t>made</w:t>
      </w:r>
      <w:r>
        <w:rPr>
          <w:spacing w:val="-2"/>
        </w:rPr>
        <w:t xml:space="preserve"> </w:t>
      </w:r>
      <w:r>
        <w:t>payable</w:t>
      </w:r>
      <w:r>
        <w:rPr>
          <w:spacing w:val="-4"/>
        </w:rPr>
        <w:t xml:space="preserve"> </w:t>
      </w:r>
      <w:r>
        <w:t>to Pippins</w:t>
      </w:r>
      <w:r>
        <w:rPr>
          <w:spacing w:val="-2"/>
        </w:rPr>
        <w:t xml:space="preserve"> </w:t>
      </w:r>
      <w:r>
        <w:t>School.</w:t>
      </w:r>
      <w:r>
        <w:rPr>
          <w:spacing w:val="-5"/>
        </w:rPr>
        <w:t xml:space="preserve"> </w:t>
      </w:r>
      <w:r>
        <w:t>The governors of the school reserve the right to cancel any booking.</w:t>
      </w:r>
    </w:p>
    <w:p w:rsidR="00E35181" w:rsidRDefault="00C57FD6">
      <w:pPr>
        <w:pStyle w:val="ListParagraph"/>
        <w:numPr>
          <w:ilvl w:val="0"/>
          <w:numId w:val="1"/>
        </w:numPr>
        <w:tabs>
          <w:tab w:val="left" w:pos="667"/>
          <w:tab w:val="left" w:pos="669"/>
        </w:tabs>
        <w:spacing w:before="229" w:line="249" w:lineRule="auto"/>
        <w:ind w:right="1349"/>
      </w:pPr>
      <w:r>
        <w:t xml:space="preserve">In the event of loss or damage occurring as a result of any negligence, carelessness or recklessness on the part of the </w:t>
      </w:r>
      <w:proofErr w:type="spellStart"/>
      <w:r>
        <w:t>organiser</w:t>
      </w:r>
      <w:proofErr w:type="spellEnd"/>
      <w:r>
        <w:t xml:space="preserve"> of the letting or the group on whose behalf the letting has been made, or where the school has good/reasonable grounds for presuming that the</w:t>
      </w:r>
      <w:r>
        <w:rPr>
          <w:spacing w:val="-2"/>
        </w:rPr>
        <w:t xml:space="preserve"> </w:t>
      </w:r>
      <w:r>
        <w:t>damage</w:t>
      </w:r>
      <w:r>
        <w:rPr>
          <w:spacing w:val="-4"/>
        </w:rPr>
        <w:t xml:space="preserve"> </w:t>
      </w:r>
      <w:r>
        <w:t>occurred</w:t>
      </w:r>
      <w:r>
        <w:rPr>
          <w:spacing w:val="-2"/>
        </w:rPr>
        <w:t xml:space="preserve"> </w:t>
      </w:r>
      <w:r>
        <w:t>at</w:t>
      </w:r>
      <w:r>
        <w:rPr>
          <w:spacing w:val="-4"/>
        </w:rPr>
        <w:t xml:space="preserve"> </w:t>
      </w:r>
      <w:r>
        <w:t>this</w:t>
      </w:r>
      <w:r>
        <w:rPr>
          <w:spacing w:val="-2"/>
        </w:rPr>
        <w:t xml:space="preserve"> </w:t>
      </w:r>
      <w:r>
        <w:t>time</w:t>
      </w:r>
      <w:r>
        <w:rPr>
          <w:spacing w:val="-2"/>
        </w:rPr>
        <w:t xml:space="preserve"> </w:t>
      </w:r>
      <w:r>
        <w:t>and</w:t>
      </w:r>
      <w:r>
        <w:rPr>
          <w:spacing w:val="-5"/>
        </w:rPr>
        <w:t xml:space="preserve"> </w:t>
      </w:r>
      <w:r>
        <w:t>was</w:t>
      </w:r>
      <w:r>
        <w:rPr>
          <w:spacing w:val="-2"/>
        </w:rPr>
        <w:t xml:space="preserve"> </w:t>
      </w:r>
      <w:r>
        <w:t>not</w:t>
      </w:r>
      <w:r>
        <w:rPr>
          <w:spacing w:val="-2"/>
        </w:rPr>
        <w:t xml:space="preserve"> </w:t>
      </w:r>
      <w:r>
        <w:t>reported,</w:t>
      </w:r>
      <w:r>
        <w:rPr>
          <w:spacing w:val="-2"/>
        </w:rPr>
        <w:t xml:space="preserve"> </w:t>
      </w:r>
      <w:r>
        <w:t>the</w:t>
      </w:r>
      <w:r>
        <w:rPr>
          <w:spacing w:val="-2"/>
        </w:rPr>
        <w:t xml:space="preserve"> </w:t>
      </w:r>
      <w:r>
        <w:t>school</w:t>
      </w:r>
      <w:r>
        <w:rPr>
          <w:spacing w:val="-2"/>
        </w:rPr>
        <w:t xml:space="preserve"> </w:t>
      </w:r>
      <w:r>
        <w:t>reserves</w:t>
      </w:r>
      <w:r>
        <w:rPr>
          <w:spacing w:val="-1"/>
        </w:rPr>
        <w:t xml:space="preserve"> </w:t>
      </w:r>
      <w:r>
        <w:t>the</w:t>
      </w:r>
      <w:r>
        <w:rPr>
          <w:spacing w:val="-2"/>
        </w:rPr>
        <w:t xml:space="preserve"> </w:t>
      </w:r>
      <w:r>
        <w:t>right</w:t>
      </w:r>
      <w:r>
        <w:rPr>
          <w:spacing w:val="-2"/>
        </w:rPr>
        <w:t xml:space="preserve"> </w:t>
      </w:r>
      <w:r>
        <w:t>to</w:t>
      </w:r>
      <w:r>
        <w:rPr>
          <w:spacing w:val="-3"/>
        </w:rPr>
        <w:t xml:space="preserve"> </w:t>
      </w:r>
      <w:r>
        <w:t xml:space="preserve">make a charge to cover the costs of repairing the damage or making good the loss from the </w:t>
      </w:r>
      <w:proofErr w:type="spellStart"/>
      <w:r>
        <w:t>organiser</w:t>
      </w:r>
      <w:proofErr w:type="spellEnd"/>
      <w:r>
        <w:t xml:space="preserve"> or group.</w:t>
      </w:r>
    </w:p>
    <w:p w:rsidR="00E35181" w:rsidRDefault="00C57FD6">
      <w:pPr>
        <w:pStyle w:val="ListParagraph"/>
        <w:numPr>
          <w:ilvl w:val="0"/>
          <w:numId w:val="1"/>
        </w:numPr>
        <w:tabs>
          <w:tab w:val="left" w:pos="667"/>
          <w:tab w:val="left" w:pos="669"/>
        </w:tabs>
        <w:spacing w:before="232" w:line="252" w:lineRule="auto"/>
        <w:ind w:right="1376"/>
      </w:pPr>
      <w:r>
        <w:t>The</w:t>
      </w:r>
      <w:r>
        <w:rPr>
          <w:spacing w:val="-2"/>
        </w:rPr>
        <w:t xml:space="preserve"> </w:t>
      </w:r>
      <w:r>
        <w:t>wearing</w:t>
      </w:r>
      <w:r>
        <w:rPr>
          <w:spacing w:val="-2"/>
        </w:rPr>
        <w:t xml:space="preserve"> </w:t>
      </w:r>
      <w:r>
        <w:t>of</w:t>
      </w:r>
      <w:r>
        <w:rPr>
          <w:spacing w:val="-4"/>
        </w:rPr>
        <w:t xml:space="preserve"> </w:t>
      </w:r>
      <w:r>
        <w:t>footwear</w:t>
      </w:r>
      <w:r>
        <w:rPr>
          <w:spacing w:val="-4"/>
        </w:rPr>
        <w:t xml:space="preserve"> </w:t>
      </w:r>
      <w:r>
        <w:t>likely</w:t>
      </w:r>
      <w:r>
        <w:rPr>
          <w:spacing w:val="-2"/>
        </w:rPr>
        <w:t xml:space="preserve"> </w:t>
      </w:r>
      <w:r>
        <w:t>to</w:t>
      </w:r>
      <w:r>
        <w:rPr>
          <w:spacing w:val="-2"/>
        </w:rPr>
        <w:t xml:space="preserve"> </w:t>
      </w:r>
      <w:r>
        <w:t>cause</w:t>
      </w:r>
      <w:r>
        <w:rPr>
          <w:spacing w:val="-1"/>
        </w:rPr>
        <w:t xml:space="preserve"> </w:t>
      </w:r>
      <w:r>
        <w:t>damage</w:t>
      </w:r>
      <w:r>
        <w:rPr>
          <w:spacing w:val="-3"/>
        </w:rPr>
        <w:t xml:space="preserve"> </w:t>
      </w:r>
      <w:r>
        <w:t>to</w:t>
      </w:r>
      <w:r>
        <w:rPr>
          <w:spacing w:val="-1"/>
        </w:rPr>
        <w:t xml:space="preserve"> </w:t>
      </w:r>
      <w:r>
        <w:t>floors</w:t>
      </w:r>
      <w:r>
        <w:rPr>
          <w:spacing w:val="-2"/>
        </w:rPr>
        <w:t xml:space="preserve"> </w:t>
      </w:r>
      <w:r>
        <w:t>is</w:t>
      </w:r>
      <w:r>
        <w:rPr>
          <w:spacing w:val="-3"/>
        </w:rPr>
        <w:t xml:space="preserve"> </w:t>
      </w:r>
      <w:r>
        <w:t>forbidden.</w:t>
      </w:r>
      <w:r>
        <w:rPr>
          <w:spacing w:val="-4"/>
        </w:rPr>
        <w:t xml:space="preserve"> </w:t>
      </w:r>
      <w:r>
        <w:t>Persons</w:t>
      </w:r>
      <w:r>
        <w:rPr>
          <w:spacing w:val="-2"/>
        </w:rPr>
        <w:t xml:space="preserve"> </w:t>
      </w:r>
      <w:r>
        <w:t>found</w:t>
      </w:r>
      <w:r>
        <w:rPr>
          <w:spacing w:val="-2"/>
        </w:rPr>
        <w:t xml:space="preserve"> </w:t>
      </w:r>
      <w:r>
        <w:t>wearing such footwear will not be permitted to enter the premises and may be liable for any cost the school incurs in repairing any floor damage.</w:t>
      </w:r>
    </w:p>
    <w:p w:rsidR="00E35181" w:rsidRDefault="00C57FD6">
      <w:pPr>
        <w:pStyle w:val="ListParagraph"/>
        <w:numPr>
          <w:ilvl w:val="0"/>
          <w:numId w:val="1"/>
        </w:numPr>
        <w:tabs>
          <w:tab w:val="left" w:pos="667"/>
          <w:tab w:val="left" w:pos="669"/>
        </w:tabs>
        <w:spacing w:before="223" w:line="249" w:lineRule="auto"/>
        <w:ind w:right="1320"/>
      </w:pPr>
      <w:r>
        <w:t>The hirer is responsible for all damage to school buildings and/or any property thereon or attached</w:t>
      </w:r>
      <w:r>
        <w:rPr>
          <w:spacing w:val="-5"/>
        </w:rPr>
        <w:t xml:space="preserve"> </w:t>
      </w:r>
      <w:r>
        <w:t>thereto</w:t>
      </w:r>
      <w:r>
        <w:rPr>
          <w:spacing w:val="-3"/>
        </w:rPr>
        <w:t xml:space="preserve"> </w:t>
      </w:r>
      <w:r>
        <w:t>occurring</w:t>
      </w:r>
      <w:r>
        <w:rPr>
          <w:spacing w:val="-3"/>
        </w:rPr>
        <w:t xml:space="preserve"> </w:t>
      </w:r>
      <w:r>
        <w:t>during</w:t>
      </w:r>
      <w:r>
        <w:rPr>
          <w:spacing w:val="-3"/>
        </w:rPr>
        <w:t xml:space="preserve"> </w:t>
      </w:r>
      <w:r>
        <w:t>the</w:t>
      </w:r>
      <w:r>
        <w:rPr>
          <w:spacing w:val="-2"/>
        </w:rPr>
        <w:t xml:space="preserve"> </w:t>
      </w:r>
      <w:r>
        <w:t>period</w:t>
      </w:r>
      <w:r>
        <w:rPr>
          <w:spacing w:val="-3"/>
        </w:rPr>
        <w:t xml:space="preserve"> </w:t>
      </w:r>
      <w:r>
        <w:t>of</w:t>
      </w:r>
      <w:r>
        <w:rPr>
          <w:spacing w:val="-5"/>
        </w:rPr>
        <w:t xml:space="preserve"> </w:t>
      </w:r>
      <w:r>
        <w:t>hiring</w:t>
      </w:r>
      <w:r>
        <w:rPr>
          <w:spacing w:val="-3"/>
        </w:rPr>
        <w:t xml:space="preserve"> </w:t>
      </w:r>
      <w:r>
        <w:t>or</w:t>
      </w:r>
      <w:r>
        <w:rPr>
          <w:spacing w:val="-2"/>
        </w:rPr>
        <w:t xml:space="preserve"> </w:t>
      </w:r>
      <w:r>
        <w:t>while</w:t>
      </w:r>
      <w:r>
        <w:rPr>
          <w:spacing w:val="-2"/>
        </w:rPr>
        <w:t xml:space="preserve"> </w:t>
      </w:r>
      <w:r>
        <w:t>persons</w:t>
      </w:r>
      <w:r>
        <w:rPr>
          <w:spacing w:val="-2"/>
        </w:rPr>
        <w:t xml:space="preserve"> </w:t>
      </w:r>
      <w:r>
        <w:t>are</w:t>
      </w:r>
      <w:r>
        <w:rPr>
          <w:spacing w:val="-2"/>
        </w:rPr>
        <w:t xml:space="preserve"> </w:t>
      </w:r>
      <w:r>
        <w:t>entering</w:t>
      </w:r>
      <w:r>
        <w:rPr>
          <w:spacing w:val="-3"/>
        </w:rPr>
        <w:t xml:space="preserve"> </w:t>
      </w:r>
      <w:r>
        <w:t>or</w:t>
      </w:r>
      <w:r>
        <w:rPr>
          <w:spacing w:val="-2"/>
        </w:rPr>
        <w:t xml:space="preserve"> </w:t>
      </w:r>
      <w:r>
        <w:t xml:space="preserve">leaving such property, where such persons causing the damage are present with the approval of the hirer or a person or persons linked to the hirer’s </w:t>
      </w:r>
      <w:proofErr w:type="spellStart"/>
      <w:r>
        <w:t>organisation</w:t>
      </w:r>
      <w:proofErr w:type="spellEnd"/>
      <w:r>
        <w:t>.</w:t>
      </w:r>
    </w:p>
    <w:p w:rsidR="00E35181" w:rsidRDefault="00C57FD6">
      <w:pPr>
        <w:pStyle w:val="ListParagraph"/>
        <w:numPr>
          <w:ilvl w:val="0"/>
          <w:numId w:val="1"/>
        </w:numPr>
        <w:tabs>
          <w:tab w:val="left" w:pos="667"/>
          <w:tab w:val="left" w:pos="669"/>
        </w:tabs>
        <w:spacing w:before="232" w:line="249" w:lineRule="auto"/>
        <w:ind w:right="1296"/>
      </w:pPr>
      <w:r>
        <w:t>At</w:t>
      </w:r>
      <w:r>
        <w:rPr>
          <w:spacing w:val="-1"/>
        </w:rPr>
        <w:t xml:space="preserve"> </w:t>
      </w:r>
      <w:r>
        <w:t>the</w:t>
      </w:r>
      <w:r>
        <w:rPr>
          <w:spacing w:val="-3"/>
        </w:rPr>
        <w:t xml:space="preserve"> </w:t>
      </w:r>
      <w:r>
        <w:t>expiration</w:t>
      </w:r>
      <w:r>
        <w:rPr>
          <w:spacing w:val="-4"/>
        </w:rPr>
        <w:t xml:space="preserve"> </w:t>
      </w:r>
      <w:r>
        <w:t>of</w:t>
      </w:r>
      <w:r>
        <w:rPr>
          <w:spacing w:val="-1"/>
        </w:rPr>
        <w:t xml:space="preserve"> </w:t>
      </w:r>
      <w:r>
        <w:t>the</w:t>
      </w:r>
      <w:r>
        <w:rPr>
          <w:spacing w:val="-1"/>
        </w:rPr>
        <w:t xml:space="preserve"> </w:t>
      </w:r>
      <w:r>
        <w:t>hiring,</w:t>
      </w:r>
      <w:r>
        <w:rPr>
          <w:spacing w:val="-1"/>
        </w:rPr>
        <w:t xml:space="preserve"> </w:t>
      </w:r>
      <w:r>
        <w:t>the hirer</w:t>
      </w:r>
      <w:r>
        <w:rPr>
          <w:spacing w:val="-4"/>
        </w:rPr>
        <w:t xml:space="preserve"> </w:t>
      </w:r>
      <w:r>
        <w:t>shall</w:t>
      </w:r>
      <w:r>
        <w:rPr>
          <w:spacing w:val="-2"/>
        </w:rPr>
        <w:t xml:space="preserve"> </w:t>
      </w:r>
      <w:r>
        <w:t>leave</w:t>
      </w:r>
      <w:r>
        <w:rPr>
          <w:spacing w:val="-3"/>
        </w:rPr>
        <w:t xml:space="preserve"> </w:t>
      </w:r>
      <w:r>
        <w:t>the</w:t>
      </w:r>
      <w:r>
        <w:rPr>
          <w:spacing w:val="-3"/>
        </w:rPr>
        <w:t xml:space="preserve"> </w:t>
      </w:r>
      <w:r>
        <w:t>building</w:t>
      </w:r>
      <w:r>
        <w:rPr>
          <w:spacing w:val="-2"/>
        </w:rPr>
        <w:t xml:space="preserve"> </w:t>
      </w:r>
      <w:r>
        <w:t>in</w:t>
      </w:r>
      <w:r>
        <w:rPr>
          <w:spacing w:val="-1"/>
        </w:rPr>
        <w:t xml:space="preserve"> </w:t>
      </w:r>
      <w:r>
        <w:t>a</w:t>
      </w:r>
      <w:r>
        <w:rPr>
          <w:spacing w:val="-1"/>
        </w:rPr>
        <w:t xml:space="preserve"> </w:t>
      </w:r>
      <w:r>
        <w:t>clean</w:t>
      </w:r>
      <w:r>
        <w:rPr>
          <w:spacing w:val="-1"/>
        </w:rPr>
        <w:t xml:space="preserve"> </w:t>
      </w:r>
      <w:r>
        <w:t>and</w:t>
      </w:r>
      <w:r>
        <w:rPr>
          <w:spacing w:val="-4"/>
        </w:rPr>
        <w:t xml:space="preserve"> </w:t>
      </w:r>
      <w:r>
        <w:t>orderly state.</w:t>
      </w:r>
      <w:r>
        <w:rPr>
          <w:spacing w:val="-4"/>
        </w:rPr>
        <w:t xml:space="preserve"> </w:t>
      </w:r>
      <w:r>
        <w:t>All the property of the hirer and the hirer’s agents must be removed at the end of the hiring unless special arrangements are made. The school accepts no responsibility whatsoever for any property left by the hirer or their representatives on the premises.</w:t>
      </w:r>
    </w:p>
    <w:p w:rsidR="00E35181" w:rsidRDefault="00C57FD6">
      <w:pPr>
        <w:pStyle w:val="ListParagraph"/>
        <w:numPr>
          <w:ilvl w:val="0"/>
          <w:numId w:val="1"/>
        </w:numPr>
        <w:tabs>
          <w:tab w:val="left" w:pos="667"/>
          <w:tab w:val="left" w:pos="669"/>
        </w:tabs>
        <w:spacing w:before="229" w:line="252" w:lineRule="auto"/>
        <w:ind w:right="1379"/>
      </w:pPr>
      <w:r>
        <w:t>The</w:t>
      </w:r>
      <w:r>
        <w:rPr>
          <w:spacing w:val="-2"/>
        </w:rPr>
        <w:t xml:space="preserve"> </w:t>
      </w:r>
      <w:r>
        <w:t>hirer</w:t>
      </w:r>
      <w:r>
        <w:rPr>
          <w:spacing w:val="-2"/>
        </w:rPr>
        <w:t xml:space="preserve"> </w:t>
      </w:r>
      <w:r>
        <w:t>has</w:t>
      </w:r>
      <w:r>
        <w:rPr>
          <w:spacing w:val="-5"/>
        </w:rPr>
        <w:t xml:space="preserve"> </w:t>
      </w:r>
      <w:r>
        <w:t>read</w:t>
      </w:r>
      <w:r>
        <w:rPr>
          <w:spacing w:val="-5"/>
        </w:rPr>
        <w:t xml:space="preserve"> </w:t>
      </w:r>
      <w:r>
        <w:t>the</w:t>
      </w:r>
      <w:r>
        <w:rPr>
          <w:spacing w:val="-1"/>
        </w:rPr>
        <w:t xml:space="preserve"> </w:t>
      </w:r>
      <w:r>
        <w:t>conditions</w:t>
      </w:r>
      <w:r>
        <w:rPr>
          <w:spacing w:val="-4"/>
        </w:rPr>
        <w:t xml:space="preserve"> </w:t>
      </w:r>
      <w:r>
        <w:t>of</w:t>
      </w:r>
      <w:r>
        <w:rPr>
          <w:spacing w:val="-1"/>
        </w:rPr>
        <w:t xml:space="preserve"> </w:t>
      </w:r>
      <w:r>
        <w:t>hiring</w:t>
      </w:r>
      <w:r>
        <w:rPr>
          <w:spacing w:val="-3"/>
        </w:rPr>
        <w:t xml:space="preserve"> </w:t>
      </w:r>
      <w:r>
        <w:t>annexed</w:t>
      </w:r>
      <w:r>
        <w:rPr>
          <w:spacing w:val="-2"/>
        </w:rPr>
        <w:t xml:space="preserve"> </w:t>
      </w:r>
      <w:r>
        <w:t>hereto</w:t>
      </w:r>
      <w:r>
        <w:rPr>
          <w:spacing w:val="-1"/>
        </w:rPr>
        <w:t xml:space="preserve"> </w:t>
      </w:r>
      <w:r>
        <w:t>and</w:t>
      </w:r>
      <w:r>
        <w:rPr>
          <w:spacing w:val="-4"/>
        </w:rPr>
        <w:t xml:space="preserve"> </w:t>
      </w:r>
      <w:r>
        <w:t>hereby</w:t>
      </w:r>
      <w:r>
        <w:rPr>
          <w:spacing w:val="-1"/>
        </w:rPr>
        <w:t xml:space="preserve"> </w:t>
      </w:r>
      <w:r>
        <w:t>indemnifies</w:t>
      </w:r>
      <w:r>
        <w:rPr>
          <w:spacing w:val="-1"/>
        </w:rPr>
        <w:t xml:space="preserve"> </w:t>
      </w:r>
      <w:r>
        <w:t>the</w:t>
      </w:r>
      <w:r>
        <w:rPr>
          <w:spacing w:val="-2"/>
        </w:rPr>
        <w:t xml:space="preserve"> </w:t>
      </w:r>
      <w:r>
        <w:t>school against any breach of the same during the period of hire.</w:t>
      </w:r>
    </w:p>
    <w:p w:rsidR="00E35181" w:rsidRDefault="00E35181">
      <w:pPr>
        <w:pStyle w:val="BodyText"/>
        <w:spacing w:before="2" w:after="1"/>
        <w:rPr>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6981"/>
      </w:tblGrid>
      <w:tr w:rsidR="00E35181">
        <w:trPr>
          <w:trHeight w:val="520"/>
        </w:trPr>
        <w:tc>
          <w:tcPr>
            <w:tcW w:w="2038" w:type="dxa"/>
            <w:shd w:val="clear" w:color="auto" w:fill="EDEBE0"/>
          </w:tcPr>
          <w:p w:rsidR="00E35181" w:rsidRDefault="00C57FD6">
            <w:pPr>
              <w:pStyle w:val="TableParagraph"/>
              <w:spacing w:before="16"/>
            </w:pPr>
            <w:r>
              <w:t>Signed</w:t>
            </w:r>
            <w:r>
              <w:rPr>
                <w:spacing w:val="-4"/>
              </w:rPr>
              <w:t xml:space="preserve"> </w:t>
            </w:r>
            <w:r>
              <w:t>by</w:t>
            </w:r>
            <w:r>
              <w:rPr>
                <w:spacing w:val="-1"/>
              </w:rPr>
              <w:t xml:space="preserve"> </w:t>
            </w:r>
            <w:r>
              <w:t>the</w:t>
            </w:r>
            <w:r>
              <w:rPr>
                <w:spacing w:val="-1"/>
              </w:rPr>
              <w:t xml:space="preserve"> </w:t>
            </w:r>
            <w:r>
              <w:rPr>
                <w:spacing w:val="-4"/>
              </w:rPr>
              <w:t>hirer</w:t>
            </w:r>
          </w:p>
        </w:tc>
        <w:tc>
          <w:tcPr>
            <w:tcW w:w="6981" w:type="dxa"/>
          </w:tcPr>
          <w:p w:rsidR="00E35181" w:rsidRDefault="00E35181">
            <w:pPr>
              <w:pStyle w:val="TableParagraph"/>
              <w:ind w:left="0"/>
              <w:rPr>
                <w:rFonts w:ascii="Times New Roman"/>
                <w:sz w:val="20"/>
              </w:rPr>
            </w:pPr>
          </w:p>
        </w:tc>
      </w:tr>
      <w:tr w:rsidR="00E35181">
        <w:trPr>
          <w:trHeight w:val="520"/>
        </w:trPr>
        <w:tc>
          <w:tcPr>
            <w:tcW w:w="2038" w:type="dxa"/>
            <w:shd w:val="clear" w:color="auto" w:fill="EDEBE0"/>
          </w:tcPr>
          <w:p w:rsidR="00E35181" w:rsidRDefault="00C57FD6">
            <w:pPr>
              <w:pStyle w:val="TableParagraph"/>
              <w:spacing w:before="16"/>
            </w:pPr>
            <w:r>
              <w:t>In</w:t>
            </w:r>
            <w:r>
              <w:rPr>
                <w:spacing w:val="-5"/>
              </w:rPr>
              <w:t xml:space="preserve"> </w:t>
            </w:r>
            <w:r>
              <w:t>the</w:t>
            </w:r>
            <w:r>
              <w:rPr>
                <w:spacing w:val="-2"/>
              </w:rPr>
              <w:t xml:space="preserve"> </w:t>
            </w:r>
            <w:r>
              <w:t>presence</w:t>
            </w:r>
            <w:r>
              <w:rPr>
                <w:spacing w:val="-4"/>
              </w:rPr>
              <w:t xml:space="preserve"> </w:t>
            </w:r>
            <w:r>
              <w:rPr>
                <w:spacing w:val="-5"/>
              </w:rPr>
              <w:t>of:</w:t>
            </w:r>
          </w:p>
        </w:tc>
        <w:tc>
          <w:tcPr>
            <w:tcW w:w="6981" w:type="dxa"/>
          </w:tcPr>
          <w:p w:rsidR="00E35181" w:rsidRDefault="00E35181">
            <w:pPr>
              <w:pStyle w:val="TableParagraph"/>
              <w:ind w:left="0"/>
              <w:rPr>
                <w:rFonts w:ascii="Times New Roman"/>
                <w:sz w:val="20"/>
              </w:rPr>
            </w:pPr>
          </w:p>
        </w:tc>
      </w:tr>
      <w:tr w:rsidR="00E35181">
        <w:trPr>
          <w:trHeight w:val="520"/>
        </w:trPr>
        <w:tc>
          <w:tcPr>
            <w:tcW w:w="2038" w:type="dxa"/>
            <w:shd w:val="clear" w:color="auto" w:fill="EDEBE0"/>
          </w:tcPr>
          <w:p w:rsidR="00E35181" w:rsidRDefault="00C57FD6">
            <w:pPr>
              <w:pStyle w:val="TableParagraph"/>
              <w:spacing w:before="16"/>
            </w:pPr>
            <w:r>
              <w:t>Address</w:t>
            </w:r>
            <w:r>
              <w:rPr>
                <w:spacing w:val="-4"/>
              </w:rPr>
              <w:t xml:space="preserve"> </w:t>
            </w:r>
            <w:r>
              <w:t>of</w:t>
            </w:r>
            <w:r>
              <w:rPr>
                <w:spacing w:val="-5"/>
              </w:rPr>
              <w:t xml:space="preserve"> </w:t>
            </w:r>
            <w:r>
              <w:rPr>
                <w:spacing w:val="-2"/>
              </w:rPr>
              <w:t>witness:</w:t>
            </w:r>
          </w:p>
        </w:tc>
        <w:tc>
          <w:tcPr>
            <w:tcW w:w="6981" w:type="dxa"/>
          </w:tcPr>
          <w:p w:rsidR="00E35181" w:rsidRDefault="00E35181">
            <w:pPr>
              <w:pStyle w:val="TableParagraph"/>
              <w:ind w:left="0"/>
              <w:rPr>
                <w:rFonts w:ascii="Times New Roman"/>
                <w:sz w:val="20"/>
              </w:rPr>
            </w:pPr>
          </w:p>
        </w:tc>
      </w:tr>
      <w:tr w:rsidR="00E35181">
        <w:trPr>
          <w:trHeight w:val="517"/>
        </w:trPr>
        <w:tc>
          <w:tcPr>
            <w:tcW w:w="2038" w:type="dxa"/>
            <w:shd w:val="clear" w:color="auto" w:fill="EDEBE0"/>
          </w:tcPr>
          <w:p w:rsidR="00E35181" w:rsidRDefault="00C57FD6">
            <w:pPr>
              <w:pStyle w:val="TableParagraph"/>
              <w:spacing w:before="16"/>
            </w:pPr>
            <w:r>
              <w:rPr>
                <w:spacing w:val="-2"/>
              </w:rPr>
              <w:t>Date:</w:t>
            </w:r>
          </w:p>
        </w:tc>
        <w:tc>
          <w:tcPr>
            <w:tcW w:w="6981" w:type="dxa"/>
          </w:tcPr>
          <w:p w:rsidR="00E35181" w:rsidRDefault="00E35181">
            <w:pPr>
              <w:pStyle w:val="TableParagraph"/>
              <w:ind w:left="0"/>
              <w:rPr>
                <w:rFonts w:ascii="Times New Roman"/>
                <w:sz w:val="20"/>
              </w:rPr>
            </w:pPr>
          </w:p>
        </w:tc>
      </w:tr>
      <w:tr w:rsidR="00E35181">
        <w:trPr>
          <w:trHeight w:val="1600"/>
        </w:trPr>
        <w:tc>
          <w:tcPr>
            <w:tcW w:w="2038" w:type="dxa"/>
            <w:shd w:val="clear" w:color="auto" w:fill="EDEBE0"/>
          </w:tcPr>
          <w:p w:rsidR="00E35181" w:rsidRDefault="00C57FD6">
            <w:pPr>
              <w:pStyle w:val="TableParagraph"/>
              <w:spacing w:before="16" w:line="252" w:lineRule="auto"/>
            </w:pPr>
            <w:r>
              <w:t>Signed</w:t>
            </w:r>
            <w:r>
              <w:rPr>
                <w:spacing w:val="-11"/>
              </w:rPr>
              <w:t xml:space="preserve"> </w:t>
            </w:r>
            <w:r>
              <w:t>on</w:t>
            </w:r>
            <w:r>
              <w:rPr>
                <w:spacing w:val="-12"/>
              </w:rPr>
              <w:t xml:space="preserve"> </w:t>
            </w:r>
            <w:r>
              <w:t>behalf</w:t>
            </w:r>
            <w:r>
              <w:rPr>
                <w:spacing w:val="-13"/>
              </w:rPr>
              <w:t xml:space="preserve"> </w:t>
            </w:r>
            <w:r>
              <w:t>of the school:</w:t>
            </w:r>
          </w:p>
          <w:p w:rsidR="00E35181" w:rsidRDefault="00C57FD6">
            <w:pPr>
              <w:pStyle w:val="TableParagraph"/>
              <w:spacing w:before="237" w:line="252" w:lineRule="auto"/>
            </w:pPr>
            <w:r>
              <w:t>Position</w:t>
            </w:r>
            <w:r>
              <w:rPr>
                <w:spacing w:val="-13"/>
              </w:rPr>
              <w:t xml:space="preserve"> </w:t>
            </w:r>
            <w:r>
              <w:t>within</w:t>
            </w:r>
            <w:r>
              <w:rPr>
                <w:spacing w:val="-12"/>
              </w:rPr>
              <w:t xml:space="preserve"> </w:t>
            </w:r>
            <w:r>
              <w:t>the school/job title</w:t>
            </w:r>
          </w:p>
        </w:tc>
        <w:tc>
          <w:tcPr>
            <w:tcW w:w="6981" w:type="dxa"/>
          </w:tcPr>
          <w:p w:rsidR="00E35181" w:rsidRDefault="00E35181">
            <w:pPr>
              <w:pStyle w:val="TableParagraph"/>
              <w:ind w:left="0"/>
              <w:rPr>
                <w:rFonts w:ascii="Times New Roman"/>
                <w:sz w:val="20"/>
              </w:rPr>
            </w:pPr>
          </w:p>
        </w:tc>
      </w:tr>
      <w:tr w:rsidR="00E35181">
        <w:trPr>
          <w:trHeight w:val="520"/>
        </w:trPr>
        <w:tc>
          <w:tcPr>
            <w:tcW w:w="2038" w:type="dxa"/>
            <w:shd w:val="clear" w:color="auto" w:fill="EDEBE0"/>
          </w:tcPr>
          <w:p w:rsidR="00E35181" w:rsidRDefault="00C57FD6">
            <w:pPr>
              <w:pStyle w:val="TableParagraph"/>
              <w:spacing w:before="16"/>
            </w:pPr>
            <w:r>
              <w:rPr>
                <w:spacing w:val="-2"/>
              </w:rPr>
              <w:t>Date:</w:t>
            </w:r>
          </w:p>
        </w:tc>
        <w:tc>
          <w:tcPr>
            <w:tcW w:w="6981" w:type="dxa"/>
          </w:tcPr>
          <w:p w:rsidR="00E35181" w:rsidRDefault="00E35181">
            <w:pPr>
              <w:pStyle w:val="TableParagraph"/>
              <w:ind w:left="0"/>
              <w:rPr>
                <w:rFonts w:ascii="Times New Roman"/>
                <w:sz w:val="20"/>
              </w:rPr>
            </w:pPr>
          </w:p>
        </w:tc>
      </w:tr>
    </w:tbl>
    <w:p w:rsidR="00E35181" w:rsidRDefault="00C57FD6">
      <w:pPr>
        <w:pStyle w:val="BodyText"/>
        <w:spacing w:before="19" w:line="252" w:lineRule="auto"/>
        <w:ind w:left="100" w:right="1320"/>
      </w:pPr>
      <w:r>
        <w:t>The governors of the school shall not be responsible for the loss or damage to any property whatsoever</w:t>
      </w:r>
      <w:r>
        <w:rPr>
          <w:spacing w:val="-4"/>
        </w:rPr>
        <w:t xml:space="preserve"> </w:t>
      </w:r>
      <w:r>
        <w:t>or</w:t>
      </w:r>
      <w:r>
        <w:rPr>
          <w:spacing w:val="-2"/>
        </w:rPr>
        <w:t xml:space="preserve"> </w:t>
      </w:r>
      <w:r>
        <w:t>death</w:t>
      </w:r>
      <w:r>
        <w:rPr>
          <w:spacing w:val="-5"/>
        </w:rPr>
        <w:t xml:space="preserve"> </w:t>
      </w:r>
      <w:r>
        <w:t>or</w:t>
      </w:r>
      <w:r>
        <w:rPr>
          <w:spacing w:val="-2"/>
        </w:rPr>
        <w:t xml:space="preserve"> </w:t>
      </w:r>
      <w:r>
        <w:t>injury</w:t>
      </w:r>
      <w:r>
        <w:rPr>
          <w:spacing w:val="-1"/>
        </w:rPr>
        <w:t xml:space="preserve"> </w:t>
      </w:r>
      <w:r>
        <w:t>to</w:t>
      </w:r>
      <w:r>
        <w:rPr>
          <w:spacing w:val="-1"/>
        </w:rPr>
        <w:t xml:space="preserve"> </w:t>
      </w:r>
      <w:r>
        <w:t>any</w:t>
      </w:r>
      <w:r>
        <w:rPr>
          <w:spacing w:val="-2"/>
        </w:rPr>
        <w:t xml:space="preserve"> </w:t>
      </w:r>
      <w:r>
        <w:t>person</w:t>
      </w:r>
      <w:r>
        <w:rPr>
          <w:spacing w:val="-3"/>
        </w:rPr>
        <w:t xml:space="preserve"> </w:t>
      </w:r>
      <w:r>
        <w:t>whatsoever.</w:t>
      </w:r>
      <w:r>
        <w:rPr>
          <w:spacing w:val="-2"/>
        </w:rPr>
        <w:t xml:space="preserve"> </w:t>
      </w:r>
      <w:r>
        <w:t>Hirers</w:t>
      </w:r>
      <w:r>
        <w:rPr>
          <w:spacing w:val="-4"/>
        </w:rPr>
        <w:t xml:space="preserve"> </w:t>
      </w:r>
      <w:r>
        <w:t>may</w:t>
      </w:r>
      <w:r>
        <w:rPr>
          <w:spacing w:val="-4"/>
        </w:rPr>
        <w:t xml:space="preserve"> </w:t>
      </w:r>
      <w:r>
        <w:t>wish</w:t>
      </w:r>
      <w:r>
        <w:rPr>
          <w:spacing w:val="-4"/>
        </w:rPr>
        <w:t xml:space="preserve"> </w:t>
      </w:r>
      <w:r>
        <w:t>to</w:t>
      </w:r>
      <w:r>
        <w:rPr>
          <w:spacing w:val="-1"/>
        </w:rPr>
        <w:t xml:space="preserve"> </w:t>
      </w:r>
      <w:r>
        <w:t>provide</w:t>
      </w:r>
      <w:r>
        <w:rPr>
          <w:spacing w:val="-2"/>
        </w:rPr>
        <w:t xml:space="preserve"> </w:t>
      </w:r>
      <w:r>
        <w:t>their</w:t>
      </w:r>
      <w:r>
        <w:rPr>
          <w:spacing w:val="-4"/>
        </w:rPr>
        <w:t xml:space="preserve"> </w:t>
      </w:r>
      <w:r>
        <w:t>own insurance against their liability towards the public and their own employees in this respect.</w:t>
      </w:r>
    </w:p>
    <w:p w:rsidR="00E35181" w:rsidRDefault="00E35181">
      <w:pPr>
        <w:spacing w:line="252" w:lineRule="auto"/>
        <w:sectPr w:rsidR="00E35181">
          <w:pgSz w:w="11910" w:h="16840"/>
          <w:pgMar w:top="220" w:right="160" w:bottom="1320" w:left="1340" w:header="0" w:footer="1132" w:gutter="0"/>
          <w:cols w:space="720"/>
        </w:sectPr>
      </w:pPr>
    </w:p>
    <w:p w:rsidR="00E35181" w:rsidRDefault="00E35181">
      <w:pPr>
        <w:pStyle w:val="BodyText"/>
      </w:pPr>
    </w:p>
    <w:p w:rsidR="00E35181" w:rsidRDefault="00E35181">
      <w:pPr>
        <w:pStyle w:val="BodyText"/>
      </w:pPr>
    </w:p>
    <w:p w:rsidR="00E35181" w:rsidRDefault="00E35181">
      <w:pPr>
        <w:pStyle w:val="BodyText"/>
        <w:spacing w:before="104"/>
      </w:pPr>
    </w:p>
    <w:p w:rsidR="00E35181" w:rsidRDefault="00C57FD6">
      <w:pPr>
        <w:pStyle w:val="BodyText"/>
        <w:spacing w:before="1" w:line="252" w:lineRule="auto"/>
        <w:ind w:left="100" w:right="2375"/>
      </w:pPr>
      <w:r>
        <w:rPr>
          <w:noProof/>
        </w:rPr>
        <w:drawing>
          <wp:anchor distT="0" distB="0" distL="0" distR="0" simplePos="0" relativeHeight="15731712" behindDoc="0" locked="0" layoutInCell="1" allowOverlap="1">
            <wp:simplePos x="0" y="0"/>
            <wp:positionH relativeFrom="page">
              <wp:posOffset>6048375</wp:posOffset>
            </wp:positionH>
            <wp:positionV relativeFrom="paragraph">
              <wp:posOffset>-582335</wp:posOffset>
            </wp:positionV>
            <wp:extent cx="1343025" cy="6477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1343025" cy="647700"/>
                    </a:xfrm>
                    <a:prstGeom prst="rect">
                      <a:avLst/>
                    </a:prstGeom>
                  </pic:spPr>
                </pic:pic>
              </a:graphicData>
            </a:graphic>
          </wp:anchor>
        </w:drawing>
      </w:r>
      <w:r>
        <w:t>Representatives</w:t>
      </w:r>
      <w:r>
        <w:rPr>
          <w:spacing w:val="-4"/>
        </w:rPr>
        <w:t xml:space="preserve"> </w:t>
      </w:r>
      <w:r>
        <w:t>of</w:t>
      </w:r>
      <w:r>
        <w:rPr>
          <w:spacing w:val="-4"/>
        </w:rPr>
        <w:t xml:space="preserve"> </w:t>
      </w:r>
      <w:r>
        <w:t>the</w:t>
      </w:r>
      <w:r>
        <w:rPr>
          <w:spacing w:val="-2"/>
        </w:rPr>
        <w:t xml:space="preserve"> </w:t>
      </w:r>
      <w:r>
        <w:t>school</w:t>
      </w:r>
      <w:r>
        <w:rPr>
          <w:spacing w:val="-5"/>
        </w:rPr>
        <w:t xml:space="preserve"> </w:t>
      </w:r>
      <w:r>
        <w:t>governors</w:t>
      </w:r>
      <w:r>
        <w:rPr>
          <w:spacing w:val="-2"/>
        </w:rPr>
        <w:t xml:space="preserve"> </w:t>
      </w:r>
      <w:r>
        <w:t>shall</w:t>
      </w:r>
      <w:r>
        <w:rPr>
          <w:spacing w:val="-2"/>
        </w:rPr>
        <w:t xml:space="preserve"> </w:t>
      </w:r>
      <w:r>
        <w:t>at</w:t>
      </w:r>
      <w:r>
        <w:rPr>
          <w:spacing w:val="-2"/>
        </w:rPr>
        <w:t xml:space="preserve"> </w:t>
      </w:r>
      <w:r>
        <w:t>all</w:t>
      </w:r>
      <w:r>
        <w:rPr>
          <w:spacing w:val="-5"/>
        </w:rPr>
        <w:t xml:space="preserve"> </w:t>
      </w:r>
      <w:r>
        <w:t>times</w:t>
      </w:r>
      <w:r>
        <w:rPr>
          <w:spacing w:val="-4"/>
        </w:rPr>
        <w:t xml:space="preserve"> </w:t>
      </w:r>
      <w:r>
        <w:t>have</w:t>
      </w:r>
      <w:r>
        <w:rPr>
          <w:spacing w:val="-4"/>
        </w:rPr>
        <w:t xml:space="preserve"> </w:t>
      </w:r>
      <w:r>
        <w:t>free</w:t>
      </w:r>
      <w:r>
        <w:rPr>
          <w:spacing w:val="-2"/>
        </w:rPr>
        <w:t xml:space="preserve"> </w:t>
      </w:r>
      <w:r>
        <w:t>access</w:t>
      </w:r>
      <w:r>
        <w:rPr>
          <w:spacing w:val="-4"/>
        </w:rPr>
        <w:t xml:space="preserve"> </w:t>
      </w:r>
      <w:r>
        <w:t>to</w:t>
      </w:r>
      <w:r>
        <w:rPr>
          <w:spacing w:val="-3"/>
        </w:rPr>
        <w:t xml:space="preserve"> </w:t>
      </w:r>
      <w:r>
        <w:t>the premises for the purpose of inspection.</w:t>
      </w:r>
    </w:p>
    <w:p w:rsidR="00E35181" w:rsidRDefault="00E35181">
      <w:pPr>
        <w:pStyle w:val="BodyText"/>
      </w:pPr>
    </w:p>
    <w:p w:rsidR="00E35181" w:rsidRDefault="00C57FD6">
      <w:pPr>
        <w:pStyle w:val="Heading1"/>
        <w:spacing w:line="312" w:lineRule="auto"/>
        <w:ind w:right="8165"/>
      </w:pPr>
      <w:r>
        <w:t>Further notes Cigarettes</w:t>
      </w:r>
      <w:r>
        <w:rPr>
          <w:spacing w:val="-13"/>
        </w:rPr>
        <w:t xml:space="preserve"> </w:t>
      </w:r>
      <w:r>
        <w:t>and</w:t>
      </w:r>
      <w:r>
        <w:rPr>
          <w:spacing w:val="-12"/>
        </w:rPr>
        <w:t xml:space="preserve"> </w:t>
      </w:r>
      <w:r>
        <w:t>alcohol</w:t>
      </w:r>
    </w:p>
    <w:p w:rsidR="00E35181" w:rsidRDefault="00C57FD6">
      <w:pPr>
        <w:pStyle w:val="BodyText"/>
        <w:spacing w:line="199" w:lineRule="exact"/>
        <w:ind w:left="100"/>
      </w:pPr>
      <w:r>
        <w:t>The</w:t>
      </w:r>
      <w:r>
        <w:rPr>
          <w:spacing w:val="-3"/>
        </w:rPr>
        <w:t xml:space="preserve"> </w:t>
      </w:r>
      <w:r>
        <w:t>entire</w:t>
      </w:r>
      <w:r>
        <w:rPr>
          <w:spacing w:val="-2"/>
        </w:rPr>
        <w:t xml:space="preserve"> </w:t>
      </w:r>
      <w:r>
        <w:t>area</w:t>
      </w:r>
      <w:r>
        <w:rPr>
          <w:spacing w:val="-4"/>
        </w:rPr>
        <w:t xml:space="preserve"> </w:t>
      </w:r>
      <w:r>
        <w:t>of</w:t>
      </w:r>
      <w:r>
        <w:rPr>
          <w:spacing w:val="-2"/>
        </w:rPr>
        <w:t xml:space="preserve"> </w:t>
      </w:r>
      <w:r>
        <w:t>the</w:t>
      </w:r>
      <w:r>
        <w:rPr>
          <w:spacing w:val="-4"/>
        </w:rPr>
        <w:t xml:space="preserve"> </w:t>
      </w:r>
      <w:r>
        <w:t>school</w:t>
      </w:r>
      <w:r>
        <w:rPr>
          <w:spacing w:val="-3"/>
        </w:rPr>
        <w:t xml:space="preserve"> </w:t>
      </w:r>
      <w:r>
        <w:t>is</w:t>
      </w:r>
      <w:r>
        <w:rPr>
          <w:spacing w:val="-2"/>
        </w:rPr>
        <w:t xml:space="preserve"> </w:t>
      </w:r>
      <w:r>
        <w:t>designated</w:t>
      </w:r>
      <w:r>
        <w:rPr>
          <w:spacing w:val="-2"/>
        </w:rPr>
        <w:t xml:space="preserve"> </w:t>
      </w:r>
      <w:r>
        <w:t>as</w:t>
      </w:r>
      <w:r>
        <w:rPr>
          <w:spacing w:val="-4"/>
        </w:rPr>
        <w:t xml:space="preserve"> </w:t>
      </w:r>
      <w:r>
        <w:t>a</w:t>
      </w:r>
      <w:r>
        <w:rPr>
          <w:spacing w:val="-2"/>
        </w:rPr>
        <w:t xml:space="preserve"> </w:t>
      </w:r>
      <w:r>
        <w:t>non-smoking</w:t>
      </w:r>
      <w:r>
        <w:rPr>
          <w:spacing w:val="-2"/>
        </w:rPr>
        <w:t xml:space="preserve"> site.</w:t>
      </w:r>
    </w:p>
    <w:p w:rsidR="00E35181" w:rsidRDefault="00C57FD6">
      <w:pPr>
        <w:pStyle w:val="BodyText"/>
        <w:spacing w:before="250" w:line="252" w:lineRule="auto"/>
        <w:ind w:left="100" w:right="1510"/>
        <w:jc w:val="both"/>
      </w:pPr>
      <w:r>
        <w:t>The school</w:t>
      </w:r>
      <w:r>
        <w:rPr>
          <w:spacing w:val="-1"/>
        </w:rPr>
        <w:t xml:space="preserve"> </w:t>
      </w:r>
      <w:r>
        <w:t xml:space="preserve">has no alcohol </w:t>
      </w:r>
      <w:proofErr w:type="spellStart"/>
      <w:r>
        <w:t>licence</w:t>
      </w:r>
      <w:proofErr w:type="spellEnd"/>
      <w:r>
        <w:t>. Intoxicating liquor shall not be sold</w:t>
      </w:r>
      <w:r>
        <w:rPr>
          <w:spacing w:val="-2"/>
        </w:rPr>
        <w:t xml:space="preserve"> </w:t>
      </w:r>
      <w:r>
        <w:t>or</w:t>
      </w:r>
      <w:r>
        <w:rPr>
          <w:spacing w:val="-1"/>
        </w:rPr>
        <w:t xml:space="preserve"> </w:t>
      </w:r>
      <w:r>
        <w:t>supplied on the premises without</w:t>
      </w:r>
      <w:r>
        <w:rPr>
          <w:spacing w:val="-3"/>
        </w:rPr>
        <w:t xml:space="preserve"> </w:t>
      </w:r>
      <w:r>
        <w:t>the</w:t>
      </w:r>
      <w:r>
        <w:rPr>
          <w:spacing w:val="-3"/>
        </w:rPr>
        <w:t xml:space="preserve"> </w:t>
      </w:r>
      <w:r>
        <w:t>express</w:t>
      </w:r>
      <w:r>
        <w:rPr>
          <w:spacing w:val="-1"/>
        </w:rPr>
        <w:t xml:space="preserve"> </w:t>
      </w:r>
      <w:r>
        <w:t>consent</w:t>
      </w:r>
      <w:r>
        <w:rPr>
          <w:spacing w:val="-1"/>
        </w:rPr>
        <w:t xml:space="preserve"> </w:t>
      </w:r>
      <w:r>
        <w:t>of</w:t>
      </w:r>
      <w:r>
        <w:rPr>
          <w:spacing w:val="-3"/>
        </w:rPr>
        <w:t xml:space="preserve"> </w:t>
      </w:r>
      <w:r>
        <w:t>the</w:t>
      </w:r>
      <w:r>
        <w:rPr>
          <w:spacing w:val="-1"/>
        </w:rPr>
        <w:t xml:space="preserve"> </w:t>
      </w:r>
      <w:r>
        <w:t>governors</w:t>
      </w:r>
      <w:r>
        <w:rPr>
          <w:spacing w:val="-4"/>
        </w:rPr>
        <w:t xml:space="preserve"> </w:t>
      </w:r>
      <w:r>
        <w:t>and</w:t>
      </w:r>
      <w:r>
        <w:rPr>
          <w:spacing w:val="-3"/>
        </w:rPr>
        <w:t xml:space="preserve"> </w:t>
      </w:r>
      <w:r>
        <w:t>the</w:t>
      </w:r>
      <w:r>
        <w:rPr>
          <w:spacing w:val="-3"/>
        </w:rPr>
        <w:t xml:space="preserve"> </w:t>
      </w:r>
      <w:r>
        <w:t>obtaining</w:t>
      </w:r>
      <w:r>
        <w:rPr>
          <w:spacing w:val="-2"/>
        </w:rPr>
        <w:t xml:space="preserve"> </w:t>
      </w:r>
      <w:r>
        <w:t>by</w:t>
      </w:r>
      <w:r>
        <w:rPr>
          <w:spacing w:val="-3"/>
        </w:rPr>
        <w:t xml:space="preserve"> </w:t>
      </w:r>
      <w:r>
        <w:t>the</w:t>
      </w:r>
      <w:r>
        <w:rPr>
          <w:spacing w:val="-1"/>
        </w:rPr>
        <w:t xml:space="preserve"> </w:t>
      </w:r>
      <w:r>
        <w:t>hirer</w:t>
      </w:r>
      <w:r>
        <w:rPr>
          <w:spacing w:val="-1"/>
        </w:rPr>
        <w:t xml:space="preserve"> </w:t>
      </w:r>
      <w:r>
        <w:t>of a</w:t>
      </w:r>
      <w:r>
        <w:rPr>
          <w:spacing w:val="-3"/>
        </w:rPr>
        <w:t xml:space="preserve"> </w:t>
      </w:r>
      <w:r>
        <w:t>‘temporary</w:t>
      </w:r>
      <w:r>
        <w:rPr>
          <w:spacing w:val="-1"/>
        </w:rPr>
        <w:t xml:space="preserve"> </w:t>
      </w:r>
      <w:r>
        <w:t xml:space="preserve">event notice (TEN)’ or a ‘full premises </w:t>
      </w:r>
      <w:proofErr w:type="spellStart"/>
      <w:r>
        <w:t>licence</w:t>
      </w:r>
      <w:proofErr w:type="spellEnd"/>
      <w:r>
        <w:t>’ (more than 500 people expected).</w:t>
      </w:r>
    </w:p>
    <w:p w:rsidR="00E35181" w:rsidRDefault="00C57FD6">
      <w:pPr>
        <w:pStyle w:val="Heading1"/>
        <w:spacing w:before="234"/>
      </w:pPr>
      <w:r>
        <w:t>Public</w:t>
      </w:r>
      <w:r>
        <w:rPr>
          <w:spacing w:val="-7"/>
        </w:rPr>
        <w:t xml:space="preserve"> </w:t>
      </w:r>
      <w:r>
        <w:t>entertainment</w:t>
      </w:r>
      <w:r>
        <w:rPr>
          <w:spacing w:val="-4"/>
        </w:rPr>
        <w:t xml:space="preserve"> </w:t>
      </w:r>
      <w:proofErr w:type="spellStart"/>
      <w:r>
        <w:rPr>
          <w:spacing w:val="-2"/>
        </w:rPr>
        <w:t>licences</w:t>
      </w:r>
      <w:proofErr w:type="spellEnd"/>
    </w:p>
    <w:p w:rsidR="00E35181" w:rsidRDefault="00C57FD6">
      <w:pPr>
        <w:pStyle w:val="BodyText"/>
        <w:spacing w:before="12"/>
        <w:ind w:left="100"/>
      </w:pPr>
      <w:proofErr w:type="spellStart"/>
      <w:r>
        <w:t>Licences</w:t>
      </w:r>
      <w:proofErr w:type="spellEnd"/>
      <w:r>
        <w:rPr>
          <w:spacing w:val="-4"/>
        </w:rPr>
        <w:t xml:space="preserve"> </w:t>
      </w:r>
      <w:r>
        <w:t>are</w:t>
      </w:r>
      <w:r>
        <w:rPr>
          <w:spacing w:val="-6"/>
        </w:rPr>
        <w:t xml:space="preserve"> </w:t>
      </w:r>
      <w:r>
        <w:t>generally</w:t>
      </w:r>
      <w:r>
        <w:rPr>
          <w:spacing w:val="-5"/>
        </w:rPr>
        <w:t xml:space="preserve"> </w:t>
      </w:r>
      <w:r>
        <w:t>required</w:t>
      </w:r>
      <w:r>
        <w:rPr>
          <w:spacing w:val="-4"/>
        </w:rPr>
        <w:t xml:space="preserve"> for:</w:t>
      </w:r>
    </w:p>
    <w:p w:rsidR="00E35181" w:rsidRDefault="00C57FD6">
      <w:pPr>
        <w:pStyle w:val="ListParagraph"/>
        <w:numPr>
          <w:ilvl w:val="0"/>
          <w:numId w:val="1"/>
        </w:numPr>
        <w:tabs>
          <w:tab w:val="left" w:pos="667"/>
        </w:tabs>
        <w:ind w:left="667" w:hanging="284"/>
      </w:pPr>
      <w:r>
        <w:t>Performing</w:t>
      </w:r>
      <w:r>
        <w:rPr>
          <w:spacing w:val="-11"/>
        </w:rPr>
        <w:t xml:space="preserve"> </w:t>
      </w:r>
      <w:r>
        <w:rPr>
          <w:spacing w:val="-2"/>
        </w:rPr>
        <w:t>plays.</w:t>
      </w:r>
    </w:p>
    <w:p w:rsidR="00E35181" w:rsidRDefault="00C57FD6">
      <w:pPr>
        <w:pStyle w:val="ListParagraph"/>
        <w:numPr>
          <w:ilvl w:val="0"/>
          <w:numId w:val="1"/>
        </w:numPr>
        <w:tabs>
          <w:tab w:val="left" w:pos="667"/>
        </w:tabs>
        <w:spacing w:before="239"/>
        <w:ind w:left="667" w:hanging="284"/>
      </w:pPr>
      <w:r>
        <w:t>Public</w:t>
      </w:r>
      <w:r>
        <w:rPr>
          <w:spacing w:val="-6"/>
        </w:rPr>
        <w:t xml:space="preserve"> </w:t>
      </w:r>
      <w:r>
        <w:t>dancing,</w:t>
      </w:r>
      <w:r>
        <w:rPr>
          <w:spacing w:val="-5"/>
        </w:rPr>
        <w:t xml:space="preserve"> </w:t>
      </w:r>
      <w:r>
        <w:t>music,</w:t>
      </w:r>
      <w:r>
        <w:rPr>
          <w:spacing w:val="-3"/>
        </w:rPr>
        <w:t xml:space="preserve"> </w:t>
      </w:r>
      <w:r>
        <w:t>film</w:t>
      </w:r>
      <w:r>
        <w:rPr>
          <w:spacing w:val="-4"/>
        </w:rPr>
        <w:t xml:space="preserve"> </w:t>
      </w:r>
      <w:r>
        <w:t>shows</w:t>
      </w:r>
      <w:r>
        <w:rPr>
          <w:spacing w:val="-4"/>
        </w:rPr>
        <w:t xml:space="preserve"> </w:t>
      </w:r>
      <w:r>
        <w:t>or</w:t>
      </w:r>
      <w:r>
        <w:rPr>
          <w:spacing w:val="-5"/>
        </w:rPr>
        <w:t xml:space="preserve"> </w:t>
      </w:r>
      <w:r>
        <w:t>other</w:t>
      </w:r>
      <w:r>
        <w:rPr>
          <w:spacing w:val="-3"/>
        </w:rPr>
        <w:t xml:space="preserve"> </w:t>
      </w:r>
      <w:r>
        <w:t>public</w:t>
      </w:r>
      <w:r>
        <w:rPr>
          <w:spacing w:val="-3"/>
        </w:rPr>
        <w:t xml:space="preserve"> </w:t>
      </w:r>
      <w:r>
        <w:t>entertainment</w:t>
      </w:r>
      <w:r>
        <w:rPr>
          <w:spacing w:val="-3"/>
        </w:rPr>
        <w:t xml:space="preserve"> </w:t>
      </w:r>
      <w:r>
        <w:t>of</w:t>
      </w:r>
      <w:r>
        <w:rPr>
          <w:spacing w:val="-6"/>
        </w:rPr>
        <w:t xml:space="preserve"> </w:t>
      </w:r>
      <w:r>
        <w:t>a</w:t>
      </w:r>
      <w:r>
        <w:rPr>
          <w:spacing w:val="-3"/>
        </w:rPr>
        <w:t xml:space="preserve"> </w:t>
      </w:r>
      <w:r>
        <w:t>like</w:t>
      </w:r>
      <w:r>
        <w:rPr>
          <w:spacing w:val="-3"/>
        </w:rPr>
        <w:t xml:space="preserve"> </w:t>
      </w:r>
      <w:r>
        <w:rPr>
          <w:spacing w:val="-2"/>
        </w:rPr>
        <w:t>kind.</w:t>
      </w:r>
    </w:p>
    <w:p w:rsidR="00E35181" w:rsidRDefault="00C57FD6">
      <w:pPr>
        <w:pStyle w:val="ListParagraph"/>
        <w:numPr>
          <w:ilvl w:val="0"/>
          <w:numId w:val="1"/>
        </w:numPr>
        <w:tabs>
          <w:tab w:val="left" w:pos="667"/>
        </w:tabs>
        <w:spacing w:before="240"/>
        <w:ind w:left="667" w:hanging="284"/>
      </w:pPr>
      <w:r>
        <w:t>Games</w:t>
      </w:r>
      <w:r>
        <w:rPr>
          <w:spacing w:val="-2"/>
        </w:rPr>
        <w:t xml:space="preserve"> </w:t>
      </w:r>
      <w:r>
        <w:t>of</w:t>
      </w:r>
      <w:r>
        <w:rPr>
          <w:spacing w:val="-2"/>
        </w:rPr>
        <w:t xml:space="preserve"> bingo.</w:t>
      </w:r>
    </w:p>
    <w:p w:rsidR="00E35181" w:rsidRDefault="00C57FD6">
      <w:pPr>
        <w:pStyle w:val="BodyText"/>
        <w:spacing w:before="250" w:line="252" w:lineRule="auto"/>
        <w:ind w:left="100" w:right="1311"/>
      </w:pPr>
      <w:r>
        <w:t xml:space="preserve">Hirers must ascertain from the local council whether or not a </w:t>
      </w:r>
      <w:proofErr w:type="spellStart"/>
      <w:r>
        <w:t>licence</w:t>
      </w:r>
      <w:proofErr w:type="spellEnd"/>
      <w:r>
        <w:t xml:space="preserve"> is required for these uses, or</w:t>
      </w:r>
      <w:r>
        <w:rPr>
          <w:spacing w:val="40"/>
        </w:rPr>
        <w:t xml:space="preserve"> </w:t>
      </w:r>
      <w:r>
        <w:t>for</w:t>
      </w:r>
      <w:r>
        <w:rPr>
          <w:spacing w:val="-1"/>
        </w:rPr>
        <w:t xml:space="preserve"> </w:t>
      </w:r>
      <w:r>
        <w:t>any</w:t>
      </w:r>
      <w:r>
        <w:rPr>
          <w:spacing w:val="-3"/>
        </w:rPr>
        <w:t xml:space="preserve"> </w:t>
      </w:r>
      <w:r>
        <w:t>other</w:t>
      </w:r>
      <w:r>
        <w:rPr>
          <w:spacing w:val="-1"/>
        </w:rPr>
        <w:t xml:space="preserve"> </w:t>
      </w:r>
      <w:r>
        <w:t>use</w:t>
      </w:r>
      <w:r>
        <w:rPr>
          <w:spacing w:val="-1"/>
        </w:rPr>
        <w:t xml:space="preserve"> </w:t>
      </w:r>
      <w:r>
        <w:t>to</w:t>
      </w:r>
      <w:r>
        <w:rPr>
          <w:spacing w:val="-2"/>
        </w:rPr>
        <w:t xml:space="preserve"> </w:t>
      </w:r>
      <w:r>
        <w:t>which</w:t>
      </w:r>
      <w:r>
        <w:rPr>
          <w:spacing w:val="-5"/>
        </w:rPr>
        <w:t xml:space="preserve"> </w:t>
      </w:r>
      <w:r>
        <w:t>the</w:t>
      </w:r>
      <w:r>
        <w:rPr>
          <w:spacing w:val="-1"/>
        </w:rPr>
        <w:t xml:space="preserve"> </w:t>
      </w:r>
      <w:r>
        <w:t>premises</w:t>
      </w:r>
      <w:r>
        <w:rPr>
          <w:spacing w:val="-4"/>
        </w:rPr>
        <w:t xml:space="preserve"> </w:t>
      </w:r>
      <w:r>
        <w:t>are</w:t>
      </w:r>
      <w:r>
        <w:rPr>
          <w:spacing w:val="-3"/>
        </w:rPr>
        <w:t xml:space="preserve"> </w:t>
      </w:r>
      <w:r>
        <w:t>to</w:t>
      </w:r>
      <w:r>
        <w:rPr>
          <w:spacing w:val="-3"/>
        </w:rPr>
        <w:t xml:space="preserve"> </w:t>
      </w:r>
      <w:r>
        <w:t>be</w:t>
      </w:r>
      <w:r>
        <w:rPr>
          <w:spacing w:val="-1"/>
        </w:rPr>
        <w:t xml:space="preserve"> </w:t>
      </w:r>
      <w:r>
        <w:t>put,</w:t>
      </w:r>
      <w:r>
        <w:rPr>
          <w:spacing w:val="-3"/>
        </w:rPr>
        <w:t xml:space="preserve"> </w:t>
      </w:r>
      <w:r>
        <w:t>and</w:t>
      </w:r>
      <w:r>
        <w:rPr>
          <w:spacing w:val="-3"/>
        </w:rPr>
        <w:t xml:space="preserve"> </w:t>
      </w:r>
      <w:r>
        <w:t>if</w:t>
      </w:r>
      <w:r>
        <w:rPr>
          <w:spacing w:val="-1"/>
        </w:rPr>
        <w:t xml:space="preserve"> </w:t>
      </w:r>
      <w:r>
        <w:t>so,</w:t>
      </w:r>
      <w:r>
        <w:rPr>
          <w:spacing w:val="-4"/>
        </w:rPr>
        <w:t xml:space="preserve"> </w:t>
      </w:r>
      <w:r>
        <w:t>to</w:t>
      </w:r>
      <w:r>
        <w:rPr>
          <w:spacing w:val="-2"/>
        </w:rPr>
        <w:t xml:space="preserve"> </w:t>
      </w:r>
      <w:r>
        <w:t>obtain</w:t>
      </w:r>
      <w:r>
        <w:rPr>
          <w:spacing w:val="-2"/>
        </w:rPr>
        <w:t xml:space="preserve"> </w:t>
      </w:r>
      <w:r>
        <w:t>and</w:t>
      </w:r>
      <w:r>
        <w:rPr>
          <w:spacing w:val="-3"/>
        </w:rPr>
        <w:t xml:space="preserve"> </w:t>
      </w:r>
      <w:r>
        <w:t>ensure</w:t>
      </w:r>
      <w:r>
        <w:rPr>
          <w:spacing w:val="-1"/>
        </w:rPr>
        <w:t xml:space="preserve"> </w:t>
      </w:r>
      <w:r>
        <w:t>full</w:t>
      </w:r>
      <w:r>
        <w:rPr>
          <w:spacing w:val="-2"/>
        </w:rPr>
        <w:t xml:space="preserve"> </w:t>
      </w:r>
      <w:r>
        <w:t xml:space="preserve">compliance with the necessary </w:t>
      </w:r>
      <w:proofErr w:type="spellStart"/>
      <w:r>
        <w:t>licence</w:t>
      </w:r>
      <w:proofErr w:type="spellEnd"/>
      <w:r>
        <w:t>. (Enquiries should be made of the local council regarding car boot sales</w:t>
      </w:r>
      <w:r>
        <w:rPr>
          <w:spacing w:val="40"/>
        </w:rPr>
        <w:t xml:space="preserve"> </w:t>
      </w:r>
      <w:r>
        <w:t>on the school premises – there are also VAT implications on car boot sales.)</w:t>
      </w:r>
    </w:p>
    <w:p w:rsidR="00E35181" w:rsidRDefault="00C57FD6">
      <w:pPr>
        <w:pStyle w:val="BodyText"/>
        <w:spacing w:before="233" w:line="252" w:lineRule="auto"/>
        <w:ind w:left="100" w:right="1255"/>
      </w:pPr>
      <w:r>
        <w:t>Hirers</w:t>
      </w:r>
      <w:r>
        <w:rPr>
          <w:spacing w:val="-2"/>
        </w:rPr>
        <w:t xml:space="preserve"> </w:t>
      </w:r>
      <w:r>
        <w:t>who</w:t>
      </w:r>
      <w:r>
        <w:rPr>
          <w:spacing w:val="-1"/>
        </w:rPr>
        <w:t xml:space="preserve"> </w:t>
      </w:r>
      <w:r>
        <w:t>are</w:t>
      </w:r>
      <w:r>
        <w:rPr>
          <w:spacing w:val="-4"/>
        </w:rPr>
        <w:t xml:space="preserve"> </w:t>
      </w:r>
      <w:r>
        <w:t>playing</w:t>
      </w:r>
      <w:r>
        <w:rPr>
          <w:spacing w:val="-3"/>
        </w:rPr>
        <w:t xml:space="preserve"> </w:t>
      </w:r>
      <w:r>
        <w:t>recorded</w:t>
      </w:r>
      <w:r>
        <w:rPr>
          <w:spacing w:val="-2"/>
        </w:rPr>
        <w:t xml:space="preserve"> </w:t>
      </w:r>
      <w:r>
        <w:t>music</w:t>
      </w:r>
      <w:r>
        <w:rPr>
          <w:spacing w:val="-4"/>
        </w:rPr>
        <w:t xml:space="preserve"> </w:t>
      </w:r>
      <w:r>
        <w:t>to</w:t>
      </w:r>
      <w:r>
        <w:rPr>
          <w:spacing w:val="-1"/>
        </w:rPr>
        <w:t xml:space="preserve"> </w:t>
      </w:r>
      <w:r>
        <w:t>the</w:t>
      </w:r>
      <w:r>
        <w:rPr>
          <w:spacing w:val="-4"/>
        </w:rPr>
        <w:t xml:space="preserve"> </w:t>
      </w:r>
      <w:r>
        <w:t>public,</w:t>
      </w:r>
      <w:r>
        <w:rPr>
          <w:spacing w:val="-2"/>
        </w:rPr>
        <w:t xml:space="preserve"> </w:t>
      </w:r>
      <w:r>
        <w:t>through</w:t>
      </w:r>
      <w:r>
        <w:rPr>
          <w:spacing w:val="-3"/>
        </w:rPr>
        <w:t xml:space="preserve"> </w:t>
      </w:r>
      <w:r>
        <w:t>radio,</w:t>
      </w:r>
      <w:r>
        <w:rPr>
          <w:spacing w:val="-4"/>
        </w:rPr>
        <w:t xml:space="preserve"> </w:t>
      </w:r>
      <w:r>
        <w:t>TV</w:t>
      </w:r>
      <w:r>
        <w:rPr>
          <w:spacing w:val="-4"/>
        </w:rPr>
        <w:t xml:space="preserve"> </w:t>
      </w:r>
      <w:r>
        <w:t>or</w:t>
      </w:r>
      <w:r>
        <w:rPr>
          <w:spacing w:val="-4"/>
        </w:rPr>
        <w:t xml:space="preserve"> </w:t>
      </w:r>
      <w:r>
        <w:t>other</w:t>
      </w:r>
      <w:r>
        <w:rPr>
          <w:spacing w:val="-2"/>
        </w:rPr>
        <w:t xml:space="preserve"> </w:t>
      </w:r>
      <w:r>
        <w:t>devices,</w:t>
      </w:r>
      <w:r>
        <w:rPr>
          <w:spacing w:val="-1"/>
        </w:rPr>
        <w:t xml:space="preserve"> </w:t>
      </w:r>
      <w:r>
        <w:t>usually</w:t>
      </w:r>
      <w:r>
        <w:rPr>
          <w:spacing w:val="-4"/>
        </w:rPr>
        <w:t xml:space="preserve"> </w:t>
      </w:r>
      <w:r>
        <w:t xml:space="preserve">need a music </w:t>
      </w:r>
      <w:proofErr w:type="spellStart"/>
      <w:r>
        <w:t>licence</w:t>
      </w:r>
      <w:proofErr w:type="spellEnd"/>
      <w:r>
        <w:t xml:space="preserve"> to do so lawfully. The music </w:t>
      </w:r>
      <w:proofErr w:type="spellStart"/>
      <w:r>
        <w:t>licence</w:t>
      </w:r>
      <w:proofErr w:type="spellEnd"/>
      <w:r>
        <w:t xml:space="preserve"> is available from PPL PRS Ltd, telephone 0800 0720 808.</w:t>
      </w:r>
    </w:p>
    <w:p w:rsidR="00E35181" w:rsidRDefault="00C57FD6">
      <w:pPr>
        <w:pStyle w:val="Heading1"/>
        <w:spacing w:before="234"/>
      </w:pPr>
      <w:r>
        <w:t>Delivery</w:t>
      </w:r>
      <w:r>
        <w:rPr>
          <w:spacing w:val="-4"/>
        </w:rPr>
        <w:t xml:space="preserve"> </w:t>
      </w:r>
      <w:r>
        <w:t>of</w:t>
      </w:r>
      <w:r>
        <w:rPr>
          <w:spacing w:val="-2"/>
        </w:rPr>
        <w:t xml:space="preserve"> items</w:t>
      </w:r>
    </w:p>
    <w:p w:rsidR="00E35181" w:rsidRDefault="00C57FD6">
      <w:pPr>
        <w:pStyle w:val="BodyText"/>
        <w:spacing w:before="13" w:line="249" w:lineRule="auto"/>
        <w:ind w:left="100" w:right="1326"/>
      </w:pPr>
      <w:r>
        <w:t xml:space="preserve">On days when school is in session, articles such as pianos, tables, flowers, </w:t>
      </w:r>
      <w:proofErr w:type="spellStart"/>
      <w:r>
        <w:t>etc</w:t>
      </w:r>
      <w:proofErr w:type="spellEnd"/>
      <w:r>
        <w:t xml:space="preserve"> may not be delivered at the school before 4.30pm on the day of use, unless arrangements for earlier delivery are made with</w:t>
      </w:r>
      <w:r>
        <w:rPr>
          <w:spacing w:val="-1"/>
        </w:rPr>
        <w:t xml:space="preserve"> </w:t>
      </w:r>
      <w:r>
        <w:t>the</w:t>
      </w:r>
      <w:r>
        <w:rPr>
          <w:spacing w:val="-3"/>
        </w:rPr>
        <w:t xml:space="preserve"> </w:t>
      </w:r>
      <w:r>
        <w:t>site</w:t>
      </w:r>
      <w:r>
        <w:rPr>
          <w:spacing w:val="-2"/>
        </w:rPr>
        <w:t xml:space="preserve"> </w:t>
      </w:r>
      <w:r>
        <w:t>manager.</w:t>
      </w:r>
      <w:r>
        <w:rPr>
          <w:spacing w:val="-1"/>
        </w:rPr>
        <w:t xml:space="preserve"> </w:t>
      </w:r>
      <w:r>
        <w:t>Within</w:t>
      </w:r>
      <w:r>
        <w:rPr>
          <w:spacing w:val="-3"/>
        </w:rPr>
        <w:t xml:space="preserve"> </w:t>
      </w:r>
      <w:r>
        <w:t>a</w:t>
      </w:r>
      <w:r>
        <w:rPr>
          <w:spacing w:val="-1"/>
        </w:rPr>
        <w:t xml:space="preserve"> </w:t>
      </w:r>
      <w:r>
        <w:t>reasonable</w:t>
      </w:r>
      <w:r>
        <w:rPr>
          <w:spacing w:val="-1"/>
        </w:rPr>
        <w:t xml:space="preserve"> </w:t>
      </w:r>
      <w:r>
        <w:t>time</w:t>
      </w:r>
      <w:r>
        <w:rPr>
          <w:spacing w:val="-3"/>
        </w:rPr>
        <w:t xml:space="preserve"> </w:t>
      </w:r>
      <w:r>
        <w:t>after</w:t>
      </w:r>
      <w:r>
        <w:rPr>
          <w:spacing w:val="-4"/>
        </w:rPr>
        <w:t xml:space="preserve"> </w:t>
      </w:r>
      <w:r>
        <w:t>the</w:t>
      </w:r>
      <w:r>
        <w:rPr>
          <w:spacing w:val="-1"/>
        </w:rPr>
        <w:t xml:space="preserve"> </w:t>
      </w:r>
      <w:r>
        <w:t>hire,</w:t>
      </w:r>
      <w:r>
        <w:rPr>
          <w:spacing w:val="-3"/>
        </w:rPr>
        <w:t xml:space="preserve"> </w:t>
      </w:r>
      <w:r>
        <w:t>the</w:t>
      </w:r>
      <w:r>
        <w:rPr>
          <w:spacing w:val="-1"/>
        </w:rPr>
        <w:t xml:space="preserve"> </w:t>
      </w:r>
      <w:r>
        <w:t>hirer</w:t>
      </w:r>
      <w:r>
        <w:rPr>
          <w:spacing w:val="-1"/>
        </w:rPr>
        <w:t xml:space="preserve"> </w:t>
      </w:r>
      <w:r>
        <w:t>shall</w:t>
      </w:r>
      <w:r>
        <w:rPr>
          <w:spacing w:val="-2"/>
        </w:rPr>
        <w:t xml:space="preserve"> </w:t>
      </w:r>
      <w:r>
        <w:t>proceed</w:t>
      </w:r>
      <w:r>
        <w:rPr>
          <w:spacing w:val="-2"/>
        </w:rPr>
        <w:t xml:space="preserve"> </w:t>
      </w:r>
      <w:r>
        <w:t>to remove</w:t>
      </w:r>
      <w:r>
        <w:rPr>
          <w:spacing w:val="-3"/>
        </w:rPr>
        <w:t xml:space="preserve"> </w:t>
      </w:r>
      <w:r>
        <w:t>all chairs or other furniture, decorations and other materials introduced onto the premises.</w:t>
      </w:r>
    </w:p>
    <w:p w:rsidR="00E35181" w:rsidRDefault="00C57FD6">
      <w:pPr>
        <w:pStyle w:val="Heading1"/>
        <w:spacing w:before="241"/>
      </w:pPr>
      <w:r>
        <w:t>Stage</w:t>
      </w:r>
      <w:r>
        <w:rPr>
          <w:spacing w:val="-5"/>
        </w:rPr>
        <w:t xml:space="preserve"> </w:t>
      </w:r>
      <w:r>
        <w:t>lighting</w:t>
      </w:r>
      <w:r>
        <w:rPr>
          <w:spacing w:val="-4"/>
        </w:rPr>
        <w:t xml:space="preserve"> </w:t>
      </w:r>
      <w:r>
        <w:t>and</w:t>
      </w:r>
      <w:r>
        <w:rPr>
          <w:spacing w:val="-4"/>
        </w:rPr>
        <w:t xml:space="preserve"> </w:t>
      </w:r>
      <w:r>
        <w:rPr>
          <w:spacing w:val="-2"/>
        </w:rPr>
        <w:t>equipment</w:t>
      </w:r>
    </w:p>
    <w:p w:rsidR="00E35181" w:rsidRDefault="00C57FD6">
      <w:pPr>
        <w:pStyle w:val="BodyText"/>
        <w:spacing w:before="12" w:line="252" w:lineRule="auto"/>
        <w:ind w:left="100" w:right="1320"/>
      </w:pPr>
      <w:r>
        <w:t>The</w:t>
      </w:r>
      <w:r>
        <w:rPr>
          <w:spacing w:val="-2"/>
        </w:rPr>
        <w:t xml:space="preserve"> </w:t>
      </w:r>
      <w:r>
        <w:t>switchboard</w:t>
      </w:r>
      <w:r>
        <w:rPr>
          <w:spacing w:val="-6"/>
        </w:rPr>
        <w:t xml:space="preserve"> </w:t>
      </w:r>
      <w:r>
        <w:t>and</w:t>
      </w:r>
      <w:r>
        <w:rPr>
          <w:spacing w:val="-3"/>
        </w:rPr>
        <w:t xml:space="preserve"> </w:t>
      </w:r>
      <w:r>
        <w:t>equipment</w:t>
      </w:r>
      <w:r>
        <w:rPr>
          <w:spacing w:val="-5"/>
        </w:rPr>
        <w:t xml:space="preserve"> </w:t>
      </w:r>
      <w:r>
        <w:t>may</w:t>
      </w:r>
      <w:r>
        <w:rPr>
          <w:spacing w:val="-2"/>
        </w:rPr>
        <w:t xml:space="preserve"> </w:t>
      </w:r>
      <w:r>
        <w:t>be</w:t>
      </w:r>
      <w:r>
        <w:rPr>
          <w:spacing w:val="-4"/>
        </w:rPr>
        <w:t xml:space="preserve"> </w:t>
      </w:r>
      <w:r>
        <w:t>operated</w:t>
      </w:r>
      <w:r>
        <w:rPr>
          <w:spacing w:val="-5"/>
        </w:rPr>
        <w:t xml:space="preserve"> </w:t>
      </w:r>
      <w:r>
        <w:t>only by</w:t>
      </w:r>
      <w:r>
        <w:rPr>
          <w:spacing w:val="-4"/>
        </w:rPr>
        <w:t xml:space="preserve"> </w:t>
      </w:r>
      <w:r>
        <w:t>competent</w:t>
      </w:r>
      <w:r>
        <w:rPr>
          <w:spacing w:val="-2"/>
        </w:rPr>
        <w:t xml:space="preserve"> </w:t>
      </w:r>
      <w:r>
        <w:t>persons</w:t>
      </w:r>
      <w:r>
        <w:rPr>
          <w:spacing w:val="-5"/>
        </w:rPr>
        <w:t xml:space="preserve"> </w:t>
      </w:r>
      <w:r>
        <w:t>approved</w:t>
      </w:r>
      <w:r>
        <w:rPr>
          <w:spacing w:val="-2"/>
        </w:rPr>
        <w:t xml:space="preserve"> </w:t>
      </w:r>
      <w:r>
        <w:t>by</w:t>
      </w:r>
      <w:r>
        <w:rPr>
          <w:spacing w:val="-4"/>
        </w:rPr>
        <w:t xml:space="preserve"> </w:t>
      </w:r>
      <w:r>
        <w:t>the school. The school technician is normally available, by arrangement with the site manager. An additional charge is made for this service.</w:t>
      </w:r>
    </w:p>
    <w:p w:rsidR="00E35181" w:rsidRDefault="00C57FD6">
      <w:pPr>
        <w:pStyle w:val="BodyText"/>
        <w:spacing w:before="234" w:line="252" w:lineRule="auto"/>
        <w:ind w:left="100" w:right="1320"/>
      </w:pPr>
      <w:r>
        <w:t>The</w:t>
      </w:r>
      <w:r>
        <w:rPr>
          <w:spacing w:val="-1"/>
        </w:rPr>
        <w:t xml:space="preserve"> </w:t>
      </w:r>
      <w:r>
        <w:t>hirer</w:t>
      </w:r>
      <w:r>
        <w:rPr>
          <w:spacing w:val="-4"/>
        </w:rPr>
        <w:t xml:space="preserve"> </w:t>
      </w:r>
      <w:r>
        <w:t>must,</w:t>
      </w:r>
      <w:r>
        <w:rPr>
          <w:spacing w:val="-1"/>
        </w:rPr>
        <w:t xml:space="preserve"> </w:t>
      </w:r>
      <w:r>
        <w:t>by</w:t>
      </w:r>
      <w:r>
        <w:rPr>
          <w:spacing w:val="-3"/>
        </w:rPr>
        <w:t xml:space="preserve"> </w:t>
      </w:r>
      <w:r>
        <w:t>arrangement</w:t>
      </w:r>
      <w:r>
        <w:rPr>
          <w:spacing w:val="-4"/>
        </w:rPr>
        <w:t xml:space="preserve"> </w:t>
      </w:r>
      <w:r>
        <w:t>with</w:t>
      </w:r>
      <w:r>
        <w:rPr>
          <w:spacing w:val="-4"/>
        </w:rPr>
        <w:t xml:space="preserve"> </w:t>
      </w:r>
      <w:r>
        <w:t>the</w:t>
      </w:r>
      <w:r>
        <w:rPr>
          <w:spacing w:val="-1"/>
        </w:rPr>
        <w:t xml:space="preserve"> </w:t>
      </w:r>
      <w:r>
        <w:t>site</w:t>
      </w:r>
      <w:r>
        <w:rPr>
          <w:spacing w:val="-3"/>
        </w:rPr>
        <w:t xml:space="preserve"> </w:t>
      </w:r>
      <w:r>
        <w:t>manager,</w:t>
      </w:r>
      <w:r>
        <w:rPr>
          <w:spacing w:val="-1"/>
        </w:rPr>
        <w:t xml:space="preserve"> </w:t>
      </w:r>
      <w:r>
        <w:t>visit</w:t>
      </w:r>
      <w:r>
        <w:rPr>
          <w:spacing w:val="-3"/>
        </w:rPr>
        <w:t xml:space="preserve"> </w:t>
      </w:r>
      <w:r>
        <w:t>the</w:t>
      </w:r>
      <w:r>
        <w:rPr>
          <w:spacing w:val="-3"/>
        </w:rPr>
        <w:t xml:space="preserve"> </w:t>
      </w:r>
      <w:r>
        <w:t>establishment</w:t>
      </w:r>
      <w:r>
        <w:rPr>
          <w:spacing w:val="-4"/>
        </w:rPr>
        <w:t xml:space="preserve"> </w:t>
      </w:r>
      <w:r>
        <w:t>on the</w:t>
      </w:r>
      <w:r>
        <w:rPr>
          <w:spacing w:val="-1"/>
        </w:rPr>
        <w:t xml:space="preserve"> </w:t>
      </w:r>
      <w:r>
        <w:t>first</w:t>
      </w:r>
      <w:r>
        <w:rPr>
          <w:spacing w:val="-3"/>
        </w:rPr>
        <w:t xml:space="preserve"> </w:t>
      </w:r>
      <w:r>
        <w:t>day</w:t>
      </w:r>
      <w:r>
        <w:rPr>
          <w:spacing w:val="-3"/>
        </w:rPr>
        <w:t xml:space="preserve"> </w:t>
      </w:r>
      <w:r>
        <w:t>of hiring in order that a ‘hand over’ may be made to ensure that the equipment to be used is in satisfactory working order. A similar ‘hand over’ is to take place at the end of the letting.</w:t>
      </w:r>
    </w:p>
    <w:p w:rsidR="00E35181" w:rsidRDefault="00C57FD6">
      <w:pPr>
        <w:pStyle w:val="Heading1"/>
        <w:spacing w:before="235"/>
      </w:pPr>
      <w:r>
        <w:t>Adapting</w:t>
      </w:r>
      <w:r>
        <w:rPr>
          <w:spacing w:val="-6"/>
        </w:rPr>
        <w:t xml:space="preserve"> </w:t>
      </w:r>
      <w:r>
        <w:t>school</w:t>
      </w:r>
      <w:r>
        <w:rPr>
          <w:spacing w:val="-4"/>
        </w:rPr>
        <w:t xml:space="preserve"> </w:t>
      </w:r>
      <w:r>
        <w:rPr>
          <w:spacing w:val="-2"/>
        </w:rPr>
        <w:t>premises</w:t>
      </w:r>
    </w:p>
    <w:p w:rsidR="00E35181" w:rsidRDefault="00C57FD6">
      <w:pPr>
        <w:pStyle w:val="BodyText"/>
        <w:spacing w:before="12" w:line="252" w:lineRule="auto"/>
        <w:ind w:left="100" w:right="1320"/>
      </w:pPr>
      <w:r>
        <w:t>Special</w:t>
      </w:r>
      <w:r>
        <w:rPr>
          <w:spacing w:val="-2"/>
        </w:rPr>
        <w:t xml:space="preserve"> </w:t>
      </w:r>
      <w:r>
        <w:t>preparations,</w:t>
      </w:r>
      <w:r>
        <w:rPr>
          <w:spacing w:val="-2"/>
        </w:rPr>
        <w:t xml:space="preserve"> </w:t>
      </w:r>
      <w:r>
        <w:t>such</w:t>
      </w:r>
      <w:r>
        <w:rPr>
          <w:spacing w:val="-8"/>
        </w:rPr>
        <w:t xml:space="preserve"> </w:t>
      </w:r>
      <w:r>
        <w:t>as</w:t>
      </w:r>
      <w:r>
        <w:rPr>
          <w:spacing w:val="-2"/>
        </w:rPr>
        <w:t xml:space="preserve"> </w:t>
      </w:r>
      <w:r>
        <w:t>those</w:t>
      </w:r>
      <w:r>
        <w:rPr>
          <w:spacing w:val="-2"/>
        </w:rPr>
        <w:t xml:space="preserve"> </w:t>
      </w:r>
      <w:r>
        <w:t>required</w:t>
      </w:r>
      <w:r>
        <w:rPr>
          <w:spacing w:val="-3"/>
        </w:rPr>
        <w:t xml:space="preserve"> </w:t>
      </w:r>
      <w:r>
        <w:t>for</w:t>
      </w:r>
      <w:r>
        <w:rPr>
          <w:spacing w:val="-5"/>
        </w:rPr>
        <w:t xml:space="preserve"> </w:t>
      </w:r>
      <w:r>
        <w:t>the</w:t>
      </w:r>
      <w:r>
        <w:rPr>
          <w:spacing w:val="-2"/>
        </w:rPr>
        <w:t xml:space="preserve"> </w:t>
      </w:r>
      <w:r>
        <w:t>purpose</w:t>
      </w:r>
      <w:r>
        <w:rPr>
          <w:spacing w:val="-4"/>
        </w:rPr>
        <w:t xml:space="preserve"> </w:t>
      </w:r>
      <w:r>
        <w:t>of</w:t>
      </w:r>
      <w:r>
        <w:rPr>
          <w:spacing w:val="-2"/>
        </w:rPr>
        <w:t xml:space="preserve"> </w:t>
      </w:r>
      <w:r>
        <w:t>dancing,</w:t>
      </w:r>
      <w:r>
        <w:rPr>
          <w:spacing w:val="-4"/>
        </w:rPr>
        <w:t xml:space="preserve"> </w:t>
      </w:r>
      <w:r>
        <w:t>must</w:t>
      </w:r>
      <w:r>
        <w:rPr>
          <w:spacing w:val="-1"/>
        </w:rPr>
        <w:t xml:space="preserve"> </w:t>
      </w:r>
      <w:r>
        <w:t>not</w:t>
      </w:r>
      <w:r>
        <w:rPr>
          <w:spacing w:val="-2"/>
        </w:rPr>
        <w:t xml:space="preserve"> </w:t>
      </w:r>
      <w:r>
        <w:t>be</w:t>
      </w:r>
      <w:r>
        <w:rPr>
          <w:spacing w:val="-2"/>
        </w:rPr>
        <w:t xml:space="preserve"> </w:t>
      </w:r>
      <w:r>
        <w:t>applied</w:t>
      </w:r>
      <w:r>
        <w:rPr>
          <w:spacing w:val="-5"/>
        </w:rPr>
        <w:t xml:space="preserve"> </w:t>
      </w:r>
      <w:r>
        <w:t>to</w:t>
      </w:r>
      <w:r>
        <w:rPr>
          <w:spacing w:val="-3"/>
        </w:rPr>
        <w:t xml:space="preserve"> </w:t>
      </w:r>
      <w:r>
        <w:t>the floors without specific approval from the site manager.</w:t>
      </w:r>
    </w:p>
    <w:p w:rsidR="00E35181" w:rsidRDefault="00E35181">
      <w:pPr>
        <w:spacing w:line="252" w:lineRule="auto"/>
        <w:sectPr w:rsidR="00E35181">
          <w:pgSz w:w="11910" w:h="16840"/>
          <w:pgMar w:top="220" w:right="160" w:bottom="1320" w:left="1340" w:header="0" w:footer="1132" w:gutter="0"/>
          <w:cols w:space="720"/>
        </w:sectPr>
      </w:pPr>
    </w:p>
    <w:p w:rsidR="00E35181" w:rsidRDefault="00C57FD6">
      <w:pPr>
        <w:pStyle w:val="BodyText"/>
        <w:ind w:left="8185"/>
        <w:rPr>
          <w:sz w:val="20"/>
        </w:rPr>
      </w:pPr>
      <w:r>
        <w:rPr>
          <w:noProof/>
          <w:sz w:val="20"/>
        </w:rPr>
        <w:lastRenderedPageBreak/>
        <w:drawing>
          <wp:inline distT="0" distB="0" distL="0" distR="0">
            <wp:extent cx="1339311" cy="64122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1339311" cy="641223"/>
                    </a:xfrm>
                    <a:prstGeom prst="rect">
                      <a:avLst/>
                    </a:prstGeom>
                  </pic:spPr>
                </pic:pic>
              </a:graphicData>
            </a:graphic>
          </wp:inline>
        </w:drawing>
      </w:r>
    </w:p>
    <w:p w:rsidR="00E35181" w:rsidRDefault="00C57FD6">
      <w:pPr>
        <w:pStyle w:val="Heading1"/>
        <w:spacing w:before="181"/>
      </w:pPr>
      <w:r>
        <w:t>School</w:t>
      </w:r>
      <w:r>
        <w:rPr>
          <w:spacing w:val="-6"/>
        </w:rPr>
        <w:t xml:space="preserve"> </w:t>
      </w:r>
      <w:r>
        <w:t>playing</w:t>
      </w:r>
      <w:r>
        <w:rPr>
          <w:spacing w:val="-6"/>
        </w:rPr>
        <w:t xml:space="preserve"> </w:t>
      </w:r>
      <w:r>
        <w:rPr>
          <w:spacing w:val="-2"/>
        </w:rPr>
        <w:t>fields</w:t>
      </w:r>
    </w:p>
    <w:p w:rsidR="00E35181" w:rsidRDefault="00C57FD6">
      <w:pPr>
        <w:pStyle w:val="BodyText"/>
        <w:spacing w:before="10" w:line="252" w:lineRule="auto"/>
        <w:ind w:left="100" w:right="1320"/>
      </w:pPr>
      <w:r>
        <w:t>The</w:t>
      </w:r>
      <w:r>
        <w:rPr>
          <w:spacing w:val="-1"/>
        </w:rPr>
        <w:t xml:space="preserve"> </w:t>
      </w:r>
      <w:r>
        <w:t>hirer</w:t>
      </w:r>
      <w:r>
        <w:rPr>
          <w:spacing w:val="-4"/>
        </w:rPr>
        <w:t xml:space="preserve"> </w:t>
      </w:r>
      <w:r>
        <w:t>must</w:t>
      </w:r>
      <w:r>
        <w:rPr>
          <w:spacing w:val="-3"/>
        </w:rPr>
        <w:t xml:space="preserve"> </w:t>
      </w:r>
      <w:r>
        <w:t>ensure</w:t>
      </w:r>
      <w:r>
        <w:rPr>
          <w:spacing w:val="-3"/>
        </w:rPr>
        <w:t xml:space="preserve"> </w:t>
      </w:r>
      <w:r>
        <w:t>that</w:t>
      </w:r>
      <w:r>
        <w:rPr>
          <w:spacing w:val="-3"/>
        </w:rPr>
        <w:t xml:space="preserve"> </w:t>
      </w:r>
      <w:r>
        <w:t>the</w:t>
      </w:r>
      <w:r>
        <w:rPr>
          <w:spacing w:val="-1"/>
        </w:rPr>
        <w:t xml:space="preserve"> </w:t>
      </w:r>
      <w:r>
        <w:t>use</w:t>
      </w:r>
      <w:r>
        <w:rPr>
          <w:spacing w:val="-3"/>
        </w:rPr>
        <w:t xml:space="preserve"> </w:t>
      </w:r>
      <w:r>
        <w:t>of</w:t>
      </w:r>
      <w:r>
        <w:rPr>
          <w:spacing w:val="-3"/>
        </w:rPr>
        <w:t xml:space="preserve"> </w:t>
      </w:r>
      <w:r>
        <w:t>the</w:t>
      </w:r>
      <w:r>
        <w:rPr>
          <w:spacing w:val="-1"/>
        </w:rPr>
        <w:t xml:space="preserve"> </w:t>
      </w:r>
      <w:r>
        <w:t>playing</w:t>
      </w:r>
      <w:r>
        <w:rPr>
          <w:spacing w:val="-2"/>
        </w:rPr>
        <w:t xml:space="preserve"> </w:t>
      </w:r>
      <w:r>
        <w:t>field</w:t>
      </w:r>
      <w:r>
        <w:rPr>
          <w:spacing w:val="-4"/>
        </w:rPr>
        <w:t xml:space="preserve"> </w:t>
      </w:r>
      <w:r>
        <w:t>will</w:t>
      </w:r>
      <w:r>
        <w:rPr>
          <w:spacing w:val="-1"/>
        </w:rPr>
        <w:t xml:space="preserve"> </w:t>
      </w:r>
      <w:r>
        <w:t>not</w:t>
      </w:r>
      <w:r>
        <w:rPr>
          <w:spacing w:val="-3"/>
        </w:rPr>
        <w:t xml:space="preserve"> </w:t>
      </w:r>
      <w:r>
        <w:t>prejudice</w:t>
      </w:r>
      <w:r>
        <w:rPr>
          <w:spacing w:val="-3"/>
        </w:rPr>
        <w:t xml:space="preserve"> </w:t>
      </w:r>
      <w:r>
        <w:t>its use</w:t>
      </w:r>
      <w:r>
        <w:rPr>
          <w:spacing w:val="-1"/>
        </w:rPr>
        <w:t xml:space="preserve"> </w:t>
      </w:r>
      <w:r>
        <w:t>for</w:t>
      </w:r>
      <w:r>
        <w:rPr>
          <w:spacing w:val="-1"/>
        </w:rPr>
        <w:t xml:space="preserve"> </w:t>
      </w:r>
      <w:r>
        <w:t>normal</w:t>
      </w:r>
      <w:r>
        <w:rPr>
          <w:spacing w:val="-1"/>
        </w:rPr>
        <w:t xml:space="preserve"> </w:t>
      </w:r>
      <w:r>
        <w:t>purposes. Full supervision by a responsible adult must be undertaken while the field is being used. Motor vehicles must not be taken onto the school playing field.</w:t>
      </w:r>
    </w:p>
    <w:p w:rsidR="00E35181" w:rsidRDefault="00C57FD6">
      <w:pPr>
        <w:pStyle w:val="Heading1"/>
        <w:spacing w:before="234"/>
      </w:pPr>
      <w:r>
        <w:t>Health</w:t>
      </w:r>
      <w:r>
        <w:rPr>
          <w:spacing w:val="-6"/>
        </w:rPr>
        <w:t xml:space="preserve"> </w:t>
      </w:r>
      <w:r>
        <w:t>and</w:t>
      </w:r>
      <w:r>
        <w:rPr>
          <w:spacing w:val="-3"/>
        </w:rPr>
        <w:t xml:space="preserve"> </w:t>
      </w:r>
      <w:r>
        <w:rPr>
          <w:spacing w:val="-2"/>
        </w:rPr>
        <w:t>safety</w:t>
      </w:r>
    </w:p>
    <w:p w:rsidR="00E35181" w:rsidRDefault="00C57FD6">
      <w:pPr>
        <w:pStyle w:val="BodyText"/>
        <w:spacing w:before="13" w:line="252" w:lineRule="auto"/>
        <w:ind w:left="100" w:right="1320"/>
      </w:pPr>
      <w:r>
        <w:t>There is joint responsibility on the school and the hirer to ensure that health and safety requirements</w:t>
      </w:r>
      <w:r>
        <w:rPr>
          <w:spacing w:val="-3"/>
        </w:rPr>
        <w:t xml:space="preserve"> </w:t>
      </w:r>
      <w:r>
        <w:t>are</w:t>
      </w:r>
      <w:r>
        <w:rPr>
          <w:spacing w:val="-3"/>
        </w:rPr>
        <w:t xml:space="preserve"> </w:t>
      </w:r>
      <w:r>
        <w:t>understood</w:t>
      </w:r>
      <w:r>
        <w:rPr>
          <w:spacing w:val="-4"/>
        </w:rPr>
        <w:t xml:space="preserve"> </w:t>
      </w:r>
      <w:r>
        <w:t>and</w:t>
      </w:r>
      <w:r>
        <w:rPr>
          <w:spacing w:val="-5"/>
        </w:rPr>
        <w:t xml:space="preserve"> </w:t>
      </w:r>
      <w:r>
        <w:t>provision</w:t>
      </w:r>
      <w:r>
        <w:rPr>
          <w:spacing w:val="-6"/>
        </w:rPr>
        <w:t xml:space="preserve"> </w:t>
      </w:r>
      <w:r>
        <w:t>made</w:t>
      </w:r>
      <w:r>
        <w:rPr>
          <w:spacing w:val="-3"/>
        </w:rPr>
        <w:t xml:space="preserve"> </w:t>
      </w:r>
      <w:r>
        <w:t>to</w:t>
      </w:r>
      <w:r>
        <w:rPr>
          <w:spacing w:val="-4"/>
        </w:rPr>
        <w:t xml:space="preserve"> </w:t>
      </w:r>
      <w:r>
        <w:t>ensure</w:t>
      </w:r>
      <w:r>
        <w:rPr>
          <w:spacing w:val="-3"/>
        </w:rPr>
        <w:t xml:space="preserve"> </w:t>
      </w:r>
      <w:r>
        <w:t>that</w:t>
      </w:r>
      <w:r>
        <w:rPr>
          <w:spacing w:val="-3"/>
        </w:rPr>
        <w:t xml:space="preserve"> </w:t>
      </w:r>
      <w:r>
        <w:t>such</w:t>
      </w:r>
      <w:r>
        <w:rPr>
          <w:spacing w:val="-3"/>
        </w:rPr>
        <w:t xml:space="preserve"> </w:t>
      </w:r>
      <w:r>
        <w:t>requirements</w:t>
      </w:r>
      <w:r>
        <w:rPr>
          <w:spacing w:val="-2"/>
        </w:rPr>
        <w:t xml:space="preserve"> </w:t>
      </w:r>
      <w:r>
        <w:t>are</w:t>
      </w:r>
      <w:r>
        <w:rPr>
          <w:spacing w:val="-5"/>
        </w:rPr>
        <w:t xml:space="preserve"> </w:t>
      </w:r>
      <w:r>
        <w:t>maintained.</w:t>
      </w:r>
    </w:p>
    <w:p w:rsidR="00E35181" w:rsidRDefault="00C57FD6">
      <w:pPr>
        <w:pStyle w:val="BodyText"/>
        <w:spacing w:before="235" w:line="252" w:lineRule="auto"/>
        <w:ind w:left="100" w:right="1320"/>
      </w:pPr>
      <w:r>
        <w:t>The</w:t>
      </w:r>
      <w:r>
        <w:rPr>
          <w:spacing w:val="-1"/>
        </w:rPr>
        <w:t xml:space="preserve"> </w:t>
      </w:r>
      <w:r>
        <w:t>hirer</w:t>
      </w:r>
      <w:r>
        <w:rPr>
          <w:spacing w:val="-4"/>
        </w:rPr>
        <w:t xml:space="preserve"> </w:t>
      </w:r>
      <w:r>
        <w:t>must</w:t>
      </w:r>
      <w:r>
        <w:rPr>
          <w:spacing w:val="-3"/>
        </w:rPr>
        <w:t xml:space="preserve"> </w:t>
      </w:r>
      <w:r>
        <w:t>notify</w:t>
      </w:r>
      <w:r>
        <w:rPr>
          <w:spacing w:val="-3"/>
        </w:rPr>
        <w:t xml:space="preserve"> </w:t>
      </w:r>
      <w:r>
        <w:t>the</w:t>
      </w:r>
      <w:r>
        <w:rPr>
          <w:spacing w:val="-1"/>
        </w:rPr>
        <w:t xml:space="preserve"> </w:t>
      </w:r>
      <w:r>
        <w:t>school</w:t>
      </w:r>
      <w:r>
        <w:rPr>
          <w:spacing w:val="-4"/>
        </w:rPr>
        <w:t xml:space="preserve"> </w:t>
      </w:r>
      <w:r>
        <w:t>of</w:t>
      </w:r>
      <w:r>
        <w:rPr>
          <w:spacing w:val="-4"/>
        </w:rPr>
        <w:t xml:space="preserve"> </w:t>
      </w:r>
      <w:r>
        <w:t>any</w:t>
      </w:r>
      <w:r>
        <w:rPr>
          <w:spacing w:val="-1"/>
        </w:rPr>
        <w:t xml:space="preserve"> </w:t>
      </w:r>
      <w:r>
        <w:t>risks</w:t>
      </w:r>
      <w:r>
        <w:rPr>
          <w:spacing w:val="-1"/>
        </w:rPr>
        <w:t xml:space="preserve"> </w:t>
      </w:r>
      <w:r>
        <w:t>that</w:t>
      </w:r>
      <w:r>
        <w:rPr>
          <w:spacing w:val="-3"/>
        </w:rPr>
        <w:t xml:space="preserve"> </w:t>
      </w:r>
      <w:r>
        <w:t>may</w:t>
      </w:r>
      <w:r>
        <w:rPr>
          <w:spacing w:val="-5"/>
        </w:rPr>
        <w:t xml:space="preserve"> </w:t>
      </w:r>
      <w:r>
        <w:t>be</w:t>
      </w:r>
      <w:r>
        <w:rPr>
          <w:spacing w:val="-1"/>
        </w:rPr>
        <w:t xml:space="preserve"> </w:t>
      </w:r>
      <w:r>
        <w:t>involved</w:t>
      </w:r>
      <w:r>
        <w:rPr>
          <w:spacing w:val="-5"/>
        </w:rPr>
        <w:t xml:space="preserve"> </w:t>
      </w:r>
      <w:r>
        <w:t>in</w:t>
      </w:r>
      <w:r>
        <w:rPr>
          <w:spacing w:val="-1"/>
        </w:rPr>
        <w:t xml:space="preserve"> </w:t>
      </w:r>
      <w:r>
        <w:t>their</w:t>
      </w:r>
      <w:r>
        <w:rPr>
          <w:spacing w:val="-4"/>
        </w:rPr>
        <w:t xml:space="preserve"> </w:t>
      </w:r>
      <w:r>
        <w:t>activity</w:t>
      </w:r>
      <w:r>
        <w:rPr>
          <w:spacing w:val="-3"/>
        </w:rPr>
        <w:t xml:space="preserve"> </w:t>
      </w:r>
      <w:r>
        <w:t>and</w:t>
      </w:r>
      <w:r>
        <w:rPr>
          <w:spacing w:val="-3"/>
        </w:rPr>
        <w:t xml:space="preserve"> </w:t>
      </w:r>
      <w:r>
        <w:t>provide</w:t>
      </w:r>
      <w:r>
        <w:rPr>
          <w:spacing w:val="-1"/>
        </w:rPr>
        <w:t xml:space="preserve"> </w:t>
      </w:r>
      <w:r>
        <w:t>a written statement as to how those risks will be controlled.</w:t>
      </w:r>
    </w:p>
    <w:sectPr w:rsidR="00E35181">
      <w:pgSz w:w="11910" w:h="16840"/>
      <w:pgMar w:top="220" w:right="160" w:bottom="1320" w:left="1340" w:header="0" w:footer="11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20A" w:rsidRDefault="00C57FD6">
      <w:r>
        <w:separator/>
      </w:r>
    </w:p>
  </w:endnote>
  <w:endnote w:type="continuationSeparator" w:id="0">
    <w:p w:rsidR="0056420A" w:rsidRDefault="00C57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181" w:rsidRDefault="00C57FD6">
    <w:pPr>
      <w:pStyle w:val="BodyText"/>
      <w:spacing w:line="14" w:lineRule="auto"/>
      <w:rPr>
        <w:sz w:val="20"/>
      </w:rPr>
    </w:pPr>
    <w:r>
      <w:rPr>
        <w:noProof/>
      </w:rPr>
      <mc:AlternateContent>
        <mc:Choice Requires="wps">
          <w:drawing>
            <wp:anchor distT="0" distB="0" distL="0" distR="0" simplePos="0" relativeHeight="487380992" behindDoc="1" locked="0" layoutInCell="1" allowOverlap="1">
              <wp:simplePos x="0" y="0"/>
              <wp:positionH relativeFrom="page">
                <wp:posOffset>6552945</wp:posOffset>
              </wp:positionH>
              <wp:positionV relativeFrom="page">
                <wp:posOffset>9834087</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rsidR="00E35181" w:rsidRDefault="00C57FD6">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6pt;margin-top:774.35pt;width:11.5pt;height:11pt;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1TpQEAAD4DAAAOAAAAZHJzL2Uyb0RvYy54bWysUsGO0zAQvSPxD5bvNOkCC0RNV8AKhLQC&#10;pF0+wHHsxiL2mBm3Sf+esZt2V3BDXJxx5vnNezOzuZn9KA4GyUFo5XpVS2GCht6FXSt/PHx68VYK&#10;Sir0aoRgWnk0JG+2z59tptiYKxhg7A0KJgnUTLGVQ0qxqSrSg/GKVhBN4KQF9CrxFXdVj2pidj9W&#10;V3V9XU2AfUTQhoj/3p6Sclv4rTU6fbOWTBJjK1lbKieWs8tntd2oZocqDk4vMtQ/qPDKBS56obpV&#10;SYk9ur+ovNMIBDatNPgKrHXaFA/sZl3/4eZ+UNEUL9wcipc20f+j1V8P31G4nmcnRVCeR/Rg5tTB&#10;LNa5OVOkhjH3kVFp/gBzBmajFO9A/ySGVE8wpwfE6IyZLfr8ZZuCH3L/j5eecxGhM9ur6/o1ZzSn&#10;1i/fvanLTKrHxxEpfTbgRQ5aiTzSIkAd7ijl8qo5QxYtp/JZVZq7eTHRQX9kDxOPupX0a6/QSDF+&#10;CdzLvBfnAM9Bdw4wjR+hbE+2EuD9PoF1pXIuceJdKvOQiqBlofIWPL0X1OPab38DAAD//wMAUEsD&#10;BBQABgAIAAAAIQATfM5Z4AAAAA8BAAAPAAAAZHJzL2Rvd25yZXYueG1sTE/LTsMwELwj8Q/WInGj&#10;NoU0JcSpKgQnJEQaDhyd2E2sxusQu234ezanctt5aHYm30yuZyczButRwv1CADPYeG2xlfBVvd2t&#10;gYWoUKveo5HwawJsiuurXGXan7E0p11sGYVgyJSELsYh4zw0nXEqLPxgkLS9H52KBMeW61GdKdz1&#10;fCnEijtlkT50ajAvnWkOu6OTsP3G8tX+fNSf5b60VfUk8H11kPL2Zto+A4tmihczzPWpOhTUqfZH&#10;1IH1hMXDksZEupLHdQps9ogkIa6euVSkwIuc/99R/AEAAP//AwBQSwECLQAUAAYACAAAACEAtoM4&#10;kv4AAADhAQAAEwAAAAAAAAAAAAAAAAAAAAAAW0NvbnRlbnRfVHlwZXNdLnhtbFBLAQItABQABgAI&#10;AAAAIQA4/SH/1gAAAJQBAAALAAAAAAAAAAAAAAAAAC8BAABfcmVscy8ucmVsc1BLAQItABQABgAI&#10;AAAAIQCjpZ1TpQEAAD4DAAAOAAAAAAAAAAAAAAAAAC4CAABkcnMvZTJvRG9jLnhtbFBLAQItABQA&#10;BgAIAAAAIQATfM5Z4AAAAA8BAAAPAAAAAAAAAAAAAAAAAP8DAABkcnMvZG93bnJldi54bWxQSwUG&#10;AAAAAAQABADzAAAADAUAAAAA&#10;" filled="f" stroked="f">
              <v:textbox inset="0,0,0,0">
                <w:txbxContent>
                  <w:p w:rsidR="00E35181" w:rsidRDefault="00C57FD6">
                    <w:pPr>
                      <w:spacing w:before="15"/>
                      <w:ind w:left="60"/>
                      <w:rPr>
                        <w:rFonts w:ascii="Arial MT"/>
                        <w:sz w:val="16"/>
                      </w:rPr>
                    </w:pPr>
                    <w:r>
                      <w:rPr>
                        <w:rFonts w:ascii="Arial MT"/>
                        <w:spacing w:val="-10"/>
                        <w:sz w:val="16"/>
                      </w:rPr>
                      <w:fldChar w:fldCharType="begin"/>
                    </w:r>
                    <w:r>
                      <w:rPr>
                        <w:rFonts w:ascii="Arial MT"/>
                        <w:spacing w:val="-10"/>
                        <w:sz w:val="16"/>
                      </w:rPr>
                      <w:instrText xml:space="preserve"> PAGE </w:instrText>
                    </w:r>
                    <w:r>
                      <w:rPr>
                        <w:rFonts w:ascii="Arial MT"/>
                        <w:spacing w:val="-10"/>
                        <w:sz w:val="16"/>
                      </w:rPr>
                      <w:fldChar w:fldCharType="separate"/>
                    </w:r>
                    <w:r>
                      <w:rPr>
                        <w:rFonts w:ascii="Arial MT"/>
                        <w:spacing w:val="-10"/>
                        <w:sz w:val="16"/>
                      </w:rPr>
                      <w:t>1</w:t>
                    </w:r>
                    <w:r>
                      <w:rPr>
                        <w:rFonts w:ascii="Arial MT"/>
                        <w:spacing w:val="-10"/>
                        <w:sz w:val="16"/>
                      </w:rPr>
                      <w:fldChar w:fldCharType="end"/>
                    </w:r>
                  </w:p>
                </w:txbxContent>
              </v:textbox>
              <w10:wrap anchorx="page" anchory="page"/>
            </v:shape>
          </w:pict>
        </mc:Fallback>
      </mc:AlternateContent>
    </w:r>
    <w:r>
      <w:rPr>
        <w:noProof/>
      </w:rPr>
      <mc:AlternateContent>
        <mc:Choice Requires="wps">
          <w:drawing>
            <wp:anchor distT="0" distB="0" distL="0" distR="0" simplePos="0" relativeHeight="487381504" behindDoc="1" locked="0" layoutInCell="1" allowOverlap="1">
              <wp:simplePos x="0" y="0"/>
              <wp:positionH relativeFrom="page">
                <wp:posOffset>902004</wp:posOffset>
              </wp:positionH>
              <wp:positionV relativeFrom="page">
                <wp:posOffset>9967290</wp:posOffset>
              </wp:positionV>
              <wp:extent cx="1059180"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9180" cy="252729"/>
                      </a:xfrm>
                      <a:prstGeom prst="rect">
                        <a:avLst/>
                      </a:prstGeom>
                    </wps:spPr>
                    <wps:txbx>
                      <w:txbxContent>
                        <w:p w:rsidR="00E35181" w:rsidRDefault="00C57FD6">
                          <w:pPr>
                            <w:spacing w:line="184" w:lineRule="exact"/>
                            <w:ind w:left="20"/>
                            <w:rPr>
                              <w:sz w:val="16"/>
                            </w:rPr>
                          </w:pPr>
                          <w:r>
                            <w:rPr>
                              <w:sz w:val="16"/>
                            </w:rPr>
                            <w:t>September</w:t>
                          </w:r>
                          <w:r>
                            <w:rPr>
                              <w:spacing w:val="-6"/>
                              <w:sz w:val="16"/>
                            </w:rPr>
                            <w:t xml:space="preserve"> </w:t>
                          </w:r>
                          <w:r>
                            <w:rPr>
                              <w:spacing w:val="-4"/>
                              <w:sz w:val="16"/>
                            </w:rPr>
                            <w:t>202</w:t>
                          </w:r>
                          <w:r w:rsidR="00D231BB">
                            <w:rPr>
                              <w:spacing w:val="-4"/>
                              <w:sz w:val="16"/>
                            </w:rPr>
                            <w:t>5</w:t>
                          </w:r>
                        </w:p>
                        <w:p w:rsidR="00E35181" w:rsidRDefault="00C57FD6">
                          <w:pPr>
                            <w:spacing w:before="1"/>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D231BB">
                            <w:rPr>
                              <w:spacing w:val="-4"/>
                              <w:sz w:val="16"/>
                            </w:rPr>
                            <w:t>8</w:t>
                          </w:r>
                        </w:p>
                      </w:txbxContent>
                    </wps:txbx>
                    <wps:bodyPr wrap="square" lIns="0" tIns="0" rIns="0" bIns="0" rtlCol="0">
                      <a:noAutofit/>
                    </wps:bodyPr>
                  </wps:wsp>
                </a:graphicData>
              </a:graphic>
            </wp:anchor>
          </w:drawing>
        </mc:Choice>
        <mc:Fallback>
          <w:pict>
            <v:shape id="Textbox 2" o:spid="_x0000_s1027" type="#_x0000_t202" style="position:absolute;margin-left:71pt;margin-top:784.85pt;width:83.4pt;height:19.9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PaqQEAAEYDAAAOAAAAZHJzL2Uyb0RvYy54bWysUsFu2zAMvQ/oPwi6N3YMdGuNOMXaYsOA&#10;YhvQ7gNkWYqFWaImKrHz96PkOC22W9GLTJlPj++R3NxOdmAHFdCAa/h6VXKmnITOuF3Dfz1/ubzm&#10;DKNwnRjAqYYfFfLb7cWHzehrVUEPQ6cCIxKH9egb3sfo66JA2SsrcAVeOUpqCFZEuoZd0QUxErsd&#10;iqosPxYjhM4HkAqR/j7MSb7N/ForGX9ojSqyoeGkLeYz5LNNZ7HdiHoXhO+NPMkQb1BhhXFU9Ez1&#10;IKJg+2D+o7JGBkDQcSXBFqC1kSp7IDfr8h83T73wKnuh5qA/twnfj1Z+P/wMzHQNrzhzwtKIntUU&#10;W5hYlZozeqwJ8+QJFac7mGjI2Sj6R5C/kSDFK8z8AAmdmjHpYNOXbDJ6SP0/nntORZhMbOXVzfqa&#10;UpJy1VX1qbpJdYuX1z5g/KrAshQ0PNBMswJxeMQ4QxfIScxcP8mKUztld+vFTAvdkbyMNPKG45+9&#10;CIqz4Zujnqb9WIKwBO0ShDjcQ96iZMnB530EbbKAVGnmPQmgYWULp8VK2/D6nlEv67/9CwAA//8D&#10;AFBLAwQUAAYACAAAACEAzmaw1eEAAAANAQAADwAAAGRycy9kb3ducmV2LnhtbEyPQU/DMAyF70j8&#10;h8hI3FjCYGUtTacJwQkJ0ZUDx7Tx2mqNU5psK/8ec4Kbn/30/L58M7tBnHAKvScNtwsFAqnxtqdW&#10;w0f1crMGEaIhawZPqOEbA2yKy4vcZNafqcTTLraCQyhkRkMX45hJGZoOnQkLPyLxbe8nZyLLqZV2&#10;MmcOd4NcKpVIZ3riD50Z8anD5rA7Og3bTyqf+6+3+r3cl31VpYpek4PW11fz9hFExDn+meG3PleH&#10;gjvV/kg2iIH1/ZJZIg+rJH0AwZY7tWaamleJSlcgi1z+pyh+AAAA//8DAFBLAQItABQABgAIAAAA&#10;IQC2gziS/gAAAOEBAAATAAAAAAAAAAAAAAAAAAAAAABbQ29udGVudF9UeXBlc10ueG1sUEsBAi0A&#10;FAAGAAgAAAAhADj9If/WAAAAlAEAAAsAAAAAAAAAAAAAAAAALwEAAF9yZWxzLy5yZWxzUEsBAi0A&#10;FAAGAAgAAAAhAKy2g9qpAQAARgMAAA4AAAAAAAAAAAAAAAAALgIAAGRycy9lMm9Eb2MueG1sUEsB&#10;Ai0AFAAGAAgAAAAhAM5msNXhAAAADQEAAA8AAAAAAAAAAAAAAAAAAwQAAGRycy9kb3ducmV2Lnht&#10;bFBLBQYAAAAABAAEAPMAAAARBQAAAAA=&#10;" filled="f" stroked="f">
              <v:textbox inset="0,0,0,0">
                <w:txbxContent>
                  <w:p w:rsidR="00E35181" w:rsidRDefault="00C57FD6">
                    <w:pPr>
                      <w:spacing w:line="184" w:lineRule="exact"/>
                      <w:ind w:left="20"/>
                      <w:rPr>
                        <w:sz w:val="16"/>
                      </w:rPr>
                    </w:pPr>
                    <w:r>
                      <w:rPr>
                        <w:sz w:val="16"/>
                      </w:rPr>
                      <w:t>September</w:t>
                    </w:r>
                    <w:r>
                      <w:rPr>
                        <w:spacing w:val="-6"/>
                        <w:sz w:val="16"/>
                      </w:rPr>
                      <w:t xml:space="preserve"> </w:t>
                    </w:r>
                    <w:r>
                      <w:rPr>
                        <w:spacing w:val="-4"/>
                        <w:sz w:val="16"/>
                      </w:rPr>
                      <w:t>202</w:t>
                    </w:r>
                    <w:r w:rsidR="00D231BB">
                      <w:rPr>
                        <w:spacing w:val="-4"/>
                        <w:sz w:val="16"/>
                      </w:rPr>
                      <w:t>5</w:t>
                    </w:r>
                  </w:p>
                  <w:p w:rsidR="00E35181" w:rsidRDefault="00C57FD6">
                    <w:pPr>
                      <w:spacing w:before="1"/>
                      <w:ind w:left="20"/>
                      <w:rPr>
                        <w:sz w:val="16"/>
                      </w:rPr>
                    </w:pPr>
                    <w:r>
                      <w:rPr>
                        <w:sz w:val="16"/>
                      </w:rPr>
                      <w:t>Review:</w:t>
                    </w:r>
                    <w:r>
                      <w:rPr>
                        <w:spacing w:val="-6"/>
                        <w:sz w:val="16"/>
                      </w:rPr>
                      <w:t xml:space="preserve"> </w:t>
                    </w:r>
                    <w:r>
                      <w:rPr>
                        <w:sz w:val="16"/>
                      </w:rPr>
                      <w:t>September</w:t>
                    </w:r>
                    <w:r>
                      <w:rPr>
                        <w:spacing w:val="-5"/>
                        <w:sz w:val="16"/>
                      </w:rPr>
                      <w:t xml:space="preserve"> </w:t>
                    </w:r>
                    <w:r>
                      <w:rPr>
                        <w:spacing w:val="-4"/>
                        <w:sz w:val="16"/>
                      </w:rPr>
                      <w:t>202</w:t>
                    </w:r>
                    <w:r w:rsidR="00D231BB">
                      <w:rPr>
                        <w:spacing w:val="-4"/>
                        <w:sz w:val="16"/>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20A" w:rsidRDefault="00C57FD6">
      <w:r>
        <w:separator/>
      </w:r>
    </w:p>
  </w:footnote>
  <w:footnote w:type="continuationSeparator" w:id="0">
    <w:p w:rsidR="0056420A" w:rsidRDefault="00C57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664B9"/>
    <w:multiLevelType w:val="hybridMultilevel"/>
    <w:tmpl w:val="B30085B0"/>
    <w:lvl w:ilvl="0" w:tplc="4D4CDCBC">
      <w:numFmt w:val="bullet"/>
      <w:lvlText w:val=""/>
      <w:lvlJc w:val="left"/>
      <w:pPr>
        <w:ind w:left="669" w:hanging="286"/>
      </w:pPr>
      <w:rPr>
        <w:rFonts w:ascii="Symbol" w:eastAsia="Symbol" w:hAnsi="Symbol" w:cs="Symbol" w:hint="default"/>
        <w:b w:val="0"/>
        <w:bCs w:val="0"/>
        <w:i w:val="0"/>
        <w:iCs w:val="0"/>
        <w:spacing w:val="0"/>
        <w:w w:val="100"/>
        <w:sz w:val="22"/>
        <w:szCs w:val="22"/>
        <w:lang w:val="en-US" w:eastAsia="en-US" w:bidi="ar-SA"/>
      </w:rPr>
    </w:lvl>
    <w:lvl w:ilvl="1" w:tplc="B9684F84">
      <w:numFmt w:val="bullet"/>
      <w:lvlText w:val="o"/>
      <w:lvlJc w:val="left"/>
      <w:pPr>
        <w:ind w:left="952" w:hanging="286"/>
      </w:pPr>
      <w:rPr>
        <w:rFonts w:ascii="Courier New" w:eastAsia="Courier New" w:hAnsi="Courier New" w:cs="Courier New" w:hint="default"/>
        <w:b w:val="0"/>
        <w:bCs w:val="0"/>
        <w:i w:val="0"/>
        <w:iCs w:val="0"/>
        <w:spacing w:val="0"/>
        <w:w w:val="100"/>
        <w:sz w:val="22"/>
        <w:szCs w:val="22"/>
        <w:lang w:val="en-US" w:eastAsia="en-US" w:bidi="ar-SA"/>
      </w:rPr>
    </w:lvl>
    <w:lvl w:ilvl="2" w:tplc="E1DEB42A">
      <w:numFmt w:val="bullet"/>
      <w:lvlText w:val="•"/>
      <w:lvlJc w:val="left"/>
      <w:pPr>
        <w:ind w:left="2009" w:hanging="286"/>
      </w:pPr>
      <w:rPr>
        <w:rFonts w:hint="default"/>
        <w:lang w:val="en-US" w:eastAsia="en-US" w:bidi="ar-SA"/>
      </w:rPr>
    </w:lvl>
    <w:lvl w:ilvl="3" w:tplc="657E292C">
      <w:numFmt w:val="bullet"/>
      <w:lvlText w:val="•"/>
      <w:lvlJc w:val="left"/>
      <w:pPr>
        <w:ind w:left="3059" w:hanging="286"/>
      </w:pPr>
      <w:rPr>
        <w:rFonts w:hint="default"/>
        <w:lang w:val="en-US" w:eastAsia="en-US" w:bidi="ar-SA"/>
      </w:rPr>
    </w:lvl>
    <w:lvl w:ilvl="4" w:tplc="F7ECC75A">
      <w:numFmt w:val="bullet"/>
      <w:lvlText w:val="•"/>
      <w:lvlJc w:val="left"/>
      <w:pPr>
        <w:ind w:left="4108" w:hanging="286"/>
      </w:pPr>
      <w:rPr>
        <w:rFonts w:hint="default"/>
        <w:lang w:val="en-US" w:eastAsia="en-US" w:bidi="ar-SA"/>
      </w:rPr>
    </w:lvl>
    <w:lvl w:ilvl="5" w:tplc="69BCC90E">
      <w:numFmt w:val="bullet"/>
      <w:lvlText w:val="•"/>
      <w:lvlJc w:val="left"/>
      <w:pPr>
        <w:ind w:left="5158" w:hanging="286"/>
      </w:pPr>
      <w:rPr>
        <w:rFonts w:hint="default"/>
        <w:lang w:val="en-US" w:eastAsia="en-US" w:bidi="ar-SA"/>
      </w:rPr>
    </w:lvl>
    <w:lvl w:ilvl="6" w:tplc="DD160FA6">
      <w:numFmt w:val="bullet"/>
      <w:lvlText w:val="•"/>
      <w:lvlJc w:val="left"/>
      <w:pPr>
        <w:ind w:left="6208" w:hanging="286"/>
      </w:pPr>
      <w:rPr>
        <w:rFonts w:hint="default"/>
        <w:lang w:val="en-US" w:eastAsia="en-US" w:bidi="ar-SA"/>
      </w:rPr>
    </w:lvl>
    <w:lvl w:ilvl="7" w:tplc="991C4BF4">
      <w:numFmt w:val="bullet"/>
      <w:lvlText w:val="•"/>
      <w:lvlJc w:val="left"/>
      <w:pPr>
        <w:ind w:left="7257" w:hanging="286"/>
      </w:pPr>
      <w:rPr>
        <w:rFonts w:hint="default"/>
        <w:lang w:val="en-US" w:eastAsia="en-US" w:bidi="ar-SA"/>
      </w:rPr>
    </w:lvl>
    <w:lvl w:ilvl="8" w:tplc="598A5462">
      <w:numFmt w:val="bullet"/>
      <w:lvlText w:val="•"/>
      <w:lvlJc w:val="left"/>
      <w:pPr>
        <w:ind w:left="8307" w:hanging="28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5181"/>
    <w:rsid w:val="0056420A"/>
    <w:rsid w:val="00C57FD6"/>
    <w:rsid w:val="00D231BB"/>
    <w:rsid w:val="00E35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608D1"/>
  <w15:docId w15:val="{CA48B1E3-3F77-444A-8DCE-DCE90549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00"/>
    </w:pPr>
    <w:rPr>
      <w:b/>
      <w:bCs/>
      <w:sz w:val="40"/>
      <w:szCs w:val="40"/>
    </w:rPr>
  </w:style>
  <w:style w:type="paragraph" w:styleId="ListParagraph">
    <w:name w:val="List Paragraph"/>
    <w:basedOn w:val="Normal"/>
    <w:uiPriority w:val="1"/>
    <w:qFormat/>
    <w:pPr>
      <w:spacing w:before="241"/>
      <w:ind w:left="667" w:hanging="284"/>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57FD6"/>
    <w:pPr>
      <w:tabs>
        <w:tab w:val="center" w:pos="4513"/>
        <w:tab w:val="right" w:pos="9026"/>
      </w:tabs>
    </w:pPr>
  </w:style>
  <w:style w:type="character" w:customStyle="1" w:styleId="HeaderChar">
    <w:name w:val="Header Char"/>
    <w:basedOn w:val="DefaultParagraphFont"/>
    <w:link w:val="Header"/>
    <w:uiPriority w:val="99"/>
    <w:rsid w:val="00C57FD6"/>
    <w:rPr>
      <w:rFonts w:ascii="Calibri" w:eastAsia="Calibri" w:hAnsi="Calibri" w:cs="Calibri"/>
    </w:rPr>
  </w:style>
  <w:style w:type="paragraph" w:styleId="Footer">
    <w:name w:val="footer"/>
    <w:basedOn w:val="Normal"/>
    <w:link w:val="FooterChar"/>
    <w:uiPriority w:val="99"/>
    <w:unhideWhenUsed/>
    <w:rsid w:val="00C57FD6"/>
    <w:pPr>
      <w:tabs>
        <w:tab w:val="center" w:pos="4513"/>
        <w:tab w:val="right" w:pos="9026"/>
      </w:tabs>
    </w:pPr>
  </w:style>
  <w:style w:type="character" w:customStyle="1" w:styleId="FooterChar">
    <w:name w:val="Footer Char"/>
    <w:basedOn w:val="DefaultParagraphFont"/>
    <w:link w:val="Footer"/>
    <w:uiPriority w:val="99"/>
    <w:rsid w:val="00C57FD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2176</Words>
  <Characters>12408</Characters>
  <Application>Microsoft Office Word</Application>
  <DocSecurity>0</DocSecurity>
  <Lines>103</Lines>
  <Paragraphs>29</Paragraphs>
  <ScaleCrop>false</ScaleCrop>
  <Company/>
  <LinksUpToDate>false</LinksUpToDate>
  <CharactersWithSpaces>14555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Lettings policy</dc:title>
  <dc:creator>CEFMi</dc:creator>
  <cp:lastModifiedBy>Mrs A Shaikh</cp:lastModifiedBy>
  <cp:revision>3</cp:revision>
  <dcterms:created xsi:type="dcterms:W3CDTF">2024-09-10T14:49:00Z</dcterms:created>
  <dcterms:modified xsi:type="dcterms:W3CDTF">2025-05-20T14:38:00Z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2023-09-25T00:00:00Z</vt:filetime>
  </property>
  <property fmtid="{D5CDD505-2E9C-101B-9397-08002B2CF9AE}" pid="3" name="Creator">
    <vt:lpwstr>Microsoft® Word 2019</vt:lpwstr>
  </property>
  <property fmtid="{D5CDD505-2E9C-101B-9397-08002B2CF9AE}" pid="4" name="LastSaved">
    <vt:filetime>2024-09-10T00:00:00Z</vt:filetime>
  </property>
  <property fmtid="{D5CDD505-2E9C-101B-9397-08002B2CF9AE}" pid="5" name="Producer">
    <vt:lpwstr>Microsoft® Word 2019</vt:lpwstr>
  </property>
</Properties>
</file>