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spacing w:line="480" w:lineRule="auto"/>
        <w:ind w:left="54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line="480" w:lineRule="auto"/>
        <w:ind w:left="540" w:firstLine="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SUMMERHILL SCHOOL TERMS AND HOLIDAYS 2025 –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spacing w:line="480" w:lineRule="auto"/>
        <w:ind w:left="54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40" w:firstLine="0"/>
        <w:jc w:val="center"/>
        <w:rPr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20.0" w:type="dxa"/>
        <w:jc w:val="left"/>
        <w:tblInd w:w="54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240"/>
        <w:gridCol w:w="3360"/>
        <w:gridCol w:w="3360"/>
        <w:gridCol w:w="3360"/>
        <w:tblGridChange w:id="0">
          <w:tblGrid>
            <w:gridCol w:w="3240"/>
            <w:gridCol w:w="3360"/>
            <w:gridCol w:w="3360"/>
            <w:gridCol w:w="3360"/>
          </w:tblGrid>
        </w:tblGridChange>
      </w:tblGrid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ind w:left="72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72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72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AUTUMN TERM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SPRING TERM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SUMMER TERM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pStyle w:val="Heading2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Term commences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Monday 1 September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Monday 5 January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Monday 13 April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Mid-Term Holiday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Monday 27 October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Friday 31 October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Monday 16 February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Friday 20 February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Monday 25 May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Friday 5</w:t>
            </w:r>
            <w:r w:rsidDel="00000000" w:rsidR="00000000" w:rsidRPr="00000000">
              <w:rPr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June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Term Ends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Friday 19 December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Friday 27 March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Monday </w:t>
            </w: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vertAlign w:val="baseline"/>
                <w:rtl w:val="0"/>
              </w:rPr>
              <w:t xml:space="preserve"> July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Total No of Days 195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60</w:t>
            </w:r>
          </w:p>
        </w:tc>
      </w:tr>
    </w:tbl>
    <w:p w:rsidR="00000000" w:rsidDel="00000000" w:rsidP="00000000" w:rsidRDefault="00000000" w:rsidRPr="00000000" w14:paraId="00000021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According to the DFE website the Key Stage 2 tests are timetabled from Monday 11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May to Thursday 14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Phonics screening for Y1 and Y2 resit will take place immediately on our return the week beginning 8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June.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  <w:bCs w:val="0"/>
          <w:sz w:val="20"/>
          <w:szCs w:val="20"/>
          <w:vertAlign w:val="baseline"/>
        </w:rPr>
      </w:pPr>
      <w:bookmarkStart w:colFirst="0" w:colLast="0" w:name="_heading=h.t0kcqqd7n4q2" w:id="0"/>
      <w:bookmarkEnd w:id="0"/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Multiplication tables check for pupils in Y4 will take place immediately on our return the week beginning 8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June.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Rule="auto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1906" w:w="16838" w:orient="landscape"/>
      <w:pgMar w:bottom="1134" w:top="1134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-427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485.0pt;height:194.0pt;rotation:315;z-index:-503316481;mso-position-horizontal-relative:margin;mso-position-horizontal:center;mso-position-vertical-relative:margin;mso-position-vertical:center;" fillcolor="#999999" stroked="f" type="#_x0000_t136">
          <v:fill angle="0" opacity="32768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485.0pt;height:194.0pt;rotation:315;z-index:-503316481;mso-position-horizontal-relative:margin;mso-position-horizontal:center;mso-position-vertical-relative:margin;mso-position-vertical:center;" fillcolor="#999999" stroked="f" type="#_x0000_t136">
          <v:fill angle="0" opacity="32768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3155950" cy="523875"/>
          <wp:effectExtent b="0" l="0" r="0" t="0"/>
          <wp:docPr descr="Sefton_White_Blue_small.jpg" id="1026" name="image1.jpg"/>
          <a:graphic>
            <a:graphicData uri="http://schemas.openxmlformats.org/drawingml/2006/picture">
              <pic:pic>
                <pic:nvPicPr>
                  <pic:cNvPr descr="Sefton_White_Blue_smal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5950" cy="523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75" w:lineRule="auto"/>
      <w:jc w:val="center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lainText">
    <w:name w:val="Plain Text"/>
    <w:basedOn w:val="Normal"/>
    <w:next w:val="Plai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har1CharCharCharCharChar1CharCharCharChar">
    <w:name w:val="Char1 Char Char Char Char Char1 Char Char Char Char"/>
    <w:basedOn w:val="Normal"/>
    <w:next w:val="Char1CharCharCharCharChar1CharCharCharChar"/>
    <w:autoRedefine w:val="0"/>
    <w:hidden w:val="0"/>
    <w:qFormat w:val="0"/>
    <w:pPr>
      <w:keepLines w:val="1"/>
      <w:suppressAutoHyphens w:val="1"/>
      <w:spacing w:after="160" w:line="240" w:lineRule="atLeast"/>
      <w:ind w:left="2977" w:leftChars="-1" w:rightChars="0" w:firstLineChars="-1"/>
      <w:textDirection w:val="btLr"/>
      <w:textAlignment w:val="top"/>
      <w:outlineLvl w:val="0"/>
    </w:pPr>
    <w:rPr>
      <w:rFonts w:ascii="Tahoma" w:cs="Times New Roman" w:hAnsi="Tahoma"/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Administrator">
    <w:name w:val="Administrator"/>
    <w:next w:val="Administrator"/>
    <w:autoRedefine w:val="0"/>
    <w:hidden w:val="0"/>
    <w:qFormat w:val="0"/>
    <w:rPr>
      <w:rFonts w:ascii="Arial" w:cs="Arial" w:hAnsi="Arial"/>
      <w:b w:val="0"/>
      <w:bCs w:val="0"/>
      <w:i w:val="0"/>
      <w:iCs w:val="0"/>
      <w:strike w:val="0"/>
      <w:color w:val="auto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ind w:left="720"/>
      <w:jc w:val="center"/>
    </w:pPr>
    <w:rPr>
      <w:rFonts w:ascii="Arial" w:cs="Arial" w:eastAsia="Arial" w:hAnsi="Arial"/>
      <w:b w:val="1"/>
      <w:bCs w:val="1"/>
      <w:sz w:val="28"/>
      <w:szCs w:val="28"/>
      <w:u w:val="singl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zrDgALKAYBZRbEhnfX8uGlkp7w==">CgMxLjAyDmgudDBrY3FxZDduNHEyOAByITFZc1dNTGRJOWFmNUEzT0ZmV00yMEVYRWdwVnZtYTc2aQ==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2024-06-14T13:08:00Z</dcterms:created>
  <dc:creator>Administrator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str>BUILTIN\administrators</vt:lpstr>
  </property>
  <property fmtid="{D5CDD505-2E9C-101B-9397-08002B2CF9AE}" pid="3" name="Order">
    <vt:lpstr>26700.0000000000</vt:lpstr>
  </property>
  <property fmtid="{D5CDD505-2E9C-101B-9397-08002B2CF9AE}" pid="4" name="display_urn:schemas-microsoft-com:office:office#Author">
    <vt:lpstr>BUILTIN\administrators</vt:lpstr>
  </property>
  <property fmtid="{D5CDD505-2E9C-101B-9397-08002B2CF9AE}" pid="5" name="ContentTypeId">
    <vt:lpstr>0x0101001162AB64F6711942A4C64CB6D68AB49F</vt:lpstr>
  </property>
  <property fmtid="{D5CDD505-2E9C-101B-9397-08002B2CF9AE}" pid="6" name="lcf76f155ced4ddcb4097134ff3c332f">
    <vt:lpstr/>
  </property>
  <property fmtid="{D5CDD505-2E9C-101B-9397-08002B2CF9AE}" pid="7" name="TaxCatchAll">
    <vt:lpstr/>
  </property>
</Properties>
</file>