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461"/>
        <w:tblW w:w="0" w:type="auto"/>
        <w:tblLayout w:type="fixed"/>
        <w:tblLook w:val="04A0" w:firstRow="1" w:lastRow="0" w:firstColumn="1" w:lastColumn="0" w:noHBand="0" w:noVBand="1"/>
      </w:tblPr>
      <w:tblGrid>
        <w:gridCol w:w="3720"/>
        <w:gridCol w:w="10"/>
        <w:gridCol w:w="3730"/>
        <w:gridCol w:w="3730"/>
        <w:gridCol w:w="3730"/>
      </w:tblGrid>
      <w:tr w:rsidR="00A33CF8" w:rsidRPr="00AF7F69" w14:paraId="077952AD" w14:textId="77777777" w:rsidTr="00DD291F">
        <w:trPr>
          <w:trHeight w:val="3251"/>
        </w:trPr>
        <w:tc>
          <w:tcPr>
            <w:tcW w:w="3730" w:type="dxa"/>
            <w:gridSpan w:val="2"/>
          </w:tcPr>
          <w:p w14:paraId="44330C96" w14:textId="55E9FB8C" w:rsidR="00D74B6C" w:rsidRPr="001E0020" w:rsidRDefault="00BA0210" w:rsidP="00DD291F">
            <w:pPr>
              <w:jc w:val="center"/>
              <w:rPr>
                <w:rFonts w:ascii="Arial" w:hAnsi="Arial" w:cs="Arial"/>
                <w:u w:val="single"/>
              </w:rPr>
            </w:pPr>
            <w:r w:rsidRPr="001E0020">
              <w:rPr>
                <w:rFonts w:ascii="Arial" w:hAnsi="Arial" w:cs="Arial"/>
                <w:u w:val="single"/>
              </w:rPr>
              <w:t>English</w:t>
            </w:r>
          </w:p>
          <w:p w14:paraId="50B96516" w14:textId="7B57D20B" w:rsidR="00BA0210" w:rsidRPr="001E0020" w:rsidRDefault="008626AB" w:rsidP="00DD291F">
            <w:pPr>
              <w:jc w:val="center"/>
              <w:rPr>
                <w:rFonts w:ascii="Arial" w:hAnsi="Arial" w:cs="Arial"/>
              </w:rPr>
            </w:pPr>
            <w:r w:rsidRPr="001E0020">
              <w:rPr>
                <w:rFonts w:ascii="Arial" w:hAnsi="Arial" w:cs="Arial"/>
              </w:rPr>
              <w:t xml:space="preserve">Write </w:t>
            </w:r>
            <w:r w:rsidR="001E0020" w:rsidRPr="001E0020">
              <w:rPr>
                <w:rFonts w:ascii="Arial" w:hAnsi="Arial" w:cs="Arial"/>
              </w:rPr>
              <w:t>your own story based on</w:t>
            </w:r>
            <w:r w:rsidR="001E0020">
              <w:rPr>
                <w:rFonts w:ascii="Arial" w:hAnsi="Arial" w:cs="Arial"/>
              </w:rPr>
              <w:t xml:space="preserve"> </w:t>
            </w:r>
            <w:r w:rsidR="001E0020" w:rsidRPr="001E0020">
              <w:rPr>
                <w:rFonts w:ascii="Arial" w:hAnsi="Arial" w:cs="Arial"/>
              </w:rPr>
              <w:t>a</w:t>
            </w:r>
            <w:bookmarkStart w:id="0" w:name="_GoBack"/>
            <w:bookmarkEnd w:id="0"/>
            <w:r w:rsidR="001E0020" w:rsidRPr="001E0020">
              <w:rPr>
                <w:rFonts w:ascii="Arial" w:hAnsi="Arial" w:cs="Arial"/>
              </w:rPr>
              <w:t xml:space="preserve"> story you know well, for example Three Little Pigs or Goldilocks. </w:t>
            </w:r>
            <w:r w:rsidR="005336BD" w:rsidRPr="001E0020">
              <w:rPr>
                <w:rFonts w:ascii="Arial" w:hAnsi="Arial" w:cs="Arial"/>
              </w:rPr>
              <w:t>Sentences must have capital letters, finger spaces and full stops.  Words should be spelled using phonics and handwriting should be a focus!</w:t>
            </w:r>
            <w:r w:rsidR="007E7373" w:rsidRPr="001E0020">
              <w:rPr>
                <w:rFonts w:ascii="Arial" w:hAnsi="Arial" w:cs="Arial"/>
              </w:rPr>
              <w:t xml:space="preserve"> Try to extend your sentences using: and, but, because, so</w:t>
            </w:r>
            <w:r w:rsidR="001E0020" w:rsidRPr="001E0020">
              <w:rPr>
                <w:rFonts w:ascii="Arial" w:hAnsi="Arial" w:cs="Arial"/>
              </w:rPr>
              <w:t xml:space="preserve">, if, that. </w:t>
            </w:r>
          </w:p>
        </w:tc>
        <w:tc>
          <w:tcPr>
            <w:tcW w:w="3730" w:type="dxa"/>
          </w:tcPr>
          <w:p w14:paraId="7367E2F7" w14:textId="77777777" w:rsidR="00BA0210" w:rsidRPr="001E0020" w:rsidRDefault="00BA0210" w:rsidP="00DD291F">
            <w:pPr>
              <w:jc w:val="center"/>
              <w:rPr>
                <w:rFonts w:ascii="Arial" w:hAnsi="Arial" w:cs="Arial"/>
                <w:u w:val="single"/>
              </w:rPr>
            </w:pPr>
            <w:r w:rsidRPr="001E0020">
              <w:rPr>
                <w:rFonts w:ascii="Arial" w:hAnsi="Arial" w:cs="Arial"/>
                <w:u w:val="single"/>
              </w:rPr>
              <w:t>Maths</w:t>
            </w:r>
          </w:p>
          <w:p w14:paraId="1801A7E3" w14:textId="74AD59F1" w:rsidR="009D653F" w:rsidRPr="001E0020" w:rsidRDefault="009D653F" w:rsidP="00DD291F">
            <w:pPr>
              <w:jc w:val="center"/>
              <w:rPr>
                <w:rFonts w:ascii="Arial" w:hAnsi="Arial" w:cs="Arial"/>
              </w:rPr>
            </w:pPr>
          </w:p>
          <w:p w14:paraId="0E9AFC46" w14:textId="04207654" w:rsidR="000060F5" w:rsidRPr="001E0020" w:rsidRDefault="00C959A7" w:rsidP="00DD291F">
            <w:pPr>
              <w:jc w:val="center"/>
              <w:rPr>
                <w:rFonts w:ascii="Arial" w:hAnsi="Arial" w:cs="Arial"/>
              </w:rPr>
            </w:pPr>
            <w:r w:rsidRPr="001E0020">
              <w:rPr>
                <w:rFonts w:ascii="Arial" w:hAnsi="Arial" w:cs="Arial"/>
              </w:rPr>
              <w:t>S</w:t>
            </w:r>
            <w:r w:rsidR="00964F4B" w:rsidRPr="001E0020">
              <w:rPr>
                <w:rFonts w:ascii="Arial" w:hAnsi="Arial" w:cs="Arial"/>
              </w:rPr>
              <w:t xml:space="preserve">ummer </w:t>
            </w:r>
            <w:r w:rsidR="001E0020" w:rsidRPr="001E0020">
              <w:rPr>
                <w:rFonts w:ascii="Arial" w:hAnsi="Arial" w:cs="Arial"/>
              </w:rPr>
              <w:t>2</w:t>
            </w:r>
            <w:r w:rsidR="005336BD" w:rsidRPr="001E0020">
              <w:rPr>
                <w:rFonts w:ascii="Arial" w:hAnsi="Arial" w:cs="Arial"/>
              </w:rPr>
              <w:t xml:space="preserve"> KIRFS – see separate document linked on the website below this one</w:t>
            </w:r>
            <w:r w:rsidRPr="001E0020">
              <w:rPr>
                <w:rFonts w:ascii="Arial" w:hAnsi="Arial" w:cs="Arial"/>
              </w:rPr>
              <w:t>.</w:t>
            </w:r>
          </w:p>
        </w:tc>
        <w:tc>
          <w:tcPr>
            <w:tcW w:w="3730" w:type="dxa"/>
          </w:tcPr>
          <w:p w14:paraId="6ACCCCCA" w14:textId="035DD080" w:rsidR="00BA0210" w:rsidRPr="001E0020" w:rsidRDefault="00BA0210" w:rsidP="00DD291F">
            <w:pPr>
              <w:jc w:val="center"/>
              <w:rPr>
                <w:rFonts w:ascii="Arial" w:hAnsi="Arial" w:cs="Arial"/>
                <w:u w:val="single"/>
              </w:rPr>
            </w:pPr>
            <w:r w:rsidRPr="001E0020">
              <w:rPr>
                <w:rFonts w:ascii="Arial" w:hAnsi="Arial" w:cs="Arial"/>
                <w:u w:val="single"/>
              </w:rPr>
              <w:t>R.E.</w:t>
            </w:r>
          </w:p>
          <w:p w14:paraId="1E819E6C" w14:textId="35A63DC7" w:rsidR="005336BD" w:rsidRPr="001E0020" w:rsidRDefault="005336BD" w:rsidP="00DD291F">
            <w:pPr>
              <w:jc w:val="center"/>
              <w:rPr>
                <w:rFonts w:ascii="Arial" w:hAnsi="Arial" w:cs="Arial"/>
              </w:rPr>
            </w:pPr>
          </w:p>
          <w:p w14:paraId="1A6F10ED" w14:textId="77777777" w:rsidR="00354220" w:rsidRDefault="001E0020" w:rsidP="00DD291F">
            <w:pPr>
              <w:jc w:val="center"/>
              <w:rPr>
                <w:rFonts w:ascii="Arial" w:hAnsi="Arial" w:cs="Arial"/>
              </w:rPr>
            </w:pPr>
            <w:r w:rsidRPr="001E0020">
              <w:rPr>
                <w:rFonts w:ascii="Arial" w:hAnsi="Arial" w:cs="Arial"/>
              </w:rPr>
              <w:t>Look at pictures of a mosque and spot special features like a dome, minaret, prayer mat, or crescent moon. Draw and label the parts you find.</w:t>
            </w:r>
          </w:p>
          <w:p w14:paraId="5C3B0E1C" w14:textId="2BB967B6" w:rsidR="001E0020" w:rsidRPr="001E0020" w:rsidRDefault="001E0020" w:rsidP="00DD291F">
            <w:pPr>
              <w:jc w:val="center"/>
              <w:rPr>
                <w:rFonts w:ascii="Arial" w:hAnsi="Arial" w:cs="Arial"/>
              </w:rPr>
            </w:pPr>
            <w:r>
              <w:rPr>
                <w:rFonts w:ascii="Arial" w:hAnsi="Arial" w:cs="Arial"/>
              </w:rPr>
              <w:t>M</w:t>
            </w:r>
            <w:r w:rsidRPr="001E0020">
              <w:rPr>
                <w:rFonts w:ascii="Arial" w:hAnsi="Arial" w:cs="Arial"/>
              </w:rPr>
              <w:t>ake a mini scroll using paper rolled around pencils or straws and decorate it carefully like a Torah scroll.</w:t>
            </w:r>
          </w:p>
        </w:tc>
        <w:tc>
          <w:tcPr>
            <w:tcW w:w="3730" w:type="dxa"/>
          </w:tcPr>
          <w:p w14:paraId="5A691C5D" w14:textId="795EA034" w:rsidR="00D7437F" w:rsidRPr="001E0020" w:rsidRDefault="00D7437F" w:rsidP="00DD291F">
            <w:pPr>
              <w:jc w:val="center"/>
              <w:rPr>
                <w:rFonts w:ascii="Arial" w:hAnsi="Arial" w:cs="Arial"/>
                <w:u w:val="single"/>
              </w:rPr>
            </w:pPr>
            <w:r w:rsidRPr="001E0020">
              <w:rPr>
                <w:rFonts w:ascii="Arial" w:hAnsi="Arial" w:cs="Arial"/>
                <w:u w:val="single"/>
              </w:rPr>
              <w:t xml:space="preserve">Topic – </w:t>
            </w:r>
            <w:r w:rsidR="001E0020" w:rsidRPr="001E0020">
              <w:rPr>
                <w:rFonts w:ascii="Arial" w:hAnsi="Arial" w:cs="Arial"/>
                <w:u w:val="single"/>
              </w:rPr>
              <w:t>Geography</w:t>
            </w:r>
          </w:p>
          <w:p w14:paraId="68A7C5D3" w14:textId="77777777" w:rsidR="00742BC0" w:rsidRPr="001E0020" w:rsidRDefault="00742BC0" w:rsidP="00DD291F">
            <w:pPr>
              <w:jc w:val="center"/>
              <w:rPr>
                <w:rFonts w:ascii="Arial" w:hAnsi="Arial" w:cs="Arial"/>
              </w:rPr>
            </w:pPr>
          </w:p>
          <w:p w14:paraId="2062C055" w14:textId="222DB170" w:rsidR="00354220" w:rsidRPr="001E0020" w:rsidRDefault="001E0020" w:rsidP="00DD291F">
            <w:pPr>
              <w:jc w:val="center"/>
              <w:rPr>
                <w:rFonts w:ascii="Arial" w:hAnsi="Arial" w:cs="Arial"/>
              </w:rPr>
            </w:pPr>
            <w:r w:rsidRPr="001E0020">
              <w:rPr>
                <w:rFonts w:ascii="Arial" w:hAnsi="Arial" w:cs="Arial"/>
              </w:rPr>
              <w:t xml:space="preserve">Create a “day in the life” mini picture diary of a child living in </w:t>
            </w:r>
            <w:r w:rsidRPr="001E0020">
              <w:rPr>
                <w:rStyle w:val="whitespace-normal"/>
                <w:rFonts w:ascii="Arial" w:hAnsi="Arial" w:cs="Arial"/>
              </w:rPr>
              <w:t>Shanghai</w:t>
            </w:r>
            <w:r w:rsidRPr="001E0020">
              <w:rPr>
                <w:rFonts w:ascii="Arial" w:hAnsi="Arial" w:cs="Arial"/>
              </w:rPr>
              <w:t>. Draw or label 3 things they might see, eat, or do.</w:t>
            </w:r>
          </w:p>
        </w:tc>
      </w:tr>
      <w:tr w:rsidR="00252A76" w:rsidRPr="00AF7F69" w14:paraId="43C5D387" w14:textId="77777777" w:rsidTr="00DD291F">
        <w:trPr>
          <w:trHeight w:val="3676"/>
        </w:trPr>
        <w:tc>
          <w:tcPr>
            <w:tcW w:w="3720" w:type="dxa"/>
          </w:tcPr>
          <w:p w14:paraId="536A0F6D" w14:textId="271409C3" w:rsidR="00252A76" w:rsidRPr="001E0020" w:rsidRDefault="00252A76" w:rsidP="00DD291F">
            <w:pPr>
              <w:jc w:val="center"/>
              <w:rPr>
                <w:rFonts w:ascii="Arial" w:hAnsi="Arial" w:cs="Arial"/>
                <w:u w:val="single"/>
              </w:rPr>
            </w:pPr>
            <w:r w:rsidRPr="001E0020">
              <w:rPr>
                <w:rFonts w:ascii="Arial" w:hAnsi="Arial" w:cs="Arial"/>
                <w:u w:val="single"/>
              </w:rPr>
              <w:t>P.E.</w:t>
            </w:r>
          </w:p>
          <w:p w14:paraId="1E662854" w14:textId="1D76A595" w:rsidR="00964F4B" w:rsidRPr="001E0020" w:rsidRDefault="001E0020" w:rsidP="001E0020">
            <w:pPr>
              <w:pStyle w:val="ListParagraph"/>
              <w:ind w:left="360"/>
              <w:rPr>
                <w:rFonts w:ascii="Arial" w:hAnsi="Arial" w:cs="Arial"/>
              </w:rPr>
            </w:pPr>
            <w:r w:rsidRPr="001E0020">
              <w:rPr>
                <w:rFonts w:ascii="Arial" w:hAnsi="Arial" w:cs="Arial"/>
              </w:rPr>
              <w:t>Practise your throwing or kicking skills with a family member. Count how many accurate passes or hits you can do in 1 minute and tell us your score.</w:t>
            </w:r>
          </w:p>
        </w:tc>
        <w:tc>
          <w:tcPr>
            <w:tcW w:w="3740" w:type="dxa"/>
            <w:gridSpan w:val="2"/>
          </w:tcPr>
          <w:p w14:paraId="29F91F95" w14:textId="77777777" w:rsidR="00252A76" w:rsidRPr="001E0020" w:rsidRDefault="00252A76" w:rsidP="00DD291F">
            <w:pPr>
              <w:jc w:val="center"/>
              <w:rPr>
                <w:rFonts w:ascii="Arial" w:hAnsi="Arial" w:cs="Arial"/>
              </w:rPr>
            </w:pPr>
            <w:r w:rsidRPr="001E0020">
              <w:rPr>
                <w:rFonts w:ascii="Arial" w:hAnsi="Arial" w:cs="Arial"/>
                <w:u w:val="single"/>
              </w:rPr>
              <w:t>Computing</w:t>
            </w:r>
          </w:p>
          <w:p w14:paraId="015785D0" w14:textId="6AD81F6B" w:rsidR="00D7437F" w:rsidRPr="001E0020" w:rsidRDefault="001E0020" w:rsidP="00DD291F">
            <w:pPr>
              <w:jc w:val="center"/>
              <w:rPr>
                <w:rFonts w:ascii="Arial" w:hAnsi="Arial" w:cs="Arial"/>
              </w:rPr>
            </w:pPr>
            <w:r w:rsidRPr="001E0020">
              <w:rPr>
                <w:rFonts w:ascii="Arial" w:hAnsi="Arial" w:cs="Arial"/>
              </w:rPr>
              <w:t>Have a “typing treasure hunt” — type your name, favourite animal, favourite food, and a funny sentence on a computer or tablet without looking at the keyboard too much.</w:t>
            </w:r>
          </w:p>
        </w:tc>
        <w:tc>
          <w:tcPr>
            <w:tcW w:w="3730" w:type="dxa"/>
          </w:tcPr>
          <w:p w14:paraId="5025CFE5" w14:textId="6A66DFF3" w:rsidR="00252A76" w:rsidRPr="001E0020" w:rsidRDefault="00252A76" w:rsidP="00DD291F">
            <w:pPr>
              <w:jc w:val="center"/>
              <w:rPr>
                <w:rFonts w:ascii="Arial" w:hAnsi="Arial" w:cs="Arial"/>
                <w:u w:val="single"/>
              </w:rPr>
            </w:pPr>
            <w:r w:rsidRPr="001E0020">
              <w:rPr>
                <w:rFonts w:ascii="Arial" w:hAnsi="Arial" w:cs="Arial"/>
                <w:u w:val="single"/>
              </w:rPr>
              <w:t>Art</w:t>
            </w:r>
          </w:p>
          <w:p w14:paraId="582702D3" w14:textId="6D143D71" w:rsidR="00252A76" w:rsidRPr="001E0020" w:rsidRDefault="001E0020" w:rsidP="00DD291F">
            <w:pPr>
              <w:jc w:val="center"/>
              <w:rPr>
                <w:rFonts w:ascii="Arial" w:hAnsi="Arial" w:cs="Arial"/>
              </w:rPr>
            </w:pPr>
            <w:r w:rsidRPr="001E0020">
              <w:rPr>
                <w:rFonts w:ascii="Arial" w:hAnsi="Arial" w:cs="Arial"/>
              </w:rPr>
              <w:t>Make a tiny sculpture at home using playdough, clay, foil, or even recycled materials. It could be an animal, a food item, or a silly monster!</w:t>
            </w:r>
            <w:r w:rsidRPr="001E0020">
              <w:rPr>
                <w:rFonts w:ascii="Arial" w:hAnsi="Arial" w:cs="Arial"/>
              </w:rPr>
              <w:t xml:space="preserve"> </w:t>
            </w:r>
            <w:r w:rsidR="00252A76" w:rsidRPr="001E0020">
              <w:rPr>
                <w:rFonts w:ascii="Arial" w:hAnsi="Arial" w:cs="Arial"/>
              </w:rPr>
              <w:fldChar w:fldCharType="begin"/>
            </w:r>
            <w:r w:rsidR="00252A76" w:rsidRPr="001E0020">
              <w:rPr>
                <w:rFonts w:ascii="Arial" w:hAnsi="Arial" w:cs="Arial"/>
              </w:rPr>
              <w:instrText xml:space="preserve"> INCLUDEPICTURE "https://www.creativefolkestone.org.uk/uploads/Images/Artists/Antony-Gormley/Gormley_TOP.jpg" \* MERGEFORMATINET </w:instrText>
            </w:r>
            <w:r w:rsidR="00252A76" w:rsidRPr="001E0020">
              <w:rPr>
                <w:rFonts w:ascii="Arial" w:hAnsi="Arial" w:cs="Arial"/>
              </w:rPr>
              <w:fldChar w:fldCharType="end"/>
            </w:r>
            <w:r w:rsidR="00252A76" w:rsidRPr="001E0020">
              <w:rPr>
                <w:rFonts w:ascii="Arial" w:hAnsi="Arial" w:cs="Arial"/>
              </w:rPr>
              <w:fldChar w:fldCharType="begin"/>
            </w:r>
            <w:r w:rsidR="00252A76" w:rsidRPr="001E0020">
              <w:rPr>
                <w:rFonts w:ascii="Arial" w:hAnsi="Arial" w:cs="Arial"/>
              </w:rPr>
              <w:instrText xml:space="preserve"> INCLUDEPICTURE "https://i.guim.co.uk/img/media/fa617736eb6d92b554deef8dcfe11a57ac7d30f4/0_90_4064_2439/master/4064.jpg?width=1200&amp;height=1200&amp;quality=85&amp;auto=format&amp;fit=crop&amp;s=da2721b36e850f9a44b51bfa989f7246" \* MERGEFORMATINET </w:instrText>
            </w:r>
            <w:r w:rsidR="00252A76" w:rsidRPr="001E0020">
              <w:rPr>
                <w:rFonts w:ascii="Arial" w:hAnsi="Arial" w:cs="Arial"/>
              </w:rPr>
              <w:fldChar w:fldCharType="end"/>
            </w:r>
          </w:p>
        </w:tc>
        <w:tc>
          <w:tcPr>
            <w:tcW w:w="3730" w:type="dxa"/>
          </w:tcPr>
          <w:p w14:paraId="6484EBC3" w14:textId="5E46E9F3" w:rsidR="00D7437F" w:rsidRPr="001E0020" w:rsidRDefault="00D7437F" w:rsidP="00DD291F">
            <w:pPr>
              <w:jc w:val="center"/>
              <w:rPr>
                <w:rFonts w:ascii="Arial" w:hAnsi="Arial" w:cs="Arial"/>
                <w:u w:val="single"/>
              </w:rPr>
            </w:pPr>
            <w:r w:rsidRPr="001E0020">
              <w:rPr>
                <w:rFonts w:ascii="Arial" w:hAnsi="Arial" w:cs="Arial"/>
                <w:u w:val="single"/>
              </w:rPr>
              <w:t>Science</w:t>
            </w:r>
          </w:p>
          <w:p w14:paraId="42828393" w14:textId="77777777" w:rsidR="00964F4B" w:rsidRPr="001E0020" w:rsidRDefault="00964F4B" w:rsidP="001E0020">
            <w:pPr>
              <w:rPr>
                <w:rFonts w:ascii="Arial" w:hAnsi="Arial" w:cs="Arial"/>
              </w:rPr>
            </w:pPr>
          </w:p>
          <w:p w14:paraId="33684FB0" w14:textId="0E127CFA" w:rsidR="001E0020" w:rsidRPr="001E0020" w:rsidRDefault="001E0020" w:rsidP="001E0020">
            <w:pPr>
              <w:rPr>
                <w:rFonts w:ascii="Arial" w:hAnsi="Arial" w:cs="Arial"/>
              </w:rPr>
            </w:pPr>
            <w:r w:rsidRPr="001E0020">
              <w:rPr>
                <w:rFonts w:ascii="Arial" w:hAnsi="Arial" w:cs="Arial"/>
              </w:rPr>
              <w:t>Go on an animal hunt at home, outside, or in books. Sort animals into groups (mammals, birds, fish, reptiles, amphibians) and draw your favourite from each group.</w:t>
            </w:r>
          </w:p>
        </w:tc>
      </w:tr>
    </w:tbl>
    <w:p w14:paraId="2422E158" w14:textId="246FB8BB" w:rsidR="00127A83" w:rsidRDefault="006655A7" w:rsidP="00AF7F69">
      <w:pPr>
        <w:tabs>
          <w:tab w:val="left" w:pos="9743"/>
        </w:tabs>
        <w:jc w:val="center"/>
        <w:rPr>
          <w:b/>
          <w:bCs/>
        </w:rPr>
      </w:pPr>
      <w:r w:rsidRPr="00AF7F69">
        <w:rPr>
          <w:b/>
          <w:bCs/>
        </w:rPr>
        <w:t>I cannot emphasise enough how much the most important thing to do with your child at home is read!  Please ensure that, above all else, you are reading with your child AT LEAST three</w:t>
      </w:r>
      <w:r w:rsidR="00FB4C12">
        <w:rPr>
          <w:b/>
          <w:bCs/>
        </w:rPr>
        <w:t xml:space="preserve"> </w:t>
      </w:r>
      <w:r w:rsidRPr="00AF7F69">
        <w:rPr>
          <w:b/>
          <w:bCs/>
        </w:rPr>
        <w:t>times per week.</w:t>
      </w:r>
      <w:r w:rsidR="00FB4C12">
        <w:rPr>
          <w:b/>
          <w:bCs/>
        </w:rPr>
        <w:t xml:space="preserve"> </w:t>
      </w:r>
      <w:r w:rsidR="00127A83">
        <w:rPr>
          <w:b/>
          <w:bCs/>
        </w:rPr>
        <w:t>Spellings will come home on a Friday to be practised ready for an informal spelling test the following Friday. Please try to practise these, either written in their books or even out</w:t>
      </w:r>
      <w:r w:rsidR="003B1A45">
        <w:rPr>
          <w:b/>
          <w:bCs/>
        </w:rPr>
        <w:t xml:space="preserve"> </w:t>
      </w:r>
      <w:r w:rsidR="00127A83">
        <w:rPr>
          <w:b/>
          <w:bCs/>
        </w:rPr>
        <w:t xml:space="preserve">loud in the car on those busy weeks! </w:t>
      </w:r>
    </w:p>
    <w:p w14:paraId="08E56DB8" w14:textId="034C609C" w:rsidR="00A33CF8" w:rsidRPr="00AF7F69" w:rsidRDefault="00FB4C12" w:rsidP="00AF7F69">
      <w:pPr>
        <w:tabs>
          <w:tab w:val="left" w:pos="9743"/>
        </w:tabs>
        <w:jc w:val="center"/>
        <w:rPr>
          <w:b/>
          <w:bCs/>
          <w:lang w:val="en-US"/>
        </w:rPr>
      </w:pPr>
      <w:r>
        <w:rPr>
          <w:b/>
          <w:bCs/>
        </w:rPr>
        <w:t>20 house points per subject will be awarded when the homework</w:t>
      </w:r>
      <w:r w:rsidR="007E4F5A">
        <w:rPr>
          <w:b/>
          <w:bCs/>
        </w:rPr>
        <w:t xml:space="preserve"> below</w:t>
      </w:r>
      <w:r>
        <w:rPr>
          <w:b/>
          <w:bCs/>
        </w:rPr>
        <w:t xml:space="preserve"> is completed.</w:t>
      </w:r>
    </w:p>
    <w:sectPr w:rsidR="00A33CF8" w:rsidRPr="00AF7F69" w:rsidSect="000060F5">
      <w:headerReference w:type="default" r:id="rId10"/>
      <w:pgSz w:w="16840" w:h="11900" w:orient="landscape"/>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6B329" w14:textId="77777777" w:rsidR="00741FDF" w:rsidRDefault="00741FDF" w:rsidP="000060F5">
      <w:r>
        <w:separator/>
      </w:r>
    </w:p>
  </w:endnote>
  <w:endnote w:type="continuationSeparator" w:id="0">
    <w:p w14:paraId="3DE54312" w14:textId="77777777" w:rsidR="00741FDF" w:rsidRDefault="00741FDF" w:rsidP="0000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CDC02" w14:textId="77777777" w:rsidR="00741FDF" w:rsidRDefault="00741FDF" w:rsidP="000060F5">
      <w:r>
        <w:separator/>
      </w:r>
    </w:p>
  </w:footnote>
  <w:footnote w:type="continuationSeparator" w:id="0">
    <w:p w14:paraId="0E26E196" w14:textId="77777777" w:rsidR="00741FDF" w:rsidRDefault="00741FDF" w:rsidP="0000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C794" w14:textId="7BDE910E" w:rsidR="000060F5" w:rsidRPr="00FB4C12" w:rsidRDefault="007929EA" w:rsidP="000060F5">
    <w:pPr>
      <w:pStyle w:val="Header"/>
      <w:jc w:val="center"/>
      <w:rPr>
        <w:rFonts w:ascii="Arial" w:hAnsi="Arial" w:cs="Arial"/>
        <w:b/>
        <w:color w:val="000000" w:themeColor="text1"/>
        <w:sz w:val="48"/>
        <w:u w:val="single"/>
      </w:rPr>
    </w:pPr>
    <w:r w:rsidRPr="00FB4C12">
      <w:rPr>
        <w:rFonts w:ascii="Arial" w:hAnsi="Arial" w:cs="Arial"/>
        <w:b/>
        <w:noProof/>
        <w:color w:val="000000" w:themeColor="text1"/>
        <w:sz w:val="48"/>
        <w:u w:val="single"/>
        <w:lang w:eastAsia="en-GB"/>
      </w:rPr>
      <w:drawing>
        <wp:anchor distT="36576" distB="36576" distL="36576" distR="36576" simplePos="0" relativeHeight="251659264" behindDoc="0" locked="0" layoutInCell="1" allowOverlap="1" wp14:anchorId="7D65A0B2" wp14:editId="3ED2C85F">
          <wp:simplePos x="0" y="0"/>
          <wp:positionH relativeFrom="margin">
            <wp:posOffset>-395909</wp:posOffset>
          </wp:positionH>
          <wp:positionV relativeFrom="paragraph">
            <wp:posOffset>-99993</wp:posOffset>
          </wp:positionV>
          <wp:extent cx="396313" cy="389652"/>
          <wp:effectExtent l="0" t="0" r="0" b="5715"/>
          <wp:wrapNone/>
          <wp:docPr id="1122052321" name="Picture 112205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6313" cy="38965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B4C12">
      <w:rPr>
        <w:rFonts w:ascii="Arial" w:hAnsi="Arial" w:cs="Arial"/>
        <w:b/>
        <w:noProof/>
        <w:color w:val="000000" w:themeColor="text1"/>
        <w:sz w:val="48"/>
        <w:u w:val="single"/>
        <w:lang w:eastAsia="en-GB"/>
      </w:rPr>
      <w:drawing>
        <wp:anchor distT="36576" distB="36576" distL="36576" distR="36576" simplePos="0" relativeHeight="251661312" behindDoc="0" locked="0" layoutInCell="1" allowOverlap="1" wp14:anchorId="7F764C20" wp14:editId="7853632E">
          <wp:simplePos x="0" y="0"/>
          <wp:positionH relativeFrom="margin">
            <wp:posOffset>9743873</wp:posOffset>
          </wp:positionH>
          <wp:positionV relativeFrom="paragraph">
            <wp:posOffset>-105140</wp:posOffset>
          </wp:positionV>
          <wp:extent cx="396313" cy="389652"/>
          <wp:effectExtent l="0" t="0" r="0" b="5715"/>
          <wp:wrapNone/>
          <wp:docPr id="294102424" name="Picture 29410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6313" cy="38965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B1A45">
      <w:rPr>
        <w:rFonts w:ascii="Arial" w:hAnsi="Arial" w:cs="Arial"/>
        <w:b/>
        <w:noProof/>
        <w:color w:val="000000" w:themeColor="text1"/>
        <w:sz w:val="48"/>
        <w:u w:val="single"/>
        <w:lang w:eastAsia="en-GB"/>
      </w:rPr>
      <w:t>Cedar</w:t>
    </w:r>
    <w:r w:rsidR="000060F5" w:rsidRPr="00FB4C12">
      <w:rPr>
        <w:rFonts w:ascii="Arial" w:hAnsi="Arial" w:cs="Arial"/>
        <w:b/>
        <w:color w:val="000000" w:themeColor="text1"/>
        <w:sz w:val="48"/>
        <w:u w:val="single"/>
      </w:rPr>
      <w:t xml:space="preserve"> </w:t>
    </w:r>
    <w:r w:rsidRPr="00FB4C12">
      <w:rPr>
        <w:rFonts w:ascii="Arial" w:hAnsi="Arial" w:cs="Arial"/>
        <w:b/>
        <w:color w:val="000000" w:themeColor="text1"/>
        <w:sz w:val="48"/>
        <w:u w:val="single"/>
      </w:rPr>
      <w:t xml:space="preserve">– Homework Grid – </w:t>
    </w:r>
    <w:r w:rsidR="003B1A45">
      <w:rPr>
        <w:rFonts w:ascii="Arial" w:hAnsi="Arial" w:cs="Arial"/>
        <w:b/>
        <w:color w:val="000000" w:themeColor="text1"/>
        <w:sz w:val="48"/>
        <w:u w:val="single"/>
      </w:rPr>
      <w:t>Summer 2</w:t>
    </w:r>
  </w:p>
  <w:p w14:paraId="7A108661" w14:textId="77777777" w:rsidR="00FB4C12" w:rsidRDefault="00FB4C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E20D4"/>
    <w:multiLevelType w:val="hybridMultilevel"/>
    <w:tmpl w:val="2CD0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E5E77"/>
    <w:multiLevelType w:val="hybridMultilevel"/>
    <w:tmpl w:val="9690B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2F48DA"/>
    <w:multiLevelType w:val="hybridMultilevel"/>
    <w:tmpl w:val="CD74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B265C"/>
    <w:multiLevelType w:val="hybridMultilevel"/>
    <w:tmpl w:val="A2926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10"/>
    <w:rsid w:val="000060F5"/>
    <w:rsid w:val="0000642E"/>
    <w:rsid w:val="0003182B"/>
    <w:rsid w:val="000D622A"/>
    <w:rsid w:val="00127A83"/>
    <w:rsid w:val="00134CAB"/>
    <w:rsid w:val="00142538"/>
    <w:rsid w:val="001E0020"/>
    <w:rsid w:val="00202239"/>
    <w:rsid w:val="00252A76"/>
    <w:rsid w:val="00276145"/>
    <w:rsid w:val="002D5012"/>
    <w:rsid w:val="00354220"/>
    <w:rsid w:val="00361CF0"/>
    <w:rsid w:val="003B1A45"/>
    <w:rsid w:val="003C6F34"/>
    <w:rsid w:val="00443235"/>
    <w:rsid w:val="00450EE5"/>
    <w:rsid w:val="004B7B03"/>
    <w:rsid w:val="005336BD"/>
    <w:rsid w:val="006655A7"/>
    <w:rsid w:val="00681F37"/>
    <w:rsid w:val="00695500"/>
    <w:rsid w:val="006D139C"/>
    <w:rsid w:val="0071544F"/>
    <w:rsid w:val="007275B0"/>
    <w:rsid w:val="00741FDF"/>
    <w:rsid w:val="00742BC0"/>
    <w:rsid w:val="007929EA"/>
    <w:rsid w:val="007E4F5A"/>
    <w:rsid w:val="007E7373"/>
    <w:rsid w:val="00826FA8"/>
    <w:rsid w:val="00837CCD"/>
    <w:rsid w:val="00851F97"/>
    <w:rsid w:val="00857B2E"/>
    <w:rsid w:val="008617EC"/>
    <w:rsid w:val="008626AB"/>
    <w:rsid w:val="008D1BDC"/>
    <w:rsid w:val="00964F4B"/>
    <w:rsid w:val="009D653F"/>
    <w:rsid w:val="00A33CF8"/>
    <w:rsid w:val="00A42303"/>
    <w:rsid w:val="00AF7F69"/>
    <w:rsid w:val="00B072D7"/>
    <w:rsid w:val="00BA0210"/>
    <w:rsid w:val="00C00DDB"/>
    <w:rsid w:val="00C959A7"/>
    <w:rsid w:val="00CF31D1"/>
    <w:rsid w:val="00D7437F"/>
    <w:rsid w:val="00D74B6C"/>
    <w:rsid w:val="00D86FD4"/>
    <w:rsid w:val="00DD291F"/>
    <w:rsid w:val="00DE0301"/>
    <w:rsid w:val="00E21670"/>
    <w:rsid w:val="00EB470F"/>
    <w:rsid w:val="00EE1DF2"/>
    <w:rsid w:val="00F50B1F"/>
    <w:rsid w:val="00F851FA"/>
    <w:rsid w:val="00FB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BA28"/>
  <w15:docId w15:val="{D385B7B5-1E19-E648-8B99-D5A7C7F6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 Primary Std" w:eastAsiaTheme="minorHAnsi" w:hAnsi="Sassoon Primary Std"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239"/>
    <w:pPr>
      <w:ind w:left="720"/>
      <w:contextualSpacing/>
    </w:pPr>
  </w:style>
  <w:style w:type="paragraph" w:styleId="Header">
    <w:name w:val="header"/>
    <w:basedOn w:val="Normal"/>
    <w:link w:val="HeaderChar"/>
    <w:uiPriority w:val="99"/>
    <w:unhideWhenUsed/>
    <w:rsid w:val="000060F5"/>
    <w:pPr>
      <w:tabs>
        <w:tab w:val="center" w:pos="4513"/>
        <w:tab w:val="right" w:pos="9026"/>
      </w:tabs>
    </w:pPr>
  </w:style>
  <w:style w:type="character" w:customStyle="1" w:styleId="HeaderChar">
    <w:name w:val="Header Char"/>
    <w:basedOn w:val="DefaultParagraphFont"/>
    <w:link w:val="Header"/>
    <w:uiPriority w:val="99"/>
    <w:rsid w:val="000060F5"/>
  </w:style>
  <w:style w:type="paragraph" w:styleId="Footer">
    <w:name w:val="footer"/>
    <w:basedOn w:val="Normal"/>
    <w:link w:val="FooterChar"/>
    <w:uiPriority w:val="99"/>
    <w:unhideWhenUsed/>
    <w:rsid w:val="000060F5"/>
    <w:pPr>
      <w:tabs>
        <w:tab w:val="center" w:pos="4513"/>
        <w:tab w:val="right" w:pos="9026"/>
      </w:tabs>
    </w:pPr>
  </w:style>
  <w:style w:type="character" w:customStyle="1" w:styleId="FooterChar">
    <w:name w:val="Footer Char"/>
    <w:basedOn w:val="DefaultParagraphFont"/>
    <w:link w:val="Footer"/>
    <w:uiPriority w:val="99"/>
    <w:rsid w:val="000060F5"/>
  </w:style>
  <w:style w:type="character" w:styleId="Hyperlink">
    <w:name w:val="Hyperlink"/>
    <w:basedOn w:val="DefaultParagraphFont"/>
    <w:uiPriority w:val="99"/>
    <w:unhideWhenUsed/>
    <w:rsid w:val="006655A7"/>
    <w:rPr>
      <w:color w:val="0563C1" w:themeColor="hyperlink"/>
      <w:u w:val="single"/>
    </w:rPr>
  </w:style>
  <w:style w:type="character" w:styleId="UnresolvedMention">
    <w:name w:val="Unresolved Mention"/>
    <w:basedOn w:val="DefaultParagraphFont"/>
    <w:uiPriority w:val="99"/>
    <w:semiHidden/>
    <w:unhideWhenUsed/>
    <w:rsid w:val="006655A7"/>
    <w:rPr>
      <w:color w:val="605E5C"/>
      <w:shd w:val="clear" w:color="auto" w:fill="E1DFDD"/>
    </w:rPr>
  </w:style>
  <w:style w:type="character" w:styleId="FollowedHyperlink">
    <w:name w:val="FollowedHyperlink"/>
    <w:basedOn w:val="DefaultParagraphFont"/>
    <w:uiPriority w:val="99"/>
    <w:semiHidden/>
    <w:unhideWhenUsed/>
    <w:rsid w:val="00F851FA"/>
    <w:rPr>
      <w:color w:val="954F72" w:themeColor="followedHyperlink"/>
      <w:u w:val="single"/>
    </w:rPr>
  </w:style>
  <w:style w:type="character" w:customStyle="1" w:styleId="whitespace-normal">
    <w:name w:val="whitespace-normal"/>
    <w:basedOn w:val="DefaultParagraphFont"/>
    <w:rsid w:val="001E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03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A30D0153581542B549CC19ECB0FC87" ma:contentTypeVersion="19" ma:contentTypeDescription="Create a new document." ma:contentTypeScope="" ma:versionID="b0d2a26d13e0c5492fb53fcca8dcace1">
  <xsd:schema xmlns:xsd="http://www.w3.org/2001/XMLSchema" xmlns:xs="http://www.w3.org/2001/XMLSchema" xmlns:p="http://schemas.microsoft.com/office/2006/metadata/properties" xmlns:ns3="bc651665-bdf6-464e-ba10-7bd02edc83a3" xmlns:ns4="07d2caef-891f-42ea-8757-974d1e85c1ab" targetNamespace="http://schemas.microsoft.com/office/2006/metadata/properties" ma:root="true" ma:fieldsID="42b47321cdcd2e6ae0024e4da27ee5c9" ns3:_="" ns4:_="">
    <xsd:import namespace="bc651665-bdf6-464e-ba10-7bd02edc83a3"/>
    <xsd:import namespace="07d2caef-891f-42ea-8757-974d1e85c1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51665-bdf6-464e-ba10-7bd02edc83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2caef-891f-42ea-8757-974d1e85c1a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651665-bdf6-464e-ba10-7bd02edc83a3" xsi:nil="true"/>
  </documentManagement>
</p:properties>
</file>

<file path=customXml/itemProps1.xml><?xml version="1.0" encoding="utf-8"?>
<ds:datastoreItem xmlns:ds="http://schemas.openxmlformats.org/officeDocument/2006/customXml" ds:itemID="{5F35766C-6DDE-4BA3-A363-38C7CA27AB79}">
  <ds:schemaRefs>
    <ds:schemaRef ds:uri="http://schemas.microsoft.com/sharepoint/v3/contenttype/forms"/>
  </ds:schemaRefs>
</ds:datastoreItem>
</file>

<file path=customXml/itemProps2.xml><?xml version="1.0" encoding="utf-8"?>
<ds:datastoreItem xmlns:ds="http://schemas.openxmlformats.org/officeDocument/2006/customXml" ds:itemID="{3F8370F8-B28B-4EBD-A040-D9C64EF2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51665-bdf6-464e-ba10-7bd02edc83a3"/>
    <ds:schemaRef ds:uri="07d2caef-891f-42ea-8757-974d1e85c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144E3-AA88-43AE-8919-9498D8296DE0}">
  <ds:schemaRefs>
    <ds:schemaRef ds:uri="http://www.w3.org/XML/1998/namespace"/>
    <ds:schemaRef ds:uri="http://schemas.microsoft.com/office/2006/documentManagement/types"/>
    <ds:schemaRef ds:uri="http://purl.org/dc/dcmitype/"/>
    <ds:schemaRef ds:uri="http://purl.org/dc/terms/"/>
    <ds:schemaRef ds:uri="http://purl.org/dc/elements/1.1/"/>
    <ds:schemaRef ds:uri="bc651665-bdf6-464e-ba10-7bd02edc83a3"/>
    <ds:schemaRef ds:uri="http://schemas.microsoft.com/office/infopath/2007/PartnerControls"/>
    <ds:schemaRef ds:uri="http://schemas.openxmlformats.org/package/2006/metadata/core-properties"/>
    <ds:schemaRef ds:uri="07d2caef-891f-42ea-8757-974d1e85c1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Halstead</dc:creator>
  <cp:keywords/>
  <dc:description/>
  <cp:lastModifiedBy>Heather Pinn</cp:lastModifiedBy>
  <cp:revision>3</cp:revision>
  <cp:lastPrinted>2024-02-20T20:18:00Z</cp:lastPrinted>
  <dcterms:created xsi:type="dcterms:W3CDTF">2026-05-17T15:25:00Z</dcterms:created>
  <dcterms:modified xsi:type="dcterms:W3CDTF">2026-05-17T15:34:00Z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0x010100D2A30D0153581542B549CC19ECB0FC87</vt:lpwstr>
  </property>
</Properties>
</file>