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DE07" w14:textId="77777777" w:rsidR="0086343C" w:rsidRPr="000660F0" w:rsidRDefault="0086343C" w:rsidP="0086343C">
      <w:pPr>
        <w:jc w:val="center"/>
        <w:rPr>
          <w:b/>
          <w:sz w:val="36"/>
          <w:u w:val="single"/>
        </w:rPr>
      </w:pPr>
      <w:r w:rsidRPr="000660F0">
        <w:rPr>
          <w:b/>
          <w:sz w:val="36"/>
          <w:u w:val="single"/>
        </w:rPr>
        <w:t>Year 3 Spelling</w:t>
      </w:r>
    </w:p>
    <w:p w14:paraId="066D8C9C" w14:textId="203C57FC" w:rsidR="0086343C" w:rsidRPr="000660F0" w:rsidRDefault="0086343C" w:rsidP="0086343C">
      <w:pPr>
        <w:jc w:val="center"/>
        <w:rPr>
          <w:b/>
          <w:sz w:val="36"/>
          <w:u w:val="single"/>
        </w:rPr>
      </w:pPr>
      <w:r w:rsidRPr="000660F0">
        <w:rPr>
          <w:b/>
          <w:sz w:val="36"/>
          <w:u w:val="single"/>
        </w:rPr>
        <w:t xml:space="preserve">Autumn </w:t>
      </w:r>
      <w:r w:rsidR="006829B8">
        <w:rPr>
          <w:b/>
          <w:sz w:val="36"/>
          <w:u w:val="single"/>
        </w:rPr>
        <w:t>2</w:t>
      </w:r>
    </w:p>
    <w:p w14:paraId="33B7FCE3" w14:textId="77777777" w:rsidR="000660F0" w:rsidRPr="00346D23" w:rsidRDefault="0086343C">
      <w:pPr>
        <w:rPr>
          <w:sz w:val="26"/>
        </w:rPr>
      </w:pPr>
      <w:r w:rsidRPr="00346D23">
        <w:rPr>
          <w:sz w:val="26"/>
        </w:rPr>
        <w:t xml:space="preserve">Your child will be sent 8 spellings home every </w:t>
      </w:r>
      <w:r w:rsidRPr="00346D23">
        <w:rPr>
          <w:b/>
          <w:sz w:val="26"/>
        </w:rPr>
        <w:t>TWO WEEKS</w:t>
      </w:r>
      <w:r w:rsidRPr="00346D23">
        <w:rPr>
          <w:sz w:val="26"/>
        </w:rPr>
        <w:t xml:space="preserve">.   </w:t>
      </w:r>
    </w:p>
    <w:p w14:paraId="346D5D7E" w14:textId="460826C7" w:rsidR="000660F0" w:rsidRPr="00346D23" w:rsidRDefault="0086343C">
      <w:pPr>
        <w:rPr>
          <w:sz w:val="26"/>
        </w:rPr>
      </w:pPr>
      <w:r w:rsidRPr="00346D23">
        <w:rPr>
          <w:sz w:val="26"/>
        </w:rPr>
        <w:t>The first four spelling</w:t>
      </w:r>
      <w:r w:rsidR="006829B8">
        <w:rPr>
          <w:sz w:val="26"/>
        </w:rPr>
        <w:t>s</w:t>
      </w:r>
      <w:r w:rsidRPr="00346D23">
        <w:rPr>
          <w:sz w:val="26"/>
        </w:rPr>
        <w:t xml:space="preserve"> will follow a rule we have been learning in class.  The second four will be from the statutory spelling list for Y3 and Y4. </w:t>
      </w:r>
      <w:r w:rsidR="00350CD6">
        <w:rPr>
          <w:sz w:val="26"/>
        </w:rPr>
        <w:t xml:space="preserve">  These are words the children should be able to read and write accurately </w:t>
      </w:r>
      <w:r w:rsidR="00350CD6" w:rsidRPr="00350CD6">
        <w:rPr>
          <w:i/>
          <w:sz w:val="26"/>
        </w:rPr>
        <w:t>by the end of Year 4</w:t>
      </w:r>
      <w:r w:rsidR="00350CD6">
        <w:rPr>
          <w:sz w:val="26"/>
        </w:rPr>
        <w:t>.</w:t>
      </w:r>
      <w:r w:rsidRPr="00346D23">
        <w:rPr>
          <w:sz w:val="26"/>
        </w:rPr>
        <w:t xml:space="preserve">   </w:t>
      </w:r>
    </w:p>
    <w:p w14:paraId="62A87A1F" w14:textId="77777777" w:rsidR="0086343C" w:rsidRPr="00346D23" w:rsidRDefault="0086343C">
      <w:pPr>
        <w:rPr>
          <w:sz w:val="26"/>
        </w:rPr>
      </w:pPr>
      <w:r w:rsidRPr="00346D23">
        <w:rPr>
          <w:sz w:val="26"/>
        </w:rPr>
        <w:t>The children will be tested informally at the end of the two weeks</w:t>
      </w:r>
      <w:r w:rsidR="00350CD6">
        <w:rPr>
          <w:sz w:val="26"/>
        </w:rPr>
        <w:t xml:space="preserve"> on each spelling pattern</w:t>
      </w:r>
      <w:r w:rsidRPr="00346D23">
        <w:rPr>
          <w:sz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343C" w:rsidRPr="000660F0" w14:paraId="7370D615" w14:textId="77777777" w:rsidTr="008F3DFA">
        <w:tc>
          <w:tcPr>
            <w:tcW w:w="3005" w:type="dxa"/>
          </w:tcPr>
          <w:p w14:paraId="7461DECF" w14:textId="77777777" w:rsidR="0086343C" w:rsidRPr="000660F0" w:rsidRDefault="0086343C">
            <w:pPr>
              <w:rPr>
                <w:sz w:val="28"/>
              </w:rPr>
            </w:pPr>
          </w:p>
        </w:tc>
        <w:tc>
          <w:tcPr>
            <w:tcW w:w="3005" w:type="dxa"/>
            <w:shd w:val="clear" w:color="auto" w:fill="CCFFCC"/>
          </w:tcPr>
          <w:p w14:paraId="69ADAC73" w14:textId="77777777" w:rsidR="0086343C" w:rsidRPr="000660F0" w:rsidRDefault="0086343C" w:rsidP="0086343C">
            <w:pPr>
              <w:jc w:val="center"/>
              <w:rPr>
                <w:b/>
                <w:sz w:val="28"/>
              </w:rPr>
            </w:pPr>
            <w:r w:rsidRPr="000660F0">
              <w:rPr>
                <w:b/>
                <w:sz w:val="28"/>
              </w:rPr>
              <w:t>Spelling pattern</w:t>
            </w:r>
          </w:p>
        </w:tc>
        <w:tc>
          <w:tcPr>
            <w:tcW w:w="3006" w:type="dxa"/>
            <w:shd w:val="clear" w:color="auto" w:fill="FFCCCC"/>
          </w:tcPr>
          <w:p w14:paraId="46BD9E5B" w14:textId="77777777" w:rsidR="0086343C" w:rsidRPr="000660F0" w:rsidRDefault="0086343C" w:rsidP="0086343C">
            <w:pPr>
              <w:jc w:val="center"/>
              <w:rPr>
                <w:b/>
                <w:sz w:val="28"/>
              </w:rPr>
            </w:pPr>
            <w:r w:rsidRPr="000660F0">
              <w:rPr>
                <w:b/>
                <w:sz w:val="28"/>
              </w:rPr>
              <w:t>Statutory Words</w:t>
            </w:r>
          </w:p>
        </w:tc>
      </w:tr>
      <w:tr w:rsidR="0086343C" w:rsidRPr="000660F0" w14:paraId="06B8D535" w14:textId="77777777" w:rsidTr="0086343C">
        <w:tc>
          <w:tcPr>
            <w:tcW w:w="3005" w:type="dxa"/>
          </w:tcPr>
          <w:p w14:paraId="6F8BC63B" w14:textId="77777777" w:rsidR="00350CD6" w:rsidRPr="000660F0" w:rsidRDefault="00350CD6" w:rsidP="00350CD6">
            <w:pPr>
              <w:rPr>
                <w:sz w:val="28"/>
              </w:rPr>
            </w:pPr>
          </w:p>
          <w:p w14:paraId="6040A74A" w14:textId="77777777" w:rsidR="00661F05" w:rsidRPr="000660F0" w:rsidRDefault="00661F05">
            <w:pPr>
              <w:rPr>
                <w:sz w:val="28"/>
              </w:rPr>
            </w:pPr>
          </w:p>
        </w:tc>
        <w:tc>
          <w:tcPr>
            <w:tcW w:w="3005" w:type="dxa"/>
          </w:tcPr>
          <w:p w14:paraId="68D64AE0" w14:textId="3CCACC7D" w:rsidR="008F3DFA" w:rsidRDefault="008F3DFA" w:rsidP="004030B3">
            <w:pPr>
              <w:shd w:val="clear" w:color="auto" w:fill="00FF00"/>
              <w:jc w:val="center"/>
              <w:rPr>
                <w:sz w:val="28"/>
              </w:rPr>
            </w:pPr>
            <w:r w:rsidRPr="008F3DFA">
              <w:rPr>
                <w:b/>
                <w:sz w:val="28"/>
                <w:highlight w:val="green"/>
                <w:u w:val="single"/>
              </w:rPr>
              <w:t xml:space="preserve">Root </w:t>
            </w:r>
            <w:r w:rsidR="00C81CD9">
              <w:rPr>
                <w:b/>
                <w:sz w:val="28"/>
                <w:highlight w:val="green"/>
                <w:u w:val="single"/>
              </w:rPr>
              <w:t>Word</w:t>
            </w:r>
            <w:r w:rsidR="00E730DF">
              <w:rPr>
                <w:b/>
                <w:sz w:val="28"/>
                <w:u w:val="single"/>
              </w:rPr>
              <w:t>: possess</w:t>
            </w:r>
          </w:p>
          <w:p w14:paraId="45BA768A" w14:textId="58A2849B" w:rsidR="008F3DFA" w:rsidRDefault="00865036">
            <w:pPr>
              <w:rPr>
                <w:sz w:val="28"/>
              </w:rPr>
            </w:pPr>
            <w:r>
              <w:rPr>
                <w:sz w:val="28"/>
              </w:rPr>
              <w:t>p</w:t>
            </w:r>
            <w:r w:rsidR="00C214D3">
              <w:rPr>
                <w:sz w:val="28"/>
              </w:rPr>
              <w:t>ossession</w:t>
            </w:r>
          </w:p>
          <w:p w14:paraId="059918C3" w14:textId="414E2417" w:rsidR="00C214D3" w:rsidRDefault="00C214D3">
            <w:pPr>
              <w:rPr>
                <w:sz w:val="28"/>
              </w:rPr>
            </w:pPr>
            <w:r>
              <w:rPr>
                <w:sz w:val="28"/>
              </w:rPr>
              <w:t>possesses</w:t>
            </w:r>
          </w:p>
          <w:p w14:paraId="656C3AD9" w14:textId="0DF12664" w:rsidR="00865036" w:rsidRDefault="00865036">
            <w:pPr>
              <w:rPr>
                <w:sz w:val="28"/>
              </w:rPr>
            </w:pPr>
            <w:r>
              <w:rPr>
                <w:sz w:val="28"/>
              </w:rPr>
              <w:t>possessive</w:t>
            </w:r>
          </w:p>
          <w:p w14:paraId="65AD389A" w14:textId="553FC32B" w:rsidR="00865036" w:rsidRDefault="00865036">
            <w:pPr>
              <w:rPr>
                <w:sz w:val="28"/>
              </w:rPr>
            </w:pPr>
            <w:r>
              <w:rPr>
                <w:sz w:val="28"/>
              </w:rPr>
              <w:t>possessed</w:t>
            </w:r>
          </w:p>
          <w:p w14:paraId="1D625A3F" w14:textId="77777777" w:rsidR="00062818" w:rsidRPr="000660F0" w:rsidRDefault="00062818">
            <w:pPr>
              <w:rPr>
                <w:sz w:val="28"/>
              </w:rPr>
            </w:pPr>
            <w:r w:rsidRPr="000660F0">
              <w:rPr>
                <w:sz w:val="28"/>
              </w:rPr>
              <w:t xml:space="preserve"> </w:t>
            </w:r>
          </w:p>
        </w:tc>
        <w:tc>
          <w:tcPr>
            <w:tcW w:w="3006" w:type="dxa"/>
          </w:tcPr>
          <w:p w14:paraId="7CA33CD5" w14:textId="631EBD1F" w:rsidR="008F3DFA" w:rsidRDefault="00C522F4">
            <w:pPr>
              <w:rPr>
                <w:sz w:val="28"/>
              </w:rPr>
            </w:pPr>
            <w:r>
              <w:rPr>
                <w:sz w:val="28"/>
              </w:rPr>
              <w:t>calendar</w:t>
            </w:r>
          </w:p>
          <w:p w14:paraId="419A8B16" w14:textId="209AA856" w:rsidR="00C522F4" w:rsidRDefault="00C522F4">
            <w:pPr>
              <w:rPr>
                <w:sz w:val="28"/>
              </w:rPr>
            </w:pPr>
            <w:r>
              <w:rPr>
                <w:sz w:val="28"/>
              </w:rPr>
              <w:t>caught</w:t>
            </w:r>
          </w:p>
          <w:p w14:paraId="12920C5E" w14:textId="27F57C70" w:rsidR="00C522F4" w:rsidRDefault="002B393F">
            <w:pPr>
              <w:rPr>
                <w:sz w:val="28"/>
              </w:rPr>
            </w:pPr>
            <w:r>
              <w:rPr>
                <w:sz w:val="28"/>
              </w:rPr>
              <w:t>centre</w:t>
            </w:r>
          </w:p>
          <w:p w14:paraId="7719724E" w14:textId="205EC686" w:rsidR="002B393F" w:rsidRDefault="002B393F">
            <w:pPr>
              <w:rPr>
                <w:sz w:val="28"/>
              </w:rPr>
            </w:pPr>
            <w:r>
              <w:rPr>
                <w:sz w:val="28"/>
              </w:rPr>
              <w:t>century</w:t>
            </w:r>
          </w:p>
          <w:p w14:paraId="1D61BD6E" w14:textId="77777777" w:rsidR="008F3DFA" w:rsidRPr="000660F0" w:rsidRDefault="008F3DFA">
            <w:pPr>
              <w:rPr>
                <w:sz w:val="28"/>
              </w:rPr>
            </w:pPr>
          </w:p>
          <w:p w14:paraId="49ACD6CA" w14:textId="77777777" w:rsidR="0099087A" w:rsidRPr="000660F0" w:rsidRDefault="0099087A">
            <w:pPr>
              <w:rPr>
                <w:sz w:val="28"/>
              </w:rPr>
            </w:pPr>
          </w:p>
        </w:tc>
      </w:tr>
      <w:tr w:rsidR="0099087A" w:rsidRPr="000660F0" w14:paraId="05B3902C" w14:textId="77777777" w:rsidTr="00057268">
        <w:tc>
          <w:tcPr>
            <w:tcW w:w="3005" w:type="dxa"/>
            <w:shd w:val="clear" w:color="auto" w:fill="00FFFF"/>
          </w:tcPr>
          <w:p w14:paraId="7BD81337" w14:textId="4F667B8F" w:rsidR="0099087A" w:rsidRPr="008E2E94" w:rsidRDefault="008E2E94">
            <w:pPr>
              <w:rPr>
                <w:b/>
                <w:sz w:val="28"/>
                <w:u w:val="single"/>
              </w:rPr>
            </w:pPr>
            <w:r w:rsidRPr="000E3DB1">
              <w:rPr>
                <w:b/>
                <w:sz w:val="28"/>
                <w:highlight w:val="cyan"/>
                <w:u w:val="single"/>
              </w:rPr>
              <w:t>WB:</w:t>
            </w:r>
            <w:r w:rsidR="000E3DB1" w:rsidRPr="000E3DB1">
              <w:rPr>
                <w:b/>
                <w:sz w:val="28"/>
                <w:highlight w:val="cyan"/>
                <w:u w:val="single"/>
              </w:rPr>
              <w:t xml:space="preserve"> </w:t>
            </w:r>
            <w:r w:rsidR="00280BB1">
              <w:rPr>
                <w:b/>
                <w:sz w:val="28"/>
                <w:u w:val="single"/>
              </w:rPr>
              <w:t>3/</w:t>
            </w:r>
            <w:r w:rsidR="003F631E">
              <w:rPr>
                <w:b/>
                <w:sz w:val="28"/>
                <w:u w:val="single"/>
              </w:rPr>
              <w:t>11/25</w:t>
            </w:r>
          </w:p>
        </w:tc>
        <w:tc>
          <w:tcPr>
            <w:tcW w:w="6011" w:type="dxa"/>
            <w:gridSpan w:val="2"/>
            <w:shd w:val="clear" w:color="auto" w:fill="FFFF00"/>
          </w:tcPr>
          <w:p w14:paraId="2B661154" w14:textId="15C72729" w:rsidR="0099087A" w:rsidRPr="000660F0" w:rsidRDefault="0099087A">
            <w:pPr>
              <w:rPr>
                <w:sz w:val="28"/>
              </w:rPr>
            </w:pPr>
            <w:r w:rsidRPr="000660F0">
              <w:rPr>
                <w:sz w:val="28"/>
                <w:highlight w:val="yellow"/>
              </w:rPr>
              <w:t xml:space="preserve">Reviewed on:  </w:t>
            </w:r>
            <w:r w:rsidR="00057268">
              <w:rPr>
                <w:sz w:val="28"/>
              </w:rPr>
              <w:t>14/11/25</w:t>
            </w:r>
          </w:p>
        </w:tc>
      </w:tr>
      <w:tr w:rsidR="0086343C" w:rsidRPr="000660F0" w14:paraId="220E0D79" w14:textId="77777777" w:rsidTr="0086343C">
        <w:tc>
          <w:tcPr>
            <w:tcW w:w="3005" w:type="dxa"/>
          </w:tcPr>
          <w:p w14:paraId="48837B91" w14:textId="77777777" w:rsidR="0086343C" w:rsidRPr="000660F0" w:rsidRDefault="0086343C" w:rsidP="00C214D3">
            <w:pPr>
              <w:rPr>
                <w:sz w:val="28"/>
              </w:rPr>
            </w:pPr>
          </w:p>
        </w:tc>
        <w:tc>
          <w:tcPr>
            <w:tcW w:w="3005" w:type="dxa"/>
          </w:tcPr>
          <w:p w14:paraId="772842B0" w14:textId="40179CED" w:rsidR="00062818" w:rsidRPr="00C81CD9" w:rsidRDefault="00C81CD9" w:rsidP="00A1698F">
            <w:pPr>
              <w:shd w:val="clear" w:color="auto" w:fill="00FF00"/>
              <w:jc w:val="center"/>
              <w:rPr>
                <w:b/>
                <w:sz w:val="28"/>
                <w:u w:val="single"/>
              </w:rPr>
            </w:pPr>
            <w:r w:rsidRPr="00C81CD9">
              <w:rPr>
                <w:b/>
                <w:sz w:val="28"/>
                <w:highlight w:val="green"/>
                <w:u w:val="single"/>
              </w:rPr>
              <w:t>S</w:t>
            </w:r>
            <w:r w:rsidR="0086343C" w:rsidRPr="00C81CD9">
              <w:rPr>
                <w:b/>
                <w:sz w:val="28"/>
                <w:highlight w:val="green"/>
                <w:u w:val="single"/>
              </w:rPr>
              <w:t>uffix</w:t>
            </w:r>
            <w:r w:rsidR="00A1698F">
              <w:rPr>
                <w:b/>
                <w:sz w:val="28"/>
                <w:u w:val="single"/>
              </w:rPr>
              <w:t xml:space="preserve">: </w:t>
            </w:r>
            <w:proofErr w:type="spellStart"/>
            <w:r w:rsidR="00A1698F">
              <w:rPr>
                <w:b/>
                <w:sz w:val="28"/>
                <w:u w:val="single"/>
              </w:rPr>
              <w:t>ous</w:t>
            </w:r>
            <w:proofErr w:type="spellEnd"/>
          </w:p>
          <w:p w14:paraId="533AB24B" w14:textId="15D284BF" w:rsidR="00C81CD9" w:rsidRDefault="005932AB" w:rsidP="00062818">
            <w:pPr>
              <w:rPr>
                <w:sz w:val="28"/>
              </w:rPr>
            </w:pPr>
            <w:r>
              <w:rPr>
                <w:sz w:val="28"/>
              </w:rPr>
              <w:t>courageous</w:t>
            </w:r>
          </w:p>
          <w:p w14:paraId="11BBD9F3" w14:textId="083252F5" w:rsidR="005932AB" w:rsidRDefault="005932AB" w:rsidP="00062818">
            <w:pPr>
              <w:rPr>
                <w:sz w:val="28"/>
              </w:rPr>
            </w:pPr>
            <w:r>
              <w:rPr>
                <w:sz w:val="28"/>
              </w:rPr>
              <w:t>dangerous</w:t>
            </w:r>
          </w:p>
          <w:p w14:paraId="26E36965" w14:textId="1CBEE162" w:rsidR="005932AB" w:rsidRDefault="005932AB" w:rsidP="00062818">
            <w:pPr>
              <w:rPr>
                <w:sz w:val="28"/>
              </w:rPr>
            </w:pPr>
            <w:r>
              <w:rPr>
                <w:sz w:val="28"/>
              </w:rPr>
              <w:t>humorous</w:t>
            </w:r>
          </w:p>
          <w:p w14:paraId="62BEA4C7" w14:textId="64647B8D" w:rsidR="005932AB" w:rsidRDefault="005932AB" w:rsidP="00062818">
            <w:pPr>
              <w:rPr>
                <w:sz w:val="28"/>
              </w:rPr>
            </w:pPr>
            <w:r>
              <w:rPr>
                <w:sz w:val="28"/>
              </w:rPr>
              <w:t>po</w:t>
            </w:r>
            <w:r w:rsidR="008B0CE1">
              <w:rPr>
                <w:sz w:val="28"/>
              </w:rPr>
              <w:t>isonous</w:t>
            </w:r>
          </w:p>
          <w:p w14:paraId="0DD6D671" w14:textId="77777777" w:rsidR="00C81CD9" w:rsidRPr="000660F0" w:rsidRDefault="00C81CD9" w:rsidP="00062818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73278FD2" w14:textId="49B9979F" w:rsidR="008E2E94" w:rsidRDefault="002B393F">
            <w:pPr>
              <w:rPr>
                <w:sz w:val="28"/>
              </w:rPr>
            </w:pPr>
            <w:r>
              <w:rPr>
                <w:sz w:val="28"/>
              </w:rPr>
              <w:t>certain</w:t>
            </w:r>
          </w:p>
          <w:p w14:paraId="7A0888EA" w14:textId="4939E126" w:rsidR="002B393F" w:rsidRDefault="002B393F">
            <w:pPr>
              <w:rPr>
                <w:sz w:val="28"/>
              </w:rPr>
            </w:pPr>
            <w:r>
              <w:rPr>
                <w:sz w:val="28"/>
              </w:rPr>
              <w:t>circle</w:t>
            </w:r>
          </w:p>
          <w:p w14:paraId="7B2BD889" w14:textId="57368EBD" w:rsidR="002B393F" w:rsidRDefault="002B393F">
            <w:pPr>
              <w:rPr>
                <w:sz w:val="28"/>
              </w:rPr>
            </w:pPr>
            <w:r>
              <w:rPr>
                <w:sz w:val="28"/>
              </w:rPr>
              <w:t>complete</w:t>
            </w:r>
          </w:p>
          <w:p w14:paraId="472EC6D8" w14:textId="512B0696" w:rsidR="002B393F" w:rsidRDefault="002B393F">
            <w:pPr>
              <w:rPr>
                <w:sz w:val="28"/>
              </w:rPr>
            </w:pPr>
            <w:r>
              <w:rPr>
                <w:sz w:val="28"/>
              </w:rPr>
              <w:t>consider</w:t>
            </w:r>
          </w:p>
          <w:p w14:paraId="4FC571B6" w14:textId="77777777" w:rsidR="008E2E94" w:rsidRPr="000660F0" w:rsidRDefault="008E2E94">
            <w:pPr>
              <w:rPr>
                <w:sz w:val="28"/>
              </w:rPr>
            </w:pPr>
          </w:p>
          <w:p w14:paraId="64A827DC" w14:textId="77777777" w:rsidR="0099087A" w:rsidRPr="000660F0" w:rsidRDefault="0099087A">
            <w:pPr>
              <w:rPr>
                <w:sz w:val="28"/>
              </w:rPr>
            </w:pPr>
          </w:p>
        </w:tc>
      </w:tr>
      <w:tr w:rsidR="00062818" w:rsidRPr="000660F0" w14:paraId="461E60A0" w14:textId="77777777" w:rsidTr="00CC532C">
        <w:tc>
          <w:tcPr>
            <w:tcW w:w="3005" w:type="dxa"/>
          </w:tcPr>
          <w:p w14:paraId="102799AD" w14:textId="721F11AE" w:rsidR="00062818" w:rsidRPr="000660F0" w:rsidRDefault="008E2E94">
            <w:pPr>
              <w:rPr>
                <w:b/>
                <w:sz w:val="28"/>
              </w:rPr>
            </w:pPr>
            <w:r w:rsidRPr="000E3DB1">
              <w:rPr>
                <w:b/>
                <w:sz w:val="28"/>
                <w:highlight w:val="cyan"/>
                <w:u w:val="single"/>
              </w:rPr>
              <w:t>WB:</w:t>
            </w:r>
            <w:r w:rsidR="000E3DB1" w:rsidRPr="000E3DB1">
              <w:rPr>
                <w:b/>
                <w:sz w:val="28"/>
                <w:highlight w:val="cyan"/>
                <w:u w:val="single"/>
              </w:rPr>
              <w:t xml:space="preserve"> 1</w:t>
            </w:r>
            <w:r w:rsidR="000D23F0">
              <w:rPr>
                <w:b/>
                <w:sz w:val="28"/>
                <w:highlight w:val="cyan"/>
                <w:u w:val="single"/>
              </w:rPr>
              <w:t>7</w:t>
            </w:r>
            <w:r w:rsidR="000E3DB1" w:rsidRPr="000E3DB1">
              <w:rPr>
                <w:b/>
                <w:sz w:val="28"/>
                <w:highlight w:val="cyan"/>
                <w:u w:val="single"/>
              </w:rPr>
              <w:t>/</w:t>
            </w:r>
            <w:r w:rsidR="000D23F0">
              <w:rPr>
                <w:b/>
                <w:sz w:val="28"/>
                <w:highlight w:val="cyan"/>
                <w:u w:val="single"/>
              </w:rPr>
              <w:t>1</w:t>
            </w:r>
            <w:r w:rsidR="00CC532C">
              <w:rPr>
                <w:b/>
                <w:sz w:val="28"/>
                <w:highlight w:val="cyan"/>
                <w:u w:val="single"/>
              </w:rPr>
              <w:t>1</w:t>
            </w:r>
            <w:r w:rsidR="000E3DB1" w:rsidRPr="000E3DB1">
              <w:rPr>
                <w:b/>
                <w:sz w:val="28"/>
                <w:highlight w:val="cyan"/>
                <w:u w:val="single"/>
              </w:rPr>
              <w:t>/25</w:t>
            </w:r>
          </w:p>
        </w:tc>
        <w:tc>
          <w:tcPr>
            <w:tcW w:w="6011" w:type="dxa"/>
            <w:gridSpan w:val="2"/>
            <w:shd w:val="clear" w:color="auto" w:fill="FFFF00"/>
          </w:tcPr>
          <w:p w14:paraId="5A3F3699" w14:textId="1C315588" w:rsidR="00062818" w:rsidRPr="000660F0" w:rsidRDefault="00062818" w:rsidP="00062818">
            <w:pPr>
              <w:rPr>
                <w:sz w:val="28"/>
              </w:rPr>
            </w:pPr>
            <w:r w:rsidRPr="000660F0">
              <w:rPr>
                <w:sz w:val="28"/>
                <w:highlight w:val="yellow"/>
              </w:rPr>
              <w:t>Reviewed on</w:t>
            </w:r>
            <w:r w:rsidR="00350CD6">
              <w:rPr>
                <w:sz w:val="28"/>
                <w:highlight w:val="yellow"/>
              </w:rPr>
              <w:t>:</w:t>
            </w:r>
            <w:r w:rsidR="00CC532C">
              <w:rPr>
                <w:sz w:val="28"/>
              </w:rPr>
              <w:t xml:space="preserve"> 28/11/25</w:t>
            </w:r>
          </w:p>
        </w:tc>
      </w:tr>
      <w:tr w:rsidR="0086343C" w:rsidRPr="000660F0" w14:paraId="3F5DFCC7" w14:textId="77777777" w:rsidTr="0086343C">
        <w:tc>
          <w:tcPr>
            <w:tcW w:w="3005" w:type="dxa"/>
          </w:tcPr>
          <w:p w14:paraId="0A8C71AC" w14:textId="77777777" w:rsidR="0086343C" w:rsidRPr="000660F0" w:rsidRDefault="0086343C" w:rsidP="00C214D3">
            <w:pPr>
              <w:rPr>
                <w:sz w:val="28"/>
              </w:rPr>
            </w:pPr>
          </w:p>
        </w:tc>
        <w:tc>
          <w:tcPr>
            <w:tcW w:w="3005" w:type="dxa"/>
          </w:tcPr>
          <w:p w14:paraId="48F189BB" w14:textId="10D313B3" w:rsidR="0086343C" w:rsidRPr="00C81CD9" w:rsidRDefault="008B0CE1" w:rsidP="00C81CD9">
            <w:pPr>
              <w:jc w:val="center"/>
              <w:rPr>
                <w:b/>
                <w:sz w:val="28"/>
                <w:u w:val="single"/>
              </w:rPr>
            </w:pPr>
            <w:r w:rsidRPr="008B0CE1">
              <w:rPr>
                <w:b/>
                <w:sz w:val="28"/>
                <w:u w:val="single"/>
                <w:shd w:val="clear" w:color="auto" w:fill="00FF00"/>
              </w:rPr>
              <w:t>Suffix: ‘</w:t>
            </w:r>
            <w:proofErr w:type="spellStart"/>
            <w:r w:rsidRPr="008B0CE1">
              <w:rPr>
                <w:b/>
                <w:sz w:val="28"/>
                <w:u w:val="single"/>
                <w:shd w:val="clear" w:color="auto" w:fill="00FF00"/>
              </w:rPr>
              <w:t>ation</w:t>
            </w:r>
            <w:proofErr w:type="spellEnd"/>
            <w:r w:rsidRPr="008B0CE1">
              <w:rPr>
                <w:b/>
                <w:sz w:val="28"/>
                <w:u w:val="single"/>
                <w:shd w:val="clear" w:color="auto" w:fill="00FF00"/>
              </w:rPr>
              <w:t>’ and ‘ion’</w:t>
            </w:r>
          </w:p>
          <w:p w14:paraId="39D557EE" w14:textId="45EC2DA8" w:rsidR="00C81CD9" w:rsidRDefault="00BA66AC">
            <w:pPr>
              <w:rPr>
                <w:sz w:val="28"/>
              </w:rPr>
            </w:pPr>
            <w:r>
              <w:rPr>
                <w:sz w:val="28"/>
              </w:rPr>
              <w:t>preparation</w:t>
            </w:r>
          </w:p>
          <w:p w14:paraId="53F50C19" w14:textId="24204B46" w:rsidR="00BA66AC" w:rsidRDefault="00BA66AC">
            <w:pPr>
              <w:rPr>
                <w:sz w:val="28"/>
              </w:rPr>
            </w:pPr>
            <w:r>
              <w:rPr>
                <w:sz w:val="28"/>
              </w:rPr>
              <w:t>sensation</w:t>
            </w:r>
          </w:p>
          <w:p w14:paraId="751A4DB4" w14:textId="75FB080B" w:rsidR="00BA66AC" w:rsidRDefault="00BA66AC">
            <w:pPr>
              <w:rPr>
                <w:sz w:val="28"/>
              </w:rPr>
            </w:pPr>
            <w:r>
              <w:rPr>
                <w:sz w:val="28"/>
              </w:rPr>
              <w:t>operation</w:t>
            </w:r>
          </w:p>
          <w:p w14:paraId="0959FFBB" w14:textId="2E2F42D1" w:rsidR="00BA66AC" w:rsidRDefault="00BA66AC">
            <w:pPr>
              <w:rPr>
                <w:sz w:val="28"/>
              </w:rPr>
            </w:pPr>
            <w:r>
              <w:rPr>
                <w:sz w:val="28"/>
              </w:rPr>
              <w:t>admiration</w:t>
            </w:r>
          </w:p>
          <w:p w14:paraId="489B0E11" w14:textId="77777777" w:rsidR="000660F0" w:rsidRPr="000660F0" w:rsidRDefault="000660F0">
            <w:pPr>
              <w:rPr>
                <w:sz w:val="28"/>
              </w:rPr>
            </w:pPr>
            <w:r w:rsidRPr="000660F0">
              <w:rPr>
                <w:sz w:val="28"/>
              </w:rPr>
              <w:t xml:space="preserve"> </w:t>
            </w:r>
          </w:p>
        </w:tc>
        <w:tc>
          <w:tcPr>
            <w:tcW w:w="3006" w:type="dxa"/>
          </w:tcPr>
          <w:p w14:paraId="35B0C8B3" w14:textId="0D09542B" w:rsidR="008E2E94" w:rsidRDefault="00690BDF">
            <w:pPr>
              <w:rPr>
                <w:sz w:val="28"/>
              </w:rPr>
            </w:pPr>
            <w:r>
              <w:rPr>
                <w:sz w:val="28"/>
              </w:rPr>
              <w:t>continue</w:t>
            </w:r>
          </w:p>
          <w:p w14:paraId="44E620EB" w14:textId="172DC5BE" w:rsidR="00690BDF" w:rsidRDefault="00690BDF">
            <w:pPr>
              <w:rPr>
                <w:sz w:val="28"/>
              </w:rPr>
            </w:pPr>
            <w:r>
              <w:rPr>
                <w:sz w:val="28"/>
              </w:rPr>
              <w:t>decide</w:t>
            </w:r>
          </w:p>
          <w:p w14:paraId="14894DDE" w14:textId="2031DC3E" w:rsidR="00690BDF" w:rsidRDefault="00690BDF">
            <w:pPr>
              <w:rPr>
                <w:sz w:val="28"/>
              </w:rPr>
            </w:pPr>
            <w:r>
              <w:rPr>
                <w:sz w:val="28"/>
              </w:rPr>
              <w:t>describe</w:t>
            </w:r>
          </w:p>
          <w:p w14:paraId="737A6F33" w14:textId="572AFD7E" w:rsidR="00690BDF" w:rsidRPr="000660F0" w:rsidRDefault="00690BDF">
            <w:pPr>
              <w:rPr>
                <w:sz w:val="28"/>
              </w:rPr>
            </w:pPr>
            <w:r>
              <w:rPr>
                <w:sz w:val="28"/>
              </w:rPr>
              <w:t>different</w:t>
            </w:r>
          </w:p>
          <w:p w14:paraId="5A105371" w14:textId="77777777" w:rsidR="0099087A" w:rsidRPr="000660F0" w:rsidRDefault="0099087A">
            <w:pPr>
              <w:rPr>
                <w:sz w:val="28"/>
              </w:rPr>
            </w:pPr>
          </w:p>
        </w:tc>
      </w:tr>
      <w:tr w:rsidR="00062818" w:rsidRPr="000660F0" w14:paraId="169EEDEF" w14:textId="77777777" w:rsidTr="00072180">
        <w:tc>
          <w:tcPr>
            <w:tcW w:w="3005" w:type="dxa"/>
          </w:tcPr>
          <w:p w14:paraId="13B73942" w14:textId="57F5A802" w:rsidR="00062818" w:rsidRPr="000660F0" w:rsidRDefault="008E2E94">
            <w:pPr>
              <w:rPr>
                <w:b/>
                <w:sz w:val="28"/>
              </w:rPr>
            </w:pPr>
            <w:r w:rsidRPr="000E3DB1">
              <w:rPr>
                <w:b/>
                <w:sz w:val="28"/>
                <w:highlight w:val="cyan"/>
                <w:u w:val="single"/>
              </w:rPr>
              <w:t>WB:</w:t>
            </w:r>
            <w:r w:rsidR="000E3DB1" w:rsidRPr="000E3DB1">
              <w:rPr>
                <w:b/>
                <w:sz w:val="28"/>
                <w:highlight w:val="cyan"/>
                <w:u w:val="single"/>
              </w:rPr>
              <w:t xml:space="preserve"> </w:t>
            </w:r>
            <w:r w:rsidR="008B22C7">
              <w:rPr>
                <w:b/>
                <w:sz w:val="28"/>
                <w:highlight w:val="cyan"/>
                <w:u w:val="single"/>
              </w:rPr>
              <w:t>01</w:t>
            </w:r>
            <w:r w:rsidR="000E3DB1" w:rsidRPr="000E3DB1">
              <w:rPr>
                <w:b/>
                <w:sz w:val="28"/>
                <w:highlight w:val="cyan"/>
                <w:u w:val="single"/>
              </w:rPr>
              <w:t>/</w:t>
            </w:r>
            <w:r w:rsidR="008B22C7">
              <w:rPr>
                <w:b/>
                <w:sz w:val="28"/>
                <w:highlight w:val="cyan"/>
                <w:u w:val="single"/>
              </w:rPr>
              <w:t>12</w:t>
            </w:r>
            <w:r w:rsidR="000E3DB1" w:rsidRPr="000E3DB1">
              <w:rPr>
                <w:b/>
                <w:sz w:val="28"/>
                <w:highlight w:val="cyan"/>
                <w:u w:val="single"/>
              </w:rPr>
              <w:t>/25</w:t>
            </w:r>
          </w:p>
        </w:tc>
        <w:tc>
          <w:tcPr>
            <w:tcW w:w="6011" w:type="dxa"/>
            <w:gridSpan w:val="2"/>
            <w:shd w:val="clear" w:color="auto" w:fill="FFFF00"/>
          </w:tcPr>
          <w:p w14:paraId="771C6015" w14:textId="0965DD1B" w:rsidR="00062818" w:rsidRPr="000660F0" w:rsidRDefault="00062818" w:rsidP="00062818">
            <w:pPr>
              <w:rPr>
                <w:sz w:val="28"/>
              </w:rPr>
            </w:pPr>
            <w:r w:rsidRPr="000660F0">
              <w:rPr>
                <w:sz w:val="28"/>
                <w:highlight w:val="yellow"/>
              </w:rPr>
              <w:t xml:space="preserve">Reviewed on:  </w:t>
            </w:r>
            <w:r w:rsidR="00072180">
              <w:rPr>
                <w:sz w:val="28"/>
              </w:rPr>
              <w:t>12/12/25</w:t>
            </w:r>
          </w:p>
        </w:tc>
      </w:tr>
      <w:tr w:rsidR="0086343C" w:rsidRPr="000660F0" w14:paraId="6E6F5029" w14:textId="77777777" w:rsidTr="0086343C">
        <w:tc>
          <w:tcPr>
            <w:tcW w:w="3005" w:type="dxa"/>
          </w:tcPr>
          <w:p w14:paraId="192B6EFE" w14:textId="5981524D" w:rsidR="0086343C" w:rsidRPr="00480622" w:rsidRDefault="00480622" w:rsidP="00480622">
            <w:pPr>
              <w:jc w:val="center"/>
              <w:rPr>
                <w:i/>
                <w:iCs/>
                <w:sz w:val="28"/>
              </w:rPr>
            </w:pPr>
            <w:r w:rsidRPr="00480622">
              <w:rPr>
                <w:i/>
                <w:iCs/>
                <w:color w:val="EE0000"/>
                <w:sz w:val="32"/>
                <w:szCs w:val="24"/>
              </w:rPr>
              <w:t xml:space="preserve">1 week before </w:t>
            </w:r>
            <w:proofErr w:type="gramStart"/>
            <w:r w:rsidRPr="00480622">
              <w:rPr>
                <w:i/>
                <w:iCs/>
                <w:color w:val="EE0000"/>
                <w:sz w:val="32"/>
                <w:szCs w:val="24"/>
              </w:rPr>
              <w:t>review</w:t>
            </w:r>
            <w:proofErr w:type="gramEnd"/>
            <w:r w:rsidRPr="00480622">
              <w:rPr>
                <w:i/>
                <w:iCs/>
                <w:color w:val="EE0000"/>
                <w:sz w:val="32"/>
                <w:szCs w:val="24"/>
              </w:rPr>
              <w:t xml:space="preserve"> due to Christmas holidays</w:t>
            </w:r>
          </w:p>
        </w:tc>
        <w:tc>
          <w:tcPr>
            <w:tcW w:w="3005" w:type="dxa"/>
          </w:tcPr>
          <w:p w14:paraId="324DD014" w14:textId="68F6E172" w:rsidR="000E3DB1" w:rsidRPr="00C81CD9" w:rsidRDefault="00036991" w:rsidP="00036991">
            <w:pPr>
              <w:shd w:val="clear" w:color="auto" w:fill="00FF0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Root morpheme: medic</w:t>
            </w:r>
          </w:p>
          <w:p w14:paraId="6E3465E1" w14:textId="77777777" w:rsidR="000E3DB1" w:rsidRDefault="000E3DB1">
            <w:pPr>
              <w:rPr>
                <w:sz w:val="28"/>
              </w:rPr>
            </w:pPr>
            <w:r>
              <w:rPr>
                <w:sz w:val="28"/>
              </w:rPr>
              <w:t>backward</w:t>
            </w:r>
          </w:p>
          <w:p w14:paraId="6B35680A" w14:textId="77777777" w:rsidR="000660F0" w:rsidRDefault="000E3DB1">
            <w:pPr>
              <w:rPr>
                <w:sz w:val="28"/>
              </w:rPr>
            </w:pPr>
            <w:r>
              <w:rPr>
                <w:sz w:val="28"/>
              </w:rPr>
              <w:t>forward</w:t>
            </w:r>
            <w:r w:rsidR="000660F0" w:rsidRPr="000660F0">
              <w:rPr>
                <w:sz w:val="28"/>
              </w:rPr>
              <w:t xml:space="preserve"> </w:t>
            </w:r>
          </w:p>
          <w:p w14:paraId="7AE538D9" w14:textId="77777777" w:rsidR="000E3DB1" w:rsidRDefault="000E3DB1">
            <w:pPr>
              <w:rPr>
                <w:sz w:val="28"/>
              </w:rPr>
            </w:pPr>
            <w:r>
              <w:rPr>
                <w:sz w:val="28"/>
              </w:rPr>
              <w:t>afterwards</w:t>
            </w:r>
          </w:p>
          <w:p w14:paraId="46C2C85B" w14:textId="77777777" w:rsidR="000E3DB1" w:rsidRPr="000660F0" w:rsidRDefault="000E3DB1">
            <w:pPr>
              <w:rPr>
                <w:sz w:val="28"/>
              </w:rPr>
            </w:pPr>
            <w:r>
              <w:rPr>
                <w:sz w:val="28"/>
              </w:rPr>
              <w:t>toward</w:t>
            </w:r>
          </w:p>
        </w:tc>
        <w:tc>
          <w:tcPr>
            <w:tcW w:w="3006" w:type="dxa"/>
          </w:tcPr>
          <w:p w14:paraId="0C947894" w14:textId="707FCB10" w:rsidR="00C81CD9" w:rsidRDefault="00690BDF" w:rsidP="00690BDF">
            <w:pPr>
              <w:rPr>
                <w:sz w:val="28"/>
              </w:rPr>
            </w:pPr>
            <w:r>
              <w:rPr>
                <w:sz w:val="28"/>
              </w:rPr>
              <w:t>difficult</w:t>
            </w:r>
          </w:p>
          <w:p w14:paraId="6CF6322B" w14:textId="77777777" w:rsidR="00690BDF" w:rsidRDefault="00690BDF" w:rsidP="00690BDF">
            <w:pPr>
              <w:rPr>
                <w:sz w:val="28"/>
              </w:rPr>
            </w:pPr>
            <w:r>
              <w:rPr>
                <w:sz w:val="28"/>
              </w:rPr>
              <w:t>disappear</w:t>
            </w:r>
          </w:p>
          <w:p w14:paraId="47C58415" w14:textId="77777777" w:rsidR="00690BDF" w:rsidRDefault="00F07E93" w:rsidP="00690BDF">
            <w:pPr>
              <w:rPr>
                <w:sz w:val="28"/>
              </w:rPr>
            </w:pPr>
            <w:r>
              <w:rPr>
                <w:sz w:val="28"/>
              </w:rPr>
              <w:t>early</w:t>
            </w:r>
          </w:p>
          <w:p w14:paraId="7796C778" w14:textId="7D70A0E5" w:rsidR="00F07E93" w:rsidRPr="000660F0" w:rsidRDefault="00F07E93" w:rsidP="00690BDF">
            <w:pPr>
              <w:rPr>
                <w:sz w:val="28"/>
              </w:rPr>
            </w:pPr>
            <w:r>
              <w:rPr>
                <w:sz w:val="28"/>
              </w:rPr>
              <w:t>earth</w:t>
            </w:r>
          </w:p>
        </w:tc>
      </w:tr>
      <w:tr w:rsidR="00062818" w:rsidRPr="000660F0" w14:paraId="741306CC" w14:textId="77777777" w:rsidTr="008D63C6">
        <w:tc>
          <w:tcPr>
            <w:tcW w:w="3005" w:type="dxa"/>
          </w:tcPr>
          <w:p w14:paraId="3F63219E" w14:textId="15CE467F" w:rsidR="00062818" w:rsidRPr="000660F0" w:rsidRDefault="008E2E94">
            <w:pPr>
              <w:rPr>
                <w:b/>
                <w:sz w:val="28"/>
              </w:rPr>
            </w:pPr>
            <w:r w:rsidRPr="000E3DB1">
              <w:rPr>
                <w:b/>
                <w:sz w:val="28"/>
                <w:highlight w:val="cyan"/>
                <w:u w:val="single"/>
              </w:rPr>
              <w:t>WB:</w:t>
            </w:r>
            <w:r w:rsidR="000E3DB1" w:rsidRPr="000E3DB1">
              <w:rPr>
                <w:b/>
                <w:sz w:val="28"/>
                <w:highlight w:val="cyan"/>
                <w:u w:val="single"/>
              </w:rPr>
              <w:t xml:space="preserve"> </w:t>
            </w:r>
            <w:r w:rsidR="00072180">
              <w:rPr>
                <w:b/>
                <w:sz w:val="28"/>
                <w:highlight w:val="cyan"/>
                <w:u w:val="single"/>
              </w:rPr>
              <w:t>15</w:t>
            </w:r>
            <w:r w:rsidR="000E3DB1" w:rsidRPr="000E3DB1">
              <w:rPr>
                <w:b/>
                <w:sz w:val="28"/>
                <w:highlight w:val="cyan"/>
                <w:u w:val="single"/>
              </w:rPr>
              <w:t>/</w:t>
            </w:r>
            <w:r w:rsidR="00072180">
              <w:rPr>
                <w:b/>
                <w:sz w:val="28"/>
                <w:highlight w:val="cyan"/>
                <w:u w:val="single"/>
              </w:rPr>
              <w:t>12</w:t>
            </w:r>
            <w:r w:rsidR="000E3DB1" w:rsidRPr="000E3DB1">
              <w:rPr>
                <w:b/>
                <w:sz w:val="28"/>
                <w:highlight w:val="cyan"/>
                <w:u w:val="single"/>
              </w:rPr>
              <w:t>/25</w:t>
            </w:r>
          </w:p>
        </w:tc>
        <w:tc>
          <w:tcPr>
            <w:tcW w:w="6011" w:type="dxa"/>
            <w:gridSpan w:val="2"/>
            <w:shd w:val="clear" w:color="auto" w:fill="FFFF00"/>
          </w:tcPr>
          <w:p w14:paraId="590D7374" w14:textId="345300AC" w:rsidR="00062818" w:rsidRPr="000660F0" w:rsidRDefault="00062818" w:rsidP="00062818">
            <w:pPr>
              <w:rPr>
                <w:sz w:val="28"/>
              </w:rPr>
            </w:pPr>
            <w:r w:rsidRPr="000660F0">
              <w:rPr>
                <w:sz w:val="28"/>
                <w:highlight w:val="yellow"/>
              </w:rPr>
              <w:t xml:space="preserve">Reviewed on:  </w:t>
            </w:r>
            <w:r w:rsidR="008D63C6">
              <w:rPr>
                <w:sz w:val="28"/>
              </w:rPr>
              <w:t>19/12/25</w:t>
            </w:r>
          </w:p>
        </w:tc>
      </w:tr>
    </w:tbl>
    <w:p w14:paraId="18F8C243" w14:textId="77777777" w:rsidR="0086343C" w:rsidRPr="000660F0" w:rsidRDefault="0086343C" w:rsidP="000660F0">
      <w:pPr>
        <w:rPr>
          <w:sz w:val="28"/>
        </w:rPr>
      </w:pPr>
    </w:p>
    <w:sectPr w:rsidR="0086343C" w:rsidRPr="000660F0" w:rsidSect="008F3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8B"/>
    <w:rsid w:val="00036991"/>
    <w:rsid w:val="00057268"/>
    <w:rsid w:val="00062818"/>
    <w:rsid w:val="000660F0"/>
    <w:rsid w:val="00072180"/>
    <w:rsid w:val="000D23F0"/>
    <w:rsid w:val="000E3DB1"/>
    <w:rsid w:val="001435BA"/>
    <w:rsid w:val="00183DB7"/>
    <w:rsid w:val="00280BB1"/>
    <w:rsid w:val="002B393F"/>
    <w:rsid w:val="00346D23"/>
    <w:rsid w:val="00350CD6"/>
    <w:rsid w:val="003827E0"/>
    <w:rsid w:val="003F631E"/>
    <w:rsid w:val="004030B3"/>
    <w:rsid w:val="00480622"/>
    <w:rsid w:val="005932AB"/>
    <w:rsid w:val="00661F05"/>
    <w:rsid w:val="006829B8"/>
    <w:rsid w:val="00690BDF"/>
    <w:rsid w:val="0086343C"/>
    <w:rsid w:val="00865036"/>
    <w:rsid w:val="008B0CE1"/>
    <w:rsid w:val="008B22C7"/>
    <w:rsid w:val="008D63C6"/>
    <w:rsid w:val="008E2E94"/>
    <w:rsid w:val="008F3DFA"/>
    <w:rsid w:val="0096768B"/>
    <w:rsid w:val="0099087A"/>
    <w:rsid w:val="00A1698F"/>
    <w:rsid w:val="00BA66AC"/>
    <w:rsid w:val="00C214D3"/>
    <w:rsid w:val="00C522F4"/>
    <w:rsid w:val="00C81CD9"/>
    <w:rsid w:val="00CC532C"/>
    <w:rsid w:val="00D152B7"/>
    <w:rsid w:val="00E730DF"/>
    <w:rsid w:val="00F0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AFCE"/>
  <w15:chartTrackingRefBased/>
  <w15:docId w15:val="{9C732AC2-A0E8-4AA4-8732-6915D70C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A295C6929D74AAC83B5A6997E204E" ma:contentTypeVersion="19" ma:contentTypeDescription="Create a new document." ma:contentTypeScope="" ma:versionID="9e39434e4730dc6e385a59bee9b33737">
  <xsd:schema xmlns:xsd="http://www.w3.org/2001/XMLSchema" xmlns:xs="http://www.w3.org/2001/XMLSchema" xmlns:p="http://schemas.microsoft.com/office/2006/metadata/properties" xmlns:ns2="edf16e6e-383c-4948-a6dd-7c87a82f1af1" xmlns:ns3="9f9ec954-7513-4500-a7cc-395efc0bab84" targetNamespace="http://schemas.microsoft.com/office/2006/metadata/properties" ma:root="true" ma:fieldsID="f0ebf7069391cc92b34f81516ad9b0cf" ns2:_="" ns3:_="">
    <xsd:import namespace="edf16e6e-383c-4948-a6dd-7c87a82f1af1"/>
    <xsd:import namespace="9f9ec954-7513-4500-a7cc-395efc0ba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6e6e-383c-4948-a6dd-7c87a82f1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a47cae-8c84-4e42-8c4e-7f6091af1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ec954-7513-4500-a7cc-395efc0ba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99d6a3-231c-40da-acbf-598cfccecf65}" ma:internalName="TaxCatchAll" ma:showField="CatchAllData" ma:web="9f9ec954-7513-4500-a7cc-395efc0ba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f16e6e-383c-4948-a6dd-7c87a82f1af1">
      <Terms xmlns="http://schemas.microsoft.com/office/infopath/2007/PartnerControls"/>
    </lcf76f155ced4ddcb4097134ff3c332f>
    <TaxCatchAll xmlns="9f9ec954-7513-4500-a7cc-395efc0bab84" xsi:nil="true"/>
  </documentManagement>
</p:properties>
</file>

<file path=customXml/itemProps1.xml><?xml version="1.0" encoding="utf-8"?>
<ds:datastoreItem xmlns:ds="http://schemas.openxmlformats.org/officeDocument/2006/customXml" ds:itemID="{AB7AC532-F102-4D62-B120-3AA45CE09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16e6e-383c-4948-a6dd-7c87a82f1af1"/>
    <ds:schemaRef ds:uri="9f9ec954-7513-4500-a7cc-395efc0ba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EF1D9-CE9B-4A2D-A8FD-CE4C564AC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B5355-462A-4664-BC89-6B0087BB6A3A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9f9ec954-7513-4500-a7cc-395efc0bab84"/>
    <ds:schemaRef ds:uri="edf16e6e-383c-4948-a6dd-7c87a82f1af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Malik</dc:creator>
  <cp:keywords/>
  <dc:description/>
  <cp:lastModifiedBy>Rebecca Gilleece</cp:lastModifiedBy>
  <cp:revision>24</cp:revision>
  <dcterms:created xsi:type="dcterms:W3CDTF">2025-09-21T12:19:00Z</dcterms:created>
  <dcterms:modified xsi:type="dcterms:W3CDTF">2025-09-21T15:28:00Z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0x01010005AA295C6929D74AAC83B5A6997E204E</vt:lpwstr>
  </property>
</Properties>
</file>