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54" w:rsidRPr="00061254" w:rsidRDefault="00061254" w:rsidP="00061254">
      <w:pPr>
        <w:jc w:val="center"/>
        <w:rPr>
          <w:rFonts w:ascii="Comic Sans MS" w:hAnsi="Comic Sans MS"/>
          <w:b/>
          <w:sz w:val="28"/>
          <w:lang w:val="en-US"/>
        </w:rPr>
      </w:pPr>
      <w:r w:rsidRPr="00061254">
        <w:rPr>
          <w:rFonts w:ascii="Comic Sans MS" w:hAnsi="Comic Sans MS"/>
          <w:b/>
          <w:sz w:val="28"/>
          <w:lang w:val="en-US"/>
        </w:rPr>
        <w:t xml:space="preserve">Thursday – </w:t>
      </w:r>
      <w:r w:rsidRPr="00061254">
        <w:rPr>
          <w:rFonts w:ascii="Comic Sans MS" w:hAnsi="Comic Sans MS"/>
          <w:b/>
          <w:sz w:val="28"/>
          <w:lang w:val="en-US"/>
        </w:rPr>
        <w:t>Grammar challenge</w:t>
      </w:r>
    </w:p>
    <w:p w:rsidR="00061254" w:rsidRPr="00061254" w:rsidRDefault="00061254" w:rsidP="00061254">
      <w:pPr>
        <w:tabs>
          <w:tab w:val="left" w:pos="1627"/>
        </w:tabs>
        <w:spacing w:after="0" w:line="240" w:lineRule="auto"/>
        <w:rPr>
          <w:rFonts w:ascii="Comic Sans MS" w:hAnsi="Comic Sans MS"/>
          <w:lang w:val="en-US"/>
        </w:rPr>
      </w:pPr>
    </w:p>
    <w:p w:rsidR="00061254" w:rsidRPr="00061254" w:rsidRDefault="00061254" w:rsidP="00061254">
      <w:pPr>
        <w:tabs>
          <w:tab w:val="left" w:pos="1627"/>
        </w:tabs>
        <w:spacing w:after="0" w:line="240" w:lineRule="auto"/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The term 'cohesive devices' refers to the conjunctions, connectives and pronouns used to link the parts of a piece of writing. Using the same verb tense throughout a text also offers 'cohesion'.</w:t>
      </w:r>
    </w:p>
    <w:p w:rsidR="00061254" w:rsidRPr="00061254" w:rsidRDefault="00061254" w:rsidP="00061254">
      <w:pPr>
        <w:tabs>
          <w:tab w:val="left" w:pos="1627"/>
        </w:tabs>
        <w:spacing w:after="0" w:line="240" w:lineRule="auto"/>
        <w:rPr>
          <w:rFonts w:ascii="Comic Sans MS" w:hAnsi="Comic Sans MS"/>
          <w:lang w:val="en-US"/>
        </w:rPr>
      </w:pPr>
    </w:p>
    <w:p w:rsidR="00061254" w:rsidRDefault="00061254" w:rsidP="00061254">
      <w:pPr>
        <w:tabs>
          <w:tab w:val="left" w:pos="1627"/>
        </w:tabs>
        <w:spacing w:after="0" w:line="240" w:lineRule="auto"/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Basically, when a person's writing has cohesion, an attempt has been made to link clauses, sentences and paragraphs so that the writing 'hangs together'.</w:t>
      </w:r>
    </w:p>
    <w:p w:rsidR="00061254" w:rsidRPr="00061254" w:rsidRDefault="00061254" w:rsidP="00061254">
      <w:pPr>
        <w:tabs>
          <w:tab w:val="left" w:pos="1627"/>
        </w:tabs>
        <w:spacing w:after="0" w:line="240" w:lineRule="auto"/>
        <w:rPr>
          <w:rFonts w:ascii="Comic Sans MS" w:hAnsi="Comic Sans MS"/>
          <w:lang w:val="en-US"/>
        </w:rPr>
      </w:pPr>
    </w:p>
    <w:p w:rsidR="00061254" w:rsidRPr="00061254" w:rsidRDefault="00061254" w:rsidP="00061254">
      <w:pPr>
        <w:rPr>
          <w:rFonts w:ascii="Comic Sans MS" w:hAnsi="Comic Sans MS"/>
          <w:b/>
          <w:lang w:val="en-US"/>
        </w:rPr>
      </w:pPr>
      <w:r w:rsidRPr="00061254">
        <w:rPr>
          <w:rFonts w:ascii="Comic Sans MS" w:hAnsi="Comic Sans MS"/>
          <w:b/>
          <w:lang w:val="en-US"/>
        </w:rPr>
        <w:t>S</w:t>
      </w:r>
      <w:r w:rsidRPr="00061254">
        <w:rPr>
          <w:rFonts w:ascii="Comic Sans MS" w:hAnsi="Comic Sans MS"/>
          <w:b/>
          <w:lang w:val="en-US"/>
        </w:rPr>
        <w:t>ome examples:</w:t>
      </w:r>
    </w:p>
    <w:p w:rsidR="00061254" w:rsidRPr="00061254" w:rsidRDefault="00061254" w:rsidP="00061254">
      <w:pPr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To begin with</w:t>
      </w:r>
    </w:p>
    <w:p w:rsidR="00061254" w:rsidRPr="00061254" w:rsidRDefault="00061254" w:rsidP="00061254">
      <w:pPr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These</w:t>
      </w:r>
    </w:p>
    <w:p w:rsidR="00061254" w:rsidRPr="00061254" w:rsidRDefault="00061254" w:rsidP="00061254">
      <w:pPr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In addition to</w:t>
      </w:r>
    </w:p>
    <w:p w:rsidR="00061254" w:rsidRPr="00061254" w:rsidRDefault="00061254" w:rsidP="00061254">
      <w:pPr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As well as</w:t>
      </w:r>
    </w:p>
    <w:p w:rsidR="00061254" w:rsidRPr="00061254" w:rsidRDefault="00061254" w:rsidP="00061254">
      <w:pPr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Most importantly</w:t>
      </w:r>
    </w:p>
    <w:p w:rsidR="00061254" w:rsidRPr="00061254" w:rsidRDefault="00061254" w:rsidP="00061254">
      <w:pPr>
        <w:rPr>
          <w:rFonts w:ascii="Comic Sans MS" w:hAnsi="Comic Sans MS"/>
          <w:lang w:val="en-US"/>
        </w:rPr>
      </w:pPr>
      <w:r w:rsidRPr="00061254">
        <w:rPr>
          <w:rFonts w:ascii="Comic Sans MS" w:hAnsi="Comic Sans MS"/>
          <w:lang w:val="en-US"/>
        </w:rPr>
        <w:t>During this time</w:t>
      </w:r>
    </w:p>
    <w:p w:rsidR="00061254" w:rsidRPr="00061254" w:rsidRDefault="00061254" w:rsidP="00061254">
      <w:pPr>
        <w:jc w:val="center"/>
        <w:rPr>
          <w:rFonts w:ascii="Comic Sans MS" w:hAnsi="Comic Sans MS"/>
          <w:b/>
          <w:lang w:val="en-US"/>
        </w:rPr>
      </w:pPr>
      <w:bookmarkStart w:id="0" w:name="_GoBack"/>
      <w:r w:rsidRPr="00061254">
        <w:rPr>
          <w:rFonts w:ascii="Comic Sans MS" w:hAnsi="Comic Sans MS"/>
          <w:b/>
          <w:lang w:val="en-US"/>
        </w:rPr>
        <w:t>Read Brooke's report and make a list of cohesive devices you think she has used.</w:t>
      </w:r>
    </w:p>
    <w:p w:rsidR="00061254" w:rsidRPr="00061254" w:rsidRDefault="00061254" w:rsidP="00061254">
      <w:pPr>
        <w:jc w:val="center"/>
        <w:rPr>
          <w:rFonts w:ascii="Comic Sans MS" w:hAnsi="Comic Sans MS"/>
          <w:b/>
          <w:lang w:val="en-US"/>
        </w:rPr>
      </w:pPr>
      <w:r w:rsidRPr="00061254">
        <w:rPr>
          <w:rFonts w:ascii="Comic Sans MS" w:hAnsi="Comic Sans MS"/>
          <w:b/>
          <w:lang w:val="en-US"/>
        </w:rPr>
        <w:t>Make a list of other cohesive devices you would use to add to Brooke's report.</w:t>
      </w:r>
    </w:p>
    <w:bookmarkEnd w:id="0"/>
    <w:p w:rsidR="00061254" w:rsidRDefault="00061254" w:rsidP="00061254">
      <w:pPr>
        <w:jc w:val="center"/>
        <w:rPr>
          <w:rFonts w:ascii="Comic Sans MS" w:hAnsi="Comic Sans MS"/>
          <w:lang w:val="en-US"/>
        </w:rPr>
      </w:pPr>
    </w:p>
    <w:p w:rsidR="00061254" w:rsidRPr="00061254" w:rsidRDefault="00061254" w:rsidP="00061254">
      <w:pPr>
        <w:rPr>
          <w:rFonts w:ascii="Comic Sans MS" w:hAnsi="Comic Sans MS"/>
          <w:lang w:val="en-US"/>
        </w:rPr>
      </w:pPr>
    </w:p>
    <w:sectPr w:rsidR="00061254" w:rsidRPr="00061254" w:rsidSect="00061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61254"/>
    <w:rsid w:val="0034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9953"/>
  <w15:chartTrackingRefBased/>
  <w15:docId w15:val="{2DBC4F9D-E091-4647-BDCA-FED0475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m.driffield</dc:creator>
  <cp:keywords/>
  <dc:description/>
  <cp:lastModifiedBy>m.driffield</cp:lastModifiedBy>
  <cp:revision>1</cp:revision>
  <dcterms:created xsi:type="dcterms:W3CDTF">2020-06-26T08:14:00Z</dcterms:created>
  <dcterms:modified xsi:type="dcterms:W3CDTF">2020-06-26T08:22:00Z</dcterms:modified>
</cp:coreProperties>
</file>