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F92E4" w14:textId="77777777" w:rsidR="00E33F76" w:rsidRDefault="00E33F76" w:rsidP="00E33F76">
      <w:pPr>
        <w:spacing w:after="0" w:line="240" w:lineRule="auto"/>
        <w:contextualSpacing/>
        <w:rPr>
          <w:b/>
          <w:sz w:val="28"/>
        </w:rPr>
      </w:pPr>
    </w:p>
    <w:p w14:paraId="657668A0" w14:textId="3E35F3FC" w:rsidR="00E33F76" w:rsidRDefault="00E33F76" w:rsidP="00E33F76">
      <w:pPr>
        <w:spacing w:after="0" w:line="240" w:lineRule="auto"/>
        <w:contextualSpacing/>
        <w:rPr>
          <w:b/>
          <w:sz w:val="28"/>
        </w:rPr>
      </w:pPr>
      <w:r>
        <w:rPr>
          <w:b/>
          <w:sz w:val="28"/>
        </w:rPr>
        <w:t xml:space="preserve">Cycling </w:t>
      </w:r>
      <w:r>
        <w:rPr>
          <w:b/>
          <w:sz w:val="28"/>
        </w:rPr>
        <w:t>Helmets,</w:t>
      </w:r>
      <w:r>
        <w:rPr>
          <w:b/>
          <w:sz w:val="28"/>
        </w:rPr>
        <w:t xml:space="preserve"> A</w:t>
      </w:r>
    </w:p>
    <w:p w14:paraId="0A98B418" w14:textId="77777777" w:rsidR="00E33F76" w:rsidRDefault="00E33F76" w:rsidP="00E33F76">
      <w:pPr>
        <w:spacing w:after="0" w:line="240" w:lineRule="auto"/>
        <w:contextualSpacing/>
      </w:pPr>
    </w:p>
    <w:p w14:paraId="1F41BAC3" w14:textId="77777777" w:rsidR="00E33F76" w:rsidRDefault="00E33F76" w:rsidP="00E33F76">
      <w:pPr>
        <w:spacing w:after="0" w:line="240" w:lineRule="auto"/>
        <w:contextualSpacing/>
      </w:pPr>
      <w:r>
        <w:t>How can a hat save your life? When it is a cycling helmet. A cycling helmet is a type of hat worn by cyclists to protect their head during impact.</w:t>
      </w:r>
    </w:p>
    <w:p w14:paraId="37A68D9A" w14:textId="77777777" w:rsidR="00E33F76" w:rsidRDefault="00E33F76" w:rsidP="00E33F76">
      <w:pPr>
        <w:spacing w:after="0" w:line="240" w:lineRule="auto"/>
        <w:contextualSpacing/>
      </w:pPr>
    </w:p>
    <w:p w14:paraId="0B9320B8" w14:textId="77777777" w:rsidR="00E33F76" w:rsidRDefault="00E33F76" w:rsidP="00E33F76">
      <w:pPr>
        <w:spacing w:after="0" w:line="240" w:lineRule="auto"/>
        <w:contextualSpacing/>
        <w:rPr>
          <w:b/>
          <w:sz w:val="24"/>
        </w:rPr>
      </w:pPr>
      <w:r>
        <w:rPr>
          <w:b/>
          <w:noProof/>
          <w:sz w:val="24"/>
          <w:lang w:eastAsia="en-GB"/>
        </w:rPr>
        <mc:AlternateContent>
          <mc:Choice Requires="wpg">
            <w:drawing>
              <wp:anchor distT="0" distB="0" distL="114300" distR="114300" simplePos="0" relativeHeight="251661312" behindDoc="0" locked="0" layoutInCell="1" allowOverlap="1" wp14:anchorId="1259417D" wp14:editId="0532121C">
                <wp:simplePos x="0" y="0"/>
                <wp:positionH relativeFrom="column">
                  <wp:posOffset>3804409</wp:posOffset>
                </wp:positionH>
                <wp:positionV relativeFrom="page">
                  <wp:posOffset>1698171</wp:posOffset>
                </wp:positionV>
                <wp:extent cx="2536825" cy="2762250"/>
                <wp:effectExtent l="0" t="0" r="0" b="0"/>
                <wp:wrapNone/>
                <wp:docPr id="1" name="Group 1"/>
                <wp:cNvGraphicFramePr/>
                <a:graphic xmlns:a="http://schemas.openxmlformats.org/drawingml/2006/main">
                  <a:graphicData uri="http://schemas.microsoft.com/office/word/2010/wordprocessingGroup">
                    <wpg:wgp>
                      <wpg:cNvGrpSpPr/>
                      <wpg:grpSpPr>
                        <a:xfrm>
                          <a:off x="0" y="0"/>
                          <a:ext cx="2536825" cy="2762250"/>
                          <a:chOff x="0" y="0"/>
                          <a:chExt cx="2537237" cy="2762869"/>
                        </a:xfrm>
                      </wpg:grpSpPr>
                      <wps:wsp>
                        <wps:cNvPr id="30" name="Text Box 411"/>
                        <wps:cNvSpPr txBox="1">
                          <a:spLocks noChangeArrowheads="1"/>
                        </wps:cNvSpPr>
                        <wps:spPr bwMode="auto">
                          <a:xfrm>
                            <a:off x="1365662" y="0"/>
                            <a:ext cx="11715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598455" w14:textId="77777777" w:rsidR="00E33F76" w:rsidRDefault="00E33F76" w:rsidP="00E33F76">
                              <w:r>
                                <w:t>soft inner liner</w:t>
                              </w:r>
                            </w:p>
                          </w:txbxContent>
                        </wps:txbx>
                        <wps:bodyPr rot="0" vert="horz" wrap="square" lIns="91440" tIns="45720" rIns="91440" bIns="45720" anchor="t" anchorCtr="0" upright="1">
                          <a:noAutofit/>
                        </wps:bodyPr>
                      </wps:wsp>
                      <wps:wsp>
                        <wps:cNvPr id="29" name="Text Box 409"/>
                        <wps:cNvSpPr txBox="1">
                          <a:spLocks noChangeArrowheads="1"/>
                        </wps:cNvSpPr>
                        <wps:spPr bwMode="auto">
                          <a:xfrm>
                            <a:off x="0" y="154380"/>
                            <a:ext cx="11715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2BC43" w14:textId="77777777" w:rsidR="00E33F76" w:rsidRDefault="00E33F76" w:rsidP="00E33F76">
                              <w:r>
                                <w:t>hard outer shell</w:t>
                              </w:r>
                            </w:p>
                          </w:txbxContent>
                        </wps:txbx>
                        <wps:bodyPr rot="0" vert="horz" wrap="square" lIns="91440" tIns="45720" rIns="91440" bIns="45720" anchor="t" anchorCtr="0" upright="1">
                          <a:noAutofit/>
                        </wps:bodyPr>
                      </wps:wsp>
                      <wps:wsp>
                        <wps:cNvPr id="28" name="AutoShape 412"/>
                        <wps:cNvCnPr>
                          <a:cxnSpLocks noChangeShapeType="1"/>
                        </wps:cNvCnPr>
                        <wps:spPr bwMode="auto">
                          <a:xfrm flipH="1">
                            <a:off x="1591293" y="261258"/>
                            <a:ext cx="340360" cy="494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410"/>
                        <wps:cNvCnPr>
                          <a:cxnSpLocks noChangeShapeType="1"/>
                        </wps:cNvCnPr>
                        <wps:spPr bwMode="auto">
                          <a:xfrm>
                            <a:off x="439387" y="415637"/>
                            <a:ext cx="372110" cy="237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414"/>
                        <wps:cNvCnPr>
                          <a:cxnSpLocks noChangeShapeType="1"/>
                        </wps:cNvCnPr>
                        <wps:spPr bwMode="auto">
                          <a:xfrm flipH="1" flipV="1">
                            <a:off x="1591293" y="2208811"/>
                            <a:ext cx="26416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Text Box 413"/>
                        <wps:cNvSpPr txBox="1">
                          <a:spLocks noChangeArrowheads="1"/>
                        </wps:cNvSpPr>
                        <wps:spPr bwMode="auto">
                          <a:xfrm>
                            <a:off x="1828800" y="2505694"/>
                            <a:ext cx="6953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4730F" w14:textId="77777777" w:rsidR="00E33F76" w:rsidRDefault="00E33F76" w:rsidP="00E33F76">
                              <w:r>
                                <w:t>straps</w:t>
                              </w:r>
                            </w:p>
                          </w:txbxContent>
                        </wps:txbx>
                        <wps:bodyPr rot="0" vert="horz" wrap="square" lIns="91440" tIns="45720" rIns="91440" bIns="45720" anchor="t" anchorCtr="0" upright="1">
                          <a:noAutofit/>
                        </wps:bodyPr>
                      </wps:wsp>
                    </wpg:wgp>
                  </a:graphicData>
                </a:graphic>
              </wp:anchor>
            </w:drawing>
          </mc:Choice>
          <mc:Fallback>
            <w:pict>
              <v:group w14:anchorId="1259417D" id="Group 1" o:spid="_x0000_s1026" style="position:absolute;margin-left:299.55pt;margin-top:133.7pt;width:199.75pt;height:217.5pt;z-index:251661312;mso-position-vertical-relative:page" coordsize="25372,2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">
                <v:shapetype id="_x0000_t202" coordsize="21600,21600" o:spt="202" path="m,l,21600r21600,l21600,xe">
                  <v:stroke joinstyle="miter"/>
                  <v:path gradientshapeok="t" o:connecttype="rect"/>
                </v:shapetype>
                <v:shape id="Text Box 411" o:spid="_x0000_s1027" type="#_x0000_t202" style="position:absolute;left:13656;width:11716;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02598455" w14:textId="77777777" w:rsidR="00E33F76" w:rsidRDefault="00E33F76" w:rsidP="00E33F76">
                        <w:r>
                          <w:t>soft inner liner</w:t>
                        </w:r>
                      </w:p>
                    </w:txbxContent>
                  </v:textbox>
                </v:shape>
                <v:shape id="Text Box 409" o:spid="_x0000_s1028" type="#_x0000_t202" style="position:absolute;top:1543;width:1171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2302BC43" w14:textId="77777777" w:rsidR="00E33F76" w:rsidRDefault="00E33F76" w:rsidP="00E33F76">
                        <w:r>
                          <w:t>hard outer shell</w:t>
                        </w:r>
                      </w:p>
                    </w:txbxContent>
                  </v:textbox>
                </v:shape>
                <v:shapetype id="_x0000_t32" coordsize="21600,21600" o:spt="32" o:oned="t" path="m,l21600,21600e" filled="f">
                  <v:path arrowok="t" fillok="f" o:connecttype="none"/>
                  <o:lock v:ext="edit" shapetype="t"/>
                </v:shapetype>
                <v:shape id="AutoShape 412" o:spid="_x0000_s1029" type="#_x0000_t32" style="position:absolute;left:15912;top:2612;width:3404;height:49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"/>
                <v:shape id="AutoShape 410" o:spid="_x0000_s1030" type="#_x0000_t32" style="position:absolute;left:4393;top:4156;width:3721;height:2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414" o:spid="_x0000_s1031" type="#_x0000_t32" style="position:absolute;left:15912;top:22088;width:2642;height:3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"/>
                <v:shape id="Text Box 413" o:spid="_x0000_s1032" type="#_x0000_t202" style="position:absolute;left:18288;top:25056;width:695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D14730F" w14:textId="77777777" w:rsidR="00E33F76" w:rsidRDefault="00E33F76" w:rsidP="00E33F76">
                        <w:r>
                          <w:t>straps</w:t>
                        </w:r>
                      </w:p>
                    </w:txbxContent>
                  </v:textbox>
                </v:shape>
                <w10:wrap anchory="page"/>
              </v:group>
            </w:pict>
          </mc:Fallback>
        </mc:AlternateContent>
      </w:r>
      <w:r>
        <w:rPr>
          <w:b/>
          <w:sz w:val="24"/>
        </w:rPr>
        <w:t>How do cycling helmets work?</w:t>
      </w:r>
    </w:p>
    <w:p w14:paraId="265AE92B" w14:textId="77777777" w:rsidR="00E33F76" w:rsidRDefault="00E33F76" w:rsidP="00E33F76">
      <w:pPr>
        <w:spacing w:after="0" w:line="240" w:lineRule="auto"/>
        <w:contextualSpacing/>
        <w:rPr>
          <w:rFonts w:eastAsia="Times New Roman"/>
          <w:lang w:eastAsia="en-GB"/>
        </w:rPr>
      </w:pPr>
    </w:p>
    <w:p w14:paraId="08AFE48D" w14:textId="77777777" w:rsidR="00E33F76" w:rsidRDefault="00E33F76" w:rsidP="00E33F76">
      <w:pPr>
        <w:spacing w:after="0" w:line="240" w:lineRule="auto"/>
        <w:contextualSpacing/>
        <w:rPr>
          <w:rFonts w:eastAsia="Times New Roman"/>
          <w:u w:val="single"/>
          <w:lang w:eastAsia="en-GB"/>
        </w:rPr>
      </w:pPr>
      <w:r>
        <w:rPr>
          <w:rFonts w:eastAsia="Times New Roman"/>
          <w:u w:val="single"/>
          <w:lang w:eastAsia="en-GB"/>
        </w:rPr>
        <w:t>Parts of a Helmet</w:t>
      </w:r>
    </w:p>
    <w:p w14:paraId="5EDFA51A" w14:textId="77777777" w:rsidR="00E33F76" w:rsidRDefault="00E33F76" w:rsidP="00E33F76">
      <w:pPr>
        <w:spacing w:after="0" w:line="240" w:lineRule="auto"/>
        <w:contextualSpacing/>
        <w:rPr>
          <w:rFonts w:eastAsia="Times New Roman"/>
          <w:lang w:eastAsia="en-GB"/>
        </w:rPr>
      </w:pPr>
      <w:r>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6CED6A66" wp14:editId="6B17CE07">
            <wp:simplePos x="0" y="0"/>
            <wp:positionH relativeFrom="column">
              <wp:posOffset>4303172</wp:posOffset>
            </wp:positionH>
            <wp:positionV relativeFrom="page">
              <wp:posOffset>2173184</wp:posOffset>
            </wp:positionV>
            <wp:extent cx="1943100" cy="1943100"/>
            <wp:effectExtent l="0" t="0" r="0" b="0"/>
            <wp:wrapSquare wrapText="bothSides"/>
            <wp:docPr id="41" name="irc_mi" descr="http://www.hardnutz.com/media/catalog/product/cache/1/image/9df78eab33525d08d6e5fb8d27136e95/o/r/orange_hi_vis9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ardnutz.com/media/catalog/product/cache/1/image/9df78eab33525d08d6e5fb8d27136e95/o/r/orange_hi_vis900x900.jpg"/>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19431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DB2E8" w14:textId="77777777" w:rsidR="00E33F76" w:rsidRDefault="00E33F76" w:rsidP="00E33F76">
      <w:pPr>
        <w:spacing w:after="0" w:line="240" w:lineRule="auto"/>
        <w:contextualSpacing/>
        <w:rPr>
          <w:rFonts w:eastAsia="Times New Roman"/>
          <w:lang w:eastAsia="en-GB"/>
        </w:rPr>
      </w:pPr>
      <w:r>
        <w:rPr>
          <w:rFonts w:eastAsia="Times New Roman"/>
          <w:lang w:eastAsia="en-GB"/>
        </w:rPr>
        <w:t xml:space="preserve">A typical helmet has two main parts: </w:t>
      </w:r>
      <w:r>
        <w:rPr>
          <w:rFonts w:eastAsia="Times New Roman"/>
          <w:b/>
          <w:lang w:eastAsia="en-GB"/>
        </w:rPr>
        <w:t>a hard, outer shell</w:t>
      </w:r>
      <w:r>
        <w:rPr>
          <w:rFonts w:eastAsia="Times New Roman"/>
          <w:lang w:eastAsia="en-GB"/>
        </w:rPr>
        <w:t xml:space="preserve"> and </w:t>
      </w:r>
      <w:r>
        <w:rPr>
          <w:rFonts w:eastAsia="Times New Roman"/>
          <w:b/>
          <w:lang w:eastAsia="en-GB"/>
        </w:rPr>
        <w:t>a soft inner liner</w:t>
      </w:r>
      <w:r>
        <w:rPr>
          <w:rFonts w:eastAsia="Times New Roman"/>
          <w:lang w:eastAsia="en-GB"/>
        </w:rPr>
        <w:t>. The hard shell is designed to spread the force of an impact over a broader area so your skull is less likely to fracture, while the soft liner is meant to squeeze inward and absorb the impact energy, so less of it is transmitted to your head.</w:t>
      </w:r>
    </w:p>
    <w:p w14:paraId="22554DAB" w14:textId="77777777" w:rsidR="00E33F76" w:rsidRDefault="00E33F76" w:rsidP="00E33F76">
      <w:pPr>
        <w:spacing w:after="0" w:line="240" w:lineRule="auto"/>
        <w:contextualSpacing/>
        <w:rPr>
          <w:sz w:val="16"/>
        </w:rPr>
      </w:pPr>
    </w:p>
    <w:p w14:paraId="3D91555D" w14:textId="77777777" w:rsidR="00E33F76" w:rsidRDefault="00E33F76" w:rsidP="00E33F76">
      <w:pPr>
        <w:spacing w:after="0" w:line="240" w:lineRule="auto"/>
        <w:contextualSpacing/>
      </w:pPr>
      <w:r>
        <w:rPr>
          <w:b/>
        </w:rPr>
        <w:t>Straps</w:t>
      </w:r>
      <w:r>
        <w:t xml:space="preserve"> are fastened under the chin and are designed to keep the helmet in place because it will only protect the head (and brain) properly if correctly positioned. </w:t>
      </w:r>
    </w:p>
    <w:p w14:paraId="0B84AC20" w14:textId="77777777" w:rsidR="00E33F76" w:rsidRDefault="00E33F76" w:rsidP="00E33F76">
      <w:pPr>
        <w:spacing w:after="0" w:line="240" w:lineRule="auto"/>
        <w:contextualSpacing/>
        <w:rPr>
          <w:sz w:val="16"/>
        </w:rPr>
      </w:pPr>
    </w:p>
    <w:p w14:paraId="7BCC0B35" w14:textId="77777777" w:rsidR="00E33F76" w:rsidRDefault="00E33F76" w:rsidP="00E33F76">
      <w:pPr>
        <w:spacing w:after="0" w:line="240" w:lineRule="auto"/>
        <w:contextualSpacing/>
      </w:pPr>
      <w:r>
        <w:rPr>
          <w:b/>
        </w:rPr>
        <w:t>Vents</w:t>
      </w:r>
      <w:r>
        <w:t xml:space="preserve"> are part of the style too, but their true purpose is to make the helmet cooler to wear.</w:t>
      </w:r>
    </w:p>
    <w:p w14:paraId="5DD6EA50" w14:textId="77777777" w:rsidR="00E33F76" w:rsidRDefault="00E33F76" w:rsidP="00E33F76">
      <w:pPr>
        <w:spacing w:after="0" w:line="240" w:lineRule="auto"/>
        <w:contextualSpacing/>
      </w:pPr>
    </w:p>
    <w:p w14:paraId="18E7D4DC" w14:textId="77777777" w:rsidR="00E33F76" w:rsidRDefault="00E33F76" w:rsidP="00E33F76">
      <w:pPr>
        <w:spacing w:after="0" w:line="240" w:lineRule="auto"/>
        <w:contextualSpacing/>
        <w:rPr>
          <w:u w:val="single"/>
        </w:rPr>
      </w:pPr>
      <w:r>
        <w:rPr>
          <w:u w:val="single"/>
        </w:rPr>
        <w:t>How do they protect us?</w:t>
      </w:r>
    </w:p>
    <w:p w14:paraId="10DDAE94" w14:textId="77777777" w:rsidR="00E33F76" w:rsidRDefault="00E33F76" w:rsidP="00E33F76">
      <w:pPr>
        <w:spacing w:after="0" w:line="240" w:lineRule="auto"/>
        <w:contextualSpacing/>
        <w:rPr>
          <w:b/>
        </w:rPr>
      </w:pPr>
    </w:p>
    <w:p w14:paraId="237F0F27" w14:textId="77777777" w:rsidR="00E33F76" w:rsidRDefault="00E33F76" w:rsidP="00E33F76">
      <w:pPr>
        <w:spacing w:after="0" w:line="240" w:lineRule="auto"/>
        <w:contextualSpacing/>
      </w:pPr>
      <w:r>
        <w:t>Helmets work by bringing the head (and brain) to a relatively gradual stop upon impact. When an unprotected rider strikes his head against a hard surface, inertia causes the brain to slam forward against the skull, which can cause bruising and internal bleeding. Helmets soften the shock by gradually crushing to absorb impact energy. The outer shell will crack but still remain intact. The helmet's body, composed of fused polystyrene beads, is compressed as it absorbs energy to cushion the blow.</w:t>
      </w:r>
    </w:p>
    <w:p w14:paraId="5C750529" w14:textId="77777777" w:rsidR="00E33F76" w:rsidRDefault="00E33F76" w:rsidP="00E33F76">
      <w:pPr>
        <w:spacing w:after="0" w:line="240" w:lineRule="auto"/>
        <w:contextualSpacing/>
      </w:pPr>
    </w:p>
    <w:p w14:paraId="1053E65D" w14:textId="77777777" w:rsidR="00E33F76" w:rsidRDefault="00E33F76" w:rsidP="00E33F76">
      <w:pPr>
        <w:spacing w:after="0" w:line="240" w:lineRule="auto"/>
        <w:contextualSpacing/>
        <w:rPr>
          <w:b/>
        </w:rPr>
      </w:pPr>
      <w:r>
        <w:rPr>
          <w:b/>
        </w:rPr>
        <w:t>How do you wear a cycling helmet correctly?</w:t>
      </w:r>
    </w:p>
    <w:p w14:paraId="7DB949E9" w14:textId="77777777" w:rsidR="00E33F76" w:rsidRDefault="00E33F76" w:rsidP="00E33F76">
      <w:pPr>
        <w:spacing w:after="0" w:line="240" w:lineRule="auto"/>
        <w:contextualSpacing/>
        <w:rPr>
          <w:b/>
        </w:rPr>
      </w:pPr>
    </w:p>
    <w:p w14:paraId="48555E77" w14:textId="77777777" w:rsidR="00E33F76" w:rsidRDefault="00E33F76" w:rsidP="00E33F76">
      <w:pPr>
        <w:spacing w:after="0" w:line="240" w:lineRule="auto"/>
        <w:contextualSpacing/>
      </w:pPr>
      <w:r>
        <w:t>Choosing a cycling helmet</w:t>
      </w:r>
    </w:p>
    <w:p w14:paraId="0E15C796" w14:textId="77777777" w:rsidR="00E33F76" w:rsidRDefault="00E33F76" w:rsidP="00E33F76">
      <w:pPr>
        <w:spacing w:after="0" w:line="240" w:lineRule="auto"/>
        <w:contextualSpacing/>
      </w:pPr>
    </w:p>
    <w:p w14:paraId="74967C7D" w14:textId="77777777" w:rsidR="00E33F76" w:rsidRDefault="00E33F76" w:rsidP="00E33F76">
      <w:pPr>
        <w:numPr>
          <w:ilvl w:val="0"/>
          <w:numId w:val="1"/>
        </w:numPr>
        <w:spacing w:after="0" w:line="240" w:lineRule="auto"/>
        <w:ind w:left="426" w:hanging="436"/>
        <w:contextualSpacing/>
      </w:pPr>
      <w:r>
        <w:t>First, measure your head with a measuring tape, placing it about 1cm above your eyebrows. Match the measurement to the size information ticket on the helmet.</w:t>
      </w:r>
    </w:p>
    <w:p w14:paraId="4C32ADB0" w14:textId="77777777" w:rsidR="00E33F76" w:rsidRDefault="00E33F76" w:rsidP="00E33F76">
      <w:pPr>
        <w:spacing w:after="0" w:line="240" w:lineRule="auto"/>
        <w:ind w:left="426"/>
        <w:contextualSpacing/>
        <w:rPr>
          <w:sz w:val="16"/>
        </w:rPr>
      </w:pPr>
    </w:p>
    <w:p w14:paraId="4F3E1087" w14:textId="77777777" w:rsidR="00E33F76" w:rsidRDefault="00E33F76" w:rsidP="00E33F76">
      <w:pPr>
        <w:numPr>
          <w:ilvl w:val="0"/>
          <w:numId w:val="1"/>
        </w:numPr>
        <w:spacing w:after="0" w:line="240" w:lineRule="auto"/>
        <w:ind w:left="426" w:hanging="436"/>
        <w:contextualSpacing/>
      </w:pPr>
      <w:r>
        <w:rPr>
          <w:noProof/>
          <w:lang w:eastAsia="en-GB"/>
        </w:rPr>
        <w:drawing>
          <wp:anchor distT="0" distB="0" distL="114300" distR="114300" simplePos="0" relativeHeight="251660288" behindDoc="0" locked="0" layoutInCell="1" allowOverlap="1" wp14:anchorId="0B47CFDE" wp14:editId="5CFE2BB9">
            <wp:simplePos x="0" y="0"/>
            <wp:positionH relativeFrom="column">
              <wp:posOffset>5407578</wp:posOffset>
            </wp:positionH>
            <wp:positionV relativeFrom="page">
              <wp:posOffset>6982691</wp:posOffset>
            </wp:positionV>
            <wp:extent cx="638175" cy="647700"/>
            <wp:effectExtent l="0" t="0" r="9525" b="0"/>
            <wp:wrapSquare wrapText="bothSides"/>
            <wp:docPr id="40" name="Picture 4" descr="bike helmet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ke helmet guide"/>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6381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t>Next, try the bike helmet on. Check that it sits low on your forehead, just above your eyebrows. Shake your head to check that it doesn't move.</w:t>
      </w:r>
    </w:p>
    <w:p w14:paraId="1B0CF1D9" w14:textId="77777777" w:rsidR="00E33F76" w:rsidRDefault="00E33F76" w:rsidP="00E33F76">
      <w:pPr>
        <w:spacing w:after="0" w:line="240" w:lineRule="auto"/>
        <w:ind w:left="426"/>
        <w:contextualSpacing/>
        <w:rPr>
          <w:sz w:val="16"/>
        </w:rPr>
      </w:pPr>
    </w:p>
    <w:p w14:paraId="5AA6CD66" w14:textId="77777777" w:rsidR="00E33F76" w:rsidRDefault="00E33F76" w:rsidP="00E33F76">
      <w:pPr>
        <w:numPr>
          <w:ilvl w:val="0"/>
          <w:numId w:val="1"/>
        </w:numPr>
        <w:spacing w:after="0" w:line="240" w:lineRule="auto"/>
        <w:ind w:left="426" w:hanging="436"/>
        <w:contextualSpacing/>
      </w:pPr>
      <w:r>
        <w:t>Now, secure the straps (adjusting lengths if needed) and check the fit is snug but comfortable.</w:t>
      </w:r>
    </w:p>
    <w:p w14:paraId="4C22AB67" w14:textId="77777777" w:rsidR="00E33F76" w:rsidRDefault="00E33F76" w:rsidP="00E33F76">
      <w:pPr>
        <w:spacing w:after="0" w:line="240" w:lineRule="auto"/>
        <w:ind w:left="426"/>
        <w:contextualSpacing/>
      </w:pPr>
    </w:p>
    <w:p w14:paraId="69167717" w14:textId="77777777" w:rsidR="00E33F76" w:rsidRDefault="00E33F76" w:rsidP="00E33F76">
      <w:pPr>
        <w:spacing w:after="0" w:line="240" w:lineRule="auto"/>
        <w:contextualSpacing/>
        <w:rPr>
          <w:b/>
        </w:rPr>
      </w:pPr>
      <w:r>
        <w:rPr>
          <w:b/>
        </w:rPr>
        <w:t>There are very good reasons to wear a cycling helmet:</w:t>
      </w:r>
    </w:p>
    <w:p w14:paraId="1DE3A40B" w14:textId="77777777" w:rsidR="00E33F76" w:rsidRDefault="00E33F76" w:rsidP="00E33F76">
      <w:pPr>
        <w:spacing w:after="0" w:line="240" w:lineRule="auto"/>
        <w:contextualSpacing/>
      </w:pPr>
    </w:p>
    <w:p w14:paraId="4119090C" w14:textId="77777777" w:rsidR="00E33F76" w:rsidRDefault="00E33F76" w:rsidP="00E33F76">
      <w:pPr>
        <w:numPr>
          <w:ilvl w:val="0"/>
          <w:numId w:val="2"/>
        </w:numPr>
        <w:spacing w:after="0" w:line="240" w:lineRule="auto"/>
        <w:contextualSpacing/>
        <w:rPr>
          <w:rFonts w:eastAsia="Times New Roman"/>
          <w:szCs w:val="24"/>
          <w:lang w:eastAsia="en-GB"/>
        </w:rPr>
      </w:pPr>
      <w:r>
        <w:rPr>
          <w:rFonts w:eastAsia="Times New Roman"/>
          <w:szCs w:val="24"/>
          <w:lang w:eastAsia="en-GB"/>
        </w:rPr>
        <w:t>bicycle helmets can reduce the risk of head injury by as much as 85%;</w:t>
      </w:r>
    </w:p>
    <w:p w14:paraId="787CDD09" w14:textId="77777777" w:rsidR="00E33F76" w:rsidRDefault="00E33F76" w:rsidP="00E33F76">
      <w:pPr>
        <w:numPr>
          <w:ilvl w:val="0"/>
          <w:numId w:val="2"/>
        </w:numPr>
        <w:spacing w:after="0" w:line="240" w:lineRule="auto"/>
        <w:contextualSpacing/>
        <w:rPr>
          <w:rFonts w:eastAsia="Times New Roman"/>
          <w:szCs w:val="24"/>
          <w:lang w:eastAsia="en-GB"/>
        </w:rPr>
      </w:pPr>
      <w:r>
        <w:rPr>
          <w:rFonts w:eastAsia="Times New Roman"/>
          <w:szCs w:val="24"/>
          <w:lang w:eastAsia="en-GB"/>
        </w:rPr>
        <w:t>bicycle helmets can reduce the risk of brain injury by as much as 88%; and</w:t>
      </w:r>
    </w:p>
    <w:p w14:paraId="69388DA4" w14:textId="77777777" w:rsidR="00E33F76" w:rsidRDefault="00E33F76" w:rsidP="00E33F76">
      <w:pPr>
        <w:numPr>
          <w:ilvl w:val="0"/>
          <w:numId w:val="2"/>
        </w:numPr>
        <w:spacing w:after="0" w:line="240" w:lineRule="auto"/>
        <w:contextualSpacing/>
        <w:rPr>
          <w:sz w:val="20"/>
        </w:rPr>
      </w:pPr>
      <w:r>
        <w:rPr>
          <w:rFonts w:eastAsia="Times New Roman"/>
          <w:szCs w:val="24"/>
          <w:lang w:eastAsia="en-GB"/>
        </w:rPr>
        <w:t>it is estimated that 75% of bicycle-related deaths among children could be prevented with a bicycle helmet.</w:t>
      </w:r>
    </w:p>
    <w:p w14:paraId="399EB1A8" w14:textId="77777777" w:rsidR="00E33F76" w:rsidRDefault="00E33F76" w:rsidP="00E33F76">
      <w:pPr>
        <w:spacing w:after="0" w:line="240" w:lineRule="auto"/>
        <w:rPr>
          <w:sz w:val="20"/>
        </w:rPr>
      </w:pPr>
    </w:p>
    <w:p w14:paraId="18125526" w14:textId="6A746324" w:rsidR="00E33F76" w:rsidRDefault="00E33F76" w:rsidP="00E33F76">
      <w:pPr>
        <w:spacing w:after="0" w:line="240" w:lineRule="auto"/>
        <w:contextualSpacing/>
      </w:pPr>
      <w:r>
        <w:t>So,</w:t>
      </w:r>
      <w:r>
        <w:t xml:space="preserve"> what are you waiting for? Helmet-up and get pedalling!</w:t>
      </w:r>
    </w:p>
    <w:p w14:paraId="49A84AB3" w14:textId="77777777" w:rsidR="009F1789" w:rsidRDefault="00E33F76"/>
    <w:sectPr w:rsidR="009F1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B7523"/>
    <w:multiLevelType w:val="hybridMultilevel"/>
    <w:tmpl w:val="3C9EC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B36FE"/>
    <w:multiLevelType w:val="hybridMultilevel"/>
    <w:tmpl w:val="FEAA4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76"/>
    <w:rsid w:val="000D6D97"/>
    <w:rsid w:val="008C5EC2"/>
    <w:rsid w:val="00E3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5FA6"/>
  <w15:chartTrackingRefBased/>
  <w15:docId w15:val="{2AFC79D6-779C-4EEC-8015-7A55BB07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7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Gravili</dc:creator>
  <cp:keywords/>
  <dc:description/>
  <cp:lastModifiedBy>Maria Gravili</cp:lastModifiedBy>
  <cp:revision>1</cp:revision>
  <dcterms:created xsi:type="dcterms:W3CDTF">2021-02-24T08:40:00Z</dcterms:created>
  <dcterms:modified xsi:type="dcterms:W3CDTF">2021-02-24T08:40:00Z</dcterms:modified>
</cp:coreProperties>
</file>