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06DA" w14:textId="6B6104F8" w:rsidR="00BE32D8" w:rsidRDefault="00AC3E7A" w:rsidP="00C441D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48AEC" wp14:editId="6BB3FEC9">
                <wp:simplePos x="0" y="0"/>
                <wp:positionH relativeFrom="column">
                  <wp:posOffset>6470650</wp:posOffset>
                </wp:positionH>
                <wp:positionV relativeFrom="paragraph">
                  <wp:posOffset>45085</wp:posOffset>
                </wp:positionV>
                <wp:extent cx="2762250" cy="786765"/>
                <wp:effectExtent l="0" t="0" r="19050" b="13335"/>
                <wp:wrapNone/>
                <wp:docPr id="170010609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786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E82287" w14:textId="66B19BBF" w:rsidR="00C441D0" w:rsidRPr="00C441D0" w:rsidRDefault="00347B6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HISTORY</w:t>
                            </w:r>
                          </w:p>
                          <w:p w14:paraId="505DE8F9" w14:textId="4B1E8751" w:rsidR="00C441D0" w:rsidRPr="00C441D0" w:rsidRDefault="00DF1D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Progression Map</w:t>
                            </w:r>
                            <w:r w:rsidR="00C441D0" w:rsidRPr="00C441D0">
                              <w:rPr>
                                <w:sz w:val="28"/>
                                <w:szCs w:val="28"/>
                              </w:rPr>
                              <w:t xml:space="preserve"> 2025-26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248AE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09.5pt;margin-top:3.55pt;width:217.5pt;height:61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" fillcolor="white [3201]" strokeweight=".5pt">
                <v:textbox>
                  <w:txbxContent>
                    <w:p w14:paraId="7DE82287" w14:textId="66B19BBF" w:rsidR="00C441D0" w:rsidRPr="00C441D0" w:rsidRDefault="00347B6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HISTORY</w:t>
                      </w:r>
                    </w:p>
                    <w:p w14:paraId="505DE8F9" w14:textId="4B1E8751" w:rsidR="00C441D0" w:rsidRPr="00C441D0" w:rsidRDefault="00DF1D9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Progression Map</w:t>
                      </w:r>
                      <w:r w:rsidR="00C441D0" w:rsidRPr="00C441D0">
                        <w:rPr>
                          <w:sz w:val="28"/>
                          <w:szCs w:val="28"/>
                        </w:rPr>
                        <w:t xml:space="preserve"> 2025-26</w:t>
                      </w:r>
                    </w:p>
                  </w:txbxContent>
                </v:textbox>
              </v:shape>
            </w:pict>
          </mc:Fallback>
        </mc:AlternateContent>
      </w:r>
      <w:r w:rsidR="00A54F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88712" wp14:editId="6CD8EA69">
                <wp:simplePos x="0" y="0"/>
                <wp:positionH relativeFrom="column">
                  <wp:posOffset>-539750</wp:posOffset>
                </wp:positionH>
                <wp:positionV relativeFrom="paragraph">
                  <wp:posOffset>635</wp:posOffset>
                </wp:positionV>
                <wp:extent cx="5029200" cy="831215"/>
                <wp:effectExtent l="0" t="0" r="19050" b="26035"/>
                <wp:wrapSquare wrapText="bothSides"/>
                <wp:docPr id="2047175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831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8AC1B" w14:textId="446F7A08" w:rsidR="0046024F" w:rsidRPr="00C441D0" w:rsidRDefault="0046024F" w:rsidP="0046024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441D0">
                              <w:rPr>
                                <w:sz w:val="32"/>
                                <w:szCs w:val="32"/>
                              </w:rPr>
                              <w:t xml:space="preserve">Kirkby C of E Primary School                                                                           </w:t>
                            </w:r>
                          </w:p>
                          <w:p w14:paraId="55675B08" w14:textId="6A586D9E" w:rsidR="0046024F" w:rsidRPr="008F54E3" w:rsidRDefault="0046024F" w:rsidP="0046024F">
                            <w:r>
                              <w:t xml:space="preserve">Building on a tradition of achievement and values in a caring environment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88712" id="Text Box 1" o:spid="_x0000_s1027" type="#_x0000_t202" style="position:absolute;margin-left:-42.5pt;margin-top:.05pt;width:396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" filled="f" strokeweight=".5pt">
                <v:textbox>
                  <w:txbxContent>
                    <w:p w14:paraId="6CF8AC1B" w14:textId="446F7A08" w:rsidR="0046024F" w:rsidRPr="00C441D0" w:rsidRDefault="0046024F" w:rsidP="0046024F">
                      <w:pPr>
                        <w:rPr>
                          <w:sz w:val="32"/>
                          <w:szCs w:val="32"/>
                        </w:rPr>
                      </w:pPr>
                      <w:r w:rsidRPr="00C441D0">
                        <w:rPr>
                          <w:sz w:val="32"/>
                          <w:szCs w:val="32"/>
                        </w:rPr>
                        <w:t xml:space="preserve">Kirkby C of E Primary School                                                                           </w:t>
                      </w:r>
                    </w:p>
                    <w:p w14:paraId="55675B08" w14:textId="6A586D9E" w:rsidR="0046024F" w:rsidRPr="008F54E3" w:rsidRDefault="0046024F" w:rsidP="0046024F">
                      <w:r>
                        <w:t xml:space="preserve">Building on a tradition of achievement and values in a caring environment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41D0">
        <w:t xml:space="preserve">  </w:t>
      </w:r>
      <w:r w:rsidR="00A54F97">
        <w:t xml:space="preserve">            </w:t>
      </w:r>
      <w:r w:rsidR="00C441D0">
        <w:t xml:space="preserve"> </w:t>
      </w:r>
      <w:r w:rsidR="00C441D0">
        <w:rPr>
          <w:noProof/>
        </w:rPr>
        <w:drawing>
          <wp:inline distT="0" distB="0" distL="0" distR="0" wp14:anchorId="3B91ED7D" wp14:editId="76FE6710">
            <wp:extent cx="774700" cy="760326"/>
            <wp:effectExtent l="0" t="0" r="6350" b="1905"/>
            <wp:docPr id="950189642" name="Picture 4" descr="A blue and yellow shield with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89642" name="Picture 4" descr="A blue and yellow shield with a cro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04" cy="771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41D0">
        <w:t xml:space="preserve">  </w:t>
      </w:r>
    </w:p>
    <w:p w14:paraId="59390D97" w14:textId="77777777" w:rsidR="00C441D0" w:rsidRDefault="00C441D0" w:rsidP="00C441D0"/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2039"/>
        <w:gridCol w:w="1742"/>
        <w:gridCol w:w="1779"/>
        <w:gridCol w:w="1832"/>
        <w:gridCol w:w="2573"/>
        <w:gridCol w:w="1831"/>
        <w:gridCol w:w="1831"/>
        <w:gridCol w:w="1825"/>
      </w:tblGrid>
      <w:tr w:rsidR="004B3C82" w14:paraId="3C19A0B7" w14:textId="77777777" w:rsidTr="00347B66">
        <w:trPr>
          <w:trHeight w:val="787"/>
        </w:trPr>
        <w:tc>
          <w:tcPr>
            <w:tcW w:w="2006" w:type="dxa"/>
            <w:shd w:val="clear" w:color="auto" w:fill="4C94D8" w:themeFill="text2" w:themeFillTint="80"/>
          </w:tcPr>
          <w:p w14:paraId="4277C71B" w14:textId="77777777" w:rsidR="00AC2E5D" w:rsidRDefault="00AC2E5D" w:rsidP="00AC2E5D"/>
        </w:tc>
        <w:tc>
          <w:tcPr>
            <w:tcW w:w="1923" w:type="dxa"/>
            <w:shd w:val="clear" w:color="auto" w:fill="4C94D8" w:themeFill="text2" w:themeFillTint="80"/>
          </w:tcPr>
          <w:p w14:paraId="081E2A22" w14:textId="5C14B6A9" w:rsidR="00AC2E5D" w:rsidRPr="00A63FD6" w:rsidRDefault="00AC2E5D" w:rsidP="00AC2E5D">
            <w:pPr>
              <w:jc w:val="center"/>
              <w:rPr>
                <w:sz w:val="28"/>
                <w:szCs w:val="28"/>
              </w:rPr>
            </w:pPr>
            <w:r w:rsidRPr="00A63FD6">
              <w:rPr>
                <w:sz w:val="28"/>
                <w:szCs w:val="28"/>
              </w:rPr>
              <w:t>EYFS</w:t>
            </w:r>
          </w:p>
        </w:tc>
        <w:tc>
          <w:tcPr>
            <w:tcW w:w="1920" w:type="dxa"/>
            <w:shd w:val="clear" w:color="auto" w:fill="4C94D8" w:themeFill="text2" w:themeFillTint="80"/>
          </w:tcPr>
          <w:p w14:paraId="08430D3B" w14:textId="20F718F3" w:rsidR="00AC2E5D" w:rsidRPr="00A63FD6" w:rsidRDefault="00AC2E5D" w:rsidP="00AC2E5D">
            <w:pPr>
              <w:jc w:val="center"/>
              <w:rPr>
                <w:sz w:val="28"/>
                <w:szCs w:val="28"/>
              </w:rPr>
            </w:pPr>
            <w:r w:rsidRPr="00A63FD6">
              <w:rPr>
                <w:sz w:val="28"/>
                <w:szCs w:val="28"/>
              </w:rPr>
              <w:t>Year 1</w:t>
            </w:r>
          </w:p>
        </w:tc>
        <w:tc>
          <w:tcPr>
            <w:tcW w:w="1921" w:type="dxa"/>
            <w:shd w:val="clear" w:color="auto" w:fill="4C94D8" w:themeFill="text2" w:themeFillTint="80"/>
          </w:tcPr>
          <w:p w14:paraId="0F5F50BA" w14:textId="2E677BBE" w:rsidR="00AC2E5D" w:rsidRPr="00A63FD6" w:rsidRDefault="00AC2E5D" w:rsidP="00AC2E5D">
            <w:pPr>
              <w:jc w:val="center"/>
              <w:rPr>
                <w:sz w:val="28"/>
                <w:szCs w:val="28"/>
              </w:rPr>
            </w:pPr>
            <w:r w:rsidRPr="00A63FD6">
              <w:rPr>
                <w:sz w:val="28"/>
                <w:szCs w:val="28"/>
              </w:rPr>
              <w:t>Year 2</w:t>
            </w:r>
          </w:p>
        </w:tc>
        <w:tc>
          <w:tcPr>
            <w:tcW w:w="1920" w:type="dxa"/>
            <w:shd w:val="clear" w:color="auto" w:fill="4C94D8" w:themeFill="text2" w:themeFillTint="80"/>
          </w:tcPr>
          <w:p w14:paraId="56A89D33" w14:textId="3182F9F7" w:rsidR="00AC2E5D" w:rsidRPr="00A63FD6" w:rsidRDefault="00AC2E5D" w:rsidP="00AC2E5D">
            <w:pPr>
              <w:jc w:val="center"/>
              <w:rPr>
                <w:sz w:val="28"/>
                <w:szCs w:val="28"/>
              </w:rPr>
            </w:pPr>
            <w:r w:rsidRPr="00A63FD6">
              <w:rPr>
                <w:sz w:val="28"/>
                <w:szCs w:val="28"/>
              </w:rPr>
              <w:t>Year 3</w:t>
            </w:r>
          </w:p>
        </w:tc>
        <w:tc>
          <w:tcPr>
            <w:tcW w:w="1921" w:type="dxa"/>
            <w:shd w:val="clear" w:color="auto" w:fill="4C94D8" w:themeFill="text2" w:themeFillTint="80"/>
          </w:tcPr>
          <w:p w14:paraId="1DA39F1F" w14:textId="381AE65B" w:rsidR="00AC2E5D" w:rsidRPr="00A63FD6" w:rsidRDefault="00AC2E5D" w:rsidP="00AC2E5D">
            <w:pPr>
              <w:jc w:val="center"/>
              <w:rPr>
                <w:sz w:val="28"/>
                <w:szCs w:val="28"/>
              </w:rPr>
            </w:pPr>
            <w:r w:rsidRPr="00A63FD6">
              <w:rPr>
                <w:sz w:val="28"/>
                <w:szCs w:val="28"/>
              </w:rPr>
              <w:t>Year 4</w:t>
            </w:r>
          </w:p>
        </w:tc>
        <w:tc>
          <w:tcPr>
            <w:tcW w:w="1920" w:type="dxa"/>
            <w:shd w:val="clear" w:color="auto" w:fill="4C94D8" w:themeFill="text2" w:themeFillTint="80"/>
          </w:tcPr>
          <w:p w14:paraId="291C29D3" w14:textId="62B60729" w:rsidR="00AC2E5D" w:rsidRPr="00A63FD6" w:rsidRDefault="00AC2E5D" w:rsidP="00AC2E5D">
            <w:pPr>
              <w:jc w:val="center"/>
              <w:rPr>
                <w:sz w:val="28"/>
                <w:szCs w:val="28"/>
              </w:rPr>
            </w:pPr>
            <w:r w:rsidRPr="00A63FD6">
              <w:rPr>
                <w:sz w:val="28"/>
                <w:szCs w:val="28"/>
              </w:rPr>
              <w:t>Year 5</w:t>
            </w:r>
          </w:p>
        </w:tc>
        <w:tc>
          <w:tcPr>
            <w:tcW w:w="1921" w:type="dxa"/>
            <w:shd w:val="clear" w:color="auto" w:fill="4C94D8" w:themeFill="text2" w:themeFillTint="80"/>
          </w:tcPr>
          <w:p w14:paraId="387D5B05" w14:textId="60F93609" w:rsidR="00AC2E5D" w:rsidRPr="00A63FD6" w:rsidRDefault="00AC2E5D" w:rsidP="00AC2E5D">
            <w:pPr>
              <w:jc w:val="center"/>
              <w:rPr>
                <w:sz w:val="28"/>
                <w:szCs w:val="28"/>
              </w:rPr>
            </w:pPr>
            <w:r w:rsidRPr="00A63FD6">
              <w:rPr>
                <w:sz w:val="28"/>
                <w:szCs w:val="28"/>
              </w:rPr>
              <w:t>Year 6</w:t>
            </w:r>
          </w:p>
        </w:tc>
      </w:tr>
      <w:tr w:rsidR="00DC647F" w14:paraId="2663EA89" w14:textId="77777777" w:rsidTr="00347B66">
        <w:trPr>
          <w:trHeight w:val="1172"/>
        </w:trPr>
        <w:tc>
          <w:tcPr>
            <w:tcW w:w="2006" w:type="dxa"/>
            <w:shd w:val="clear" w:color="auto" w:fill="4C94D8" w:themeFill="text2" w:themeFillTint="80"/>
          </w:tcPr>
          <w:p w14:paraId="3E375469" w14:textId="5AA06195" w:rsidR="00AC2E5D" w:rsidRPr="00A63FD6" w:rsidRDefault="00347B66" w:rsidP="00C44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Chronology</w:t>
            </w:r>
          </w:p>
        </w:tc>
        <w:tc>
          <w:tcPr>
            <w:tcW w:w="1923" w:type="dxa"/>
          </w:tcPr>
          <w:p w14:paraId="6BAE285E" w14:textId="02419755" w:rsidR="00AC2E5D" w:rsidRDefault="008A2D95" w:rsidP="00B42BAC">
            <w:r>
              <w:t>Use everyday language related to time (yesterday, today, tomorrow). Sequence familiar events and routines.</w:t>
            </w:r>
          </w:p>
        </w:tc>
        <w:tc>
          <w:tcPr>
            <w:tcW w:w="1920" w:type="dxa"/>
          </w:tcPr>
          <w:p w14:paraId="134F9164" w14:textId="607B57BB" w:rsidR="00AC2E5D" w:rsidRDefault="00945701" w:rsidP="00C441D0">
            <w:r>
              <w:t>Place known events and objects in chronological order. Use common time vocabulary (before, after, past, present, decade, century).</w:t>
            </w:r>
          </w:p>
        </w:tc>
        <w:tc>
          <w:tcPr>
            <w:tcW w:w="1921" w:type="dxa"/>
          </w:tcPr>
          <w:p w14:paraId="6E896AE3" w14:textId="1222A92E" w:rsidR="00AC2E5D" w:rsidRDefault="002A1EFE" w:rsidP="00C441D0">
            <w:r>
              <w:t>Place events and objects on a simple timeline. Use terms such as 'then' and 'now'.</w:t>
            </w:r>
          </w:p>
        </w:tc>
        <w:tc>
          <w:tcPr>
            <w:tcW w:w="1920" w:type="dxa"/>
          </w:tcPr>
          <w:p w14:paraId="28D68432" w14:textId="536BA5CB" w:rsidR="00AC2E5D" w:rsidRDefault="004C0D54" w:rsidP="00C441D0">
            <w:r>
              <w:t>Place periods studied on a timeline. Use BC/AD or BCE/CE. Show understanding of centuries and millennia.</w:t>
            </w:r>
          </w:p>
        </w:tc>
        <w:tc>
          <w:tcPr>
            <w:tcW w:w="1921" w:type="dxa"/>
          </w:tcPr>
          <w:p w14:paraId="489A4436" w14:textId="6CD95B7D" w:rsidR="00AC2E5D" w:rsidRDefault="00D8249B" w:rsidP="00C441D0">
            <w:r>
              <w:t>Place periods on timelines with accurate intervals. Begin to understand duration of historical periods.</w:t>
            </w:r>
          </w:p>
        </w:tc>
        <w:tc>
          <w:tcPr>
            <w:tcW w:w="1920" w:type="dxa"/>
          </w:tcPr>
          <w:p w14:paraId="6137A17C" w14:textId="37B8F61A" w:rsidR="00AC2E5D" w:rsidRDefault="00384FA5" w:rsidP="00C441D0">
            <w:r>
              <w:t>Develop secure chronological framework across British, European and world history.</w:t>
            </w:r>
          </w:p>
        </w:tc>
        <w:tc>
          <w:tcPr>
            <w:tcW w:w="1921" w:type="dxa"/>
          </w:tcPr>
          <w:p w14:paraId="2E3AF208" w14:textId="6B5DB484" w:rsidR="00AC2E5D" w:rsidRDefault="0023023A" w:rsidP="00C441D0">
            <w:r>
              <w:t>Use timelines with scale. Make links between events and periods studied.</w:t>
            </w:r>
          </w:p>
        </w:tc>
      </w:tr>
      <w:tr w:rsidR="00DC647F" w14:paraId="7F7DDA39" w14:textId="77777777" w:rsidTr="00347B66">
        <w:trPr>
          <w:trHeight w:val="1172"/>
        </w:trPr>
        <w:tc>
          <w:tcPr>
            <w:tcW w:w="2006" w:type="dxa"/>
            <w:shd w:val="clear" w:color="auto" w:fill="4C94D8" w:themeFill="text2" w:themeFillTint="80"/>
          </w:tcPr>
          <w:p w14:paraId="62294423" w14:textId="76755690" w:rsidR="00AC2E5D" w:rsidRPr="00A63FD6" w:rsidRDefault="00347B66" w:rsidP="00C44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Historical Knowledge &amp; Understanding</w:t>
            </w:r>
          </w:p>
        </w:tc>
        <w:tc>
          <w:tcPr>
            <w:tcW w:w="1923" w:type="dxa"/>
          </w:tcPr>
          <w:p w14:paraId="6427DFA9" w14:textId="46AF709F" w:rsidR="00AC2E5D" w:rsidRDefault="00272561" w:rsidP="00C441D0">
            <w:r>
              <w:t>Talk about past and present events in own lives and family history.</w:t>
            </w:r>
          </w:p>
        </w:tc>
        <w:tc>
          <w:tcPr>
            <w:tcW w:w="1920" w:type="dxa"/>
          </w:tcPr>
          <w:p w14:paraId="68BC3447" w14:textId="44380842" w:rsidR="00AC2E5D" w:rsidRDefault="003A1F2F" w:rsidP="00C441D0">
            <w:r>
              <w:t>Learn about changes within living memory, lives of significant individuals, and significant local events.</w:t>
            </w:r>
          </w:p>
        </w:tc>
        <w:tc>
          <w:tcPr>
            <w:tcW w:w="1921" w:type="dxa"/>
          </w:tcPr>
          <w:p w14:paraId="172E787D" w14:textId="1B5213BD" w:rsidR="00AC2E5D" w:rsidRDefault="00BD1C3D" w:rsidP="00C441D0">
            <w:r>
              <w:t>Learn about events beyond living memory (</w:t>
            </w:r>
            <w:proofErr w:type="gramStart"/>
            <w:r>
              <w:t>e.g.</w:t>
            </w:r>
            <w:proofErr w:type="gramEnd"/>
            <w:r>
              <w:t xml:space="preserve"> Great Fire of London). Compare aspects of life in different periods.</w:t>
            </w:r>
          </w:p>
        </w:tc>
        <w:tc>
          <w:tcPr>
            <w:tcW w:w="1920" w:type="dxa"/>
          </w:tcPr>
          <w:p w14:paraId="6CD10E14" w14:textId="411CD06B" w:rsidR="00AC2E5D" w:rsidRDefault="00AD7C4A" w:rsidP="00C441D0">
            <w:r>
              <w:t>Explore local, British and world history (</w:t>
            </w:r>
            <w:proofErr w:type="gramStart"/>
            <w:r>
              <w:t>e.g.</w:t>
            </w:r>
            <w:proofErr w:type="gramEnd"/>
            <w:r>
              <w:t xml:space="preserve"> Romans, Ancient Egypt). Identify similarities/differences across periods.</w:t>
            </w:r>
          </w:p>
        </w:tc>
        <w:tc>
          <w:tcPr>
            <w:tcW w:w="1921" w:type="dxa"/>
          </w:tcPr>
          <w:p w14:paraId="2B15F7B9" w14:textId="1685B4AA" w:rsidR="00AC2E5D" w:rsidRDefault="00BC4194" w:rsidP="00C441D0">
            <w:r>
              <w:t>Study British and world history (</w:t>
            </w:r>
            <w:proofErr w:type="gramStart"/>
            <w:r>
              <w:t>e.g.</w:t>
            </w:r>
            <w:proofErr w:type="gramEnd"/>
            <w:r>
              <w:t xml:space="preserve"> Anglo-Saxons, Ancient Greece). Note connections and contrasts.</w:t>
            </w:r>
          </w:p>
        </w:tc>
        <w:tc>
          <w:tcPr>
            <w:tcW w:w="1920" w:type="dxa"/>
          </w:tcPr>
          <w:p w14:paraId="04CD41C3" w14:textId="36DE080B" w:rsidR="00AC2E5D" w:rsidRDefault="00FA34A9" w:rsidP="00C441D0">
            <w:r>
              <w:t>Study significant turning points (</w:t>
            </w:r>
            <w:proofErr w:type="gramStart"/>
            <w:r>
              <w:t>e.g.</w:t>
            </w:r>
            <w:proofErr w:type="gramEnd"/>
            <w:r>
              <w:t xml:space="preserve"> Tudors, Victorians). Understand impact of individuals, groups and events.</w:t>
            </w:r>
          </w:p>
        </w:tc>
        <w:tc>
          <w:tcPr>
            <w:tcW w:w="1921" w:type="dxa"/>
          </w:tcPr>
          <w:p w14:paraId="5160893D" w14:textId="407FEE65" w:rsidR="00AC2E5D" w:rsidRDefault="003B3218" w:rsidP="00C441D0">
            <w:r>
              <w:t>Study in depth a range of turning points (</w:t>
            </w:r>
            <w:proofErr w:type="gramStart"/>
            <w:r>
              <w:t>e.g.</w:t>
            </w:r>
            <w:proofErr w:type="gramEnd"/>
            <w:r>
              <w:t xml:space="preserve"> Vikings, WW2, post-1945 Britain).</w:t>
            </w:r>
          </w:p>
        </w:tc>
      </w:tr>
      <w:tr w:rsidR="00DC647F" w14:paraId="15BE90F2" w14:textId="77777777" w:rsidTr="00347B66">
        <w:trPr>
          <w:trHeight w:val="1172"/>
        </w:trPr>
        <w:tc>
          <w:tcPr>
            <w:tcW w:w="2006" w:type="dxa"/>
            <w:shd w:val="clear" w:color="auto" w:fill="4C94D8" w:themeFill="text2" w:themeFillTint="80"/>
          </w:tcPr>
          <w:p w14:paraId="1A29C095" w14:textId="50126439" w:rsidR="00AC2E5D" w:rsidRPr="00A63FD6" w:rsidRDefault="00347B66" w:rsidP="00C44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Interpretations of History</w:t>
            </w:r>
          </w:p>
        </w:tc>
        <w:tc>
          <w:tcPr>
            <w:tcW w:w="1923" w:type="dxa"/>
          </w:tcPr>
          <w:p w14:paraId="4ECDE1FB" w14:textId="33A35DF6" w:rsidR="00AC2E5D" w:rsidRDefault="00C863A8" w:rsidP="00C441D0">
            <w:r>
              <w:t xml:space="preserve">Begin to recognise that stories and </w:t>
            </w:r>
            <w:r>
              <w:lastRenderedPageBreak/>
              <w:t>pictures show the past.</w:t>
            </w:r>
          </w:p>
        </w:tc>
        <w:tc>
          <w:tcPr>
            <w:tcW w:w="1920" w:type="dxa"/>
          </w:tcPr>
          <w:p w14:paraId="4B632975" w14:textId="66E46B38" w:rsidR="00AC2E5D" w:rsidRDefault="00906FC7" w:rsidP="00C441D0">
            <w:r>
              <w:lastRenderedPageBreak/>
              <w:t xml:space="preserve">Identify different ways the past is represented </w:t>
            </w:r>
            <w:r>
              <w:lastRenderedPageBreak/>
              <w:t>(stories, artefacts, pictures, accounts).</w:t>
            </w:r>
          </w:p>
        </w:tc>
        <w:tc>
          <w:tcPr>
            <w:tcW w:w="1921" w:type="dxa"/>
          </w:tcPr>
          <w:p w14:paraId="363A4E16" w14:textId="1DE0CF84" w:rsidR="00AC2E5D" w:rsidRDefault="00C164BC" w:rsidP="00C441D0">
            <w:r>
              <w:lastRenderedPageBreak/>
              <w:t xml:space="preserve">Recognise that people remember </w:t>
            </w:r>
            <w:r>
              <w:lastRenderedPageBreak/>
              <w:t>events differently.</w:t>
            </w:r>
          </w:p>
        </w:tc>
        <w:tc>
          <w:tcPr>
            <w:tcW w:w="1920" w:type="dxa"/>
          </w:tcPr>
          <w:p w14:paraId="75D28100" w14:textId="2D387F3A" w:rsidR="00AC2E5D" w:rsidRDefault="00E4534B" w:rsidP="00C441D0">
            <w:r>
              <w:lastRenderedPageBreak/>
              <w:t>Recognise that there are different versions of the past.</w:t>
            </w:r>
          </w:p>
        </w:tc>
        <w:tc>
          <w:tcPr>
            <w:tcW w:w="1921" w:type="dxa"/>
          </w:tcPr>
          <w:p w14:paraId="27ABC321" w14:textId="2945C789" w:rsidR="00AC2E5D" w:rsidRDefault="002778B9" w:rsidP="00C441D0">
            <w:r>
              <w:t xml:space="preserve">Understand that interpretations are influenced </w:t>
            </w:r>
            <w:r>
              <w:lastRenderedPageBreak/>
              <w:t>by evidence and perspective.</w:t>
            </w:r>
          </w:p>
        </w:tc>
        <w:tc>
          <w:tcPr>
            <w:tcW w:w="1920" w:type="dxa"/>
          </w:tcPr>
          <w:p w14:paraId="036992A6" w14:textId="5503298C" w:rsidR="00AC2E5D" w:rsidRDefault="004B3C82" w:rsidP="00C441D0">
            <w:r>
              <w:lastRenderedPageBreak/>
              <w:t>Evaluate how and why interpretations differ.</w:t>
            </w:r>
          </w:p>
        </w:tc>
        <w:tc>
          <w:tcPr>
            <w:tcW w:w="1921" w:type="dxa"/>
          </w:tcPr>
          <w:p w14:paraId="042B8CA0" w14:textId="3B3ED954" w:rsidR="00AC2E5D" w:rsidRDefault="00C507BD" w:rsidP="00C441D0">
            <w:r>
              <w:t xml:space="preserve">Understand that history is constructed from evidence </w:t>
            </w:r>
            <w:r>
              <w:lastRenderedPageBreak/>
              <w:t>and can be biased or incomplete.</w:t>
            </w:r>
          </w:p>
        </w:tc>
      </w:tr>
      <w:tr w:rsidR="00DC647F" w14:paraId="1FE9C147" w14:textId="77777777" w:rsidTr="00347B66">
        <w:trPr>
          <w:trHeight w:val="1172"/>
        </w:trPr>
        <w:tc>
          <w:tcPr>
            <w:tcW w:w="2006" w:type="dxa"/>
            <w:shd w:val="clear" w:color="auto" w:fill="4C94D8" w:themeFill="text2" w:themeFillTint="80"/>
          </w:tcPr>
          <w:p w14:paraId="4ACB5DF1" w14:textId="322205C0" w:rsidR="00AC2E5D" w:rsidRPr="00A63FD6" w:rsidRDefault="00347B66" w:rsidP="00C44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Historical Enquiry</w:t>
            </w:r>
          </w:p>
        </w:tc>
        <w:tc>
          <w:tcPr>
            <w:tcW w:w="1923" w:type="dxa"/>
          </w:tcPr>
          <w:p w14:paraId="76DFD212" w14:textId="1338455E" w:rsidR="00AC2E5D" w:rsidRDefault="00DC0B40" w:rsidP="00C441D0">
            <w:r>
              <w:t>Ask questions about artefacts, photographs and family traditions.</w:t>
            </w:r>
          </w:p>
        </w:tc>
        <w:tc>
          <w:tcPr>
            <w:tcW w:w="1920" w:type="dxa"/>
          </w:tcPr>
          <w:p w14:paraId="038AEF7C" w14:textId="2DBDC328" w:rsidR="00AC2E5D" w:rsidRDefault="0085372C" w:rsidP="00C441D0">
            <w:r>
              <w:t>Ask and answer simple questions using sources (photos, artefacts, eyewitness accounts).</w:t>
            </w:r>
          </w:p>
        </w:tc>
        <w:tc>
          <w:tcPr>
            <w:tcW w:w="1921" w:type="dxa"/>
          </w:tcPr>
          <w:p w14:paraId="04120DBD" w14:textId="6997AD35" w:rsidR="00AC2E5D" w:rsidRDefault="00C0427B" w:rsidP="00C441D0">
            <w:r>
              <w:t>Use a range of sources to find out about the past.</w:t>
            </w:r>
          </w:p>
        </w:tc>
        <w:tc>
          <w:tcPr>
            <w:tcW w:w="1920" w:type="dxa"/>
          </w:tcPr>
          <w:p w14:paraId="43A5CD26" w14:textId="6D868FCE" w:rsidR="00AC2E5D" w:rsidRDefault="00930F42" w:rsidP="00C441D0">
            <w:r>
              <w:t>Ask historically valid questions about cause and change. Select and use sources to support knowledge.</w:t>
            </w:r>
          </w:p>
        </w:tc>
        <w:tc>
          <w:tcPr>
            <w:tcW w:w="1921" w:type="dxa"/>
          </w:tcPr>
          <w:p w14:paraId="4ABBFB34" w14:textId="4069B088" w:rsidR="00AC2E5D" w:rsidRDefault="00F45FA2" w:rsidP="00C441D0">
            <w:r>
              <w:t>Use evidence to answer questions and begin to evaluate reliability.</w:t>
            </w:r>
          </w:p>
        </w:tc>
        <w:tc>
          <w:tcPr>
            <w:tcW w:w="1920" w:type="dxa"/>
          </w:tcPr>
          <w:p w14:paraId="28A0CFE9" w14:textId="66C1728F" w:rsidR="00AC2E5D" w:rsidRDefault="007E5B83" w:rsidP="00C441D0">
            <w:r>
              <w:t>Plan and conduct historical enquiries using a range of sources.</w:t>
            </w:r>
          </w:p>
        </w:tc>
        <w:tc>
          <w:tcPr>
            <w:tcW w:w="1921" w:type="dxa"/>
          </w:tcPr>
          <w:p w14:paraId="3C54E534" w14:textId="30EB74B8" w:rsidR="00AC2E5D" w:rsidRDefault="007540D3" w:rsidP="00C441D0">
            <w:r>
              <w:t>Assess reliability and usefulness of sources. Develop lines of enquiry.</w:t>
            </w:r>
          </w:p>
        </w:tc>
      </w:tr>
      <w:tr w:rsidR="00DC647F" w14:paraId="34ADE3A3" w14:textId="77777777" w:rsidTr="00347B66">
        <w:trPr>
          <w:trHeight w:val="1172"/>
        </w:trPr>
        <w:tc>
          <w:tcPr>
            <w:tcW w:w="2006" w:type="dxa"/>
            <w:shd w:val="clear" w:color="auto" w:fill="4C94D8" w:themeFill="text2" w:themeFillTint="80"/>
          </w:tcPr>
          <w:p w14:paraId="2520787C" w14:textId="7D9E0784" w:rsidR="00347B66" w:rsidRDefault="00347B66" w:rsidP="00C44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Organis</w:t>
            </w:r>
            <w:r w:rsidR="00A733DF">
              <w:rPr>
                <w:sz w:val="28"/>
                <w:szCs w:val="28"/>
              </w:rPr>
              <w:t>e,</w:t>
            </w:r>
            <w:r>
              <w:rPr>
                <w:sz w:val="28"/>
                <w:szCs w:val="28"/>
              </w:rPr>
              <w:t xml:space="preserve"> Communica</w:t>
            </w:r>
            <w:r w:rsidR="00A733DF">
              <w:rPr>
                <w:sz w:val="28"/>
                <w:szCs w:val="28"/>
              </w:rPr>
              <w:t>te &amp; Evaluate Information</w:t>
            </w:r>
          </w:p>
        </w:tc>
        <w:tc>
          <w:tcPr>
            <w:tcW w:w="1923" w:type="dxa"/>
          </w:tcPr>
          <w:p w14:paraId="69BAF6B3" w14:textId="7BCDC9BB" w:rsidR="00347B66" w:rsidRDefault="00B42BAC" w:rsidP="00C441D0">
            <w:r>
              <w:t>Share stories about their own past, role play events, and use simple vocabulary (old, new, long ago).</w:t>
            </w:r>
          </w:p>
        </w:tc>
        <w:tc>
          <w:tcPr>
            <w:tcW w:w="1920" w:type="dxa"/>
          </w:tcPr>
          <w:p w14:paraId="44972012" w14:textId="4EFC51AE" w:rsidR="00347B66" w:rsidRDefault="0000747C" w:rsidP="00C441D0">
            <w:r>
              <w:t>Retell events and facts using a wide vocabulary. Begin to use timelines, drawings, role play, and simple writing.</w:t>
            </w:r>
          </w:p>
        </w:tc>
        <w:tc>
          <w:tcPr>
            <w:tcW w:w="1921" w:type="dxa"/>
          </w:tcPr>
          <w:p w14:paraId="74B633B8" w14:textId="3CCF0A47" w:rsidR="00347B66" w:rsidRDefault="00B86B2B" w:rsidP="00C441D0">
            <w:r>
              <w:t>Communicate understanding through stories, information texts and discussions.</w:t>
            </w:r>
          </w:p>
        </w:tc>
        <w:tc>
          <w:tcPr>
            <w:tcW w:w="1920" w:type="dxa"/>
          </w:tcPr>
          <w:p w14:paraId="0CEB0A3D" w14:textId="2DCB734A" w:rsidR="00347B66" w:rsidRDefault="005A6C84" w:rsidP="00C441D0">
            <w:r>
              <w:t>Present knowledge through reports, diaries, drama, models, using terms like empire, civilisation, invasion.</w:t>
            </w:r>
          </w:p>
        </w:tc>
        <w:tc>
          <w:tcPr>
            <w:tcW w:w="1921" w:type="dxa"/>
          </w:tcPr>
          <w:p w14:paraId="2FF48B52" w14:textId="20A33960" w:rsidR="00347B66" w:rsidRDefault="00FD0C37" w:rsidP="00C441D0">
            <w:r>
              <w:t>Communicate learning in structured accounts with appropriate vocabulary.</w:t>
            </w:r>
          </w:p>
        </w:tc>
        <w:tc>
          <w:tcPr>
            <w:tcW w:w="1920" w:type="dxa"/>
          </w:tcPr>
          <w:p w14:paraId="5391955D" w14:textId="375E054B" w:rsidR="00347B66" w:rsidRDefault="0007556C" w:rsidP="00C441D0">
            <w:r>
              <w:t>Construct informed accounts and explanations. Use historical terms confidently in extended writing and debates.</w:t>
            </w:r>
          </w:p>
        </w:tc>
        <w:tc>
          <w:tcPr>
            <w:tcW w:w="1921" w:type="dxa"/>
          </w:tcPr>
          <w:p w14:paraId="131C030E" w14:textId="0EC6BDEE" w:rsidR="00347B66" w:rsidRDefault="00DC647F" w:rsidP="00C441D0">
            <w:r>
              <w:t>Communicate knowledge effectively through extended writing, presentations, debates, and multimedia.</w:t>
            </w:r>
          </w:p>
        </w:tc>
      </w:tr>
    </w:tbl>
    <w:p w14:paraId="75A8B6A1" w14:textId="77777777" w:rsidR="00C441D0" w:rsidRDefault="00C441D0" w:rsidP="00C441D0"/>
    <w:sectPr w:rsidR="00C441D0" w:rsidSect="00C441D0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56429"/>
    <w:multiLevelType w:val="hybridMultilevel"/>
    <w:tmpl w:val="7A3CB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4F"/>
    <w:rsid w:val="0000747C"/>
    <w:rsid w:val="0007556C"/>
    <w:rsid w:val="0023023A"/>
    <w:rsid w:val="00272561"/>
    <w:rsid w:val="002778B9"/>
    <w:rsid w:val="002A1EFE"/>
    <w:rsid w:val="00347B66"/>
    <w:rsid w:val="00384FA5"/>
    <w:rsid w:val="003A1F2F"/>
    <w:rsid w:val="003B3218"/>
    <w:rsid w:val="0046024F"/>
    <w:rsid w:val="00481630"/>
    <w:rsid w:val="004B3C82"/>
    <w:rsid w:val="004C0D54"/>
    <w:rsid w:val="005A6C84"/>
    <w:rsid w:val="007540D3"/>
    <w:rsid w:val="007A4B79"/>
    <w:rsid w:val="007D1272"/>
    <w:rsid w:val="007E5B83"/>
    <w:rsid w:val="0085372C"/>
    <w:rsid w:val="008A2D95"/>
    <w:rsid w:val="00906FC7"/>
    <w:rsid w:val="00930F42"/>
    <w:rsid w:val="00945701"/>
    <w:rsid w:val="00A54F97"/>
    <w:rsid w:val="00A63FD6"/>
    <w:rsid w:val="00A733DF"/>
    <w:rsid w:val="00AC2E5D"/>
    <w:rsid w:val="00AC3E7A"/>
    <w:rsid w:val="00AD7C4A"/>
    <w:rsid w:val="00B42BAC"/>
    <w:rsid w:val="00B86B2B"/>
    <w:rsid w:val="00BC4194"/>
    <w:rsid w:val="00BD1C3D"/>
    <w:rsid w:val="00BE32D8"/>
    <w:rsid w:val="00C0427B"/>
    <w:rsid w:val="00C164BC"/>
    <w:rsid w:val="00C441D0"/>
    <w:rsid w:val="00C507BD"/>
    <w:rsid w:val="00C863A8"/>
    <w:rsid w:val="00D8249B"/>
    <w:rsid w:val="00DC0B40"/>
    <w:rsid w:val="00DC647F"/>
    <w:rsid w:val="00DF1D92"/>
    <w:rsid w:val="00E4534B"/>
    <w:rsid w:val="00E94B70"/>
    <w:rsid w:val="00F45FA2"/>
    <w:rsid w:val="00FA34A9"/>
    <w:rsid w:val="00FD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A8C0"/>
  <w15:chartTrackingRefBased/>
  <w15:docId w15:val="{6D0C4D05-2A59-48A8-B731-830F758B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2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B63B8-0BEF-4A9A-9F7C-775724E3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Lynn</dc:creator>
  <cp:keywords/>
  <dc:description/>
  <cp:lastModifiedBy>Gemma McGarrigle</cp:lastModifiedBy>
  <cp:revision>2</cp:revision>
  <dcterms:created xsi:type="dcterms:W3CDTF">2025-09-15T19:35:00Z</dcterms:created>
  <dcterms:modified xsi:type="dcterms:W3CDTF">2025-09-15T19:35:00Z</dcterms:modified>
</cp:coreProperties>
</file>