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>Kirkby C of E Primary School</w:t>
      </w:r>
    </w:p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33C0A490">
            <wp:extent cx="1054100" cy="103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75" cy="1038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6A8" w:rsidRPr="004E4CBC" w:rsidRDefault="00F37EC7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Reading</w:t>
      </w:r>
    </w:p>
    <w:p w:rsidR="00F37EC7" w:rsidRDefault="00B84282" w:rsidP="00F37EC7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Progression</w:t>
      </w:r>
      <w:r w:rsidR="00F37EC7">
        <w:rPr>
          <w:rFonts w:ascii="Comic Sans MS" w:hAnsi="Comic Sans MS"/>
          <w:sz w:val="24"/>
          <w:szCs w:val="24"/>
          <w:u w:val="single"/>
        </w:rPr>
        <w:t xml:space="preserve"> Map</w:t>
      </w:r>
    </w:p>
    <w:p w:rsidR="00F37EC7" w:rsidRPr="00F37EC7" w:rsidRDefault="00F37EC7" w:rsidP="00F37EC7">
      <w:pPr>
        <w:rPr>
          <w:rFonts w:ascii="Comic Sans MS" w:hAnsi="Comic Sans MS"/>
          <w:sz w:val="24"/>
          <w:szCs w:val="24"/>
          <w:u w:val="single"/>
        </w:rPr>
      </w:pPr>
      <w:r w:rsidRPr="00F37EC7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  <w:t>EYFS (Reception)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6291"/>
      </w:tblGrid>
      <w:tr w:rsidR="00F37EC7" w:rsidRPr="00F37EC7" w:rsidTr="00F37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Key Objectives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Word Reading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Recognise and say Set 1–2 sounds (RWI)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 xml:space="preserve">- Blend CVC words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Read simple decodable books matched to phonics level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Fluency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Read simple sentences with growing confidence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Begin to track text left to right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Comprehension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Retell familiar stories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 xml:space="preserve">- Respond to ‘what’ and ‘who’ questions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Join in with repeated phrases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Vocabulary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Use vocabulary from stories in everyday speech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Begin to understand new words from context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 for Pleasure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Enjoy </w:t>
            </w:r>
            <w:proofErr w:type="spellStart"/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storytime</w:t>
            </w:r>
            <w:proofErr w:type="spellEnd"/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and talk about favourite books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Choose books independently and show interest</w:t>
            </w:r>
          </w:p>
        </w:tc>
      </w:tr>
    </w:tbl>
    <w:p w:rsidR="00F37EC7" w:rsidRPr="00F37EC7" w:rsidRDefault="00F37EC7" w:rsidP="00F37EC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</w:pPr>
      <w:r w:rsidRPr="00F37EC7"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  <w:t>Year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6550"/>
      </w:tblGrid>
      <w:tr w:rsidR="00F37EC7" w:rsidRPr="00F37EC7" w:rsidTr="00F37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Key Objectives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Word Reading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Apply phonic knowledge to decode unknown words (RWI)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 xml:space="preserve">- Read Set 1–3 sounds confidently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Read common exception words (CEWs)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Fluency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Begin to read aloud with some intonation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Re-read books to build confidence and fluency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Comprehension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Answer literal questions about texts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 xml:space="preserve">- Sequence simple events in stories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Begin to predict what might happen next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Vocabulary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Discuss new vocabulary encountered in texts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Begin to use vocabulary in speech and writing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 for Pleasure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Participate in group reading and book talk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Talk about favourite authors or characters</w:t>
            </w:r>
          </w:p>
        </w:tc>
      </w:tr>
    </w:tbl>
    <w:p w:rsidR="00F37EC7" w:rsidRPr="00732EF1" w:rsidRDefault="00F37EC7" w:rsidP="00F37EC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732EF1" w:rsidRPr="00F37EC7" w:rsidRDefault="00732EF1" w:rsidP="00F37EC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F37EC7" w:rsidRPr="00F37EC7" w:rsidRDefault="00F37EC7" w:rsidP="00F37EC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</w:pPr>
      <w:r w:rsidRPr="00F37EC7"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  <w:lastRenderedPageBreak/>
        <w:t>Year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8017"/>
      </w:tblGrid>
      <w:tr w:rsidR="00F37EC7" w:rsidRPr="00F37EC7" w:rsidTr="00F37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Key Objectives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Word Reading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Secure knowledge of all 40+ phonemes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Automatically read most high frequency and common exception words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Fluency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Read aloud books matched to phonics level with increasing fluency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Begin to use punctuation to support expression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Comprehension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Make simple inferences from the text and pictures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 xml:space="preserve">- Retrieve information accurately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Begin to summarise parts of a story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Vocabulary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Begin to use context clues to explain word meaning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Use growing vocabulary in discussion and writing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 for Pleasure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Choose books for enjoyment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Talk about preferences with peers and adults</w:t>
            </w:r>
          </w:p>
        </w:tc>
      </w:tr>
    </w:tbl>
    <w:p w:rsidR="00F37EC7" w:rsidRPr="00F37EC7" w:rsidRDefault="00F37EC7" w:rsidP="00F37EC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F37EC7" w:rsidRPr="00F37EC7" w:rsidRDefault="00F37EC7" w:rsidP="00F37EC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</w:pPr>
      <w:r w:rsidRPr="00F37EC7"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  <w:t>Year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7480"/>
      </w:tblGrid>
      <w:tr w:rsidR="00F37EC7" w:rsidRPr="00F37EC7" w:rsidTr="00F37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Key Objectives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Word Reading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Read most words fluently without overt sounding out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Begin to decode unfamiliar words using morphology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Fluency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- Read aloud with appropriate pace, volume, and intonation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Comprehension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Make predictions and justify with evidence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 xml:space="preserve">- Identify main ideas in paragraphs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Ask and answer inferential questions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Vocabulary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Use a dictionary to check meaning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Begin to explore figurative language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 for Pleasure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Recommend books to peers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Discuss how texts make them feel or what they learn from them</w:t>
            </w:r>
          </w:p>
        </w:tc>
      </w:tr>
    </w:tbl>
    <w:p w:rsidR="00F37EC7" w:rsidRPr="00F37EC7" w:rsidRDefault="00F37EC7" w:rsidP="00F37EC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F37EC7" w:rsidRPr="00F37EC7" w:rsidRDefault="00F37EC7" w:rsidP="00F37EC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</w:pPr>
      <w:r w:rsidRPr="00F37EC7"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  <w:t>Year 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7767"/>
      </w:tblGrid>
      <w:tr w:rsidR="00F37EC7" w:rsidRPr="00F37EC7" w:rsidTr="00F37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Key Objectives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Word Reading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Read a wide range of texts fluently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Tackle challenging vocabulary with strategies (e.g. root words)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Fluency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- Read with clear expression and character voices where appropriate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Comprehension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Distinguish between fact and opinion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 xml:space="preserve">- Make comparisons within and between texts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Identify themes and conventions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Vocabulary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Discuss author word choices and their effect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Use new vocabulary across the curriculum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 for Pleasure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Develop personal reading tastes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Express views about themes, authors and characters confidently</w:t>
            </w:r>
          </w:p>
        </w:tc>
      </w:tr>
    </w:tbl>
    <w:p w:rsidR="00F37EC7" w:rsidRPr="00F37EC7" w:rsidRDefault="00F37EC7" w:rsidP="00F37EC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F37EC7" w:rsidRPr="00F37EC7" w:rsidRDefault="00F37EC7" w:rsidP="00F37EC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</w:pPr>
      <w:r w:rsidRPr="00F37EC7"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  <w:t>Year 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7527"/>
      </w:tblGrid>
      <w:tr w:rsidR="00F37EC7" w:rsidRPr="00F37EC7" w:rsidTr="00F37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Key Objectives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Word Reading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Confidently read and decode unfamiliar and multi-syllabic words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Navigate texts with complex layouts or structures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Fluency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- Read aloud with expression, accuracy and meaning in longer texts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Comprehension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Make detailed inferences and support with evidence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 xml:space="preserve">- Compare character viewpoints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Summarise key points from a variety of texts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Vocabulary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Analyse how language contributes to meaning and tone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Use a range of strategies to work out unfamiliar words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 for Pleasure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Independently choose challenging texts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Read across a range of genres and authors</w:t>
            </w:r>
          </w:p>
        </w:tc>
      </w:tr>
    </w:tbl>
    <w:p w:rsidR="00F37EC7" w:rsidRPr="00F37EC7" w:rsidRDefault="00F37EC7" w:rsidP="00F37EC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F37EC7" w:rsidRPr="00F37EC7" w:rsidRDefault="00F37EC7" w:rsidP="00F37EC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</w:pPr>
      <w:r w:rsidRPr="00F37EC7">
        <w:rPr>
          <w:rFonts w:ascii="Comic Sans MS" w:eastAsia="Times New Roman" w:hAnsi="Comic Sans MS" w:cs="Times New Roman"/>
          <w:bCs/>
          <w:sz w:val="27"/>
          <w:szCs w:val="27"/>
          <w:u w:val="single"/>
          <w:lang w:eastAsia="en-GB"/>
        </w:rPr>
        <w:t>Year 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7906"/>
      </w:tblGrid>
      <w:tr w:rsidR="00F37EC7" w:rsidRPr="00F37EC7" w:rsidTr="00F37E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732EF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Key Objectives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Word Reading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Read with fluency and automaticity across a wide range of genres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Understand nuanced vocabulary and figurative language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Fluency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Use punctuation for dramatic effect when reading aloud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Prepare and perform reading with confidence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Comprehension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Evaluate author intent and impact on the reader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 xml:space="preserve">- Compare texts from different cultures or periods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Analyse language, structure and themes in depth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Vocabulary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Explore etymology and morphology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Use sophisticated vocabulary independently in writing and discussion</w:t>
            </w:r>
          </w:p>
        </w:tc>
      </w:tr>
      <w:tr w:rsidR="00F37EC7" w:rsidRPr="00F37EC7" w:rsidTr="00F37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 for Pleasure</w:t>
            </w:r>
          </w:p>
        </w:tc>
        <w:tc>
          <w:tcPr>
            <w:tcW w:w="0" w:type="auto"/>
            <w:vAlign w:val="center"/>
            <w:hideMark/>
          </w:tcPr>
          <w:p w:rsidR="00F37EC7" w:rsidRPr="00F37EC7" w:rsidRDefault="00F37EC7" w:rsidP="00F37EC7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Reflect on how reading influences their thinking and values </w:t>
            </w:r>
            <w:r w:rsidRPr="00F37EC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- Recommend texts based on themes or style</w:t>
            </w:r>
          </w:p>
        </w:tc>
      </w:tr>
    </w:tbl>
    <w:p w:rsidR="00F37EC7" w:rsidRPr="00F37EC7" w:rsidRDefault="00F37EC7" w:rsidP="00F37EC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F37EC7" w:rsidRPr="00F37EC7" w:rsidRDefault="00F37EC7" w:rsidP="00F37EC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Cs/>
          <w:sz w:val="27"/>
          <w:szCs w:val="27"/>
          <w:lang w:eastAsia="en-GB"/>
        </w:rPr>
      </w:pPr>
      <w:r w:rsidRPr="00F37EC7">
        <w:rPr>
          <w:rFonts w:ascii="Segoe UI Emoji" w:eastAsia="Times New Roman" w:hAnsi="Segoe UI Emoji" w:cs="Segoe UI Emoji"/>
          <w:bCs/>
          <w:sz w:val="27"/>
          <w:szCs w:val="27"/>
          <w:lang w:eastAsia="en-GB"/>
        </w:rPr>
        <w:t>📌</w:t>
      </w:r>
      <w:r w:rsidRPr="00F37EC7">
        <w:rPr>
          <w:rFonts w:ascii="Comic Sans MS" w:eastAsia="Times New Roman" w:hAnsi="Comic Sans MS" w:cs="Times New Roman"/>
          <w:bCs/>
          <w:sz w:val="27"/>
          <w:szCs w:val="27"/>
          <w:lang w:eastAsia="en-GB"/>
        </w:rPr>
        <w:t xml:space="preserve"> Notes:</w:t>
      </w:r>
    </w:p>
    <w:p w:rsidR="00F37EC7" w:rsidRPr="00F37EC7" w:rsidRDefault="00F37EC7" w:rsidP="00F37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37EC7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SEND pupils</w:t>
      </w:r>
      <w:r w:rsidRPr="00F37EC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follow this progression at a pace suited to their needs, with bespoke scaffolds and interventions in place.</w:t>
      </w:r>
    </w:p>
    <w:p w:rsidR="00F37EC7" w:rsidRPr="00F37EC7" w:rsidRDefault="00F37EC7" w:rsidP="00F37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37EC7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Assessment checkpoints</w:t>
      </w:r>
      <w:r w:rsidRPr="00F37EC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(phonics assessments, PM Benchmarking, comprehension tasks) are used to ensure appropriate challenge and support.</w:t>
      </w:r>
    </w:p>
    <w:p w:rsidR="00F37EC7" w:rsidRPr="00F37EC7" w:rsidRDefault="00F37EC7" w:rsidP="00F37E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37EC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Texts used across the school reflect </w:t>
      </w:r>
      <w:r w:rsidRPr="00F37EC7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diverse authors, cultures, and values</w:t>
      </w:r>
      <w:r w:rsidRPr="00F37EC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that support children’s </w:t>
      </w:r>
      <w:r w:rsidRPr="00F37EC7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SMS</w:t>
      </w:r>
      <w:bookmarkStart w:id="0" w:name="_GoBack"/>
      <w:bookmarkEnd w:id="0"/>
      <w:r w:rsidRPr="00F37EC7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C development</w:t>
      </w:r>
      <w:r w:rsidRPr="00F37EC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and the school’s Christian ethos.</w:t>
      </w:r>
    </w:p>
    <w:p w:rsidR="00F37EC7" w:rsidRPr="00732EF1" w:rsidRDefault="00F37EC7" w:rsidP="00AA36A8">
      <w:pPr>
        <w:jc w:val="center"/>
        <w:rPr>
          <w:rFonts w:ascii="Comic Sans MS" w:hAnsi="Comic Sans MS"/>
          <w:sz w:val="24"/>
          <w:szCs w:val="24"/>
        </w:rPr>
      </w:pPr>
    </w:p>
    <w:sectPr w:rsidR="00F37EC7" w:rsidRPr="00732EF1" w:rsidSect="00AA3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25E7F"/>
    <w:multiLevelType w:val="hybridMultilevel"/>
    <w:tmpl w:val="76369752"/>
    <w:lvl w:ilvl="0" w:tplc="19D8ED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41535"/>
    <w:multiLevelType w:val="multilevel"/>
    <w:tmpl w:val="70F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15312"/>
    <w:multiLevelType w:val="hybridMultilevel"/>
    <w:tmpl w:val="86D29B50"/>
    <w:lvl w:ilvl="0" w:tplc="D332CD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A8"/>
    <w:rsid w:val="000C1286"/>
    <w:rsid w:val="00320B18"/>
    <w:rsid w:val="004E4CBC"/>
    <w:rsid w:val="00732EF1"/>
    <w:rsid w:val="00964EB3"/>
    <w:rsid w:val="00970796"/>
    <w:rsid w:val="00981983"/>
    <w:rsid w:val="00990F2A"/>
    <w:rsid w:val="00AA36A8"/>
    <w:rsid w:val="00AC3EA8"/>
    <w:rsid w:val="00B84282"/>
    <w:rsid w:val="00C71D18"/>
    <w:rsid w:val="00F3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ECBA"/>
  <w15:chartTrackingRefBased/>
  <w15:docId w15:val="{36D2E74A-4F64-4D04-8B22-57742FE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Year 1</vt:lpstr>
      <vt:lpstr>        Year 2</vt:lpstr>
      <vt:lpstr>        Year 3</vt:lpstr>
      <vt:lpstr>        Year 4</vt:lpstr>
      <vt:lpstr>        Year 5</vt:lpstr>
      <vt:lpstr>        Year 6</vt:lpstr>
      <vt:lpstr>        📌 Notes:</vt:lpstr>
    </vt:vector>
  </TitlesOfParts>
  <Company>Knowsley MBC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BRACK</dc:creator>
  <cp:keywords/>
  <dc:description/>
  <cp:lastModifiedBy>GEMMA BRACK</cp:lastModifiedBy>
  <cp:revision>3</cp:revision>
  <dcterms:created xsi:type="dcterms:W3CDTF">2025-09-11T15:00:00Z</dcterms:created>
  <dcterms:modified xsi:type="dcterms:W3CDTF">2025-09-11T15:13:00Z</dcterms:modified>
</cp:coreProperties>
</file>