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A1131" w14:textId="77777777" w:rsidR="00EB38EF" w:rsidRDefault="00EB38EF">
      <w:pPr>
        <w:rPr>
          <w:rFonts w:ascii="Verdana" w:hAnsi="Verdana"/>
          <w:sz w:val="28"/>
          <w:szCs w:val="36"/>
        </w:rPr>
      </w:pPr>
    </w:p>
    <w:p w14:paraId="433DC222" w14:textId="665B5803" w:rsidR="00EB38EF" w:rsidRPr="00EB38EF" w:rsidRDefault="00B64F6D">
      <w:pPr>
        <w:rPr>
          <w:rFonts w:ascii="Verdana" w:hAnsi="Verdana"/>
          <w:sz w:val="28"/>
          <w:szCs w:val="36"/>
        </w:rPr>
      </w:pPr>
      <w:r>
        <w:rPr>
          <w:rFonts w:ascii="Verdana" w:hAnsi="Verdana"/>
          <w:sz w:val="28"/>
          <w:szCs w:val="36"/>
        </w:rPr>
        <w:t xml:space="preserve">Hatchell Wood </w:t>
      </w:r>
      <w:r w:rsidR="00EB38EF" w:rsidRPr="00EB38EF">
        <w:rPr>
          <w:rFonts w:ascii="Verdana" w:hAnsi="Verdana"/>
          <w:sz w:val="28"/>
          <w:szCs w:val="36"/>
        </w:rPr>
        <w:t xml:space="preserve">Primary Academy </w:t>
      </w:r>
    </w:p>
    <w:p w14:paraId="6C253ED4" w14:textId="77777777" w:rsidR="00EB38EF" w:rsidRPr="00EB38EF" w:rsidRDefault="00EB38EF">
      <w:pPr>
        <w:rPr>
          <w:rFonts w:ascii="Verdana" w:hAnsi="Verdana"/>
        </w:rPr>
      </w:pPr>
    </w:p>
    <w:p w14:paraId="3AC3D66A" w14:textId="3CDA3F47" w:rsidR="00EB38EF" w:rsidRDefault="00223A8E" w:rsidP="00EB38EF">
      <w:pPr>
        <w:rPr>
          <w:rFonts w:ascii="Verdana" w:hAnsi="Verdana"/>
          <w:b/>
          <w:bCs/>
          <w:sz w:val="32"/>
          <w:szCs w:val="40"/>
          <w:lang w:val="en-GB" w:eastAsia="en-GB"/>
        </w:rPr>
      </w:pPr>
      <w:r>
        <w:rPr>
          <w:rFonts w:ascii="Verdana" w:hAnsi="Verdana"/>
          <w:b/>
          <w:bCs/>
          <w:sz w:val="32"/>
          <w:szCs w:val="40"/>
          <w:lang w:val="en-GB" w:eastAsia="en-GB"/>
        </w:rPr>
        <w:t>Key stage 2 attainment 2025</w:t>
      </w:r>
    </w:p>
    <w:p w14:paraId="259CCA60" w14:textId="77777777" w:rsidR="00EB38EF" w:rsidRPr="00EB38EF" w:rsidRDefault="00EB38EF" w:rsidP="00EB38EF">
      <w:pPr>
        <w:rPr>
          <w:rFonts w:ascii="Verdana" w:hAnsi="Verdana"/>
          <w:b/>
          <w:bCs/>
          <w:sz w:val="32"/>
          <w:szCs w:val="40"/>
        </w:rPr>
      </w:pPr>
    </w:p>
    <w:tbl>
      <w:tblPr>
        <w:tblpPr w:leftFromText="180" w:rightFromText="180" w:vertAnchor="text" w:horzAnchor="page" w:tblpX="769" w:tblpY="4"/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1807"/>
        <w:gridCol w:w="1807"/>
        <w:gridCol w:w="1807"/>
        <w:gridCol w:w="1808"/>
      </w:tblGrid>
      <w:tr w:rsidR="00EB38EF" w:rsidRPr="00EB38EF" w14:paraId="00D2E9D3" w14:textId="77777777" w:rsidTr="00EB38EF">
        <w:trPr>
          <w:trHeight w:val="37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BD64DA" w14:textId="0825814E" w:rsidR="00EB38EF" w:rsidRPr="00EB38EF" w:rsidRDefault="00EB38EF" w:rsidP="00EB38EF">
            <w:pPr>
              <w:pStyle w:val="TableHeading"/>
              <w:rPr>
                <w:rFonts w:ascii="Verdana" w:hAnsi="Verdana"/>
                <w:bCs/>
                <w:sz w:val="22"/>
                <w:szCs w:val="22"/>
              </w:rPr>
            </w:pPr>
            <w:r w:rsidRPr="00EB38EF">
              <w:rPr>
                <w:rFonts w:ascii="Verdana" w:hAnsi="Verdana"/>
                <w:bCs/>
                <w:sz w:val="22"/>
                <w:szCs w:val="22"/>
              </w:rPr>
              <w:t>COMPARATIVE INFORMATION</w:t>
            </w:r>
            <w:r w:rsidR="00223A8E">
              <w:rPr>
                <w:rFonts w:ascii="Verdana" w:hAnsi="Verdana"/>
                <w:bCs/>
                <w:sz w:val="22"/>
                <w:szCs w:val="22"/>
              </w:rPr>
              <w:t xml:space="preserve"> 2025</w:t>
            </w:r>
          </w:p>
        </w:tc>
      </w:tr>
      <w:tr w:rsidR="00EB38EF" w:rsidRPr="00EB38EF" w14:paraId="7F1C29D1" w14:textId="77777777" w:rsidTr="003D3C8A">
        <w:trPr>
          <w:trHeight w:val="13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0F9FA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3C0C4" w14:textId="343FE79C" w:rsidR="008F7148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% of pupils meeting expected standard:</w:t>
            </w:r>
          </w:p>
          <w:p w14:paraId="037CB619" w14:textId="28434FA9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>school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28B29" w14:textId="77777777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% of pupils meeting expected standard:</w:t>
            </w: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 nationally*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A2DE7" w14:textId="12A52CB5" w:rsidR="008F7148" w:rsidRPr="008F7148" w:rsidRDefault="00EB38EF" w:rsidP="008F7148">
            <w:pPr>
              <w:pStyle w:val="Tex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Average scaled score:</w:t>
            </w:r>
          </w:p>
          <w:p w14:paraId="7BD4D805" w14:textId="5D16E5C9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>school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6D3C" w14:textId="77777777" w:rsidR="008F7148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Average scaled score:</w:t>
            </w: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2F7037DF" w14:textId="65B0D7D8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>nationally *</w:t>
            </w:r>
          </w:p>
        </w:tc>
      </w:tr>
      <w:tr w:rsidR="00223A8E" w:rsidRPr="00EB38EF" w14:paraId="7E0DC60A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936E9B" w14:textId="67D6FC52" w:rsidR="00223A8E" w:rsidRPr="00223A8E" w:rsidRDefault="00223A8E" w:rsidP="00EB38EF">
            <w:pPr>
              <w:pStyle w:val="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Combined </w:t>
            </w:r>
            <w:r>
              <w:rPr>
                <w:rFonts w:ascii="Verdana" w:hAnsi="Verdana"/>
                <w:sz w:val="18"/>
                <w:szCs w:val="18"/>
              </w:rPr>
              <w:t xml:space="preserve">(reading, writing and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maths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18D6" w14:textId="72D8CF7B" w:rsidR="00223A8E" w:rsidRDefault="00625B39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  <w:r w:rsidR="00911127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08C22" w14:textId="50441595" w:rsidR="00223A8E" w:rsidRPr="00EB38EF" w:rsidRDefault="00911127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A548" w14:textId="5570E74B" w:rsidR="00223A8E" w:rsidRDefault="00911127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D8616" w14:textId="11D3E02F" w:rsidR="00223A8E" w:rsidRPr="00EB38EF" w:rsidRDefault="00911127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  <w:tr w:rsidR="00EB38EF" w:rsidRPr="00EB38EF" w14:paraId="100E412C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7D45E3" w14:textId="77777777" w:rsidR="00EB38EF" w:rsidRPr="00EB38EF" w:rsidRDefault="00EB38EF" w:rsidP="00EB38EF">
            <w:pPr>
              <w:pStyle w:val="Text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Reading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6AF51" w14:textId="008E7514" w:rsidR="00EB38EF" w:rsidRPr="00EB38EF" w:rsidRDefault="00625B39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  <w:bookmarkStart w:id="0" w:name="_GoBack"/>
            <w:bookmarkEnd w:id="0"/>
            <w:r w:rsidR="00B64F6D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0AF0F" w14:textId="3381266B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5C725" w14:textId="14F04EFF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A3EC" w14:textId="7C837718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</w:t>
            </w:r>
          </w:p>
        </w:tc>
      </w:tr>
      <w:tr w:rsidR="00EB38EF" w:rsidRPr="00EB38EF" w14:paraId="53E1EBFF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6DD73" w14:textId="1FC33DEF" w:rsidR="00EB38EF" w:rsidRPr="00EB38EF" w:rsidRDefault="00223A8E" w:rsidP="00EB38EF">
            <w:pPr>
              <w:pStyle w:val="Tex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B38EF">
              <w:rPr>
                <w:rFonts w:ascii="Verdana" w:hAnsi="Verdana"/>
                <w:b/>
                <w:sz w:val="18"/>
                <w:szCs w:val="18"/>
              </w:rPr>
              <w:t>Maths</w:t>
            </w:r>
            <w:proofErr w:type="spellEnd"/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6199" w14:textId="4730413F" w:rsidR="00EB38EF" w:rsidRPr="00EB38EF" w:rsidRDefault="00064928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</w:t>
            </w:r>
            <w:r w:rsidR="00B64F6D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BE840" w14:textId="6BF894AF" w:rsidR="00EB38EF" w:rsidRPr="00EB38EF" w:rsidRDefault="00064928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03AC9" w14:textId="44B68EAD" w:rsidR="00EB38EF" w:rsidRPr="00EB38EF" w:rsidRDefault="003D3C8A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E58B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sz w:val="18"/>
                <w:szCs w:val="18"/>
              </w:rPr>
              <w:t>105</w:t>
            </w:r>
          </w:p>
        </w:tc>
      </w:tr>
      <w:tr w:rsidR="00EB38EF" w:rsidRPr="00EB38EF" w14:paraId="6B34F5A3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27820F" w14:textId="1F1C7451" w:rsidR="00EB38EF" w:rsidRPr="00EB38EF" w:rsidRDefault="00223A8E" w:rsidP="00EB38EF">
            <w:pPr>
              <w:pStyle w:val="Text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Writing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(teacher assessment) – includes those working at greater depth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4BA8C" w14:textId="44516379" w:rsidR="00EB38EF" w:rsidRPr="00EB38EF" w:rsidRDefault="0036645D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  <w:r w:rsidR="00B64F6D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56B46" w14:textId="3255A1FF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891C0" w14:textId="1D5C84A0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C4877" w14:textId="51F6EE1C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  <w:tr w:rsidR="00EB38EF" w:rsidRPr="00EB38EF" w14:paraId="2DDA6C85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C06A85" w14:textId="21A70F95" w:rsidR="00EB38EF" w:rsidRPr="00EB38EF" w:rsidRDefault="00223A8E" w:rsidP="00EB38EF">
            <w:pPr>
              <w:pStyle w:val="Text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Grammar, punctuation and spelling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A9B72" w14:textId="1711D729" w:rsidR="00EB38EF" w:rsidRPr="00EB38EF" w:rsidRDefault="00D76751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  <w:r w:rsidR="00B64F6D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A1B0A" w14:textId="6B444896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E194B" w14:textId="5472F2C2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17E4" w14:textId="6A264970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</w:tr>
      <w:tr w:rsidR="00EB38EF" w:rsidRPr="00EB38EF" w14:paraId="344FFFC2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81EEA7" w14:textId="77777777" w:rsidR="00EB38EF" w:rsidRPr="00EB38EF" w:rsidRDefault="00EB38EF" w:rsidP="00EB38EF">
            <w:pPr>
              <w:pStyle w:val="Text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Science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(teacher assessment)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2A1A8" w14:textId="3707C9C7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</w:t>
            </w:r>
            <w:r w:rsidR="00B64F6D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0A62F" w14:textId="70E7950E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 xml:space="preserve">%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2BE4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83D2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</w:tbl>
    <w:p w14:paraId="575FA257" w14:textId="77777777" w:rsidR="001D08A8" w:rsidRDefault="001D08A8"/>
    <w:p w14:paraId="36D8DCD6" w14:textId="26BF5461" w:rsidR="00EB38EF" w:rsidRDefault="00EB38EF">
      <w:r>
        <w:rPr>
          <w:rStyle w:val="Emphasis"/>
          <w:i w:val="0"/>
          <w:iCs w:val="0"/>
        </w:rPr>
        <w:t xml:space="preserve">* </w:t>
      </w:r>
      <w:r>
        <w:t xml:space="preserve">Data showing the </w:t>
      </w:r>
      <w:r w:rsidR="00223A8E">
        <w:t>attainment of pupils in the 2025</w:t>
      </w:r>
      <w:r>
        <w:t xml:space="preserve"> KS2 National Curriculum Assessments</w:t>
      </w:r>
    </w:p>
    <w:p w14:paraId="4D7BD4CE" w14:textId="77777777" w:rsidR="00EB38EF" w:rsidRDefault="00EB38EF"/>
    <w:sectPr w:rsidR="00EB38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D9689" w14:textId="77777777" w:rsidR="0025408D" w:rsidRDefault="0025408D" w:rsidP="00223A8E">
      <w:r>
        <w:separator/>
      </w:r>
    </w:p>
  </w:endnote>
  <w:endnote w:type="continuationSeparator" w:id="0">
    <w:p w14:paraId="6787125F" w14:textId="77777777" w:rsidR="0025408D" w:rsidRDefault="0025408D" w:rsidP="0022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8059A" w14:textId="77777777" w:rsidR="0025408D" w:rsidRDefault="0025408D" w:rsidP="00223A8E">
      <w:r>
        <w:separator/>
      </w:r>
    </w:p>
  </w:footnote>
  <w:footnote w:type="continuationSeparator" w:id="0">
    <w:p w14:paraId="32C1CE2C" w14:textId="77777777" w:rsidR="0025408D" w:rsidRDefault="0025408D" w:rsidP="0022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6994" w14:textId="19F4895D" w:rsidR="00223A8E" w:rsidRDefault="00223A8E" w:rsidP="00223A8E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5466F27" wp14:editId="3CE20F56">
          <wp:extent cx="1431012" cy="71913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799" cy="72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EF"/>
    <w:rsid w:val="000038AA"/>
    <w:rsid w:val="00064928"/>
    <w:rsid w:val="001125AD"/>
    <w:rsid w:val="001D08A8"/>
    <w:rsid w:val="00223A8E"/>
    <w:rsid w:val="0025408D"/>
    <w:rsid w:val="0036645D"/>
    <w:rsid w:val="003B3012"/>
    <w:rsid w:val="003D3C8A"/>
    <w:rsid w:val="00625B39"/>
    <w:rsid w:val="0075415E"/>
    <w:rsid w:val="00803FF4"/>
    <w:rsid w:val="008F7148"/>
    <w:rsid w:val="00911127"/>
    <w:rsid w:val="00B64F6D"/>
    <w:rsid w:val="00D76751"/>
    <w:rsid w:val="00E56B3B"/>
    <w:rsid w:val="00E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2F49C"/>
  <w15:chartTrackingRefBased/>
  <w15:docId w15:val="{13DDEFED-A3A1-49C9-9AFD-5F0AC8D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EF"/>
    <w:pPr>
      <w:spacing w:after="0" w:line="240" w:lineRule="auto"/>
    </w:pPr>
    <w:rPr>
      <w:rFonts w:ascii="Arial" w:eastAsia="MS Mincho" w:hAnsi="Arial" w:cs="Times New Roman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B38E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EB38EF"/>
    <w:rPr>
      <w:rFonts w:cs="Arial"/>
      <w:szCs w:val="20"/>
    </w:rPr>
  </w:style>
  <w:style w:type="character" w:customStyle="1" w:styleId="TextChar">
    <w:name w:val="Text Char"/>
    <w:link w:val="Text"/>
    <w:rsid w:val="00EB38EF"/>
    <w:rPr>
      <w:rFonts w:ascii="Arial" w:eastAsia="MS Mincho" w:hAnsi="Arial" w:cs="Arial"/>
      <w:lang w:val="en-US"/>
    </w:rPr>
  </w:style>
  <w:style w:type="paragraph" w:customStyle="1" w:styleId="TableHeading">
    <w:name w:val="TableHeading"/>
    <w:basedOn w:val="Text"/>
    <w:link w:val="TableHeadingChar"/>
    <w:qFormat/>
    <w:rsid w:val="00EB38EF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EB38EF"/>
    <w:rPr>
      <w:rFonts w:ascii="Arial" w:eastAsia="MS Mincho" w:hAnsi="Arial" w:cs="Arial"/>
      <w:b/>
      <w:color w:val="FFFFFF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B38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8EF"/>
    <w:rPr>
      <w:rFonts w:ascii="Arial" w:eastAsia="MS Mincho" w:hAnsi="Arial" w:cs="Times New Roman"/>
      <w:szCs w:val="24"/>
      <w:lang w:val="en-US"/>
    </w:rPr>
  </w:style>
  <w:style w:type="character" w:styleId="Emphasis">
    <w:name w:val="Emphasis"/>
    <w:uiPriority w:val="20"/>
    <w:rsid w:val="00EB38E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B38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EB38EF"/>
    <w:pPr>
      <w:spacing w:after="0" w:line="240" w:lineRule="auto"/>
    </w:pPr>
    <w:rPr>
      <w:rFonts w:ascii="Arial" w:eastAsia="MS Mincho" w:hAnsi="Arial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3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A8E"/>
    <w:rPr>
      <w:rFonts w:ascii="Arial" w:eastAsia="MS Mincho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3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A8E"/>
    <w:rPr>
      <w:rFonts w:ascii="Arial" w:eastAsia="MS Mincho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186f0-bd72-4204-bbb4-ae71a3dd2fa2" xsi:nil="true"/>
    <lcf76f155ced4ddcb4097134ff3c332f xmlns="57e918d2-aa2c-4ffc-bdd3-8f0d90e7ef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8A4B139048F4BA110A1C01EC77A28" ma:contentTypeVersion="14" ma:contentTypeDescription="Create a new document." ma:contentTypeScope="" ma:versionID="cabaac23bac850fc7a74091e4c741e99">
  <xsd:schema xmlns:xsd="http://www.w3.org/2001/XMLSchema" xmlns:xs="http://www.w3.org/2001/XMLSchema" xmlns:p="http://schemas.microsoft.com/office/2006/metadata/properties" xmlns:ns2="57e918d2-aa2c-4ffc-bdd3-8f0d90e7ef56" xmlns:ns3="a3a186f0-bd72-4204-bbb4-ae71a3dd2fa2" targetNamespace="http://schemas.microsoft.com/office/2006/metadata/properties" ma:root="true" ma:fieldsID="c6bb5ec8431872e4d3a317aac95ca6e6" ns2:_="" ns3:_="">
    <xsd:import namespace="57e918d2-aa2c-4ffc-bdd3-8f0d90e7ef56"/>
    <xsd:import namespace="a3a186f0-bd72-4204-bbb4-ae71a3dd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18d2-aa2c-4ffc-bdd3-8f0d90e7e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86f0-bd72-4204-bbb4-ae71a3dd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e0ec9c-56cc-45c7-8eb3-fa474d9f290f}" ma:internalName="TaxCatchAll" ma:showField="CatchAllData" ma:web="a3a186f0-bd72-4204-bbb4-ae71a3dd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BCA1E-7862-4193-A3D8-74CA53E78BB5}">
  <ds:schemaRefs>
    <ds:schemaRef ds:uri="http://schemas.microsoft.com/office/2006/metadata/properties"/>
    <ds:schemaRef ds:uri="http://schemas.microsoft.com/office/infopath/2007/PartnerControls"/>
    <ds:schemaRef ds:uri="a3a186f0-bd72-4204-bbb4-ae71a3dd2fa2"/>
    <ds:schemaRef ds:uri="57e918d2-aa2c-4ffc-bdd3-8f0d90e7ef56"/>
  </ds:schemaRefs>
</ds:datastoreItem>
</file>

<file path=customXml/itemProps2.xml><?xml version="1.0" encoding="utf-8"?>
<ds:datastoreItem xmlns:ds="http://schemas.openxmlformats.org/officeDocument/2006/customXml" ds:itemID="{4FB686A1-C4B9-48A6-8586-21F18497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33529-35F8-4CD9-9B83-332DB2013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18d2-aa2c-4ffc-bdd3-8f0d90e7ef56"/>
    <ds:schemaRef ds:uri="a3a186f0-bd72-4204-bbb4-ae71a3dd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Harris</dc:creator>
  <cp:keywords/>
  <dc:description/>
  <cp:lastModifiedBy>Hatchell Wood Head</cp:lastModifiedBy>
  <cp:revision>5</cp:revision>
  <dcterms:created xsi:type="dcterms:W3CDTF">2025-07-07T19:37:00Z</dcterms:created>
  <dcterms:modified xsi:type="dcterms:W3CDTF">2025-12-16T20:44:00Z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0x010100BEC8A4B139048F4BA110A1C01EC77A28</vt:lpwstr>
  </property>
</Properties>
</file>