
<file path=[Content_Types].xml><?xml version="1.0" encoding="utf-8"?>
<Types xmlns="http://schemas.openxmlformats.org/package/2006/content-types">
  <Default ContentType="application/xml" Extension="xml"/>
  <Default ContentType="image/png" Extension="png"/>
  <Default ContentType="application/vnd.openxmlformats-officedocument.obfuscatedFont" Extension="odttf"/>
  <Default ContentType="application/vnd.openxmlformats-package.relationships+xml" Extension="rels"/>
  <Override ContentType="application/vnd.openxmlformats-officedocument.wordprocessingml.settings+xml" PartName="/word/settings.xml"/>
  <Override ContentType="application/xml" PartName="/customXML/item1.xml"/>
  <Override ContentType="application/vnd.openxmlformats-officedocument.customXmlProperties+xml" PartName="/customXML/itemProps1.xml"/>
  <Override ContentType="application/vnd.openxmlformats-officedocument.wordprocessingml.styles+xml" PartName="/word/styles.xml"/>
  <Override ContentType="application/vnd.openxmlformats-officedocument.wordprocessingml.fontTable+xml" PartName="/word/fontTable.xml"/>
  <Override ContentType="application/vnd.openxmlformats-officedocument.wordprocessingml.numbering+xml" PartName="/word/numbering.xml"/>
  <Override ContentType="application/vnd.openxmlformats-officedocument.wordprocessingml.document.main+xml" PartName="/word/document.xml"/>
  <Override ContentType="application/vnd.openxmlformats-officedocument.theme+xml" PartName="/word/theme/theme1.xml"/>
  <Override ContentType="application/vnd.openxmlformats-officedocument.wordprocessingml.header+xml" PartName="/word/header1.xml"/>
</Types>
</file>

<file path=_rels/.rels><?xml version="1.0" encoding="UTF-8" standalone="yes"?>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body>
    <w:p w:rsidR="00000000" w:rsidDel="00000000" w:rsidP="00000000" w:rsidRDefault="00000000" w:rsidRPr="00000000" w14:paraId="00000001">
      <w:pPr>
        <w:jc w:val="center"/>
        <w:rPr>
          <w:b w:val="1"/>
          <w:bCs w:val="1"/>
          <w:sz w:val="18"/>
          <w:szCs w:val="18"/>
        </w:rPr>
      </w:pPr>
      <w:r w:rsidDel="00000000" w:rsidR="00000000" w:rsidRPr="00000000">
        <w:rPr>
          <w:b w:val="1"/>
          <w:bCs w:val="1"/>
          <w:sz w:val="18"/>
          <w:szCs w:val="18"/>
          <w:rtl w:val="0"/>
        </w:rPr>
        <w:t xml:space="preserve">Long term overview</w:t>
      </w:r>
    </w:p>
    <w:p w:rsidR="00000000" w:rsidDel="00000000" w:rsidP="00000000" w:rsidRDefault="00000000" w:rsidRPr="00000000" w14:paraId="00000002">
      <w:pPr>
        <w:jc w:val="center"/>
        <w:rPr>
          <w:b w:val="1"/>
          <w:bCs w:val="1"/>
          <w:sz w:val="18"/>
          <w:szCs w:val="18"/>
        </w:rPr>
      </w:pPr>
      <w:r w:rsidDel="00000000" w:rsidR="00000000" w:rsidRPr="00000000">
        <w:rPr>
          <w:b w:val="1"/>
          <w:bCs w:val="1"/>
          <w:sz w:val="18"/>
          <w:szCs w:val="18"/>
          <w:rtl w:val="0"/>
        </w:rPr>
        <w:t xml:space="preserve">Year group: Year 1</w:t>
      </w:r>
    </w:p>
    <w:tbl>
      <w:tblPr>
        <w:tblStyle w:val="Table1"/>
        <w:tblW w:w="15720.0" w:type="dxa"/>
        <w:jc w:val="left"/>
        <w:tblBorders>
          <w:top w:color="000000" w:space="0" w:sz="4" w:val="single"/>
          <w:left w:color="000000" w:space="0" w:sz="4" w:val="single"/>
          <w:bottom w:color="000000" w:space="0" w:sz="4" w:val="single"/>
          <w:right w:color="000000" w:space="0" w:sz="4" w:val="single"/>
          <w:insideH w:color="000000" w:space="0" w:sz="4" w:val="single"/>
          <w:insideV w:color="000000" w:space="0" w:sz="4" w:val="single"/>
        </w:tblBorders>
        <w:tblLayout w:type="fixed"/>
        <w:tblLook w:val="0400"/>
      </w:tblPr>
      <w:tblGrid>
        <w:gridCol w:w="2070"/>
        <w:gridCol w:w="1575"/>
        <w:gridCol w:w="1560"/>
        <w:gridCol w:w="1575"/>
        <w:gridCol w:w="1500"/>
        <w:gridCol w:w="1470"/>
        <w:gridCol w:w="1500"/>
        <w:gridCol w:w="1440"/>
        <w:gridCol w:w="1590"/>
        <w:gridCol w:w="1440"/>
        <w:tblGridChange w:id="0">
          <w:tblGrid>
            <w:gridCol w:w="2070"/>
            <w:gridCol w:w="1575"/>
            <w:gridCol w:w="1560"/>
            <w:gridCol w:w="1575"/>
            <w:gridCol w:w="1500"/>
            <w:gridCol w:w="1470"/>
            <w:gridCol w:w="1500"/>
            <w:gridCol w:w="1440"/>
            <w:gridCol w:w="1590"/>
            <w:gridCol w:w="1440"/>
          </w:tblGrid>
        </w:tblGridChange>
      </w:tblGrid>
      <w:tr>
        <w:trPr>
          <w:cantSplit w:val="0"/>
          <w:trHeight w:val="441" w:hRule="atLeast"/>
          <w:tblHeader w:val="0"/>
        </w:trPr>
        <w:tc>
          <w:tcPr>
            <w:tcBorders>
              <w:bottom w:color="000000" w:space="0" w:sz="12" w:val="single"/>
            </w:tcBorders>
            <w:shd w:fill="bfbfbf" w:val="clear"/>
          </w:tcPr>
          <w:p w:rsidR="00000000" w:rsidDel="00000000" w:rsidP="00000000" w:rsidRDefault="00000000" w:rsidRPr="00000000" w14:paraId="00000003">
            <w:pPr>
              <w:rPr>
                <w:sz w:val="16"/>
                <w:szCs w:val="16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bottom w:color="000000" w:space="0" w:sz="12" w:val="single"/>
            </w:tcBorders>
            <w:shd w:fill="bfbfbf" w:val="clear"/>
          </w:tcPr>
          <w:p w:rsidR="00000000" w:rsidDel="00000000" w:rsidP="00000000" w:rsidRDefault="00000000" w:rsidRPr="00000000" w14:paraId="00000004">
            <w:pPr>
              <w:jc w:val="center"/>
              <w:rPr>
                <w:b w:val="1"/>
                <w:bCs w:val="1"/>
                <w:sz w:val="16"/>
                <w:szCs w:val="16"/>
              </w:rPr>
            </w:pPr>
            <w:r w:rsidDel="00000000" w:rsidR="00000000" w:rsidRPr="00000000">
              <w:rPr>
                <w:b w:val="1"/>
                <w:bCs w:val="1"/>
                <w:sz w:val="16"/>
                <w:szCs w:val="16"/>
                <w:rtl w:val="0"/>
              </w:rPr>
              <w:t xml:space="preserve">History/ Geography</w:t>
            </w:r>
          </w:p>
        </w:tc>
        <w:tc>
          <w:tcPr>
            <w:tcBorders>
              <w:bottom w:color="000000" w:space="0" w:sz="12" w:val="single"/>
            </w:tcBorders>
            <w:shd w:fill="bfbfbf" w:val="clear"/>
          </w:tcPr>
          <w:p w:rsidR="00000000" w:rsidDel="00000000" w:rsidP="00000000" w:rsidRDefault="00000000" w:rsidRPr="00000000" w14:paraId="00000005">
            <w:pPr>
              <w:jc w:val="center"/>
              <w:rPr>
                <w:b w:val="1"/>
                <w:bCs w:val="1"/>
                <w:sz w:val="16"/>
                <w:szCs w:val="16"/>
              </w:rPr>
            </w:pPr>
            <w:r w:rsidDel="00000000" w:rsidR="00000000" w:rsidRPr="00000000">
              <w:rPr>
                <w:b w:val="1"/>
                <w:bCs w:val="1"/>
                <w:sz w:val="16"/>
                <w:szCs w:val="16"/>
                <w:rtl w:val="0"/>
              </w:rPr>
              <w:t xml:space="preserve">Art/ DT</w:t>
            </w:r>
          </w:p>
        </w:tc>
        <w:tc>
          <w:tcPr>
            <w:tcBorders>
              <w:bottom w:color="000000" w:space="0" w:sz="12" w:val="single"/>
            </w:tcBorders>
            <w:shd w:fill="bfbfbf" w:val="clear"/>
          </w:tcPr>
          <w:p w:rsidR="00000000" w:rsidDel="00000000" w:rsidP="00000000" w:rsidRDefault="00000000" w:rsidRPr="00000000" w14:paraId="00000006">
            <w:pPr>
              <w:jc w:val="center"/>
              <w:rPr>
                <w:b w:val="1"/>
                <w:bCs w:val="1"/>
                <w:sz w:val="16"/>
                <w:szCs w:val="16"/>
              </w:rPr>
            </w:pPr>
            <w:r w:rsidDel="00000000" w:rsidR="00000000" w:rsidRPr="00000000">
              <w:rPr>
                <w:b w:val="1"/>
                <w:bCs w:val="1"/>
                <w:sz w:val="16"/>
                <w:szCs w:val="16"/>
                <w:rtl w:val="0"/>
              </w:rPr>
              <w:t xml:space="preserve">Science</w:t>
            </w:r>
          </w:p>
        </w:tc>
        <w:tc>
          <w:tcPr>
            <w:tcBorders>
              <w:bottom w:color="000000" w:space="0" w:sz="12" w:val="single"/>
            </w:tcBorders>
            <w:shd w:fill="bfbfbf" w:val="clear"/>
          </w:tcPr>
          <w:p w:rsidR="00000000" w:rsidDel="00000000" w:rsidP="00000000" w:rsidRDefault="00000000" w:rsidRPr="00000000" w14:paraId="00000007">
            <w:pPr>
              <w:jc w:val="center"/>
              <w:rPr>
                <w:b w:val="1"/>
                <w:bCs w:val="1"/>
                <w:sz w:val="16"/>
                <w:szCs w:val="16"/>
              </w:rPr>
            </w:pPr>
            <w:r w:rsidDel="00000000" w:rsidR="00000000" w:rsidRPr="00000000">
              <w:rPr>
                <w:b w:val="1"/>
                <w:bCs w:val="1"/>
                <w:sz w:val="16"/>
                <w:szCs w:val="16"/>
                <w:rtl w:val="0"/>
              </w:rPr>
              <w:t xml:space="preserve">Music</w:t>
            </w:r>
          </w:p>
        </w:tc>
        <w:tc>
          <w:tcPr>
            <w:tcBorders>
              <w:bottom w:color="000000" w:space="0" w:sz="12" w:val="single"/>
            </w:tcBorders>
            <w:shd w:fill="bfbfbf" w:val="clear"/>
          </w:tcPr>
          <w:p w:rsidR="00000000" w:rsidDel="00000000" w:rsidP="00000000" w:rsidRDefault="00000000" w:rsidRPr="00000000" w14:paraId="00000008">
            <w:pPr>
              <w:jc w:val="center"/>
              <w:rPr>
                <w:b w:val="1"/>
                <w:bCs w:val="1"/>
                <w:sz w:val="16"/>
                <w:szCs w:val="16"/>
              </w:rPr>
            </w:pPr>
            <w:r w:rsidDel="00000000" w:rsidR="00000000" w:rsidRPr="00000000">
              <w:rPr>
                <w:b w:val="1"/>
                <w:bCs w:val="1"/>
                <w:sz w:val="16"/>
                <w:szCs w:val="16"/>
                <w:rtl w:val="0"/>
              </w:rPr>
              <w:t xml:space="preserve">RE</w:t>
            </w:r>
          </w:p>
        </w:tc>
        <w:tc>
          <w:tcPr>
            <w:tcBorders>
              <w:bottom w:color="000000" w:space="0" w:sz="12" w:val="single"/>
            </w:tcBorders>
            <w:shd w:fill="bfbfbf" w:val="clear"/>
          </w:tcPr>
          <w:p w:rsidR="00000000" w:rsidDel="00000000" w:rsidP="00000000" w:rsidRDefault="00000000" w:rsidRPr="00000000" w14:paraId="00000009">
            <w:pPr>
              <w:jc w:val="center"/>
              <w:rPr>
                <w:b w:val="1"/>
                <w:bCs w:val="1"/>
                <w:sz w:val="16"/>
                <w:szCs w:val="16"/>
              </w:rPr>
            </w:pPr>
            <w:r w:rsidDel="00000000" w:rsidR="00000000" w:rsidRPr="00000000">
              <w:rPr>
                <w:b w:val="1"/>
                <w:bCs w:val="1"/>
                <w:sz w:val="16"/>
                <w:szCs w:val="16"/>
                <w:rtl w:val="0"/>
              </w:rPr>
              <w:t xml:space="preserve">PSHE</w:t>
            </w:r>
          </w:p>
        </w:tc>
        <w:tc>
          <w:tcPr>
            <w:tcBorders>
              <w:bottom w:color="000000" w:space="0" w:sz="12" w:val="single"/>
            </w:tcBorders>
            <w:shd w:fill="bfbfbf" w:val="clear"/>
          </w:tcPr>
          <w:p w:rsidR="00000000" w:rsidDel="00000000" w:rsidP="00000000" w:rsidRDefault="00000000" w:rsidRPr="00000000" w14:paraId="0000000A">
            <w:pPr>
              <w:jc w:val="center"/>
              <w:rPr>
                <w:b w:val="1"/>
                <w:bCs w:val="1"/>
                <w:sz w:val="16"/>
                <w:szCs w:val="16"/>
              </w:rPr>
            </w:pPr>
            <w:r w:rsidDel="00000000" w:rsidR="00000000" w:rsidRPr="00000000">
              <w:rPr>
                <w:b w:val="1"/>
                <w:bCs w:val="1"/>
                <w:sz w:val="16"/>
                <w:szCs w:val="16"/>
                <w:rtl w:val="0"/>
              </w:rPr>
              <w:t xml:space="preserve">PE</w:t>
            </w:r>
          </w:p>
        </w:tc>
        <w:tc>
          <w:tcPr>
            <w:tcBorders>
              <w:bottom w:color="000000" w:space="0" w:sz="12" w:val="single"/>
            </w:tcBorders>
            <w:shd w:fill="bfbfbf" w:val="clear"/>
          </w:tcPr>
          <w:p w:rsidR="00000000" w:rsidDel="00000000" w:rsidP="00000000" w:rsidRDefault="00000000" w:rsidRPr="00000000" w14:paraId="0000000B">
            <w:pPr>
              <w:jc w:val="center"/>
              <w:rPr>
                <w:b w:val="1"/>
                <w:bCs w:val="1"/>
                <w:sz w:val="16"/>
                <w:szCs w:val="16"/>
              </w:rPr>
            </w:pPr>
            <w:r w:rsidDel="00000000" w:rsidR="00000000" w:rsidRPr="00000000">
              <w:rPr>
                <w:b w:val="1"/>
                <w:bCs w:val="1"/>
                <w:sz w:val="16"/>
                <w:szCs w:val="16"/>
                <w:rtl w:val="0"/>
              </w:rPr>
              <w:t xml:space="preserve">Computing </w:t>
            </w:r>
          </w:p>
        </w:tc>
        <w:tc>
          <w:tcPr>
            <w:tcBorders>
              <w:bottom w:color="000000" w:space="0" w:sz="12" w:val="single"/>
            </w:tcBorders>
            <w:shd w:fill="bfbfbf" w:val="clear"/>
          </w:tcPr>
          <w:p w:rsidR="00000000" w:rsidDel="00000000" w:rsidP="00000000" w:rsidRDefault="00000000" w:rsidRPr="00000000" w14:paraId="0000000C">
            <w:pPr>
              <w:jc w:val="center"/>
              <w:rPr>
                <w:b w:val="1"/>
                <w:bCs w:val="1"/>
                <w:sz w:val="16"/>
                <w:szCs w:val="16"/>
              </w:rPr>
            </w:pPr>
            <w:r w:rsidDel="00000000" w:rsidR="00000000" w:rsidRPr="00000000">
              <w:rPr>
                <w:b w:val="1"/>
                <w:bCs w:val="1"/>
                <w:sz w:val="16"/>
                <w:szCs w:val="16"/>
                <w:rtl w:val="0"/>
              </w:rPr>
              <w:t xml:space="preserve">Spanish </w:t>
            </w:r>
          </w:p>
        </w:tc>
      </w:tr>
      <w:tr>
        <w:trPr>
          <w:cantSplit w:val="0"/>
          <w:trHeight w:val="850" w:hRule="atLeast"/>
          <w:tblHeader w:val="0"/>
        </w:trPr>
        <w:tc>
          <w:tcPr>
            <w:tcBorders>
              <w:top w:color="000000" w:space="0" w:sz="12" w:val="single"/>
            </w:tcBorders>
            <w:shd w:fill="bfbfbf" w:val="clear"/>
          </w:tcPr>
          <w:p w:rsidR="00000000" w:rsidDel="00000000" w:rsidP="00000000" w:rsidRDefault="00000000" w:rsidRPr="00000000" w14:paraId="0000000D">
            <w:pPr>
              <w:jc w:val="center"/>
              <w:rPr>
                <w:b w:val="1"/>
                <w:bCs w:val="1"/>
                <w:sz w:val="16"/>
                <w:szCs w:val="16"/>
              </w:rPr>
            </w:pPr>
            <w:bookmarkStart w:colFirst="0" w:colLast="0" w:name="_heading=h.w177b7jl7z5l" w:id="0"/>
            <w:bookmarkEnd w:id="0"/>
            <w:r w:rsidDel="00000000" w:rsidR="00000000" w:rsidRPr="00000000">
              <w:rPr>
                <w:b w:val="1"/>
                <w:bCs w:val="1"/>
                <w:sz w:val="16"/>
                <w:szCs w:val="16"/>
                <w:rtl w:val="0"/>
              </w:rPr>
              <w:t xml:space="preserve">Autumn 1</w:t>
            </w:r>
          </w:p>
          <w:p w:rsidR="00000000" w:rsidDel="00000000" w:rsidP="00000000" w:rsidRDefault="00000000" w:rsidRPr="00000000" w14:paraId="0000000E">
            <w:pPr>
              <w:jc w:val="center"/>
              <w:rPr>
                <w:sz w:val="16"/>
                <w:szCs w:val="16"/>
              </w:rPr>
            </w:pPr>
            <w:r w:rsidDel="00000000" w:rsidR="00000000" w:rsidRPr="00000000">
              <w:rPr>
                <w:sz w:val="16"/>
                <w:szCs w:val="16"/>
                <w:rtl w:val="0"/>
              </w:rPr>
              <w:t xml:space="preserve">Number of weeks: 8  weeks</w:t>
            </w:r>
          </w:p>
        </w:tc>
        <w:tc>
          <w:tcPr>
            <w:tcBorders>
              <w:top w:color="000000" w:space="0" w:sz="12" w:val="single"/>
            </w:tcBorders>
          </w:tcPr>
          <w:p w:rsidR="00000000" w:rsidDel="00000000" w:rsidP="00000000" w:rsidRDefault="00000000" w:rsidRPr="00000000" w14:paraId="0000000F">
            <w:pPr>
              <w:jc w:val="center"/>
              <w:rPr>
                <w:b w:val="1"/>
                <w:bCs w:val="1"/>
                <w:sz w:val="16"/>
                <w:szCs w:val="16"/>
              </w:rPr>
            </w:pPr>
            <w:r w:rsidDel="00000000" w:rsidR="00000000" w:rsidRPr="00000000">
              <w:rPr>
                <w:b w:val="1"/>
                <w:bCs w:val="1"/>
                <w:sz w:val="16"/>
                <w:szCs w:val="16"/>
                <w:rtl w:val="0"/>
              </w:rPr>
              <w:t xml:space="preserve">Geography: Where am I?</w:t>
            </w:r>
          </w:p>
          <w:p w:rsidR="00000000" w:rsidDel="00000000" w:rsidP="00000000" w:rsidRDefault="00000000" w:rsidRPr="00000000" w14:paraId="00000010">
            <w:pPr>
              <w:jc w:val="center"/>
              <w:rPr>
                <w:sz w:val="16"/>
                <w:szCs w:val="16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12" w:val="single"/>
            </w:tcBorders>
          </w:tcPr>
          <w:p w:rsidR="00000000" w:rsidDel="00000000" w:rsidP="00000000" w:rsidRDefault="00000000" w:rsidRPr="00000000" w14:paraId="00000011">
            <w:pPr>
              <w:jc w:val="center"/>
              <w:rPr>
                <w:b w:val="1"/>
                <w:bCs w:val="1"/>
                <w:sz w:val="16"/>
                <w:szCs w:val="16"/>
              </w:rPr>
            </w:pPr>
            <w:r w:rsidDel="00000000" w:rsidR="00000000" w:rsidRPr="00000000">
              <w:rPr>
                <w:b w:val="1"/>
                <w:bCs w:val="1"/>
                <w:sz w:val="16"/>
                <w:szCs w:val="16"/>
                <w:rtl w:val="0"/>
              </w:rPr>
              <w:t xml:space="preserve">DT: </w:t>
            </w:r>
          </w:p>
          <w:p w:rsidR="00000000" w:rsidDel="00000000" w:rsidP="00000000" w:rsidRDefault="00000000" w:rsidRPr="00000000" w14:paraId="00000012">
            <w:pPr>
              <w:jc w:val="center"/>
              <w:rPr>
                <w:sz w:val="16"/>
                <w:szCs w:val="16"/>
              </w:rPr>
            </w:pPr>
            <w:r w:rsidDel="00000000" w:rsidR="00000000" w:rsidRPr="00000000">
              <w:rPr>
                <w:sz w:val="16"/>
                <w:szCs w:val="16"/>
                <w:rtl w:val="0"/>
              </w:rPr>
              <w:t xml:space="preserve">Structures: constructing a windmill </w:t>
            </w:r>
          </w:p>
        </w:tc>
        <w:tc>
          <w:tcPr>
            <w:tcBorders>
              <w:top w:color="000000" w:space="0" w:sz="12" w:val="single"/>
            </w:tcBorders>
          </w:tcPr>
          <w:p w:rsidR="00000000" w:rsidDel="00000000" w:rsidP="00000000" w:rsidRDefault="00000000" w:rsidRPr="00000000" w14:paraId="00000013">
            <w:pPr>
              <w:jc w:val="center"/>
              <w:rPr>
                <w:b w:val="1"/>
                <w:bCs w:val="1"/>
                <w:sz w:val="16"/>
                <w:szCs w:val="16"/>
              </w:rPr>
            </w:pPr>
            <w:r w:rsidDel="00000000" w:rsidR="00000000" w:rsidRPr="00000000">
              <w:rPr>
                <w:b w:val="1"/>
                <w:bCs w:val="1"/>
                <w:sz w:val="16"/>
                <w:szCs w:val="16"/>
                <w:rtl w:val="0"/>
              </w:rPr>
              <w:t xml:space="preserve">Sensitive bodies</w:t>
            </w:r>
          </w:p>
          <w:p w:rsidR="00000000" w:rsidDel="00000000" w:rsidP="00000000" w:rsidRDefault="00000000" w:rsidRPr="00000000" w14:paraId="00000014">
            <w:pPr>
              <w:jc w:val="center"/>
              <w:rPr>
                <w:b w:val="1"/>
                <w:bCs w:val="1"/>
                <w:sz w:val="16"/>
                <w:szCs w:val="16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15">
            <w:pPr>
              <w:jc w:val="center"/>
              <w:rPr>
                <w:b w:val="1"/>
                <w:bCs w:val="1"/>
                <w:sz w:val="16"/>
                <w:szCs w:val="16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16">
            <w:pPr>
              <w:jc w:val="center"/>
              <w:rPr>
                <w:b w:val="1"/>
                <w:bCs w:val="1"/>
                <w:sz w:val="16"/>
                <w:szCs w:val="16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17">
            <w:pPr>
              <w:jc w:val="left"/>
              <w:rPr>
                <w:b w:val="1"/>
                <w:bCs w:val="1"/>
                <w:sz w:val="16"/>
                <w:szCs w:val="16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18">
            <w:pPr>
              <w:jc w:val="center"/>
              <w:rPr>
                <w:b w:val="1"/>
                <w:bCs w:val="1"/>
                <w:sz w:val="16"/>
                <w:szCs w:val="16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12" w:val="single"/>
            </w:tcBorders>
          </w:tcPr>
          <w:p w:rsidR="00000000" w:rsidDel="00000000" w:rsidP="00000000" w:rsidRDefault="00000000" w:rsidRPr="00000000" w14:paraId="00000019">
            <w:pPr>
              <w:jc w:val="center"/>
              <w:rPr>
                <w:sz w:val="16"/>
                <w:szCs w:val="16"/>
              </w:rPr>
            </w:pPr>
            <w:r w:rsidDel="00000000" w:rsidR="00000000" w:rsidRPr="00000000">
              <w:rPr>
                <w:sz w:val="16"/>
                <w:szCs w:val="16"/>
                <w:rtl w:val="0"/>
              </w:rPr>
              <w:t xml:space="preserve">Dynamics</w:t>
            </w:r>
          </w:p>
        </w:tc>
        <w:tc>
          <w:tcPr>
            <w:tcBorders>
              <w:top w:color="000000" w:space="0" w:sz="12" w:val="single"/>
            </w:tcBorders>
          </w:tcPr>
          <w:p w:rsidR="00000000" w:rsidDel="00000000" w:rsidP="00000000" w:rsidRDefault="00000000" w:rsidRPr="00000000" w14:paraId="0000001A">
            <w:pPr>
              <w:rPr>
                <w:sz w:val="16"/>
                <w:szCs w:val="16"/>
              </w:rPr>
            </w:pPr>
            <w:r w:rsidDel="00000000" w:rsidR="00000000" w:rsidRPr="00000000">
              <w:rPr>
                <w:sz w:val="16"/>
                <w:szCs w:val="16"/>
                <w:rtl w:val="0"/>
              </w:rPr>
              <w:t xml:space="preserve">Unit 7 Who do Christians say made the world? (Creation)</w:t>
            </w:r>
          </w:p>
        </w:tc>
        <w:tc>
          <w:tcPr>
            <w:tcBorders>
              <w:top w:color="000000" w:space="0" w:sz="12" w:val="single"/>
            </w:tcBorders>
          </w:tcPr>
          <w:p w:rsidR="00000000" w:rsidDel="00000000" w:rsidP="00000000" w:rsidRDefault="00000000" w:rsidRPr="00000000" w14:paraId="0000001B">
            <w:pPr>
              <w:spacing w:line="259" w:lineRule="auto"/>
              <w:jc w:val="center"/>
              <w:rPr>
                <w:sz w:val="16"/>
                <w:szCs w:val="16"/>
              </w:rPr>
            </w:pPr>
            <w:r w:rsidDel="00000000" w:rsidR="00000000" w:rsidRPr="00000000">
              <w:rPr>
                <w:sz w:val="16"/>
                <w:szCs w:val="16"/>
                <w:rtl w:val="0"/>
              </w:rPr>
              <w:t xml:space="preserve">How can we look after our feelings?</w:t>
            </w:r>
          </w:p>
        </w:tc>
        <w:tc>
          <w:tcPr>
            <w:tcBorders>
              <w:top w:color="000000" w:space="0" w:sz="12" w:val="single"/>
            </w:tcBorders>
          </w:tcPr>
          <w:p w:rsidR="00000000" w:rsidDel="00000000" w:rsidP="00000000" w:rsidRDefault="00000000" w:rsidRPr="00000000" w14:paraId="0000001C">
            <w:pPr>
              <w:jc w:val="center"/>
              <w:rPr>
                <w:sz w:val="18"/>
                <w:szCs w:val="18"/>
              </w:rPr>
            </w:pPr>
            <w:hyperlink r:id="rId7">
              <w:r w:rsidDel="00000000" w:rsidR="00000000" w:rsidRPr="00000000">
                <w:rPr>
                  <w:color w:val="1155cc"/>
                  <w:sz w:val="18"/>
                  <w:szCs w:val="18"/>
                  <w:u w:val="single"/>
                  <w:rtl w:val="0"/>
                </w:rPr>
                <w:t xml:space="preserve">ABC</w:t>
              </w:r>
            </w:hyperlink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1D">
            <w:pPr>
              <w:jc w:val="center"/>
              <w:rPr>
                <w:sz w:val="18"/>
                <w:szCs w:val="18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1E">
            <w:pPr>
              <w:jc w:val="center"/>
              <w:rPr>
                <w:sz w:val="18"/>
                <w:szCs w:val="18"/>
              </w:rPr>
            </w:pPr>
            <w:hyperlink r:id="rId8">
              <w:r w:rsidDel="00000000" w:rsidR="00000000" w:rsidRPr="00000000">
                <w:rPr>
                  <w:color w:val="1155cc"/>
                  <w:sz w:val="18"/>
                  <w:szCs w:val="18"/>
                  <w:u w:val="single"/>
                  <w:rtl w:val="0"/>
                </w:rPr>
                <w:t xml:space="preserve">Awareness</w:t>
              </w:r>
            </w:hyperlink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12" w:val="single"/>
            </w:tcBorders>
          </w:tcPr>
          <w:p w:rsidR="00000000" w:rsidDel="00000000" w:rsidP="00000000" w:rsidRDefault="00000000" w:rsidRPr="00000000" w14:paraId="0000001F">
            <w:pPr>
              <w:jc w:val="center"/>
              <w:rPr>
                <w:b w:val="1"/>
                <w:bCs w:val="1"/>
                <w:sz w:val="16"/>
                <w:szCs w:val="16"/>
              </w:rPr>
            </w:pPr>
            <w:r w:rsidDel="00000000" w:rsidR="00000000" w:rsidRPr="00000000">
              <w:rPr>
                <w:b w:val="1"/>
                <w:bCs w:val="1"/>
                <w:sz w:val="16"/>
                <w:szCs w:val="16"/>
                <w:rtl w:val="0"/>
              </w:rPr>
              <w:t xml:space="preserve">Online safety </w:t>
            </w:r>
          </w:p>
        </w:tc>
        <w:tc>
          <w:tcPr>
            <w:tcBorders>
              <w:top w:color="000000" w:space="0" w:sz="12" w:val="single"/>
            </w:tcBorders>
          </w:tcPr>
          <w:p w:rsidR="00000000" w:rsidDel="00000000" w:rsidP="00000000" w:rsidRDefault="00000000" w:rsidRPr="00000000" w14:paraId="00000020">
            <w:pPr>
              <w:jc w:val="center"/>
              <w:rPr>
                <w:sz w:val="16"/>
                <w:szCs w:val="16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220" w:hRule="atLeast"/>
          <w:tblHeader w:val="0"/>
        </w:trPr>
        <w:tc>
          <w:tcPr>
            <w:shd w:fill="bfbfbf" w:val="clear"/>
          </w:tcPr>
          <w:p w:rsidR="00000000" w:rsidDel="00000000" w:rsidP="00000000" w:rsidRDefault="00000000" w:rsidRPr="00000000" w14:paraId="00000021">
            <w:pPr>
              <w:jc w:val="center"/>
              <w:rPr>
                <w:sz w:val="16"/>
                <w:szCs w:val="16"/>
              </w:rPr>
            </w:pPr>
            <w:r w:rsidDel="00000000" w:rsidR="00000000" w:rsidRPr="00000000">
              <w:rPr>
                <w:sz w:val="16"/>
                <w:szCs w:val="16"/>
                <w:rtl w:val="0"/>
              </w:rPr>
              <w:t xml:space="preserve">Bucket list</w:t>
            </w:r>
          </w:p>
        </w:tc>
        <w:tc>
          <w:tcPr/>
          <w:p w:rsidR="00000000" w:rsidDel="00000000" w:rsidP="00000000" w:rsidRDefault="00000000" w:rsidRPr="00000000" w14:paraId="00000022">
            <w:pPr>
              <w:jc w:val="center"/>
              <w:rPr>
                <w:sz w:val="16"/>
                <w:szCs w:val="16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23">
            <w:pPr>
              <w:jc w:val="center"/>
              <w:rPr>
                <w:b w:val="1"/>
                <w:bCs w:val="1"/>
                <w:sz w:val="16"/>
                <w:szCs w:val="16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24">
            <w:pPr>
              <w:jc w:val="center"/>
              <w:rPr>
                <w:b w:val="1"/>
                <w:bCs w:val="1"/>
                <w:sz w:val="16"/>
                <w:szCs w:val="16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25">
            <w:pPr>
              <w:jc w:val="center"/>
              <w:rPr>
                <w:b w:val="1"/>
                <w:bCs w:val="1"/>
                <w:sz w:val="16"/>
                <w:szCs w:val="16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26">
            <w:pPr>
              <w:jc w:val="center"/>
              <w:rPr>
                <w:b w:val="1"/>
                <w:bCs w:val="1"/>
                <w:sz w:val="16"/>
                <w:szCs w:val="16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27">
            <w:pPr>
              <w:jc w:val="center"/>
              <w:rPr>
                <w:b w:val="1"/>
                <w:bCs w:val="1"/>
                <w:sz w:val="16"/>
                <w:szCs w:val="16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28">
            <w:pPr>
              <w:jc w:val="center"/>
              <w:rPr>
                <w:sz w:val="18"/>
                <w:szCs w:val="18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29">
            <w:pPr>
              <w:jc w:val="center"/>
              <w:rPr>
                <w:b w:val="1"/>
                <w:bCs w:val="1"/>
                <w:sz w:val="16"/>
                <w:szCs w:val="16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2A">
            <w:pPr>
              <w:jc w:val="center"/>
              <w:rPr>
                <w:sz w:val="16"/>
                <w:szCs w:val="16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220" w:hRule="atLeast"/>
          <w:tblHeader w:val="0"/>
        </w:trPr>
        <w:tc>
          <w:tcPr>
            <w:tcBorders>
              <w:bottom w:color="000000" w:space="0" w:sz="12" w:val="single"/>
            </w:tcBorders>
            <w:shd w:fill="bfbfbf" w:val="clear"/>
          </w:tcPr>
          <w:p w:rsidR="00000000" w:rsidDel="00000000" w:rsidP="00000000" w:rsidRDefault="00000000" w:rsidRPr="00000000" w14:paraId="0000002B">
            <w:pPr>
              <w:jc w:val="center"/>
              <w:rPr>
                <w:sz w:val="16"/>
                <w:szCs w:val="16"/>
              </w:rPr>
            </w:pPr>
            <w:r w:rsidDel="00000000" w:rsidR="00000000" w:rsidRPr="00000000">
              <w:rPr>
                <w:sz w:val="16"/>
                <w:szCs w:val="16"/>
                <w:rtl w:val="0"/>
              </w:rPr>
              <w:t xml:space="preserve">Parent workshop</w:t>
            </w:r>
          </w:p>
        </w:tc>
        <w:tc>
          <w:tcPr>
            <w:tcBorders>
              <w:bottom w:color="000000" w:space="0" w:sz="12" w:val="single"/>
            </w:tcBorders>
          </w:tcPr>
          <w:p w:rsidR="00000000" w:rsidDel="00000000" w:rsidP="00000000" w:rsidRDefault="00000000" w:rsidRPr="00000000" w14:paraId="0000002C">
            <w:pPr>
              <w:jc w:val="center"/>
              <w:rPr>
                <w:b w:val="1"/>
                <w:bCs w:val="1"/>
                <w:sz w:val="16"/>
                <w:szCs w:val="16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bottom w:color="000000" w:space="0" w:sz="12" w:val="single"/>
            </w:tcBorders>
          </w:tcPr>
          <w:p w:rsidR="00000000" w:rsidDel="00000000" w:rsidP="00000000" w:rsidRDefault="00000000" w:rsidRPr="00000000" w14:paraId="0000002D">
            <w:pPr>
              <w:jc w:val="center"/>
              <w:rPr>
                <w:b w:val="1"/>
                <w:bCs w:val="1"/>
                <w:sz w:val="16"/>
                <w:szCs w:val="16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bottom w:color="000000" w:space="0" w:sz="12" w:val="single"/>
            </w:tcBorders>
          </w:tcPr>
          <w:p w:rsidR="00000000" w:rsidDel="00000000" w:rsidP="00000000" w:rsidRDefault="00000000" w:rsidRPr="00000000" w14:paraId="0000002E">
            <w:pPr>
              <w:jc w:val="center"/>
              <w:rPr>
                <w:b w:val="1"/>
                <w:bCs w:val="1"/>
                <w:sz w:val="16"/>
                <w:szCs w:val="16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bottom w:color="000000" w:space="0" w:sz="12" w:val="single"/>
            </w:tcBorders>
          </w:tcPr>
          <w:p w:rsidR="00000000" w:rsidDel="00000000" w:rsidP="00000000" w:rsidRDefault="00000000" w:rsidRPr="00000000" w14:paraId="0000002F">
            <w:pPr>
              <w:jc w:val="center"/>
              <w:rPr>
                <w:b w:val="1"/>
                <w:bCs w:val="1"/>
                <w:sz w:val="16"/>
                <w:szCs w:val="16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bottom w:color="000000" w:space="0" w:sz="12" w:val="single"/>
            </w:tcBorders>
          </w:tcPr>
          <w:p w:rsidR="00000000" w:rsidDel="00000000" w:rsidP="00000000" w:rsidRDefault="00000000" w:rsidRPr="00000000" w14:paraId="00000030">
            <w:pPr>
              <w:jc w:val="center"/>
              <w:rPr>
                <w:b w:val="1"/>
                <w:bCs w:val="1"/>
                <w:sz w:val="16"/>
                <w:szCs w:val="16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bottom w:color="000000" w:space="0" w:sz="12" w:val="single"/>
            </w:tcBorders>
          </w:tcPr>
          <w:p w:rsidR="00000000" w:rsidDel="00000000" w:rsidP="00000000" w:rsidRDefault="00000000" w:rsidRPr="00000000" w14:paraId="00000031">
            <w:pPr>
              <w:jc w:val="center"/>
              <w:rPr>
                <w:b w:val="1"/>
                <w:bCs w:val="1"/>
                <w:sz w:val="16"/>
                <w:szCs w:val="16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bottom w:color="000000" w:space="0" w:sz="12" w:val="single"/>
            </w:tcBorders>
          </w:tcPr>
          <w:p w:rsidR="00000000" w:rsidDel="00000000" w:rsidP="00000000" w:rsidRDefault="00000000" w:rsidRPr="00000000" w14:paraId="00000032">
            <w:pPr>
              <w:jc w:val="center"/>
              <w:rPr>
                <w:sz w:val="18"/>
                <w:szCs w:val="18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bottom w:color="000000" w:space="0" w:sz="12" w:val="single"/>
            </w:tcBorders>
          </w:tcPr>
          <w:p w:rsidR="00000000" w:rsidDel="00000000" w:rsidP="00000000" w:rsidRDefault="00000000" w:rsidRPr="00000000" w14:paraId="00000033">
            <w:pPr>
              <w:jc w:val="center"/>
              <w:rPr>
                <w:b w:val="1"/>
                <w:bCs w:val="1"/>
                <w:sz w:val="16"/>
                <w:szCs w:val="16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bottom w:color="000000" w:space="0" w:sz="12" w:val="single"/>
            </w:tcBorders>
          </w:tcPr>
          <w:p w:rsidR="00000000" w:rsidDel="00000000" w:rsidP="00000000" w:rsidRDefault="00000000" w:rsidRPr="00000000" w14:paraId="00000034">
            <w:pPr>
              <w:jc w:val="center"/>
              <w:rPr>
                <w:sz w:val="16"/>
                <w:szCs w:val="16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1181" w:hRule="atLeast"/>
          <w:tblHeader w:val="0"/>
        </w:trPr>
        <w:tc>
          <w:tcPr>
            <w:tcBorders>
              <w:top w:color="000000" w:space="0" w:sz="12" w:val="single"/>
            </w:tcBorders>
            <w:shd w:fill="bfbfbf" w:val="clear"/>
          </w:tcPr>
          <w:p w:rsidR="00000000" w:rsidDel="00000000" w:rsidP="00000000" w:rsidRDefault="00000000" w:rsidRPr="00000000" w14:paraId="00000035">
            <w:pPr>
              <w:jc w:val="center"/>
              <w:rPr>
                <w:b w:val="1"/>
                <w:bCs w:val="1"/>
                <w:sz w:val="16"/>
                <w:szCs w:val="16"/>
              </w:rPr>
            </w:pPr>
            <w:r w:rsidDel="00000000" w:rsidR="00000000" w:rsidRPr="00000000">
              <w:rPr>
                <w:b w:val="1"/>
                <w:bCs w:val="1"/>
                <w:sz w:val="16"/>
                <w:szCs w:val="16"/>
                <w:rtl w:val="0"/>
              </w:rPr>
              <w:t xml:space="preserve">Autumn 2</w:t>
            </w:r>
          </w:p>
          <w:p w:rsidR="00000000" w:rsidDel="00000000" w:rsidP="00000000" w:rsidRDefault="00000000" w:rsidRPr="00000000" w14:paraId="00000036">
            <w:pPr>
              <w:jc w:val="center"/>
              <w:rPr>
                <w:sz w:val="16"/>
                <w:szCs w:val="16"/>
              </w:rPr>
            </w:pPr>
            <w:r w:rsidDel="00000000" w:rsidR="00000000" w:rsidRPr="00000000">
              <w:rPr>
                <w:sz w:val="16"/>
                <w:szCs w:val="16"/>
                <w:rtl w:val="0"/>
              </w:rPr>
              <w:t xml:space="preserve">Number of weeks: 7 weeks </w:t>
            </w:r>
          </w:p>
        </w:tc>
        <w:tc>
          <w:tcPr>
            <w:tcBorders>
              <w:top w:color="000000" w:space="0" w:sz="12" w:val="single"/>
            </w:tcBorders>
          </w:tcPr>
          <w:p w:rsidR="00000000" w:rsidDel="00000000" w:rsidP="00000000" w:rsidRDefault="00000000" w:rsidRPr="00000000" w14:paraId="00000037">
            <w:pPr>
              <w:jc w:val="center"/>
              <w:rPr>
                <w:b w:val="1"/>
                <w:bCs w:val="1"/>
                <w:sz w:val="16"/>
                <w:szCs w:val="16"/>
              </w:rPr>
            </w:pPr>
            <w:r w:rsidDel="00000000" w:rsidR="00000000" w:rsidRPr="00000000">
              <w:rPr>
                <w:b w:val="1"/>
                <w:bCs w:val="1"/>
                <w:sz w:val="16"/>
                <w:szCs w:val="16"/>
                <w:rtl w:val="0"/>
              </w:rPr>
              <w:t xml:space="preserve">History: </w:t>
            </w:r>
          </w:p>
          <w:p w:rsidR="00000000" w:rsidDel="00000000" w:rsidP="00000000" w:rsidRDefault="00000000" w:rsidRPr="00000000" w14:paraId="00000038">
            <w:pPr>
              <w:jc w:val="center"/>
              <w:rPr>
                <w:b w:val="1"/>
                <w:bCs w:val="1"/>
                <w:sz w:val="16"/>
                <w:szCs w:val="16"/>
              </w:rPr>
            </w:pPr>
            <w:r w:rsidDel="00000000" w:rsidR="00000000" w:rsidRPr="00000000">
              <w:rPr>
                <w:b w:val="1"/>
                <w:bCs w:val="1"/>
                <w:sz w:val="16"/>
                <w:szCs w:val="16"/>
                <w:rtl w:val="0"/>
              </w:rPr>
              <w:t xml:space="preserve">What is History?</w:t>
            </w:r>
          </w:p>
        </w:tc>
        <w:tc>
          <w:tcPr>
            <w:tcBorders>
              <w:top w:color="000000" w:space="0" w:sz="12" w:val="single"/>
            </w:tcBorders>
          </w:tcPr>
          <w:p w:rsidR="00000000" w:rsidDel="00000000" w:rsidP="00000000" w:rsidRDefault="00000000" w:rsidRPr="00000000" w14:paraId="00000039">
            <w:pPr>
              <w:jc w:val="center"/>
              <w:rPr>
                <w:b w:val="1"/>
                <w:bCs w:val="1"/>
                <w:sz w:val="16"/>
                <w:szCs w:val="16"/>
              </w:rPr>
            </w:pPr>
            <w:r w:rsidDel="00000000" w:rsidR="00000000" w:rsidRPr="00000000">
              <w:rPr>
                <w:b w:val="1"/>
                <w:bCs w:val="1"/>
                <w:sz w:val="16"/>
                <w:szCs w:val="16"/>
                <w:rtl w:val="0"/>
              </w:rPr>
              <w:t xml:space="preserve">Art: </w:t>
            </w:r>
          </w:p>
          <w:p w:rsidR="00000000" w:rsidDel="00000000" w:rsidP="00000000" w:rsidRDefault="00000000" w:rsidRPr="00000000" w14:paraId="0000003A">
            <w:pPr>
              <w:jc w:val="center"/>
              <w:rPr>
                <w:sz w:val="16"/>
                <w:szCs w:val="16"/>
              </w:rPr>
            </w:pPr>
            <w:r w:rsidDel="00000000" w:rsidR="00000000" w:rsidRPr="00000000">
              <w:rPr>
                <w:sz w:val="16"/>
                <w:szCs w:val="16"/>
                <w:rtl w:val="0"/>
              </w:rPr>
              <w:t xml:space="preserve">Painting and mixed media:colour splash</w:t>
            </w:r>
          </w:p>
        </w:tc>
        <w:tc>
          <w:tcPr>
            <w:tcBorders>
              <w:top w:color="000000" w:space="0" w:sz="12" w:val="single"/>
            </w:tcBorders>
          </w:tcPr>
          <w:p w:rsidR="00000000" w:rsidDel="00000000" w:rsidP="00000000" w:rsidRDefault="00000000" w:rsidRPr="00000000" w14:paraId="0000003B">
            <w:pPr>
              <w:jc w:val="center"/>
              <w:rPr>
                <w:b w:val="1"/>
                <w:bCs w:val="1"/>
                <w:sz w:val="16"/>
                <w:szCs w:val="16"/>
              </w:rPr>
            </w:pPr>
            <w:r w:rsidDel="00000000" w:rsidR="00000000" w:rsidRPr="00000000">
              <w:rPr>
                <w:b w:val="1"/>
                <w:bCs w:val="1"/>
                <w:sz w:val="16"/>
                <w:szCs w:val="16"/>
                <w:rtl w:val="0"/>
              </w:rPr>
              <w:t xml:space="preserve">Everyday materials</w:t>
            </w:r>
          </w:p>
        </w:tc>
        <w:tc>
          <w:tcPr>
            <w:tcBorders>
              <w:top w:color="000000" w:space="0" w:sz="12" w:val="single"/>
            </w:tcBorders>
          </w:tcPr>
          <w:p w:rsidR="00000000" w:rsidDel="00000000" w:rsidP="00000000" w:rsidRDefault="00000000" w:rsidRPr="00000000" w14:paraId="0000003C">
            <w:pPr>
              <w:jc w:val="center"/>
              <w:rPr>
                <w:sz w:val="16"/>
                <w:szCs w:val="16"/>
              </w:rPr>
            </w:pPr>
            <w:r w:rsidDel="00000000" w:rsidR="00000000" w:rsidRPr="00000000">
              <w:rPr>
                <w:sz w:val="16"/>
                <w:szCs w:val="16"/>
                <w:rtl w:val="0"/>
              </w:rPr>
              <w:t xml:space="preserve">Sound and patterns </w:t>
            </w:r>
          </w:p>
        </w:tc>
        <w:tc>
          <w:tcPr>
            <w:tcBorders>
              <w:top w:color="000000" w:space="0" w:sz="12" w:val="single"/>
            </w:tcBorders>
          </w:tcPr>
          <w:p w:rsidR="00000000" w:rsidDel="00000000" w:rsidP="00000000" w:rsidRDefault="00000000" w:rsidRPr="00000000" w14:paraId="0000003D">
            <w:pPr>
              <w:rPr>
                <w:sz w:val="16"/>
                <w:szCs w:val="16"/>
              </w:rPr>
            </w:pPr>
            <w:r w:rsidDel="00000000" w:rsidR="00000000" w:rsidRPr="00000000">
              <w:rPr>
                <w:sz w:val="16"/>
                <w:szCs w:val="16"/>
                <w:rtl w:val="0"/>
              </w:rPr>
              <w:t xml:space="preserve">Unit 8 Why does Christmas matter to Christians? (Incarnation)</w:t>
            </w:r>
          </w:p>
        </w:tc>
        <w:tc>
          <w:tcPr>
            <w:tcBorders>
              <w:top w:color="000000" w:space="0" w:sz="12" w:val="single"/>
            </w:tcBorders>
          </w:tcPr>
          <w:p w:rsidR="00000000" w:rsidDel="00000000" w:rsidP="00000000" w:rsidRDefault="00000000" w:rsidRPr="00000000" w14:paraId="0000003E">
            <w:pPr>
              <w:spacing w:line="259" w:lineRule="auto"/>
              <w:jc w:val="center"/>
              <w:rPr>
                <w:sz w:val="16"/>
                <w:szCs w:val="16"/>
              </w:rPr>
            </w:pPr>
            <w:r w:rsidDel="00000000" w:rsidR="00000000" w:rsidRPr="00000000">
              <w:rPr>
                <w:sz w:val="16"/>
                <w:szCs w:val="16"/>
                <w:rtl w:val="0"/>
              </w:rPr>
              <w:t xml:space="preserve">How can I help myself and others feel happy and safe?</w:t>
            </w:r>
          </w:p>
        </w:tc>
        <w:tc>
          <w:tcPr>
            <w:tcBorders>
              <w:top w:color="000000" w:space="0" w:sz="12" w:val="single"/>
            </w:tcBorders>
          </w:tcPr>
          <w:p w:rsidR="00000000" w:rsidDel="00000000" w:rsidP="00000000" w:rsidRDefault="00000000" w:rsidRPr="00000000" w14:paraId="0000003F">
            <w:pPr>
              <w:jc w:val="center"/>
              <w:rPr>
                <w:sz w:val="18"/>
                <w:szCs w:val="18"/>
              </w:rPr>
            </w:pPr>
            <w:hyperlink r:id="rId9">
              <w:r w:rsidDel="00000000" w:rsidR="00000000" w:rsidRPr="00000000">
                <w:rPr>
                  <w:color w:val="1155cc"/>
                  <w:sz w:val="18"/>
                  <w:szCs w:val="18"/>
                  <w:u w:val="single"/>
                  <w:rtl w:val="0"/>
                </w:rPr>
                <w:t xml:space="preserve">Gymnastics</w:t>
              </w:r>
            </w:hyperlink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40">
            <w:pPr>
              <w:jc w:val="center"/>
              <w:rPr>
                <w:sz w:val="18"/>
                <w:szCs w:val="18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41">
            <w:pPr>
              <w:jc w:val="center"/>
              <w:rPr>
                <w:sz w:val="18"/>
                <w:szCs w:val="18"/>
              </w:rPr>
            </w:pPr>
            <w:hyperlink r:id="rId10">
              <w:r w:rsidDel="00000000" w:rsidR="00000000" w:rsidRPr="00000000">
                <w:rPr>
                  <w:color w:val="1155cc"/>
                  <w:sz w:val="18"/>
                  <w:szCs w:val="18"/>
                  <w:u w:val="single"/>
                  <w:rtl w:val="0"/>
                </w:rPr>
                <w:t xml:space="preserve">SAQ</w:t>
              </w:r>
            </w:hyperlink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12" w:val="single"/>
            </w:tcBorders>
          </w:tcPr>
          <w:p w:rsidR="00000000" w:rsidDel="00000000" w:rsidP="00000000" w:rsidRDefault="00000000" w:rsidRPr="00000000" w14:paraId="00000042">
            <w:pPr>
              <w:jc w:val="center"/>
              <w:rPr>
                <w:b w:val="1"/>
                <w:bCs w:val="1"/>
                <w:sz w:val="16"/>
                <w:szCs w:val="16"/>
              </w:rPr>
            </w:pPr>
            <w:r w:rsidDel="00000000" w:rsidR="00000000" w:rsidRPr="00000000">
              <w:rPr>
                <w:b w:val="1"/>
                <w:bCs w:val="1"/>
                <w:sz w:val="16"/>
                <w:szCs w:val="16"/>
                <w:rtl w:val="0"/>
              </w:rPr>
              <w:t xml:space="preserve">BeeBots</w:t>
            </w:r>
          </w:p>
        </w:tc>
        <w:tc>
          <w:tcPr>
            <w:tcBorders>
              <w:top w:color="000000" w:space="0" w:sz="12" w:val="single"/>
            </w:tcBorders>
          </w:tcPr>
          <w:p w:rsidR="00000000" w:rsidDel="00000000" w:rsidP="00000000" w:rsidRDefault="00000000" w:rsidRPr="00000000" w14:paraId="00000043">
            <w:pPr>
              <w:jc w:val="center"/>
              <w:rPr>
                <w:sz w:val="16"/>
                <w:szCs w:val="16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360.625" w:hRule="atLeast"/>
          <w:tblHeader w:val="0"/>
        </w:trPr>
        <w:tc>
          <w:tcPr>
            <w:shd w:fill="bfbfbf" w:val="clear"/>
          </w:tcPr>
          <w:p w:rsidR="00000000" w:rsidDel="00000000" w:rsidP="00000000" w:rsidRDefault="00000000" w:rsidRPr="00000000" w14:paraId="00000044">
            <w:pPr>
              <w:jc w:val="center"/>
              <w:rPr>
                <w:sz w:val="16"/>
                <w:szCs w:val="16"/>
              </w:rPr>
            </w:pPr>
            <w:r w:rsidDel="00000000" w:rsidR="00000000" w:rsidRPr="00000000">
              <w:rPr>
                <w:sz w:val="16"/>
                <w:szCs w:val="16"/>
                <w:rtl w:val="0"/>
              </w:rPr>
              <w:t xml:space="preserve">Bucket list</w:t>
            </w:r>
          </w:p>
        </w:tc>
        <w:tc>
          <w:tcPr/>
          <w:p w:rsidR="00000000" w:rsidDel="00000000" w:rsidP="00000000" w:rsidRDefault="00000000" w:rsidRPr="00000000" w14:paraId="00000045">
            <w:pPr>
              <w:jc w:val="center"/>
              <w:rPr>
                <w:b w:val="1"/>
                <w:bCs w:val="1"/>
                <w:sz w:val="16"/>
                <w:szCs w:val="16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46">
            <w:pPr>
              <w:jc w:val="center"/>
              <w:rPr>
                <w:b w:val="1"/>
                <w:bCs w:val="1"/>
                <w:sz w:val="16"/>
                <w:szCs w:val="16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47">
            <w:pPr>
              <w:jc w:val="center"/>
              <w:rPr>
                <w:b w:val="1"/>
                <w:bCs w:val="1"/>
                <w:sz w:val="16"/>
                <w:szCs w:val="16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48">
            <w:pPr>
              <w:jc w:val="center"/>
              <w:rPr>
                <w:sz w:val="16"/>
                <w:szCs w:val="16"/>
              </w:rPr>
            </w:pPr>
            <w:r w:rsidDel="00000000" w:rsidR="00000000" w:rsidRPr="00000000">
              <w:rPr>
                <w:sz w:val="16"/>
                <w:szCs w:val="16"/>
                <w:rtl w:val="0"/>
              </w:rPr>
              <w:t xml:space="preserve">Perform in the Nativity. </w:t>
            </w:r>
          </w:p>
        </w:tc>
        <w:tc>
          <w:tcPr/>
          <w:p w:rsidR="00000000" w:rsidDel="00000000" w:rsidP="00000000" w:rsidRDefault="00000000" w:rsidRPr="00000000" w14:paraId="00000049">
            <w:pPr>
              <w:jc w:val="center"/>
              <w:rPr>
                <w:sz w:val="16"/>
                <w:szCs w:val="16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4A">
            <w:pPr>
              <w:jc w:val="center"/>
              <w:rPr>
                <w:b w:val="1"/>
                <w:bCs w:val="1"/>
                <w:sz w:val="16"/>
                <w:szCs w:val="16"/>
              </w:rPr>
            </w:pPr>
            <w:r w:rsidDel="00000000" w:rsidR="00000000" w:rsidRPr="00000000">
              <w:rPr>
                <w:sz w:val="16"/>
                <w:szCs w:val="16"/>
                <w:rtl w:val="0"/>
              </w:rPr>
              <w:t xml:space="preserve">Mountain rescue visit </w:t>
            </w: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4B">
            <w:pPr>
              <w:jc w:val="center"/>
              <w:rPr>
                <w:sz w:val="18"/>
                <w:szCs w:val="18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4C">
            <w:pPr>
              <w:jc w:val="center"/>
              <w:rPr>
                <w:b w:val="1"/>
                <w:bCs w:val="1"/>
                <w:sz w:val="16"/>
                <w:szCs w:val="16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4D">
            <w:pPr>
              <w:jc w:val="center"/>
              <w:rPr>
                <w:sz w:val="16"/>
                <w:szCs w:val="16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220" w:hRule="atLeast"/>
          <w:tblHeader w:val="0"/>
        </w:trPr>
        <w:tc>
          <w:tcPr>
            <w:tcBorders>
              <w:bottom w:color="000000" w:space="0" w:sz="12" w:val="single"/>
            </w:tcBorders>
            <w:shd w:fill="bfbfbf" w:val="clear"/>
          </w:tcPr>
          <w:p w:rsidR="00000000" w:rsidDel="00000000" w:rsidP="00000000" w:rsidRDefault="00000000" w:rsidRPr="00000000" w14:paraId="0000004E">
            <w:pPr>
              <w:jc w:val="center"/>
              <w:rPr>
                <w:sz w:val="16"/>
                <w:szCs w:val="16"/>
              </w:rPr>
            </w:pPr>
            <w:r w:rsidDel="00000000" w:rsidR="00000000" w:rsidRPr="00000000">
              <w:rPr>
                <w:sz w:val="16"/>
                <w:szCs w:val="16"/>
                <w:rtl w:val="0"/>
              </w:rPr>
              <w:t xml:space="preserve">Parent workshop</w:t>
            </w:r>
          </w:p>
        </w:tc>
        <w:tc>
          <w:tcPr>
            <w:tcBorders>
              <w:bottom w:color="000000" w:space="0" w:sz="12" w:val="single"/>
            </w:tcBorders>
          </w:tcPr>
          <w:p w:rsidR="00000000" w:rsidDel="00000000" w:rsidP="00000000" w:rsidRDefault="00000000" w:rsidRPr="00000000" w14:paraId="0000004F">
            <w:pPr>
              <w:jc w:val="center"/>
              <w:rPr>
                <w:b w:val="1"/>
                <w:bCs w:val="1"/>
                <w:sz w:val="16"/>
                <w:szCs w:val="16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bottom w:color="000000" w:space="0" w:sz="12" w:val="single"/>
            </w:tcBorders>
          </w:tcPr>
          <w:p w:rsidR="00000000" w:rsidDel="00000000" w:rsidP="00000000" w:rsidRDefault="00000000" w:rsidRPr="00000000" w14:paraId="00000050">
            <w:pPr>
              <w:jc w:val="center"/>
              <w:rPr>
                <w:b w:val="1"/>
                <w:bCs w:val="1"/>
                <w:sz w:val="16"/>
                <w:szCs w:val="16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bottom w:color="000000" w:space="0" w:sz="12" w:val="single"/>
            </w:tcBorders>
          </w:tcPr>
          <w:p w:rsidR="00000000" w:rsidDel="00000000" w:rsidP="00000000" w:rsidRDefault="00000000" w:rsidRPr="00000000" w14:paraId="00000051">
            <w:pPr>
              <w:jc w:val="center"/>
              <w:rPr>
                <w:b w:val="1"/>
                <w:bCs w:val="1"/>
                <w:sz w:val="16"/>
                <w:szCs w:val="16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bottom w:color="000000" w:space="0" w:sz="12" w:val="single"/>
            </w:tcBorders>
          </w:tcPr>
          <w:p w:rsidR="00000000" w:rsidDel="00000000" w:rsidP="00000000" w:rsidRDefault="00000000" w:rsidRPr="00000000" w14:paraId="00000052">
            <w:pPr>
              <w:jc w:val="center"/>
              <w:rPr>
                <w:b w:val="1"/>
                <w:bCs w:val="1"/>
                <w:sz w:val="16"/>
                <w:szCs w:val="16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bottom w:color="000000" w:space="0" w:sz="12" w:val="single"/>
            </w:tcBorders>
          </w:tcPr>
          <w:p w:rsidR="00000000" w:rsidDel="00000000" w:rsidP="00000000" w:rsidRDefault="00000000" w:rsidRPr="00000000" w14:paraId="00000053">
            <w:pPr>
              <w:jc w:val="center"/>
              <w:rPr>
                <w:sz w:val="16"/>
                <w:szCs w:val="16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bottom w:color="000000" w:space="0" w:sz="12" w:val="single"/>
            </w:tcBorders>
          </w:tcPr>
          <w:p w:rsidR="00000000" w:rsidDel="00000000" w:rsidP="00000000" w:rsidRDefault="00000000" w:rsidRPr="00000000" w14:paraId="00000054">
            <w:pPr>
              <w:jc w:val="center"/>
              <w:rPr>
                <w:b w:val="1"/>
                <w:bCs w:val="1"/>
                <w:sz w:val="16"/>
                <w:szCs w:val="16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bottom w:color="000000" w:space="0" w:sz="12" w:val="single"/>
            </w:tcBorders>
          </w:tcPr>
          <w:p w:rsidR="00000000" w:rsidDel="00000000" w:rsidP="00000000" w:rsidRDefault="00000000" w:rsidRPr="00000000" w14:paraId="00000055">
            <w:pPr>
              <w:jc w:val="center"/>
              <w:rPr>
                <w:sz w:val="18"/>
                <w:szCs w:val="18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bottom w:color="000000" w:space="0" w:sz="12" w:val="single"/>
            </w:tcBorders>
          </w:tcPr>
          <w:p w:rsidR="00000000" w:rsidDel="00000000" w:rsidP="00000000" w:rsidRDefault="00000000" w:rsidRPr="00000000" w14:paraId="00000056">
            <w:pPr>
              <w:jc w:val="center"/>
              <w:rPr>
                <w:b w:val="1"/>
                <w:bCs w:val="1"/>
                <w:sz w:val="16"/>
                <w:szCs w:val="16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bottom w:color="000000" w:space="0" w:sz="12" w:val="single"/>
            </w:tcBorders>
          </w:tcPr>
          <w:p w:rsidR="00000000" w:rsidDel="00000000" w:rsidP="00000000" w:rsidRDefault="00000000" w:rsidRPr="00000000" w14:paraId="00000057">
            <w:pPr>
              <w:jc w:val="center"/>
              <w:rPr>
                <w:sz w:val="16"/>
                <w:szCs w:val="16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873" w:hRule="atLeast"/>
          <w:tblHeader w:val="0"/>
        </w:trPr>
        <w:tc>
          <w:tcPr>
            <w:tcBorders>
              <w:top w:color="000000" w:space="0" w:sz="12" w:val="single"/>
            </w:tcBorders>
            <w:shd w:fill="bfbfbf" w:val="clear"/>
          </w:tcPr>
          <w:p w:rsidR="00000000" w:rsidDel="00000000" w:rsidP="00000000" w:rsidRDefault="00000000" w:rsidRPr="00000000" w14:paraId="00000058">
            <w:pPr>
              <w:jc w:val="center"/>
              <w:rPr>
                <w:b w:val="1"/>
                <w:bCs w:val="1"/>
                <w:sz w:val="16"/>
                <w:szCs w:val="16"/>
              </w:rPr>
            </w:pPr>
            <w:r w:rsidDel="00000000" w:rsidR="00000000" w:rsidRPr="00000000">
              <w:rPr>
                <w:b w:val="1"/>
                <w:bCs w:val="1"/>
                <w:sz w:val="16"/>
                <w:szCs w:val="16"/>
                <w:rtl w:val="0"/>
              </w:rPr>
              <w:t xml:space="preserve">Spring 1</w:t>
            </w:r>
          </w:p>
          <w:p w:rsidR="00000000" w:rsidDel="00000000" w:rsidP="00000000" w:rsidRDefault="00000000" w:rsidRPr="00000000" w14:paraId="00000059">
            <w:pPr>
              <w:jc w:val="center"/>
              <w:rPr>
                <w:sz w:val="16"/>
                <w:szCs w:val="16"/>
              </w:rPr>
            </w:pPr>
            <w:r w:rsidDel="00000000" w:rsidR="00000000" w:rsidRPr="00000000">
              <w:rPr>
                <w:sz w:val="16"/>
                <w:szCs w:val="16"/>
                <w:rtl w:val="0"/>
              </w:rPr>
              <w:t xml:space="preserve">Number of weeks: 6 weeks </w:t>
            </w:r>
          </w:p>
        </w:tc>
        <w:tc>
          <w:tcPr>
            <w:tcBorders>
              <w:top w:color="000000" w:space="0" w:sz="12" w:val="single"/>
            </w:tcBorders>
          </w:tcPr>
          <w:p w:rsidR="00000000" w:rsidDel="00000000" w:rsidP="00000000" w:rsidRDefault="00000000" w:rsidRPr="00000000" w14:paraId="0000005A">
            <w:pPr>
              <w:jc w:val="center"/>
              <w:rPr>
                <w:b w:val="1"/>
                <w:bCs w:val="1"/>
                <w:sz w:val="16"/>
                <w:szCs w:val="16"/>
              </w:rPr>
            </w:pPr>
            <w:r w:rsidDel="00000000" w:rsidR="00000000" w:rsidRPr="00000000">
              <w:rPr>
                <w:b w:val="1"/>
                <w:bCs w:val="1"/>
                <w:sz w:val="16"/>
                <w:szCs w:val="16"/>
                <w:rtl w:val="0"/>
              </w:rPr>
              <w:t xml:space="preserve">Geography: Hot or cold? </w:t>
            </w:r>
          </w:p>
          <w:p w:rsidR="00000000" w:rsidDel="00000000" w:rsidP="00000000" w:rsidRDefault="00000000" w:rsidRPr="00000000" w14:paraId="0000005B">
            <w:pPr>
              <w:jc w:val="center"/>
              <w:rPr>
                <w:sz w:val="16"/>
                <w:szCs w:val="16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12" w:val="single"/>
            </w:tcBorders>
          </w:tcPr>
          <w:p w:rsidR="00000000" w:rsidDel="00000000" w:rsidP="00000000" w:rsidRDefault="00000000" w:rsidRPr="00000000" w14:paraId="0000005C">
            <w:pPr>
              <w:jc w:val="center"/>
              <w:rPr>
                <w:b w:val="1"/>
                <w:bCs w:val="1"/>
                <w:sz w:val="16"/>
                <w:szCs w:val="16"/>
              </w:rPr>
            </w:pPr>
            <w:r w:rsidDel="00000000" w:rsidR="00000000" w:rsidRPr="00000000">
              <w:rPr>
                <w:b w:val="1"/>
                <w:bCs w:val="1"/>
                <w:sz w:val="16"/>
                <w:szCs w:val="16"/>
                <w:rtl w:val="0"/>
              </w:rPr>
              <w:t xml:space="preserve">DT: </w:t>
            </w:r>
          </w:p>
          <w:p w:rsidR="00000000" w:rsidDel="00000000" w:rsidP="00000000" w:rsidRDefault="00000000" w:rsidRPr="00000000" w14:paraId="0000005D">
            <w:pPr>
              <w:jc w:val="center"/>
              <w:rPr>
                <w:sz w:val="16"/>
                <w:szCs w:val="16"/>
              </w:rPr>
            </w:pPr>
            <w:r w:rsidDel="00000000" w:rsidR="00000000" w:rsidRPr="00000000">
              <w:rPr>
                <w:sz w:val="16"/>
                <w:szCs w:val="16"/>
                <w:rtl w:val="0"/>
              </w:rPr>
              <w:t xml:space="preserve"> Mechanisms: Make a moving story book </w:t>
            </w:r>
          </w:p>
        </w:tc>
        <w:tc>
          <w:tcPr>
            <w:tcBorders>
              <w:top w:color="000000" w:space="0" w:sz="12" w:val="single"/>
            </w:tcBorders>
          </w:tcPr>
          <w:p w:rsidR="00000000" w:rsidDel="00000000" w:rsidP="00000000" w:rsidRDefault="00000000" w:rsidRPr="00000000" w14:paraId="0000005E">
            <w:pPr>
              <w:jc w:val="center"/>
              <w:rPr>
                <w:sz w:val="16"/>
                <w:szCs w:val="16"/>
              </w:rPr>
            </w:pPr>
            <w:r w:rsidDel="00000000" w:rsidR="00000000" w:rsidRPr="00000000">
              <w:rPr>
                <w:b w:val="1"/>
                <w:bCs w:val="1"/>
                <w:sz w:val="16"/>
                <w:szCs w:val="16"/>
                <w:rtl w:val="0"/>
              </w:rPr>
              <w:t xml:space="preserve">Comparing animals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12" w:val="single"/>
            </w:tcBorders>
          </w:tcPr>
          <w:p w:rsidR="00000000" w:rsidDel="00000000" w:rsidP="00000000" w:rsidRDefault="00000000" w:rsidRPr="00000000" w14:paraId="0000005F">
            <w:pPr>
              <w:jc w:val="center"/>
              <w:rPr>
                <w:sz w:val="16"/>
                <w:szCs w:val="16"/>
              </w:rPr>
            </w:pPr>
            <w:r w:rsidDel="00000000" w:rsidR="00000000" w:rsidRPr="00000000">
              <w:rPr>
                <w:sz w:val="16"/>
                <w:szCs w:val="16"/>
                <w:rtl w:val="0"/>
              </w:rPr>
              <w:t xml:space="preserve">Call and response</w:t>
            </w:r>
          </w:p>
        </w:tc>
        <w:tc>
          <w:tcPr>
            <w:tcBorders>
              <w:top w:color="000000" w:space="0" w:sz="12" w:val="single"/>
            </w:tcBorders>
          </w:tcPr>
          <w:p w:rsidR="00000000" w:rsidDel="00000000" w:rsidP="00000000" w:rsidRDefault="00000000" w:rsidRPr="00000000" w14:paraId="00000060">
            <w:pPr>
              <w:rPr>
                <w:sz w:val="14"/>
                <w:szCs w:val="14"/>
              </w:rPr>
            </w:pPr>
            <w:r w:rsidDel="00000000" w:rsidR="00000000" w:rsidRPr="00000000">
              <w:rPr>
                <w:sz w:val="16"/>
                <w:szCs w:val="16"/>
                <w:rtl w:val="0"/>
              </w:rPr>
              <w:t xml:space="preserve">Unit 9 Who is Jewish and how do they live? (Judaism)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12" w:val="single"/>
            </w:tcBorders>
          </w:tcPr>
          <w:p w:rsidR="00000000" w:rsidDel="00000000" w:rsidP="00000000" w:rsidRDefault="00000000" w:rsidRPr="00000000" w14:paraId="00000061">
            <w:pPr>
              <w:spacing w:line="259" w:lineRule="auto"/>
              <w:jc w:val="center"/>
              <w:rPr>
                <w:sz w:val="16"/>
                <w:szCs w:val="16"/>
              </w:rPr>
            </w:pPr>
            <w:r w:rsidDel="00000000" w:rsidR="00000000" w:rsidRPr="00000000">
              <w:rPr>
                <w:sz w:val="16"/>
                <w:szCs w:val="16"/>
                <w:rtl w:val="0"/>
              </w:rPr>
              <w:t xml:space="preserve">How do we spend time online?</w:t>
            </w:r>
          </w:p>
        </w:tc>
        <w:tc>
          <w:tcPr>
            <w:tcBorders>
              <w:top w:color="000000" w:space="0" w:sz="12" w:val="single"/>
            </w:tcBorders>
          </w:tcPr>
          <w:p w:rsidR="00000000" w:rsidDel="00000000" w:rsidP="00000000" w:rsidRDefault="00000000" w:rsidRPr="00000000" w14:paraId="00000062">
            <w:pPr>
              <w:jc w:val="center"/>
              <w:rPr>
                <w:sz w:val="18"/>
                <w:szCs w:val="18"/>
              </w:rPr>
            </w:pPr>
            <w:hyperlink r:id="rId11">
              <w:r w:rsidDel="00000000" w:rsidR="00000000" w:rsidRPr="00000000">
                <w:rPr>
                  <w:color w:val="1155cc"/>
                  <w:sz w:val="18"/>
                  <w:szCs w:val="18"/>
                  <w:u w:val="single"/>
                  <w:rtl w:val="0"/>
                </w:rPr>
                <w:t xml:space="preserve">Dance</w:t>
              </w:r>
            </w:hyperlink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63">
            <w:pPr>
              <w:jc w:val="center"/>
              <w:rPr>
                <w:sz w:val="18"/>
                <w:szCs w:val="18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64">
            <w:pPr>
              <w:jc w:val="center"/>
              <w:rPr>
                <w:sz w:val="18"/>
                <w:szCs w:val="18"/>
              </w:rPr>
            </w:pPr>
            <w:hyperlink r:id="rId12">
              <w:r w:rsidDel="00000000" w:rsidR="00000000" w:rsidRPr="00000000">
                <w:rPr>
                  <w:color w:val="1155cc"/>
                  <w:sz w:val="18"/>
                  <w:szCs w:val="18"/>
                  <w:u w:val="single"/>
                  <w:rtl w:val="0"/>
                </w:rPr>
                <w:t xml:space="preserve">Send &amp; Receive</w:t>
              </w:r>
            </w:hyperlink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12" w:val="single"/>
            </w:tcBorders>
          </w:tcPr>
          <w:p w:rsidR="00000000" w:rsidDel="00000000" w:rsidP="00000000" w:rsidRDefault="00000000" w:rsidRPr="00000000" w14:paraId="00000065">
            <w:pPr>
              <w:jc w:val="center"/>
              <w:rPr>
                <w:b w:val="1"/>
                <w:bCs w:val="1"/>
                <w:sz w:val="16"/>
                <w:szCs w:val="16"/>
              </w:rPr>
            </w:pPr>
            <w:r w:rsidDel="00000000" w:rsidR="00000000" w:rsidRPr="00000000">
              <w:rPr>
                <w:b w:val="1"/>
                <w:bCs w:val="1"/>
                <w:sz w:val="16"/>
                <w:szCs w:val="16"/>
                <w:rtl w:val="0"/>
              </w:rPr>
              <w:t xml:space="preserve"> Digital Imagery </w:t>
            </w:r>
          </w:p>
        </w:tc>
        <w:tc>
          <w:tcPr>
            <w:tcBorders>
              <w:top w:color="000000" w:space="0" w:sz="12" w:val="single"/>
            </w:tcBorders>
          </w:tcPr>
          <w:p w:rsidR="00000000" w:rsidDel="00000000" w:rsidP="00000000" w:rsidRDefault="00000000" w:rsidRPr="00000000" w14:paraId="00000066">
            <w:pPr>
              <w:jc w:val="center"/>
              <w:rPr>
                <w:sz w:val="16"/>
                <w:szCs w:val="16"/>
              </w:rPr>
            </w:pPr>
            <w:r w:rsidDel="00000000" w:rsidR="00000000" w:rsidRPr="00000000">
              <w:rPr>
                <w:sz w:val="16"/>
                <w:szCs w:val="16"/>
                <w:rtl w:val="0"/>
              </w:rPr>
              <w:t xml:space="preserve"> </w:t>
            </w:r>
          </w:p>
        </w:tc>
      </w:tr>
      <w:tr>
        <w:trPr>
          <w:cantSplit w:val="0"/>
          <w:trHeight w:val="220" w:hRule="atLeast"/>
          <w:tblHeader w:val="0"/>
        </w:trPr>
        <w:tc>
          <w:tcPr>
            <w:shd w:fill="bfbfbf" w:val="clear"/>
          </w:tcPr>
          <w:p w:rsidR="00000000" w:rsidDel="00000000" w:rsidP="00000000" w:rsidRDefault="00000000" w:rsidRPr="00000000" w14:paraId="00000067">
            <w:pPr>
              <w:jc w:val="center"/>
              <w:rPr>
                <w:sz w:val="16"/>
                <w:szCs w:val="16"/>
              </w:rPr>
            </w:pPr>
            <w:r w:rsidDel="00000000" w:rsidR="00000000" w:rsidRPr="00000000">
              <w:rPr>
                <w:sz w:val="16"/>
                <w:szCs w:val="16"/>
                <w:rtl w:val="0"/>
              </w:rPr>
              <w:t xml:space="preserve">Bucket list</w:t>
            </w:r>
          </w:p>
        </w:tc>
        <w:tc>
          <w:tcPr/>
          <w:p w:rsidR="00000000" w:rsidDel="00000000" w:rsidP="00000000" w:rsidRDefault="00000000" w:rsidRPr="00000000" w14:paraId="00000068">
            <w:pPr>
              <w:jc w:val="center"/>
              <w:rPr>
                <w:sz w:val="16"/>
                <w:szCs w:val="16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69">
            <w:pPr>
              <w:jc w:val="center"/>
              <w:rPr>
                <w:b w:val="1"/>
                <w:bCs w:val="1"/>
                <w:sz w:val="16"/>
                <w:szCs w:val="16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6A">
            <w:pPr>
              <w:jc w:val="center"/>
              <w:rPr>
                <w:sz w:val="16"/>
                <w:szCs w:val="16"/>
              </w:rPr>
            </w:pPr>
            <w:r w:rsidDel="00000000" w:rsidR="00000000" w:rsidRPr="00000000">
              <w:rPr>
                <w:sz w:val="16"/>
                <w:szCs w:val="16"/>
                <w:rtl w:val="0"/>
              </w:rPr>
              <w:t xml:space="preserve">Local visit to the pet shop. </w:t>
            </w:r>
          </w:p>
        </w:tc>
        <w:tc>
          <w:tcPr/>
          <w:p w:rsidR="00000000" w:rsidDel="00000000" w:rsidP="00000000" w:rsidRDefault="00000000" w:rsidRPr="00000000" w14:paraId="0000006B">
            <w:pPr>
              <w:jc w:val="center"/>
              <w:rPr>
                <w:b w:val="1"/>
                <w:bCs w:val="1"/>
                <w:sz w:val="16"/>
                <w:szCs w:val="16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6C">
            <w:pPr>
              <w:jc w:val="center"/>
              <w:rPr>
                <w:b w:val="1"/>
                <w:bCs w:val="1"/>
                <w:sz w:val="14"/>
                <w:szCs w:val="1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6D">
            <w:pPr>
              <w:jc w:val="center"/>
              <w:rPr>
                <w:b w:val="1"/>
                <w:bCs w:val="1"/>
                <w:sz w:val="16"/>
                <w:szCs w:val="16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6E">
            <w:pPr>
              <w:jc w:val="center"/>
              <w:rPr>
                <w:sz w:val="18"/>
                <w:szCs w:val="18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6F">
            <w:pPr>
              <w:jc w:val="center"/>
              <w:rPr>
                <w:b w:val="1"/>
                <w:bCs w:val="1"/>
                <w:sz w:val="16"/>
                <w:szCs w:val="16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70">
            <w:pPr>
              <w:jc w:val="center"/>
              <w:rPr>
                <w:sz w:val="16"/>
                <w:szCs w:val="16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220" w:hRule="atLeast"/>
          <w:tblHeader w:val="0"/>
        </w:trPr>
        <w:tc>
          <w:tcPr>
            <w:tcBorders>
              <w:bottom w:color="000000" w:space="0" w:sz="12" w:val="single"/>
            </w:tcBorders>
            <w:shd w:fill="bfbfbf" w:val="clear"/>
          </w:tcPr>
          <w:p w:rsidR="00000000" w:rsidDel="00000000" w:rsidP="00000000" w:rsidRDefault="00000000" w:rsidRPr="00000000" w14:paraId="00000071">
            <w:pPr>
              <w:jc w:val="center"/>
              <w:rPr>
                <w:sz w:val="16"/>
                <w:szCs w:val="16"/>
              </w:rPr>
            </w:pPr>
            <w:r w:rsidDel="00000000" w:rsidR="00000000" w:rsidRPr="00000000">
              <w:rPr>
                <w:sz w:val="16"/>
                <w:szCs w:val="16"/>
                <w:rtl w:val="0"/>
              </w:rPr>
              <w:t xml:space="preserve">Parent workshop</w:t>
            </w:r>
          </w:p>
        </w:tc>
        <w:tc>
          <w:tcPr>
            <w:tcBorders>
              <w:bottom w:color="000000" w:space="0" w:sz="12" w:val="single"/>
            </w:tcBorders>
          </w:tcPr>
          <w:p w:rsidR="00000000" w:rsidDel="00000000" w:rsidP="00000000" w:rsidRDefault="00000000" w:rsidRPr="00000000" w14:paraId="00000072">
            <w:pPr>
              <w:jc w:val="center"/>
              <w:rPr>
                <w:sz w:val="16"/>
                <w:szCs w:val="16"/>
              </w:rPr>
            </w:pPr>
            <w:r w:rsidDel="00000000" w:rsidR="00000000" w:rsidRPr="00000000">
              <w:rPr>
                <w:sz w:val="16"/>
                <w:szCs w:val="16"/>
                <w:rtl w:val="0"/>
              </w:rPr>
              <w:t xml:space="preserve">Phonics </w:t>
            </w:r>
          </w:p>
        </w:tc>
        <w:tc>
          <w:tcPr>
            <w:tcBorders>
              <w:bottom w:color="000000" w:space="0" w:sz="12" w:val="single"/>
            </w:tcBorders>
          </w:tcPr>
          <w:p w:rsidR="00000000" w:rsidDel="00000000" w:rsidP="00000000" w:rsidRDefault="00000000" w:rsidRPr="00000000" w14:paraId="00000073">
            <w:pPr>
              <w:jc w:val="center"/>
              <w:rPr>
                <w:b w:val="1"/>
                <w:bCs w:val="1"/>
                <w:sz w:val="16"/>
                <w:szCs w:val="16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bottom w:color="000000" w:space="0" w:sz="12" w:val="single"/>
            </w:tcBorders>
          </w:tcPr>
          <w:p w:rsidR="00000000" w:rsidDel="00000000" w:rsidP="00000000" w:rsidRDefault="00000000" w:rsidRPr="00000000" w14:paraId="00000074">
            <w:pPr>
              <w:jc w:val="center"/>
              <w:rPr>
                <w:b w:val="1"/>
                <w:bCs w:val="1"/>
                <w:sz w:val="16"/>
                <w:szCs w:val="16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bottom w:color="000000" w:space="0" w:sz="12" w:val="single"/>
            </w:tcBorders>
          </w:tcPr>
          <w:p w:rsidR="00000000" w:rsidDel="00000000" w:rsidP="00000000" w:rsidRDefault="00000000" w:rsidRPr="00000000" w14:paraId="00000075">
            <w:pPr>
              <w:jc w:val="center"/>
              <w:rPr>
                <w:b w:val="1"/>
                <w:bCs w:val="1"/>
                <w:sz w:val="16"/>
                <w:szCs w:val="16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bottom w:color="000000" w:space="0" w:sz="12" w:val="single"/>
            </w:tcBorders>
          </w:tcPr>
          <w:p w:rsidR="00000000" w:rsidDel="00000000" w:rsidP="00000000" w:rsidRDefault="00000000" w:rsidRPr="00000000" w14:paraId="00000076">
            <w:pPr>
              <w:jc w:val="center"/>
              <w:rPr>
                <w:b w:val="1"/>
                <w:bCs w:val="1"/>
                <w:sz w:val="14"/>
                <w:szCs w:val="1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bottom w:color="000000" w:space="0" w:sz="12" w:val="single"/>
            </w:tcBorders>
          </w:tcPr>
          <w:p w:rsidR="00000000" w:rsidDel="00000000" w:rsidP="00000000" w:rsidRDefault="00000000" w:rsidRPr="00000000" w14:paraId="00000077">
            <w:pPr>
              <w:jc w:val="center"/>
              <w:rPr>
                <w:b w:val="1"/>
                <w:bCs w:val="1"/>
                <w:sz w:val="16"/>
                <w:szCs w:val="16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bottom w:color="000000" w:space="0" w:sz="12" w:val="single"/>
            </w:tcBorders>
          </w:tcPr>
          <w:p w:rsidR="00000000" w:rsidDel="00000000" w:rsidP="00000000" w:rsidRDefault="00000000" w:rsidRPr="00000000" w14:paraId="00000078">
            <w:pPr>
              <w:jc w:val="center"/>
              <w:rPr>
                <w:sz w:val="18"/>
                <w:szCs w:val="18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bottom w:color="000000" w:space="0" w:sz="12" w:val="single"/>
            </w:tcBorders>
          </w:tcPr>
          <w:p w:rsidR="00000000" w:rsidDel="00000000" w:rsidP="00000000" w:rsidRDefault="00000000" w:rsidRPr="00000000" w14:paraId="00000079">
            <w:pPr>
              <w:jc w:val="center"/>
              <w:rPr>
                <w:b w:val="1"/>
                <w:bCs w:val="1"/>
                <w:sz w:val="16"/>
                <w:szCs w:val="16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bottom w:color="000000" w:space="0" w:sz="12" w:val="single"/>
            </w:tcBorders>
          </w:tcPr>
          <w:p w:rsidR="00000000" w:rsidDel="00000000" w:rsidP="00000000" w:rsidRDefault="00000000" w:rsidRPr="00000000" w14:paraId="0000007A">
            <w:pPr>
              <w:jc w:val="center"/>
              <w:rPr>
                <w:sz w:val="16"/>
                <w:szCs w:val="16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883" w:hRule="atLeast"/>
          <w:tblHeader w:val="0"/>
        </w:trPr>
        <w:tc>
          <w:tcPr>
            <w:tcBorders>
              <w:top w:color="000000" w:space="0" w:sz="12" w:val="single"/>
            </w:tcBorders>
            <w:shd w:fill="bfbfbf" w:val="clear"/>
          </w:tcPr>
          <w:p w:rsidR="00000000" w:rsidDel="00000000" w:rsidP="00000000" w:rsidRDefault="00000000" w:rsidRPr="00000000" w14:paraId="0000007B">
            <w:pPr>
              <w:jc w:val="center"/>
              <w:rPr>
                <w:b w:val="1"/>
                <w:bCs w:val="1"/>
                <w:sz w:val="16"/>
                <w:szCs w:val="16"/>
              </w:rPr>
            </w:pPr>
            <w:r w:rsidDel="00000000" w:rsidR="00000000" w:rsidRPr="00000000">
              <w:rPr>
                <w:b w:val="1"/>
                <w:bCs w:val="1"/>
                <w:sz w:val="16"/>
                <w:szCs w:val="16"/>
                <w:rtl w:val="0"/>
              </w:rPr>
              <w:t xml:space="preserve">Spring 2</w:t>
            </w:r>
          </w:p>
          <w:p w:rsidR="00000000" w:rsidDel="00000000" w:rsidP="00000000" w:rsidRDefault="00000000" w:rsidRPr="00000000" w14:paraId="0000007C">
            <w:pPr>
              <w:jc w:val="center"/>
              <w:rPr>
                <w:sz w:val="16"/>
                <w:szCs w:val="16"/>
              </w:rPr>
            </w:pPr>
            <w:r w:rsidDel="00000000" w:rsidR="00000000" w:rsidRPr="00000000">
              <w:rPr>
                <w:sz w:val="16"/>
                <w:szCs w:val="16"/>
                <w:rtl w:val="0"/>
              </w:rPr>
              <w:t xml:space="preserve">Number of weeks: 5 weeks</w:t>
            </w:r>
          </w:p>
        </w:tc>
        <w:tc>
          <w:tcPr>
            <w:tcBorders>
              <w:top w:color="000000" w:space="0" w:sz="12" w:val="single"/>
            </w:tcBorders>
          </w:tcPr>
          <w:p w:rsidR="00000000" w:rsidDel="00000000" w:rsidP="00000000" w:rsidRDefault="00000000" w:rsidRPr="00000000" w14:paraId="0000007D">
            <w:pPr>
              <w:jc w:val="center"/>
              <w:rPr>
                <w:b w:val="1"/>
                <w:bCs w:val="1"/>
                <w:sz w:val="16"/>
                <w:szCs w:val="16"/>
              </w:rPr>
            </w:pPr>
            <w:r w:rsidDel="00000000" w:rsidR="00000000" w:rsidRPr="00000000">
              <w:rPr>
                <w:b w:val="1"/>
                <w:bCs w:val="1"/>
                <w:sz w:val="16"/>
                <w:szCs w:val="16"/>
                <w:rtl w:val="0"/>
              </w:rPr>
              <w:t xml:space="preserve">History: </w:t>
            </w:r>
          </w:p>
          <w:p w:rsidR="00000000" w:rsidDel="00000000" w:rsidP="00000000" w:rsidRDefault="00000000" w:rsidRPr="00000000" w14:paraId="0000007E">
            <w:pPr>
              <w:jc w:val="center"/>
              <w:rPr>
                <w:b w:val="1"/>
                <w:bCs w:val="1"/>
                <w:sz w:val="16"/>
                <w:szCs w:val="16"/>
              </w:rPr>
            </w:pPr>
            <w:r w:rsidDel="00000000" w:rsidR="00000000" w:rsidRPr="00000000">
              <w:rPr>
                <w:b w:val="1"/>
                <w:bCs w:val="1"/>
                <w:sz w:val="16"/>
                <w:szCs w:val="16"/>
                <w:rtl w:val="0"/>
              </w:rPr>
              <w:t xml:space="preserve">How was school different in the past?</w:t>
            </w:r>
          </w:p>
        </w:tc>
        <w:tc>
          <w:tcPr>
            <w:tcBorders>
              <w:top w:color="000000" w:space="0" w:sz="12" w:val="single"/>
            </w:tcBorders>
          </w:tcPr>
          <w:p w:rsidR="00000000" w:rsidDel="00000000" w:rsidP="00000000" w:rsidRDefault="00000000" w:rsidRPr="00000000" w14:paraId="0000007F">
            <w:pPr>
              <w:jc w:val="center"/>
              <w:rPr>
                <w:b w:val="1"/>
                <w:bCs w:val="1"/>
                <w:sz w:val="16"/>
                <w:szCs w:val="16"/>
              </w:rPr>
            </w:pPr>
            <w:r w:rsidDel="00000000" w:rsidR="00000000" w:rsidRPr="00000000">
              <w:rPr>
                <w:b w:val="1"/>
                <w:bCs w:val="1"/>
                <w:sz w:val="16"/>
                <w:szCs w:val="16"/>
                <w:rtl w:val="0"/>
              </w:rPr>
              <w:t xml:space="preserve">Art: </w:t>
            </w:r>
          </w:p>
          <w:p w:rsidR="00000000" w:rsidDel="00000000" w:rsidP="00000000" w:rsidRDefault="00000000" w:rsidRPr="00000000" w14:paraId="00000080">
            <w:pPr>
              <w:jc w:val="center"/>
              <w:rPr>
                <w:b w:val="1"/>
                <w:bCs w:val="1"/>
                <w:sz w:val="16"/>
                <w:szCs w:val="16"/>
              </w:rPr>
            </w:pPr>
            <w:r w:rsidDel="00000000" w:rsidR="00000000" w:rsidRPr="00000000">
              <w:rPr>
                <w:b w:val="1"/>
                <w:bCs w:val="1"/>
                <w:sz w:val="16"/>
                <w:szCs w:val="16"/>
                <w:rtl w:val="0"/>
              </w:rPr>
              <w:t xml:space="preserve">Sculpture and 3D: Paper Play </w:t>
            </w:r>
          </w:p>
        </w:tc>
        <w:tc>
          <w:tcPr>
            <w:tcBorders>
              <w:top w:color="000000" w:space="0" w:sz="12" w:val="single"/>
            </w:tcBorders>
          </w:tcPr>
          <w:p w:rsidR="00000000" w:rsidDel="00000000" w:rsidP="00000000" w:rsidRDefault="00000000" w:rsidRPr="00000000" w14:paraId="00000081">
            <w:pPr>
              <w:jc w:val="center"/>
              <w:rPr>
                <w:b w:val="1"/>
                <w:bCs w:val="1"/>
                <w:sz w:val="16"/>
                <w:szCs w:val="16"/>
              </w:rPr>
            </w:pPr>
            <w:r w:rsidDel="00000000" w:rsidR="00000000" w:rsidRPr="00000000">
              <w:rPr>
                <w:b w:val="1"/>
                <w:bCs w:val="1"/>
                <w:sz w:val="16"/>
                <w:szCs w:val="16"/>
                <w:rtl w:val="0"/>
              </w:rPr>
              <w:t xml:space="preserve">Using everyday</w:t>
            </w:r>
          </w:p>
          <w:p w:rsidR="00000000" w:rsidDel="00000000" w:rsidP="00000000" w:rsidRDefault="00000000" w:rsidRPr="00000000" w14:paraId="00000082">
            <w:pPr>
              <w:jc w:val="center"/>
              <w:rPr>
                <w:sz w:val="16"/>
                <w:szCs w:val="16"/>
              </w:rPr>
            </w:pPr>
            <w:r w:rsidDel="00000000" w:rsidR="00000000" w:rsidRPr="00000000">
              <w:rPr>
                <w:b w:val="1"/>
                <w:bCs w:val="1"/>
                <w:sz w:val="16"/>
                <w:szCs w:val="16"/>
                <w:rtl w:val="0"/>
              </w:rPr>
              <w:t xml:space="preserve">materials</w:t>
            </w:r>
            <w:r w:rsidDel="00000000" w:rsidR="00000000" w:rsidRPr="00000000">
              <w:rPr>
                <w:sz w:val="16"/>
                <w:szCs w:val="16"/>
                <w:rtl w:val="0"/>
              </w:rPr>
              <w:t xml:space="preserve"> </w:t>
            </w:r>
          </w:p>
        </w:tc>
        <w:tc>
          <w:tcPr>
            <w:tcBorders>
              <w:top w:color="000000" w:space="0" w:sz="12" w:val="single"/>
            </w:tcBorders>
          </w:tcPr>
          <w:p w:rsidR="00000000" w:rsidDel="00000000" w:rsidP="00000000" w:rsidRDefault="00000000" w:rsidRPr="00000000" w14:paraId="00000083">
            <w:pPr>
              <w:jc w:val="center"/>
              <w:rPr>
                <w:sz w:val="16"/>
                <w:szCs w:val="16"/>
              </w:rPr>
            </w:pPr>
            <w:r w:rsidDel="00000000" w:rsidR="00000000" w:rsidRPr="00000000">
              <w:rPr>
                <w:sz w:val="16"/>
                <w:szCs w:val="16"/>
                <w:rtl w:val="0"/>
              </w:rPr>
              <w:t xml:space="preserve">Musical symbols</w:t>
            </w:r>
          </w:p>
        </w:tc>
        <w:tc>
          <w:tcPr>
            <w:tcBorders>
              <w:top w:color="000000" w:space="0" w:sz="12" w:val="single"/>
            </w:tcBorders>
          </w:tcPr>
          <w:p w:rsidR="00000000" w:rsidDel="00000000" w:rsidP="00000000" w:rsidRDefault="00000000" w:rsidRPr="00000000" w14:paraId="00000084">
            <w:pPr>
              <w:rPr>
                <w:sz w:val="14"/>
                <w:szCs w:val="14"/>
              </w:rPr>
            </w:pPr>
            <w:r w:rsidDel="00000000" w:rsidR="00000000" w:rsidRPr="00000000">
              <w:rPr>
                <w:sz w:val="16"/>
                <w:szCs w:val="16"/>
                <w:rtl w:val="0"/>
              </w:rPr>
              <w:t xml:space="preserve">Unit 10 What do Christians believe God is like? (God)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12" w:val="single"/>
            </w:tcBorders>
          </w:tcPr>
          <w:p w:rsidR="00000000" w:rsidDel="00000000" w:rsidP="00000000" w:rsidRDefault="00000000" w:rsidRPr="00000000" w14:paraId="00000085">
            <w:pPr>
              <w:spacing w:line="259" w:lineRule="auto"/>
              <w:jc w:val="center"/>
              <w:rPr>
                <w:sz w:val="16"/>
                <w:szCs w:val="16"/>
              </w:rPr>
            </w:pPr>
            <w:r w:rsidDel="00000000" w:rsidR="00000000" w:rsidRPr="00000000">
              <w:rPr>
                <w:sz w:val="16"/>
                <w:szCs w:val="16"/>
                <w:rtl w:val="0"/>
              </w:rPr>
              <w:t xml:space="preserve">How can I help others and the environment?</w:t>
            </w:r>
          </w:p>
        </w:tc>
        <w:tc>
          <w:tcPr>
            <w:tcBorders>
              <w:top w:color="000000" w:space="0" w:sz="12" w:val="single"/>
            </w:tcBorders>
          </w:tcPr>
          <w:p w:rsidR="00000000" w:rsidDel="00000000" w:rsidP="00000000" w:rsidRDefault="00000000" w:rsidRPr="00000000" w14:paraId="00000086">
            <w:pPr>
              <w:jc w:val="center"/>
              <w:rPr>
                <w:sz w:val="18"/>
                <w:szCs w:val="18"/>
              </w:rPr>
            </w:pPr>
            <w:hyperlink r:id="rId13">
              <w:r w:rsidDel="00000000" w:rsidR="00000000" w:rsidRPr="00000000">
                <w:rPr>
                  <w:color w:val="1155cc"/>
                  <w:sz w:val="18"/>
                  <w:szCs w:val="18"/>
                  <w:u w:val="single"/>
                  <w:rtl w:val="0"/>
                </w:rPr>
                <w:t xml:space="preserve">Attack &amp; Defend</w:t>
              </w:r>
            </w:hyperlink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87">
            <w:pPr>
              <w:jc w:val="center"/>
              <w:rPr>
                <w:sz w:val="18"/>
                <w:szCs w:val="18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88">
            <w:pPr>
              <w:jc w:val="center"/>
              <w:rPr>
                <w:sz w:val="18"/>
                <w:szCs w:val="18"/>
              </w:rPr>
            </w:pPr>
            <w:hyperlink r:id="rId14">
              <w:r w:rsidDel="00000000" w:rsidR="00000000" w:rsidRPr="00000000">
                <w:rPr>
                  <w:color w:val="1155cc"/>
                  <w:sz w:val="18"/>
                  <w:szCs w:val="18"/>
                  <w:u w:val="single"/>
                  <w:rtl w:val="0"/>
                </w:rPr>
                <w:t xml:space="preserve">Basketball</w:t>
              </w:r>
            </w:hyperlink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89">
            <w:pPr>
              <w:jc w:val="center"/>
              <w:rPr>
                <w:sz w:val="18"/>
                <w:szCs w:val="18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12" w:val="single"/>
            </w:tcBorders>
          </w:tcPr>
          <w:p w:rsidR="00000000" w:rsidDel="00000000" w:rsidP="00000000" w:rsidRDefault="00000000" w:rsidRPr="00000000" w14:paraId="0000008A">
            <w:pPr>
              <w:jc w:val="center"/>
              <w:rPr>
                <w:b w:val="1"/>
                <w:bCs w:val="1"/>
                <w:sz w:val="16"/>
                <w:szCs w:val="16"/>
              </w:rPr>
            </w:pPr>
            <w:r w:rsidDel="00000000" w:rsidR="00000000" w:rsidRPr="00000000">
              <w:rPr>
                <w:b w:val="1"/>
                <w:bCs w:val="1"/>
                <w:sz w:val="16"/>
                <w:szCs w:val="16"/>
                <w:rtl w:val="0"/>
              </w:rPr>
              <w:t xml:space="preserve">Introduction to data </w:t>
            </w:r>
          </w:p>
        </w:tc>
        <w:tc>
          <w:tcPr>
            <w:tcBorders>
              <w:top w:color="000000" w:space="0" w:sz="12" w:val="single"/>
            </w:tcBorders>
          </w:tcPr>
          <w:p w:rsidR="00000000" w:rsidDel="00000000" w:rsidP="00000000" w:rsidRDefault="00000000" w:rsidRPr="00000000" w14:paraId="0000008B">
            <w:pPr>
              <w:jc w:val="center"/>
              <w:rPr>
                <w:sz w:val="16"/>
                <w:szCs w:val="16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220" w:hRule="atLeast"/>
          <w:tblHeader w:val="0"/>
        </w:trPr>
        <w:tc>
          <w:tcPr>
            <w:shd w:fill="bfbfbf" w:val="clear"/>
          </w:tcPr>
          <w:p w:rsidR="00000000" w:rsidDel="00000000" w:rsidP="00000000" w:rsidRDefault="00000000" w:rsidRPr="00000000" w14:paraId="0000008C">
            <w:pPr>
              <w:jc w:val="center"/>
              <w:rPr>
                <w:sz w:val="16"/>
                <w:szCs w:val="16"/>
              </w:rPr>
            </w:pPr>
            <w:r w:rsidDel="00000000" w:rsidR="00000000" w:rsidRPr="00000000">
              <w:rPr>
                <w:sz w:val="16"/>
                <w:szCs w:val="16"/>
                <w:rtl w:val="0"/>
              </w:rPr>
              <w:t xml:space="preserve">Bucket list</w:t>
            </w:r>
          </w:p>
        </w:tc>
        <w:tc>
          <w:tcPr/>
          <w:p w:rsidR="00000000" w:rsidDel="00000000" w:rsidP="00000000" w:rsidRDefault="00000000" w:rsidRPr="00000000" w14:paraId="0000008D">
            <w:pPr>
              <w:jc w:val="center"/>
              <w:rPr>
                <w:b w:val="1"/>
                <w:bCs w:val="1"/>
                <w:sz w:val="16"/>
                <w:szCs w:val="16"/>
              </w:rPr>
            </w:pPr>
            <w:r w:rsidDel="00000000" w:rsidR="00000000" w:rsidRPr="00000000">
              <w:rPr>
                <w:b w:val="1"/>
                <w:bCs w:val="1"/>
                <w:sz w:val="16"/>
                <w:szCs w:val="16"/>
                <w:rtl w:val="0"/>
              </w:rPr>
              <w:t xml:space="preserve"> </w:t>
            </w:r>
          </w:p>
        </w:tc>
        <w:tc>
          <w:tcPr/>
          <w:p w:rsidR="00000000" w:rsidDel="00000000" w:rsidP="00000000" w:rsidRDefault="00000000" w:rsidRPr="00000000" w14:paraId="0000008E">
            <w:pPr>
              <w:jc w:val="center"/>
              <w:rPr>
                <w:b w:val="1"/>
                <w:bCs w:val="1"/>
                <w:sz w:val="16"/>
                <w:szCs w:val="16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8F">
            <w:pPr>
              <w:jc w:val="center"/>
              <w:rPr>
                <w:b w:val="1"/>
                <w:bCs w:val="1"/>
                <w:sz w:val="16"/>
                <w:szCs w:val="16"/>
              </w:rPr>
            </w:pPr>
            <w:r w:rsidDel="00000000" w:rsidR="00000000" w:rsidRPr="00000000">
              <w:rPr>
                <w:sz w:val="16"/>
                <w:szCs w:val="16"/>
                <w:rtl w:val="0"/>
              </w:rPr>
              <w:t xml:space="preserve">Zoo trip (after completing comparing animals). </w:t>
            </w: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90">
            <w:pPr>
              <w:jc w:val="center"/>
              <w:rPr>
                <w:b w:val="1"/>
                <w:bCs w:val="1"/>
                <w:sz w:val="16"/>
                <w:szCs w:val="16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91">
            <w:pPr>
              <w:jc w:val="center"/>
              <w:rPr>
                <w:b w:val="1"/>
                <w:bCs w:val="1"/>
                <w:sz w:val="14"/>
                <w:szCs w:val="1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92">
            <w:pPr>
              <w:jc w:val="center"/>
              <w:rPr>
                <w:sz w:val="16"/>
                <w:szCs w:val="16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93">
            <w:pPr>
              <w:jc w:val="center"/>
              <w:rPr>
                <w:sz w:val="18"/>
                <w:szCs w:val="18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94">
            <w:pPr>
              <w:jc w:val="center"/>
              <w:rPr>
                <w:b w:val="1"/>
                <w:bCs w:val="1"/>
                <w:sz w:val="16"/>
                <w:szCs w:val="16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95">
            <w:pPr>
              <w:jc w:val="center"/>
              <w:rPr>
                <w:sz w:val="16"/>
                <w:szCs w:val="16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220" w:hRule="atLeast"/>
          <w:tblHeader w:val="0"/>
        </w:trPr>
        <w:tc>
          <w:tcPr>
            <w:tcBorders>
              <w:bottom w:color="000000" w:space="0" w:sz="12" w:val="single"/>
            </w:tcBorders>
            <w:shd w:fill="bfbfbf" w:val="clear"/>
          </w:tcPr>
          <w:p w:rsidR="00000000" w:rsidDel="00000000" w:rsidP="00000000" w:rsidRDefault="00000000" w:rsidRPr="00000000" w14:paraId="00000096">
            <w:pPr>
              <w:jc w:val="center"/>
              <w:rPr>
                <w:sz w:val="16"/>
                <w:szCs w:val="16"/>
              </w:rPr>
            </w:pPr>
            <w:r w:rsidDel="00000000" w:rsidR="00000000" w:rsidRPr="00000000">
              <w:rPr>
                <w:sz w:val="16"/>
                <w:szCs w:val="16"/>
                <w:rtl w:val="0"/>
              </w:rPr>
              <w:t xml:space="preserve">Parent workshop</w:t>
            </w:r>
          </w:p>
        </w:tc>
        <w:tc>
          <w:tcPr>
            <w:tcBorders>
              <w:bottom w:color="000000" w:space="0" w:sz="12" w:val="single"/>
            </w:tcBorders>
          </w:tcPr>
          <w:p w:rsidR="00000000" w:rsidDel="00000000" w:rsidP="00000000" w:rsidRDefault="00000000" w:rsidRPr="00000000" w14:paraId="00000097">
            <w:pPr>
              <w:jc w:val="center"/>
              <w:rPr>
                <w:b w:val="1"/>
                <w:bCs w:val="1"/>
                <w:sz w:val="16"/>
                <w:szCs w:val="16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bottom w:color="000000" w:space="0" w:sz="12" w:val="single"/>
            </w:tcBorders>
          </w:tcPr>
          <w:p w:rsidR="00000000" w:rsidDel="00000000" w:rsidP="00000000" w:rsidRDefault="00000000" w:rsidRPr="00000000" w14:paraId="00000098">
            <w:pPr>
              <w:jc w:val="center"/>
              <w:rPr>
                <w:b w:val="1"/>
                <w:bCs w:val="1"/>
                <w:sz w:val="16"/>
                <w:szCs w:val="16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bottom w:color="000000" w:space="0" w:sz="12" w:val="single"/>
            </w:tcBorders>
          </w:tcPr>
          <w:p w:rsidR="00000000" w:rsidDel="00000000" w:rsidP="00000000" w:rsidRDefault="00000000" w:rsidRPr="00000000" w14:paraId="00000099">
            <w:pPr>
              <w:jc w:val="center"/>
              <w:rPr>
                <w:b w:val="1"/>
                <w:bCs w:val="1"/>
                <w:sz w:val="16"/>
                <w:szCs w:val="16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bottom w:color="000000" w:space="0" w:sz="12" w:val="single"/>
            </w:tcBorders>
          </w:tcPr>
          <w:p w:rsidR="00000000" w:rsidDel="00000000" w:rsidP="00000000" w:rsidRDefault="00000000" w:rsidRPr="00000000" w14:paraId="0000009A">
            <w:pPr>
              <w:jc w:val="center"/>
              <w:rPr>
                <w:b w:val="1"/>
                <w:bCs w:val="1"/>
                <w:sz w:val="16"/>
                <w:szCs w:val="16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bottom w:color="000000" w:space="0" w:sz="12" w:val="single"/>
            </w:tcBorders>
          </w:tcPr>
          <w:p w:rsidR="00000000" w:rsidDel="00000000" w:rsidP="00000000" w:rsidRDefault="00000000" w:rsidRPr="00000000" w14:paraId="0000009B">
            <w:pPr>
              <w:jc w:val="center"/>
              <w:rPr>
                <w:b w:val="1"/>
                <w:bCs w:val="1"/>
                <w:sz w:val="14"/>
                <w:szCs w:val="1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bottom w:color="000000" w:space="0" w:sz="12" w:val="single"/>
            </w:tcBorders>
          </w:tcPr>
          <w:p w:rsidR="00000000" w:rsidDel="00000000" w:rsidP="00000000" w:rsidRDefault="00000000" w:rsidRPr="00000000" w14:paraId="0000009C">
            <w:pPr>
              <w:jc w:val="center"/>
              <w:rPr>
                <w:b w:val="1"/>
                <w:bCs w:val="1"/>
                <w:sz w:val="16"/>
                <w:szCs w:val="16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bottom w:color="000000" w:space="0" w:sz="12" w:val="single"/>
            </w:tcBorders>
          </w:tcPr>
          <w:p w:rsidR="00000000" w:rsidDel="00000000" w:rsidP="00000000" w:rsidRDefault="00000000" w:rsidRPr="00000000" w14:paraId="0000009D">
            <w:pPr>
              <w:jc w:val="center"/>
              <w:rPr>
                <w:sz w:val="18"/>
                <w:szCs w:val="18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bottom w:color="000000" w:space="0" w:sz="12" w:val="single"/>
            </w:tcBorders>
          </w:tcPr>
          <w:p w:rsidR="00000000" w:rsidDel="00000000" w:rsidP="00000000" w:rsidRDefault="00000000" w:rsidRPr="00000000" w14:paraId="0000009E">
            <w:pPr>
              <w:jc w:val="center"/>
              <w:rPr>
                <w:b w:val="1"/>
                <w:bCs w:val="1"/>
                <w:sz w:val="16"/>
                <w:szCs w:val="16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bottom w:color="000000" w:space="0" w:sz="12" w:val="single"/>
            </w:tcBorders>
          </w:tcPr>
          <w:p w:rsidR="00000000" w:rsidDel="00000000" w:rsidP="00000000" w:rsidRDefault="00000000" w:rsidRPr="00000000" w14:paraId="0000009F">
            <w:pPr>
              <w:jc w:val="center"/>
              <w:rPr>
                <w:sz w:val="16"/>
                <w:szCs w:val="16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891" w:hRule="atLeast"/>
          <w:tblHeader w:val="0"/>
        </w:trPr>
        <w:tc>
          <w:tcPr>
            <w:tcBorders>
              <w:top w:color="000000" w:space="0" w:sz="12" w:val="single"/>
            </w:tcBorders>
            <w:shd w:fill="bfbfbf" w:val="clear"/>
          </w:tcPr>
          <w:p w:rsidR="00000000" w:rsidDel="00000000" w:rsidP="00000000" w:rsidRDefault="00000000" w:rsidRPr="00000000" w14:paraId="000000A0">
            <w:pPr>
              <w:jc w:val="center"/>
              <w:rPr>
                <w:b w:val="1"/>
                <w:bCs w:val="1"/>
                <w:sz w:val="16"/>
                <w:szCs w:val="16"/>
              </w:rPr>
            </w:pPr>
            <w:r w:rsidDel="00000000" w:rsidR="00000000" w:rsidRPr="00000000">
              <w:rPr>
                <w:b w:val="1"/>
                <w:bCs w:val="1"/>
                <w:sz w:val="16"/>
                <w:szCs w:val="16"/>
                <w:rtl w:val="0"/>
              </w:rPr>
              <w:t xml:space="preserve">Summer 1</w:t>
            </w:r>
          </w:p>
          <w:p w:rsidR="00000000" w:rsidDel="00000000" w:rsidP="00000000" w:rsidRDefault="00000000" w:rsidRPr="00000000" w14:paraId="000000A1">
            <w:pPr>
              <w:jc w:val="center"/>
              <w:rPr>
                <w:sz w:val="16"/>
                <w:szCs w:val="16"/>
              </w:rPr>
            </w:pPr>
            <w:r w:rsidDel="00000000" w:rsidR="00000000" w:rsidRPr="00000000">
              <w:rPr>
                <w:sz w:val="16"/>
                <w:szCs w:val="16"/>
                <w:rtl w:val="0"/>
              </w:rPr>
              <w:t xml:space="preserve">Number of weeks: 7 weeks</w:t>
            </w:r>
          </w:p>
        </w:tc>
        <w:tc>
          <w:tcPr>
            <w:tcBorders>
              <w:top w:color="000000" w:space="0" w:sz="12" w:val="single"/>
            </w:tcBorders>
          </w:tcPr>
          <w:p w:rsidR="00000000" w:rsidDel="00000000" w:rsidP="00000000" w:rsidRDefault="00000000" w:rsidRPr="00000000" w14:paraId="000000A2">
            <w:pPr>
              <w:jc w:val="center"/>
              <w:rPr>
                <w:b w:val="1"/>
                <w:bCs w:val="1"/>
                <w:sz w:val="16"/>
                <w:szCs w:val="16"/>
              </w:rPr>
            </w:pPr>
            <w:r w:rsidDel="00000000" w:rsidR="00000000" w:rsidRPr="00000000">
              <w:rPr>
                <w:b w:val="1"/>
                <w:bCs w:val="1"/>
                <w:sz w:val="16"/>
                <w:szCs w:val="16"/>
                <w:rtl w:val="0"/>
              </w:rPr>
              <w:t xml:space="preserve">Geography- </w:t>
            </w:r>
          </w:p>
          <w:p w:rsidR="00000000" w:rsidDel="00000000" w:rsidP="00000000" w:rsidRDefault="00000000" w:rsidRPr="00000000" w14:paraId="000000A3">
            <w:pPr>
              <w:jc w:val="center"/>
              <w:rPr>
                <w:b w:val="1"/>
                <w:bCs w:val="1"/>
                <w:sz w:val="16"/>
                <w:szCs w:val="16"/>
              </w:rPr>
            </w:pPr>
            <w:r w:rsidDel="00000000" w:rsidR="00000000" w:rsidRPr="00000000">
              <w:rPr>
                <w:b w:val="1"/>
                <w:bCs w:val="1"/>
                <w:sz w:val="16"/>
                <w:szCs w:val="16"/>
                <w:rtl w:val="0"/>
              </w:rPr>
              <w:t xml:space="preserve">Shanghai</w:t>
            </w:r>
          </w:p>
          <w:p w:rsidR="00000000" w:rsidDel="00000000" w:rsidP="00000000" w:rsidRDefault="00000000" w:rsidRPr="00000000" w14:paraId="000000A4">
            <w:pPr>
              <w:jc w:val="center"/>
              <w:rPr>
                <w:sz w:val="16"/>
                <w:szCs w:val="16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12" w:val="single"/>
            </w:tcBorders>
          </w:tcPr>
          <w:p w:rsidR="00000000" w:rsidDel="00000000" w:rsidP="00000000" w:rsidRDefault="00000000" w:rsidRPr="00000000" w14:paraId="000000A5">
            <w:pPr>
              <w:jc w:val="center"/>
              <w:rPr>
                <w:sz w:val="16"/>
                <w:szCs w:val="16"/>
              </w:rPr>
            </w:pPr>
            <w:r w:rsidDel="00000000" w:rsidR="00000000" w:rsidRPr="00000000">
              <w:rPr>
                <w:sz w:val="16"/>
                <w:szCs w:val="16"/>
                <w:rtl w:val="0"/>
              </w:rPr>
              <w:t xml:space="preserve">Art: </w:t>
            </w:r>
          </w:p>
          <w:p w:rsidR="00000000" w:rsidDel="00000000" w:rsidP="00000000" w:rsidRDefault="00000000" w:rsidRPr="00000000" w14:paraId="000000A6">
            <w:pPr>
              <w:jc w:val="center"/>
              <w:rPr>
                <w:sz w:val="16"/>
                <w:szCs w:val="16"/>
              </w:rPr>
            </w:pPr>
            <w:r w:rsidDel="00000000" w:rsidR="00000000" w:rsidRPr="00000000">
              <w:rPr>
                <w:sz w:val="16"/>
                <w:szCs w:val="16"/>
                <w:rtl w:val="0"/>
              </w:rPr>
              <w:t xml:space="preserve">Painting and mixed media:</w:t>
            </w:r>
          </w:p>
          <w:p w:rsidR="00000000" w:rsidDel="00000000" w:rsidP="00000000" w:rsidRDefault="00000000" w:rsidRPr="00000000" w14:paraId="000000A7">
            <w:pPr>
              <w:jc w:val="center"/>
              <w:rPr>
                <w:sz w:val="16"/>
                <w:szCs w:val="16"/>
              </w:rPr>
            </w:pPr>
            <w:r w:rsidDel="00000000" w:rsidR="00000000" w:rsidRPr="00000000">
              <w:rPr>
                <w:sz w:val="16"/>
                <w:szCs w:val="16"/>
                <w:rtl w:val="0"/>
              </w:rPr>
              <w:t xml:space="preserve">Life in colour</w:t>
            </w:r>
          </w:p>
        </w:tc>
        <w:tc>
          <w:tcPr>
            <w:tcBorders>
              <w:top w:color="000000" w:space="0" w:sz="12" w:val="single"/>
            </w:tcBorders>
          </w:tcPr>
          <w:p w:rsidR="00000000" w:rsidDel="00000000" w:rsidP="00000000" w:rsidRDefault="00000000" w:rsidRPr="00000000" w14:paraId="000000A8">
            <w:pPr>
              <w:jc w:val="center"/>
              <w:rPr>
                <w:sz w:val="16"/>
                <w:szCs w:val="16"/>
              </w:rPr>
            </w:pPr>
            <w:r w:rsidDel="00000000" w:rsidR="00000000" w:rsidRPr="00000000">
              <w:rPr>
                <w:sz w:val="16"/>
                <w:szCs w:val="16"/>
                <w:rtl w:val="0"/>
              </w:rPr>
              <w:t xml:space="preserve"> </w:t>
            </w:r>
            <w:r w:rsidDel="00000000" w:rsidR="00000000" w:rsidRPr="00000000">
              <w:rPr>
                <w:b w:val="1"/>
                <w:bCs w:val="1"/>
                <w:sz w:val="16"/>
                <w:szCs w:val="16"/>
                <w:rtl w:val="0"/>
              </w:rPr>
              <w:t xml:space="preserve">Microhabitats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12" w:val="single"/>
            </w:tcBorders>
          </w:tcPr>
          <w:p w:rsidR="00000000" w:rsidDel="00000000" w:rsidP="00000000" w:rsidRDefault="00000000" w:rsidRPr="00000000" w14:paraId="000000A9">
            <w:pPr>
              <w:jc w:val="center"/>
              <w:rPr>
                <w:sz w:val="16"/>
                <w:szCs w:val="16"/>
              </w:rPr>
            </w:pPr>
            <w:r w:rsidDel="00000000" w:rsidR="00000000" w:rsidRPr="00000000">
              <w:rPr>
                <w:sz w:val="16"/>
                <w:szCs w:val="16"/>
                <w:rtl w:val="0"/>
              </w:rPr>
              <w:t xml:space="preserve">Contrasting dynamics </w:t>
            </w:r>
          </w:p>
        </w:tc>
        <w:tc>
          <w:tcPr>
            <w:tcBorders>
              <w:top w:color="000000" w:space="0" w:sz="12" w:val="single"/>
            </w:tcBorders>
          </w:tcPr>
          <w:p w:rsidR="00000000" w:rsidDel="00000000" w:rsidP="00000000" w:rsidRDefault="00000000" w:rsidRPr="00000000" w14:paraId="000000AA">
            <w:pPr>
              <w:rPr>
                <w:sz w:val="14"/>
                <w:szCs w:val="14"/>
              </w:rPr>
            </w:pPr>
            <w:r w:rsidDel="00000000" w:rsidR="00000000" w:rsidRPr="00000000">
              <w:rPr>
                <w:sz w:val="16"/>
                <w:szCs w:val="16"/>
                <w:rtl w:val="0"/>
              </w:rPr>
              <w:t xml:space="preserve">Unit 11 What does it mean to belong to a faith community? (Thematic)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12" w:val="single"/>
            </w:tcBorders>
          </w:tcPr>
          <w:p w:rsidR="00000000" w:rsidDel="00000000" w:rsidP="00000000" w:rsidRDefault="00000000" w:rsidRPr="00000000" w14:paraId="000000AB">
            <w:pPr>
              <w:spacing w:line="259" w:lineRule="auto"/>
              <w:jc w:val="center"/>
              <w:rPr>
                <w:sz w:val="16"/>
                <w:szCs w:val="16"/>
              </w:rPr>
            </w:pPr>
            <w:r w:rsidDel="00000000" w:rsidR="00000000" w:rsidRPr="00000000">
              <w:rPr>
                <w:sz w:val="16"/>
                <w:szCs w:val="16"/>
                <w:rtl w:val="0"/>
              </w:rPr>
              <w:t xml:space="preserve">How can I protect myself and others in daily life?</w:t>
            </w:r>
          </w:p>
          <w:p w:rsidR="00000000" w:rsidDel="00000000" w:rsidP="00000000" w:rsidRDefault="00000000" w:rsidRPr="00000000" w14:paraId="000000AC">
            <w:pPr>
              <w:jc w:val="center"/>
              <w:rPr>
                <w:sz w:val="16"/>
                <w:szCs w:val="16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12" w:val="single"/>
            </w:tcBorders>
          </w:tcPr>
          <w:p w:rsidR="00000000" w:rsidDel="00000000" w:rsidP="00000000" w:rsidRDefault="00000000" w:rsidRPr="00000000" w14:paraId="000000AD">
            <w:pPr>
              <w:jc w:val="center"/>
              <w:rPr>
                <w:sz w:val="18"/>
                <w:szCs w:val="18"/>
              </w:rPr>
            </w:pPr>
            <w:hyperlink r:id="rId15">
              <w:r w:rsidDel="00000000" w:rsidR="00000000" w:rsidRPr="00000000">
                <w:rPr>
                  <w:color w:val="1155cc"/>
                  <w:sz w:val="18"/>
                  <w:szCs w:val="18"/>
                  <w:u w:val="single"/>
                  <w:rtl w:val="0"/>
                </w:rPr>
                <w:t xml:space="preserve">Athletics</w:t>
              </w:r>
            </w:hyperlink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AE">
            <w:pPr>
              <w:jc w:val="center"/>
              <w:rPr>
                <w:sz w:val="18"/>
                <w:szCs w:val="18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AF">
            <w:pPr>
              <w:jc w:val="center"/>
              <w:rPr>
                <w:sz w:val="18"/>
                <w:szCs w:val="18"/>
              </w:rPr>
            </w:pPr>
            <w:hyperlink r:id="rId16">
              <w:r w:rsidDel="00000000" w:rsidR="00000000" w:rsidRPr="00000000">
                <w:rPr>
                  <w:color w:val="1155cc"/>
                  <w:sz w:val="18"/>
                  <w:szCs w:val="18"/>
                  <w:u w:val="single"/>
                  <w:rtl w:val="0"/>
                </w:rPr>
                <w:t xml:space="preserve">Football</w:t>
              </w:r>
            </w:hyperlink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12" w:val="single"/>
            </w:tcBorders>
          </w:tcPr>
          <w:p w:rsidR="00000000" w:rsidDel="00000000" w:rsidP="00000000" w:rsidRDefault="00000000" w:rsidRPr="00000000" w14:paraId="000000B0">
            <w:pPr>
              <w:jc w:val="center"/>
              <w:rPr>
                <w:b w:val="1"/>
                <w:bCs w:val="1"/>
                <w:sz w:val="16"/>
                <w:szCs w:val="16"/>
              </w:rPr>
            </w:pPr>
            <w:r w:rsidDel="00000000" w:rsidR="00000000" w:rsidRPr="00000000">
              <w:rPr>
                <w:b w:val="1"/>
                <w:bCs w:val="1"/>
                <w:sz w:val="16"/>
                <w:szCs w:val="16"/>
                <w:rtl w:val="0"/>
              </w:rPr>
              <w:t xml:space="preserve">Make code </w:t>
            </w:r>
          </w:p>
        </w:tc>
        <w:tc>
          <w:tcPr>
            <w:tcBorders>
              <w:top w:color="000000" w:space="0" w:sz="12" w:val="single"/>
            </w:tcBorders>
          </w:tcPr>
          <w:p w:rsidR="00000000" w:rsidDel="00000000" w:rsidP="00000000" w:rsidRDefault="00000000" w:rsidRPr="00000000" w14:paraId="000000B1">
            <w:pPr>
              <w:jc w:val="center"/>
              <w:rPr>
                <w:sz w:val="16"/>
                <w:szCs w:val="16"/>
              </w:rPr>
            </w:pPr>
            <w:r w:rsidDel="00000000" w:rsidR="00000000" w:rsidRPr="00000000">
              <w:rPr>
                <w:sz w:val="16"/>
                <w:szCs w:val="16"/>
                <w:rtl w:val="0"/>
              </w:rPr>
              <w:t xml:space="preserve"> </w:t>
            </w:r>
          </w:p>
        </w:tc>
      </w:tr>
      <w:tr>
        <w:trPr>
          <w:cantSplit w:val="0"/>
          <w:trHeight w:val="220" w:hRule="atLeast"/>
          <w:tblHeader w:val="0"/>
        </w:trPr>
        <w:tc>
          <w:tcPr>
            <w:tcBorders>
              <w:bottom w:color="000000" w:space="0" w:sz="4" w:val="single"/>
            </w:tcBorders>
            <w:shd w:fill="bfbfbf" w:val="clear"/>
          </w:tcPr>
          <w:p w:rsidR="00000000" w:rsidDel="00000000" w:rsidP="00000000" w:rsidRDefault="00000000" w:rsidRPr="00000000" w14:paraId="000000B2">
            <w:pPr>
              <w:jc w:val="center"/>
              <w:rPr>
                <w:sz w:val="16"/>
                <w:szCs w:val="16"/>
              </w:rPr>
            </w:pPr>
            <w:r w:rsidDel="00000000" w:rsidR="00000000" w:rsidRPr="00000000">
              <w:rPr>
                <w:sz w:val="16"/>
                <w:szCs w:val="16"/>
                <w:rtl w:val="0"/>
              </w:rPr>
              <w:t xml:space="preserve">Bucket list</w:t>
            </w:r>
          </w:p>
        </w:tc>
        <w:tc>
          <w:tcPr>
            <w:tcBorders>
              <w:bottom w:color="000000" w:space="0" w:sz="4" w:val="single"/>
            </w:tcBorders>
          </w:tcPr>
          <w:p w:rsidR="00000000" w:rsidDel="00000000" w:rsidP="00000000" w:rsidRDefault="00000000" w:rsidRPr="00000000" w14:paraId="000000B3">
            <w:pPr>
              <w:jc w:val="center"/>
              <w:rPr>
                <w:b w:val="1"/>
                <w:bCs w:val="1"/>
                <w:sz w:val="16"/>
                <w:szCs w:val="16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bottom w:color="000000" w:space="0" w:sz="4" w:val="single"/>
            </w:tcBorders>
          </w:tcPr>
          <w:p w:rsidR="00000000" w:rsidDel="00000000" w:rsidP="00000000" w:rsidRDefault="00000000" w:rsidRPr="00000000" w14:paraId="000000B4">
            <w:pPr>
              <w:jc w:val="center"/>
              <w:rPr>
                <w:b w:val="1"/>
                <w:bCs w:val="1"/>
                <w:sz w:val="16"/>
                <w:szCs w:val="16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bottom w:color="000000" w:space="0" w:sz="4" w:val="single"/>
            </w:tcBorders>
          </w:tcPr>
          <w:p w:rsidR="00000000" w:rsidDel="00000000" w:rsidP="00000000" w:rsidRDefault="00000000" w:rsidRPr="00000000" w14:paraId="000000B5">
            <w:pPr>
              <w:jc w:val="center"/>
              <w:rPr>
                <w:sz w:val="16"/>
                <w:szCs w:val="16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bottom w:color="000000" w:space="0" w:sz="4" w:val="single"/>
            </w:tcBorders>
          </w:tcPr>
          <w:p w:rsidR="00000000" w:rsidDel="00000000" w:rsidP="00000000" w:rsidRDefault="00000000" w:rsidRPr="00000000" w14:paraId="000000B6">
            <w:pPr>
              <w:jc w:val="center"/>
              <w:rPr>
                <w:b w:val="1"/>
                <w:bCs w:val="1"/>
                <w:sz w:val="16"/>
                <w:szCs w:val="16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bottom w:color="000000" w:space="0" w:sz="4" w:val="single"/>
            </w:tcBorders>
          </w:tcPr>
          <w:p w:rsidR="00000000" w:rsidDel="00000000" w:rsidP="00000000" w:rsidRDefault="00000000" w:rsidRPr="00000000" w14:paraId="000000B7">
            <w:pPr>
              <w:jc w:val="center"/>
              <w:rPr>
                <w:b w:val="1"/>
                <w:bCs w:val="1"/>
                <w:sz w:val="14"/>
                <w:szCs w:val="1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bottom w:color="000000" w:space="0" w:sz="4" w:val="single"/>
            </w:tcBorders>
          </w:tcPr>
          <w:p w:rsidR="00000000" w:rsidDel="00000000" w:rsidP="00000000" w:rsidRDefault="00000000" w:rsidRPr="00000000" w14:paraId="000000B8">
            <w:pPr>
              <w:jc w:val="center"/>
              <w:rPr>
                <w:b w:val="1"/>
                <w:bCs w:val="1"/>
                <w:sz w:val="16"/>
                <w:szCs w:val="16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bottom w:color="000000" w:space="0" w:sz="4" w:val="single"/>
            </w:tcBorders>
          </w:tcPr>
          <w:p w:rsidR="00000000" w:rsidDel="00000000" w:rsidP="00000000" w:rsidRDefault="00000000" w:rsidRPr="00000000" w14:paraId="000000B9">
            <w:pPr>
              <w:jc w:val="center"/>
              <w:rPr>
                <w:sz w:val="18"/>
                <w:szCs w:val="18"/>
              </w:rPr>
            </w:pPr>
            <w:r w:rsidDel="00000000" w:rsidR="00000000" w:rsidRPr="00000000">
              <w:rPr>
                <w:sz w:val="18"/>
                <w:szCs w:val="18"/>
                <w:rtl w:val="0"/>
              </w:rPr>
              <w:t xml:space="preserve">Station park picnic EYFS/KS1. </w:t>
            </w:r>
          </w:p>
        </w:tc>
        <w:tc>
          <w:tcPr>
            <w:tcBorders>
              <w:bottom w:color="000000" w:space="0" w:sz="4" w:val="single"/>
            </w:tcBorders>
          </w:tcPr>
          <w:p w:rsidR="00000000" w:rsidDel="00000000" w:rsidP="00000000" w:rsidRDefault="00000000" w:rsidRPr="00000000" w14:paraId="000000BA">
            <w:pPr>
              <w:jc w:val="center"/>
              <w:rPr>
                <w:b w:val="1"/>
                <w:bCs w:val="1"/>
                <w:sz w:val="16"/>
                <w:szCs w:val="16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bottom w:color="000000" w:space="0" w:sz="4" w:val="single"/>
            </w:tcBorders>
          </w:tcPr>
          <w:p w:rsidR="00000000" w:rsidDel="00000000" w:rsidP="00000000" w:rsidRDefault="00000000" w:rsidRPr="00000000" w14:paraId="000000BB">
            <w:pPr>
              <w:jc w:val="center"/>
              <w:rPr>
                <w:sz w:val="16"/>
                <w:szCs w:val="16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220" w:hRule="atLeast"/>
          <w:tblHeader w:val="0"/>
        </w:trPr>
        <w:tc>
          <w:tcPr>
            <w:tcBorders>
              <w:top w:color="000000" w:space="0" w:sz="4" w:val="single"/>
              <w:bottom w:color="000000" w:space="0" w:sz="12" w:val="single"/>
            </w:tcBorders>
            <w:shd w:fill="bfbfbf" w:val="clear"/>
          </w:tcPr>
          <w:p w:rsidR="00000000" w:rsidDel="00000000" w:rsidP="00000000" w:rsidRDefault="00000000" w:rsidRPr="00000000" w14:paraId="000000BC">
            <w:pPr>
              <w:jc w:val="center"/>
              <w:rPr>
                <w:sz w:val="16"/>
                <w:szCs w:val="16"/>
              </w:rPr>
            </w:pPr>
            <w:r w:rsidDel="00000000" w:rsidR="00000000" w:rsidRPr="00000000">
              <w:rPr>
                <w:sz w:val="16"/>
                <w:szCs w:val="16"/>
                <w:rtl w:val="0"/>
              </w:rPr>
              <w:t xml:space="preserve">Parent workshop </w:t>
            </w:r>
          </w:p>
        </w:tc>
        <w:tc>
          <w:tcPr>
            <w:tcBorders>
              <w:top w:color="000000" w:space="0" w:sz="4" w:val="single"/>
              <w:bottom w:color="000000" w:space="0" w:sz="12" w:val="single"/>
            </w:tcBorders>
          </w:tcPr>
          <w:p w:rsidR="00000000" w:rsidDel="00000000" w:rsidP="00000000" w:rsidRDefault="00000000" w:rsidRPr="00000000" w14:paraId="000000BD">
            <w:pPr>
              <w:jc w:val="center"/>
              <w:rPr>
                <w:b w:val="1"/>
                <w:bCs w:val="1"/>
                <w:sz w:val="16"/>
                <w:szCs w:val="16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bottom w:color="000000" w:space="0" w:sz="12" w:val="single"/>
            </w:tcBorders>
          </w:tcPr>
          <w:p w:rsidR="00000000" w:rsidDel="00000000" w:rsidP="00000000" w:rsidRDefault="00000000" w:rsidRPr="00000000" w14:paraId="000000BE">
            <w:pPr>
              <w:jc w:val="center"/>
              <w:rPr>
                <w:b w:val="1"/>
                <w:bCs w:val="1"/>
                <w:sz w:val="16"/>
                <w:szCs w:val="16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bottom w:color="000000" w:space="0" w:sz="12" w:val="single"/>
            </w:tcBorders>
          </w:tcPr>
          <w:p w:rsidR="00000000" w:rsidDel="00000000" w:rsidP="00000000" w:rsidRDefault="00000000" w:rsidRPr="00000000" w14:paraId="000000BF">
            <w:pPr>
              <w:jc w:val="center"/>
              <w:rPr>
                <w:b w:val="1"/>
                <w:bCs w:val="1"/>
                <w:sz w:val="16"/>
                <w:szCs w:val="16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bottom w:color="000000" w:space="0" w:sz="12" w:val="single"/>
            </w:tcBorders>
          </w:tcPr>
          <w:p w:rsidR="00000000" w:rsidDel="00000000" w:rsidP="00000000" w:rsidRDefault="00000000" w:rsidRPr="00000000" w14:paraId="000000C0">
            <w:pPr>
              <w:jc w:val="center"/>
              <w:rPr>
                <w:b w:val="1"/>
                <w:bCs w:val="1"/>
                <w:sz w:val="16"/>
                <w:szCs w:val="16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bottom w:color="000000" w:space="0" w:sz="12" w:val="single"/>
            </w:tcBorders>
          </w:tcPr>
          <w:p w:rsidR="00000000" w:rsidDel="00000000" w:rsidP="00000000" w:rsidRDefault="00000000" w:rsidRPr="00000000" w14:paraId="000000C1">
            <w:pPr>
              <w:jc w:val="center"/>
              <w:rPr>
                <w:b w:val="1"/>
                <w:bCs w:val="1"/>
                <w:sz w:val="14"/>
                <w:szCs w:val="1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bottom w:color="000000" w:space="0" w:sz="12" w:val="single"/>
            </w:tcBorders>
          </w:tcPr>
          <w:p w:rsidR="00000000" w:rsidDel="00000000" w:rsidP="00000000" w:rsidRDefault="00000000" w:rsidRPr="00000000" w14:paraId="000000C2">
            <w:pPr>
              <w:jc w:val="center"/>
              <w:rPr>
                <w:b w:val="1"/>
                <w:bCs w:val="1"/>
                <w:sz w:val="16"/>
                <w:szCs w:val="16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bottom w:color="000000" w:space="0" w:sz="12" w:val="single"/>
            </w:tcBorders>
          </w:tcPr>
          <w:p w:rsidR="00000000" w:rsidDel="00000000" w:rsidP="00000000" w:rsidRDefault="00000000" w:rsidRPr="00000000" w14:paraId="000000C3">
            <w:pPr>
              <w:jc w:val="center"/>
              <w:rPr>
                <w:sz w:val="18"/>
                <w:szCs w:val="18"/>
              </w:rPr>
            </w:pPr>
            <w:r w:rsidDel="00000000" w:rsidR="00000000" w:rsidRPr="00000000">
              <w:rPr>
                <w:sz w:val="18"/>
                <w:szCs w:val="18"/>
                <w:rtl w:val="0"/>
              </w:rPr>
              <w:t xml:space="preserve"> </w:t>
            </w:r>
          </w:p>
        </w:tc>
        <w:tc>
          <w:tcPr>
            <w:tcBorders>
              <w:top w:color="000000" w:space="0" w:sz="4" w:val="single"/>
              <w:bottom w:color="000000" w:space="0" w:sz="12" w:val="single"/>
            </w:tcBorders>
          </w:tcPr>
          <w:p w:rsidR="00000000" w:rsidDel="00000000" w:rsidP="00000000" w:rsidRDefault="00000000" w:rsidRPr="00000000" w14:paraId="000000C4">
            <w:pPr>
              <w:jc w:val="center"/>
              <w:rPr>
                <w:b w:val="1"/>
                <w:bCs w:val="1"/>
                <w:sz w:val="16"/>
                <w:szCs w:val="16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bottom w:color="000000" w:space="0" w:sz="12" w:val="single"/>
            </w:tcBorders>
          </w:tcPr>
          <w:p w:rsidR="00000000" w:rsidDel="00000000" w:rsidP="00000000" w:rsidRDefault="00000000" w:rsidRPr="00000000" w14:paraId="000000C5">
            <w:pPr>
              <w:jc w:val="center"/>
              <w:rPr>
                <w:sz w:val="16"/>
                <w:szCs w:val="16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1325" w:hRule="atLeast"/>
          <w:tblHeader w:val="0"/>
        </w:trPr>
        <w:tc>
          <w:tcPr>
            <w:tcBorders>
              <w:top w:color="000000" w:space="0" w:sz="12" w:val="single"/>
            </w:tcBorders>
            <w:shd w:fill="bfbfbf" w:val="clear"/>
          </w:tcPr>
          <w:p w:rsidR="00000000" w:rsidDel="00000000" w:rsidP="00000000" w:rsidRDefault="00000000" w:rsidRPr="00000000" w14:paraId="000000C6">
            <w:pPr>
              <w:jc w:val="center"/>
              <w:rPr>
                <w:b w:val="1"/>
                <w:bCs w:val="1"/>
                <w:sz w:val="16"/>
                <w:szCs w:val="16"/>
              </w:rPr>
            </w:pPr>
            <w:r w:rsidDel="00000000" w:rsidR="00000000" w:rsidRPr="00000000">
              <w:rPr>
                <w:b w:val="1"/>
                <w:bCs w:val="1"/>
                <w:sz w:val="16"/>
                <w:szCs w:val="16"/>
                <w:rtl w:val="0"/>
              </w:rPr>
              <w:t xml:space="preserve">Summer 2</w:t>
            </w:r>
          </w:p>
          <w:p w:rsidR="00000000" w:rsidDel="00000000" w:rsidP="00000000" w:rsidRDefault="00000000" w:rsidRPr="00000000" w14:paraId="000000C7">
            <w:pPr>
              <w:jc w:val="center"/>
              <w:rPr>
                <w:sz w:val="16"/>
                <w:szCs w:val="16"/>
              </w:rPr>
            </w:pPr>
            <w:r w:rsidDel="00000000" w:rsidR="00000000" w:rsidRPr="00000000">
              <w:rPr>
                <w:sz w:val="16"/>
                <w:szCs w:val="16"/>
                <w:rtl w:val="0"/>
              </w:rPr>
              <w:t xml:space="preserve">Number of weeks: 5 weeks</w:t>
            </w:r>
          </w:p>
        </w:tc>
        <w:tc>
          <w:tcPr>
            <w:tcBorders>
              <w:top w:color="000000" w:space="0" w:sz="12" w:val="single"/>
            </w:tcBorders>
          </w:tcPr>
          <w:p w:rsidR="00000000" w:rsidDel="00000000" w:rsidP="00000000" w:rsidRDefault="00000000" w:rsidRPr="00000000" w14:paraId="000000C8">
            <w:pPr>
              <w:jc w:val="center"/>
              <w:rPr>
                <w:b w:val="1"/>
                <w:bCs w:val="1"/>
                <w:sz w:val="16"/>
                <w:szCs w:val="16"/>
              </w:rPr>
            </w:pPr>
            <w:r w:rsidDel="00000000" w:rsidR="00000000" w:rsidRPr="00000000">
              <w:rPr>
                <w:b w:val="1"/>
                <w:bCs w:val="1"/>
                <w:sz w:val="16"/>
                <w:szCs w:val="16"/>
                <w:rtl w:val="0"/>
              </w:rPr>
              <w:t xml:space="preserve">History: </w:t>
            </w:r>
          </w:p>
          <w:p w:rsidR="00000000" w:rsidDel="00000000" w:rsidP="00000000" w:rsidRDefault="00000000" w:rsidRPr="00000000" w14:paraId="000000C9">
            <w:pPr>
              <w:jc w:val="center"/>
              <w:rPr>
                <w:b w:val="1"/>
                <w:bCs w:val="1"/>
                <w:sz w:val="16"/>
                <w:szCs w:val="16"/>
              </w:rPr>
            </w:pPr>
            <w:r w:rsidDel="00000000" w:rsidR="00000000" w:rsidRPr="00000000">
              <w:rPr>
                <w:b w:val="1"/>
                <w:bCs w:val="1"/>
                <w:sz w:val="16"/>
                <w:szCs w:val="16"/>
                <w:rtl w:val="0"/>
              </w:rPr>
              <w:t xml:space="preserve">What is a monarch? </w:t>
            </w:r>
          </w:p>
          <w:p w:rsidR="00000000" w:rsidDel="00000000" w:rsidP="00000000" w:rsidRDefault="00000000" w:rsidRPr="00000000" w14:paraId="000000CA">
            <w:pPr>
              <w:jc w:val="center"/>
              <w:rPr>
                <w:sz w:val="16"/>
                <w:szCs w:val="16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CB">
            <w:pPr>
              <w:jc w:val="center"/>
              <w:rPr>
                <w:sz w:val="16"/>
                <w:szCs w:val="16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12" w:val="single"/>
            </w:tcBorders>
          </w:tcPr>
          <w:p w:rsidR="00000000" w:rsidDel="00000000" w:rsidP="00000000" w:rsidRDefault="00000000" w:rsidRPr="00000000" w14:paraId="000000CC">
            <w:pPr>
              <w:jc w:val="center"/>
              <w:rPr>
                <w:sz w:val="16"/>
                <w:szCs w:val="16"/>
              </w:rPr>
            </w:pPr>
            <w:r w:rsidDel="00000000" w:rsidR="00000000" w:rsidRPr="00000000">
              <w:rPr>
                <w:sz w:val="16"/>
                <w:szCs w:val="16"/>
                <w:rtl w:val="0"/>
              </w:rPr>
              <w:t xml:space="preserve">DT:</w:t>
            </w:r>
          </w:p>
          <w:p w:rsidR="00000000" w:rsidDel="00000000" w:rsidP="00000000" w:rsidRDefault="00000000" w:rsidRPr="00000000" w14:paraId="000000CD">
            <w:pPr>
              <w:jc w:val="center"/>
              <w:rPr>
                <w:sz w:val="16"/>
                <w:szCs w:val="16"/>
              </w:rPr>
            </w:pPr>
            <w:r w:rsidDel="00000000" w:rsidR="00000000" w:rsidRPr="00000000">
              <w:rPr>
                <w:sz w:val="16"/>
                <w:szCs w:val="16"/>
                <w:rtl w:val="0"/>
              </w:rPr>
              <w:t xml:space="preserve">Textile: puppets</w:t>
            </w:r>
          </w:p>
          <w:p w:rsidR="00000000" w:rsidDel="00000000" w:rsidP="00000000" w:rsidRDefault="00000000" w:rsidRPr="00000000" w14:paraId="000000CE">
            <w:pPr>
              <w:jc w:val="center"/>
              <w:rPr>
                <w:sz w:val="16"/>
                <w:szCs w:val="16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12" w:val="single"/>
            </w:tcBorders>
          </w:tcPr>
          <w:p w:rsidR="00000000" w:rsidDel="00000000" w:rsidP="00000000" w:rsidRDefault="00000000" w:rsidRPr="00000000" w14:paraId="000000CF">
            <w:pPr>
              <w:jc w:val="center"/>
              <w:rPr>
                <w:sz w:val="16"/>
                <w:szCs w:val="16"/>
              </w:rPr>
            </w:pPr>
            <w:r w:rsidDel="00000000" w:rsidR="00000000" w:rsidRPr="00000000">
              <w:rPr>
                <w:b w:val="1"/>
                <w:bCs w:val="1"/>
                <w:sz w:val="16"/>
                <w:szCs w:val="16"/>
                <w:rtl w:val="0"/>
              </w:rPr>
              <w:t xml:space="preserve">Fairytale science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12" w:val="single"/>
            </w:tcBorders>
          </w:tcPr>
          <w:p w:rsidR="00000000" w:rsidDel="00000000" w:rsidP="00000000" w:rsidRDefault="00000000" w:rsidRPr="00000000" w14:paraId="000000D0">
            <w:pPr>
              <w:jc w:val="center"/>
              <w:rPr>
                <w:sz w:val="16"/>
                <w:szCs w:val="16"/>
              </w:rPr>
            </w:pPr>
            <w:r w:rsidDel="00000000" w:rsidR="00000000" w:rsidRPr="00000000">
              <w:rPr>
                <w:sz w:val="16"/>
                <w:szCs w:val="16"/>
                <w:rtl w:val="0"/>
              </w:rPr>
              <w:t xml:space="preserve">Structure</w:t>
            </w:r>
          </w:p>
        </w:tc>
        <w:tc>
          <w:tcPr>
            <w:tcBorders>
              <w:top w:color="000000" w:space="0" w:sz="12" w:val="single"/>
            </w:tcBorders>
          </w:tcPr>
          <w:p w:rsidR="00000000" w:rsidDel="00000000" w:rsidP="00000000" w:rsidRDefault="00000000" w:rsidRPr="00000000" w14:paraId="000000D1">
            <w:pPr>
              <w:rPr>
                <w:sz w:val="16"/>
                <w:szCs w:val="16"/>
              </w:rPr>
            </w:pPr>
            <w:r w:rsidDel="00000000" w:rsidR="00000000" w:rsidRPr="00000000">
              <w:rPr>
                <w:sz w:val="16"/>
                <w:szCs w:val="16"/>
                <w:rtl w:val="0"/>
              </w:rPr>
              <w:t xml:space="preserve">Unit 12 How should we care for the world and for others, and why does it matter? (Thematic)</w:t>
            </w:r>
          </w:p>
        </w:tc>
        <w:tc>
          <w:tcPr>
            <w:tcBorders>
              <w:top w:color="000000" w:space="0" w:sz="12" w:val="single"/>
            </w:tcBorders>
          </w:tcPr>
          <w:p w:rsidR="00000000" w:rsidDel="00000000" w:rsidP="00000000" w:rsidRDefault="00000000" w:rsidRPr="00000000" w14:paraId="000000D2">
            <w:pPr>
              <w:spacing w:line="259" w:lineRule="auto"/>
              <w:jc w:val="center"/>
              <w:rPr>
                <w:sz w:val="16"/>
                <w:szCs w:val="16"/>
              </w:rPr>
            </w:pPr>
            <w:r w:rsidDel="00000000" w:rsidR="00000000" w:rsidRPr="00000000">
              <w:rPr>
                <w:sz w:val="16"/>
                <w:szCs w:val="16"/>
                <w:rtl w:val="0"/>
              </w:rPr>
              <w:t xml:space="preserve">How can I stay safe?</w:t>
            </w:r>
          </w:p>
        </w:tc>
        <w:tc>
          <w:tcPr>
            <w:tcBorders>
              <w:top w:color="000000" w:space="0" w:sz="12" w:val="single"/>
            </w:tcBorders>
          </w:tcPr>
          <w:p w:rsidR="00000000" w:rsidDel="00000000" w:rsidP="00000000" w:rsidRDefault="00000000" w:rsidRPr="00000000" w14:paraId="000000D3">
            <w:pPr>
              <w:jc w:val="center"/>
              <w:rPr>
                <w:sz w:val="18"/>
                <w:szCs w:val="18"/>
              </w:rPr>
            </w:pPr>
            <w:hyperlink r:id="rId17">
              <w:r w:rsidDel="00000000" w:rsidR="00000000" w:rsidRPr="00000000">
                <w:rPr>
                  <w:color w:val="1155cc"/>
                  <w:sz w:val="18"/>
                  <w:szCs w:val="18"/>
                  <w:u w:val="single"/>
                  <w:rtl w:val="0"/>
                </w:rPr>
                <w:t xml:space="preserve">Hockey</w:t>
              </w:r>
            </w:hyperlink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D4">
            <w:pPr>
              <w:jc w:val="center"/>
              <w:rPr>
                <w:sz w:val="18"/>
                <w:szCs w:val="18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D5">
            <w:pPr>
              <w:jc w:val="center"/>
              <w:rPr>
                <w:sz w:val="16"/>
                <w:szCs w:val="16"/>
              </w:rPr>
            </w:pPr>
            <w:hyperlink r:id="rId18">
              <w:r w:rsidDel="00000000" w:rsidR="00000000" w:rsidRPr="00000000">
                <w:rPr>
                  <w:color w:val="1155cc"/>
                  <w:sz w:val="18"/>
                  <w:szCs w:val="18"/>
                  <w:u w:val="single"/>
                  <w:rtl w:val="0"/>
                </w:rPr>
                <w:t xml:space="preserve">Competitive</w:t>
              </w:r>
            </w:hyperlink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12" w:val="single"/>
            </w:tcBorders>
          </w:tcPr>
          <w:p w:rsidR="00000000" w:rsidDel="00000000" w:rsidP="00000000" w:rsidRDefault="00000000" w:rsidRPr="00000000" w14:paraId="000000D6">
            <w:pPr>
              <w:jc w:val="center"/>
              <w:rPr>
                <w:b w:val="1"/>
                <w:bCs w:val="1"/>
                <w:sz w:val="16"/>
                <w:szCs w:val="16"/>
              </w:rPr>
            </w:pPr>
            <w:r w:rsidDel="00000000" w:rsidR="00000000" w:rsidRPr="00000000">
              <w:rPr>
                <w:b w:val="1"/>
                <w:bCs w:val="1"/>
                <w:sz w:val="16"/>
                <w:szCs w:val="16"/>
                <w:rtl w:val="0"/>
              </w:rPr>
              <w:t xml:space="preserve">Data Handling: ISS</w:t>
            </w:r>
          </w:p>
        </w:tc>
        <w:tc>
          <w:tcPr>
            <w:tcBorders>
              <w:top w:color="000000" w:space="0" w:sz="12" w:val="single"/>
            </w:tcBorders>
          </w:tcPr>
          <w:p w:rsidR="00000000" w:rsidDel="00000000" w:rsidP="00000000" w:rsidRDefault="00000000" w:rsidRPr="00000000" w14:paraId="000000D7">
            <w:pPr>
              <w:jc w:val="center"/>
              <w:rPr>
                <w:sz w:val="16"/>
                <w:szCs w:val="16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220" w:hRule="atLeast"/>
          <w:tblHeader w:val="0"/>
        </w:trPr>
        <w:tc>
          <w:tcPr>
            <w:shd w:fill="bfbfbf" w:val="clear"/>
          </w:tcPr>
          <w:p w:rsidR="00000000" w:rsidDel="00000000" w:rsidP="00000000" w:rsidRDefault="00000000" w:rsidRPr="00000000" w14:paraId="000000D8">
            <w:pPr>
              <w:jc w:val="center"/>
              <w:rPr>
                <w:sz w:val="16"/>
                <w:szCs w:val="16"/>
              </w:rPr>
            </w:pPr>
            <w:r w:rsidDel="00000000" w:rsidR="00000000" w:rsidRPr="00000000">
              <w:rPr>
                <w:sz w:val="16"/>
                <w:szCs w:val="16"/>
                <w:rtl w:val="0"/>
              </w:rPr>
              <w:t xml:space="preserve">Bucket list</w:t>
            </w:r>
          </w:p>
        </w:tc>
        <w:tc>
          <w:tcPr/>
          <w:p w:rsidR="00000000" w:rsidDel="00000000" w:rsidP="00000000" w:rsidRDefault="00000000" w:rsidRPr="00000000" w14:paraId="000000D9">
            <w:pPr>
              <w:jc w:val="center"/>
              <w:rPr>
                <w:b w:val="1"/>
                <w:bCs w:val="1"/>
                <w:sz w:val="16"/>
                <w:szCs w:val="16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DA">
            <w:pPr>
              <w:jc w:val="center"/>
              <w:rPr>
                <w:b w:val="1"/>
                <w:bCs w:val="1"/>
                <w:sz w:val="16"/>
                <w:szCs w:val="16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DB">
            <w:pPr>
              <w:jc w:val="center"/>
              <w:rPr>
                <w:b w:val="1"/>
                <w:bCs w:val="1"/>
                <w:sz w:val="16"/>
                <w:szCs w:val="16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DC">
            <w:pPr>
              <w:jc w:val="center"/>
              <w:rPr>
                <w:b w:val="1"/>
                <w:bCs w:val="1"/>
                <w:sz w:val="16"/>
                <w:szCs w:val="16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DD">
            <w:pPr>
              <w:jc w:val="center"/>
              <w:rPr>
                <w:b w:val="1"/>
                <w:bCs w:val="1"/>
                <w:sz w:val="16"/>
                <w:szCs w:val="16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DE">
            <w:pPr>
              <w:jc w:val="center"/>
              <w:rPr>
                <w:sz w:val="16"/>
                <w:szCs w:val="16"/>
              </w:rPr>
            </w:pPr>
            <w:r w:rsidDel="00000000" w:rsidR="00000000" w:rsidRPr="00000000">
              <w:rPr>
                <w:sz w:val="16"/>
                <w:szCs w:val="16"/>
                <w:rtl w:val="0"/>
              </w:rPr>
              <w:t xml:space="preserve">Fire station</w:t>
            </w:r>
          </w:p>
        </w:tc>
        <w:tc>
          <w:tcPr/>
          <w:p w:rsidR="00000000" w:rsidDel="00000000" w:rsidP="00000000" w:rsidRDefault="00000000" w:rsidRPr="00000000" w14:paraId="000000DF">
            <w:pPr>
              <w:jc w:val="center"/>
              <w:rPr>
                <w:b w:val="1"/>
                <w:bCs w:val="1"/>
                <w:sz w:val="16"/>
                <w:szCs w:val="16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E0">
            <w:pPr>
              <w:jc w:val="center"/>
              <w:rPr>
                <w:b w:val="1"/>
                <w:bCs w:val="1"/>
                <w:sz w:val="16"/>
                <w:szCs w:val="16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E1">
            <w:pPr>
              <w:jc w:val="center"/>
              <w:rPr>
                <w:b w:val="1"/>
                <w:bCs w:val="1"/>
                <w:sz w:val="16"/>
                <w:szCs w:val="16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220" w:hRule="atLeast"/>
          <w:tblHeader w:val="0"/>
        </w:trPr>
        <w:tc>
          <w:tcPr>
            <w:tcBorders>
              <w:bottom w:color="000000" w:space="0" w:sz="12" w:val="single"/>
            </w:tcBorders>
            <w:shd w:fill="bfbfbf" w:val="clear"/>
          </w:tcPr>
          <w:p w:rsidR="00000000" w:rsidDel="00000000" w:rsidP="00000000" w:rsidRDefault="00000000" w:rsidRPr="00000000" w14:paraId="000000E2">
            <w:pPr>
              <w:jc w:val="center"/>
              <w:rPr>
                <w:sz w:val="16"/>
                <w:szCs w:val="16"/>
              </w:rPr>
            </w:pPr>
            <w:r w:rsidDel="00000000" w:rsidR="00000000" w:rsidRPr="00000000">
              <w:rPr>
                <w:sz w:val="16"/>
                <w:szCs w:val="16"/>
                <w:rtl w:val="0"/>
              </w:rPr>
              <w:t xml:space="preserve">Parent workshop</w:t>
            </w:r>
          </w:p>
        </w:tc>
        <w:tc>
          <w:tcPr>
            <w:tcBorders>
              <w:bottom w:color="000000" w:space="0" w:sz="12" w:val="single"/>
            </w:tcBorders>
          </w:tcPr>
          <w:p w:rsidR="00000000" w:rsidDel="00000000" w:rsidP="00000000" w:rsidRDefault="00000000" w:rsidRPr="00000000" w14:paraId="000000E3">
            <w:pPr>
              <w:jc w:val="center"/>
              <w:rPr>
                <w:b w:val="1"/>
                <w:bCs w:val="1"/>
                <w:sz w:val="16"/>
                <w:szCs w:val="16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bottom w:color="000000" w:space="0" w:sz="12" w:val="single"/>
            </w:tcBorders>
          </w:tcPr>
          <w:p w:rsidR="00000000" w:rsidDel="00000000" w:rsidP="00000000" w:rsidRDefault="00000000" w:rsidRPr="00000000" w14:paraId="000000E4">
            <w:pPr>
              <w:jc w:val="center"/>
              <w:rPr>
                <w:b w:val="1"/>
                <w:bCs w:val="1"/>
                <w:sz w:val="16"/>
                <w:szCs w:val="16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bottom w:color="000000" w:space="0" w:sz="12" w:val="single"/>
            </w:tcBorders>
          </w:tcPr>
          <w:p w:rsidR="00000000" w:rsidDel="00000000" w:rsidP="00000000" w:rsidRDefault="00000000" w:rsidRPr="00000000" w14:paraId="000000E5">
            <w:pPr>
              <w:jc w:val="center"/>
              <w:rPr>
                <w:b w:val="1"/>
                <w:bCs w:val="1"/>
                <w:sz w:val="16"/>
                <w:szCs w:val="16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bottom w:color="000000" w:space="0" w:sz="12" w:val="single"/>
            </w:tcBorders>
          </w:tcPr>
          <w:p w:rsidR="00000000" w:rsidDel="00000000" w:rsidP="00000000" w:rsidRDefault="00000000" w:rsidRPr="00000000" w14:paraId="000000E6">
            <w:pPr>
              <w:jc w:val="center"/>
              <w:rPr>
                <w:b w:val="1"/>
                <w:bCs w:val="1"/>
                <w:sz w:val="16"/>
                <w:szCs w:val="16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bottom w:color="000000" w:space="0" w:sz="12" w:val="single"/>
            </w:tcBorders>
          </w:tcPr>
          <w:p w:rsidR="00000000" w:rsidDel="00000000" w:rsidP="00000000" w:rsidRDefault="00000000" w:rsidRPr="00000000" w14:paraId="000000E7">
            <w:pPr>
              <w:jc w:val="center"/>
              <w:rPr>
                <w:b w:val="1"/>
                <w:bCs w:val="1"/>
                <w:sz w:val="16"/>
                <w:szCs w:val="16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bottom w:color="000000" w:space="0" w:sz="12" w:val="single"/>
            </w:tcBorders>
          </w:tcPr>
          <w:p w:rsidR="00000000" w:rsidDel="00000000" w:rsidP="00000000" w:rsidRDefault="00000000" w:rsidRPr="00000000" w14:paraId="000000E8">
            <w:pPr>
              <w:jc w:val="center"/>
              <w:rPr>
                <w:b w:val="1"/>
                <w:bCs w:val="1"/>
                <w:sz w:val="16"/>
                <w:szCs w:val="16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bottom w:color="000000" w:space="0" w:sz="12" w:val="single"/>
            </w:tcBorders>
          </w:tcPr>
          <w:p w:rsidR="00000000" w:rsidDel="00000000" w:rsidP="00000000" w:rsidRDefault="00000000" w:rsidRPr="00000000" w14:paraId="000000E9">
            <w:pPr>
              <w:jc w:val="center"/>
              <w:rPr>
                <w:b w:val="1"/>
                <w:bCs w:val="1"/>
                <w:sz w:val="16"/>
                <w:szCs w:val="16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bottom w:color="000000" w:space="0" w:sz="12" w:val="single"/>
            </w:tcBorders>
          </w:tcPr>
          <w:p w:rsidR="00000000" w:rsidDel="00000000" w:rsidP="00000000" w:rsidRDefault="00000000" w:rsidRPr="00000000" w14:paraId="000000EA">
            <w:pPr>
              <w:jc w:val="center"/>
              <w:rPr>
                <w:b w:val="1"/>
                <w:bCs w:val="1"/>
                <w:sz w:val="16"/>
                <w:szCs w:val="16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bottom w:color="000000" w:space="0" w:sz="12" w:val="single"/>
            </w:tcBorders>
          </w:tcPr>
          <w:p w:rsidR="00000000" w:rsidDel="00000000" w:rsidP="00000000" w:rsidRDefault="00000000" w:rsidRPr="00000000" w14:paraId="000000EB">
            <w:pPr>
              <w:jc w:val="center"/>
              <w:rPr>
                <w:b w:val="1"/>
                <w:bCs w:val="1"/>
                <w:sz w:val="16"/>
                <w:szCs w:val="16"/>
              </w:rPr>
            </w:pPr>
            <w:r w:rsidDel="00000000" w:rsidR="00000000" w:rsidRPr="00000000">
              <w:rPr>
                <w:rtl w:val="0"/>
              </w:rPr>
            </w:r>
          </w:p>
        </w:tc>
      </w:tr>
    </w:tbl>
    <w:p w:rsidR="00000000" w:rsidDel="00000000" w:rsidP="00000000" w:rsidRDefault="00000000" w:rsidRPr="00000000" w14:paraId="000000EC">
      <w:pPr>
        <w:rPr>
          <w:sz w:val="18"/>
          <w:szCs w:val="18"/>
        </w:rPr>
      </w:pPr>
      <w:r w:rsidDel="00000000" w:rsidR="00000000" w:rsidRPr="00000000">
        <w:rPr>
          <w:rtl w:val="0"/>
        </w:rPr>
      </w:r>
    </w:p>
    <w:sectPr>
      <w:headerReference r:id="rId19" w:type="default"/>
      <w:pgSz w:h="11906" w:w="16838" w:orient="landscape"/>
      <w:pgMar w:bottom="142" w:top="709" w:left="567" w:right="536" w:header="708" w:footer="708"/>
      <w:pgNumType w:start="1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font w:name="Calibri"/>
  <w:font w:name="Georgia"/>
</w:fonts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p w:rsidR="00000000" w:rsidDel="00000000" w:rsidP="00000000" w:rsidRDefault="00000000" w:rsidRPr="00000000" w14:paraId="000000ED">
    <w:pPr>
      <w:keepNext w:val="0"/>
      <w:keepLines w:val="0"/>
      <w:widowControl w:val="1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tabs>
        <w:tab w:val="center" w:leader="none" w:pos="4513"/>
        <w:tab w:val="right" w:leader="none" w:pos="9026"/>
      </w:tabs>
      <w:spacing w:after="0" w:before="0" w:line="240" w:lineRule="auto"/>
      <w:ind w:left="0" w:right="0" w:firstLine="0"/>
      <w:jc w:val="left"/>
      <w:rPr>
        <w:rFonts w:ascii="Calibri" w:cs="Calibri" w:eastAsia="Calibri" w:hAnsi="Calibri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fill="auto" w:val="clear"/>
        <w:vertAlign w:val="baseline"/>
      </w:rPr>
    </w:pPr>
    <w:r w:rsidDel="00000000" w:rsidR="00000000" w:rsidRPr="00000000">
      <w:rPr>
        <w:rtl w:val="0"/>
      </w:rPr>
    </w:r>
    <w:r w:rsidDel="00000000" w:rsidR="00000000" w:rsidRPr="00000000">
      <w:drawing>
        <wp:anchor allowOverlap="1" behindDoc="0" distB="0" distT="0" distL="114300" distR="114300" hidden="0" layoutInCell="1" locked="0" relativeHeight="0" simplePos="0">
          <wp:simplePos x="0" y="0"/>
          <wp:positionH relativeFrom="column">
            <wp:posOffset>4286566</wp:posOffset>
          </wp:positionH>
          <wp:positionV relativeFrom="paragraph">
            <wp:posOffset>-341627</wp:posOffset>
          </wp:positionV>
          <wp:extent cx="698500" cy="635000"/>
          <wp:effectExtent b="0" l="0" r="0" t="0"/>
          <wp:wrapNone/>
          <wp:docPr id="1" name="image1.png"/>
          <a:graphic>
            <a:graphicData uri="http://schemas.openxmlformats.org/drawingml/2006/picture">
              <pic:pic>
                <pic:nvPicPr>
                  <pic:cNvPr id="0" name="image1.png"/>
                  <pic:cNvPicPr preferRelativeResize="0"/>
                </pic:nvPicPr>
                <pic:blipFill>
                  <a:blip r:embed="rId1"/>
                  <a:srcRect b="0" l="0" r="0" t="0"/>
                  <a:stretch>
                    <a:fillRect/>
                  </a:stretch>
                </pic:blipFill>
                <pic:spPr>
                  <a:xfrm>
                    <a:off x="0" y="0"/>
                    <a:ext cx="698500" cy="635000"/>
                  </a:xfrm>
                  <a:prstGeom prst="rect"/>
                  <a:ln/>
                </pic:spPr>
              </pic:pic>
            </a:graphicData>
          </a:graphic>
        </wp:anchor>
      </w:drawing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embedTrueTypeFonts w:val="1"/>
  <w:defaultTabStop w:val="720"/>
  <w:compat>
    <w:compatSetting w:val="15" w:name="compatibilityMode" w:uri="http://schemas.microsoft.com/office/word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docDefaults>
    <w:rPrDefault>
      <w:rPr>
        <w:rFonts w:ascii="Calibri" w:cs="Calibri" w:eastAsia="Calibri" w:hAnsi="Calibri"/>
        <w:sz w:val="22"/>
        <w:szCs w:val="22"/>
        <w:lang w:val="en_GB"/>
      </w:rPr>
    </w:rPrDefault>
    <w:pPrDefault>
      <w:pPr>
        <w:spacing w:after="160" w:line="259" w:lineRule="auto"/>
      </w:pPr>
    </w:pPrDefault>
  </w:docDefaults>
  <w:style w:type="table" w:styleId="TableNormal" w:default="1">
    <w:name w:val="TableNormal"/>
    <w:tblPr>
      <w:tblCellMar>
        <w:top w:w="100.0" w:type="dxa"/>
        <w:left w:w="100.0" w:type="dxa"/>
        <w:bottom w:w="100.0" w:type="dxa"/>
        <w:right w:w="100.0" w:type="dxa"/>
      </w:tblCellMar>
    </w:tblPr>
  </w:style>
  <w:style w:type="paragraph" w:styleId="Normal" w:default="1">
    <w:name w:val="normal"/>
  </w:style>
  <w:style w:type="paragraph" w:styleId="Heading1">
    <w:name w:val="heading 1"/>
    <w:basedOn w:val="Normal"/>
    <w:next w:val="Normal"/>
    <w:pPr>
      <w:keepNext w:val="1"/>
      <w:keepLines w:val="1"/>
      <w:pageBreakBefore w:val="0"/>
      <w:spacing w:after="120" w:before="480" w:lineRule="auto"/>
    </w:pPr>
    <w:rPr>
      <w:b w:val="1"/>
      <w:bCs w:val="1"/>
      <w:sz w:val="48"/>
      <w:szCs w:val="48"/>
    </w:rPr>
  </w:style>
  <w:style w:type="paragraph" w:styleId="Heading2">
    <w:name w:val="heading 2"/>
    <w:basedOn w:val="Normal"/>
    <w:next w:val="Normal"/>
    <w:pPr>
      <w:keepNext w:val="1"/>
      <w:keepLines w:val="1"/>
      <w:pageBreakBefore w:val="0"/>
      <w:spacing w:after="80" w:before="360" w:lineRule="auto"/>
    </w:pPr>
    <w:rPr>
      <w:b w:val="1"/>
      <w:bCs w:val="1"/>
      <w:sz w:val="36"/>
      <w:szCs w:val="36"/>
    </w:rPr>
  </w:style>
  <w:style w:type="paragraph" w:styleId="Heading3">
    <w:name w:val="heading 3"/>
    <w:basedOn w:val="Normal"/>
    <w:next w:val="Normal"/>
    <w:pPr>
      <w:keepNext w:val="1"/>
      <w:keepLines w:val="1"/>
      <w:pageBreakBefore w:val="0"/>
      <w:spacing w:after="80" w:before="280" w:lineRule="auto"/>
    </w:pPr>
    <w:rPr>
      <w:b w:val="1"/>
      <w:bCs w:val="1"/>
      <w:sz w:val="28"/>
      <w:szCs w:val="28"/>
    </w:rPr>
  </w:style>
  <w:style w:type="paragraph" w:styleId="Heading4">
    <w:name w:val="heading 4"/>
    <w:basedOn w:val="Normal"/>
    <w:next w:val="Normal"/>
    <w:pPr>
      <w:keepNext w:val="1"/>
      <w:keepLines w:val="1"/>
      <w:pageBreakBefore w:val="0"/>
      <w:spacing w:after="40" w:before="240" w:lineRule="auto"/>
    </w:pPr>
    <w:rPr>
      <w:b w:val="1"/>
      <w:bCs w:val="1"/>
      <w:sz w:val="24"/>
      <w:szCs w:val="24"/>
    </w:rPr>
  </w:style>
  <w:style w:type="paragraph" w:styleId="Heading5">
    <w:name w:val="heading 5"/>
    <w:basedOn w:val="Normal"/>
    <w:next w:val="Normal"/>
    <w:pPr>
      <w:keepNext w:val="1"/>
      <w:keepLines w:val="1"/>
      <w:pageBreakBefore w:val="0"/>
      <w:spacing w:after="40" w:before="220" w:lineRule="auto"/>
    </w:pPr>
    <w:rPr>
      <w:b w:val="1"/>
      <w:bCs w:val="1"/>
      <w:sz w:val="22"/>
      <w:szCs w:val="22"/>
    </w:rPr>
  </w:style>
  <w:style w:type="paragraph" w:styleId="Heading6">
    <w:name w:val="heading 6"/>
    <w:basedOn w:val="Normal"/>
    <w:next w:val="Normal"/>
    <w:pPr>
      <w:keepNext w:val="1"/>
      <w:keepLines w:val="1"/>
      <w:pageBreakBefore w:val="0"/>
      <w:spacing w:after="40" w:before="200" w:lineRule="auto"/>
    </w:pPr>
    <w:rPr>
      <w:b w:val="1"/>
      <w:bCs w:val="1"/>
      <w:sz w:val="20"/>
      <w:szCs w:val="20"/>
    </w:rPr>
  </w:style>
  <w:style w:type="paragraph" w:styleId="Title">
    <w:name w:val="Title"/>
    <w:basedOn w:val="Normal"/>
    <w:next w:val="Normal"/>
    <w:pPr>
      <w:keepNext w:val="1"/>
      <w:keepLines w:val="1"/>
      <w:pageBreakBefore w:val="0"/>
      <w:spacing w:after="120" w:before="480" w:lineRule="auto"/>
    </w:pPr>
    <w:rPr>
      <w:b w:val="1"/>
      <w:bCs w:val="1"/>
      <w:sz w:val="72"/>
      <w:szCs w:val="72"/>
    </w:rPr>
  </w:style>
  <w:style w:type="paragraph" w:styleId="Subtitle">
    <w:name w:val="Subtitle"/>
    <w:basedOn w:val="Normal"/>
    <w:next w:val="Normal"/>
    <w:pPr>
      <w:keepNext w:val="1"/>
      <w:keepLines w:val="1"/>
      <w:pageBreakBefore w:val="0"/>
      <w:spacing w:after="80" w:before="360" w:lineRule="auto"/>
    </w:pPr>
    <w:rPr>
      <w:rFonts w:ascii="Georgia" w:cs="Georgia" w:eastAsia="Georgia" w:hAnsi="Georgia"/>
      <w:i w:val="1"/>
      <w:iCs w:val="1"/>
      <w:color w:val="666666"/>
      <w:sz w:val="48"/>
      <w:szCs w:val="48"/>
    </w:rPr>
  </w:style>
  <w:style w:type="table" w:styleId="Table1">
    <w:basedOn w:val="TableNormal"/>
    <w:pPr>
      <w:spacing w:after="0" w:line="240" w:lineRule="auto"/>
    </w:pPr>
    <w:tblPr>
      <w:tblStyleRowBandSize w:val="1"/>
      <w:tblStyleColBandSize w:val="1"/>
      <w:tblCellMar>
        <w:top w:w="0.0" w:type="dxa"/>
        <w:left w:w="108.0" w:type="dxa"/>
        <w:bottom w:w="0.0" w:type="dxa"/>
        <w:right w:w="108.0" w:type="dxa"/>
      </w:tblCellMar>
    </w:tblPr>
  </w:style>
</w:styles>
</file>

<file path=word/_rels/document.xml.rels><?xml version="1.0" encoding="UTF-8" standalone="yes"?><Relationships xmlns="http://schemas.openxmlformats.org/package/2006/relationships"><Relationship Id="rId11" Type="http://schemas.openxmlformats.org/officeDocument/2006/relationships/hyperlink" Target="https://drive.google.com/drive/u/0/folders/1S3trGUIjCZUXOnnMF2ggeHp1BpHLvX8p" TargetMode="External"/><Relationship Id="rId10" Type="http://schemas.openxmlformats.org/officeDocument/2006/relationships/hyperlink" Target="https://drive.google.com/drive/u/0/folders/1S3trGUIjCZUXOnnMF2ggeHp1BpHLvX8p" TargetMode="External"/><Relationship Id="rId13" Type="http://schemas.openxmlformats.org/officeDocument/2006/relationships/hyperlink" Target="https://drive.google.com/drive/u/0/folders/1S3trGUIjCZUXOnnMF2ggeHp1BpHLvX8p" TargetMode="External"/><Relationship Id="rId12" Type="http://schemas.openxmlformats.org/officeDocument/2006/relationships/hyperlink" Target="https://drive.google.com/drive/u/0/folders/1S3trGUIjCZUXOnnMF2ggeHp1BpHLvX8p" TargetMode="External"/><Relationship Id="rId1" Type="http://schemas.openxmlformats.org/officeDocument/2006/relationships/theme" Target="theme/theme1.xml"/><Relationship Id="rId2" Type="http://schemas.openxmlformats.org/officeDocument/2006/relationships/settings" Target="settings.xml"/><Relationship Id="rId3" Type="http://schemas.openxmlformats.org/officeDocument/2006/relationships/fontTable" Target="fontTable.xml"/><Relationship Id="rId4" Type="http://schemas.openxmlformats.org/officeDocument/2006/relationships/numbering" Target="numbering.xml"/><Relationship Id="rId9" Type="http://schemas.openxmlformats.org/officeDocument/2006/relationships/hyperlink" Target="https://drive.google.com/drive/u/0/folders/1S3trGUIjCZUXOnnMF2ggeHp1BpHLvX8p" TargetMode="External"/><Relationship Id="rId15" Type="http://schemas.openxmlformats.org/officeDocument/2006/relationships/hyperlink" Target="https://drive.google.com/drive/u/0/folders/1S3trGUIjCZUXOnnMF2ggeHp1BpHLvX8p" TargetMode="External"/><Relationship Id="rId14" Type="http://schemas.openxmlformats.org/officeDocument/2006/relationships/hyperlink" Target="https://drive.google.com/drive/u/0/folders/1S3trGUIjCZUXOnnMF2ggeHp1BpHLvX8p" TargetMode="External"/><Relationship Id="rId17" Type="http://schemas.openxmlformats.org/officeDocument/2006/relationships/hyperlink" Target="https://drive.google.com/drive/u/0/folders/1S3trGUIjCZUXOnnMF2ggeHp1BpHLvX8p" TargetMode="External"/><Relationship Id="rId16" Type="http://schemas.openxmlformats.org/officeDocument/2006/relationships/hyperlink" Target="https://drive.google.com/drive/u/0/folders/1S3trGUIjCZUXOnnMF2ggeHp1BpHLvX8p" TargetMode="External"/><Relationship Id="rId5" Type="http://schemas.openxmlformats.org/officeDocument/2006/relationships/styles" Target="styles.xml"/><Relationship Id="rId19" Type="http://schemas.openxmlformats.org/officeDocument/2006/relationships/header" Target="header1.xml"/><Relationship Id="rId6" Type="http://schemas.openxmlformats.org/officeDocument/2006/relationships/customXml" Target="../customXML/item1.xml"/><Relationship Id="rId18" Type="http://schemas.openxmlformats.org/officeDocument/2006/relationships/hyperlink" Target="https://drive.google.com/drive/u/0/folders/1S3trGUIjCZUXOnnMF2ggeHp1BpHLvX8p" TargetMode="External"/><Relationship Id="rId7" Type="http://schemas.openxmlformats.org/officeDocument/2006/relationships/hyperlink" Target="https://drive.google.com/file/d/1nyaniN0jSL3i-3ceiHjy9Lz6k3fvgPvH/view?usp=drive_link" TargetMode="External"/><Relationship Id="rId8" Type="http://schemas.openxmlformats.org/officeDocument/2006/relationships/hyperlink" Target="https://drive.google.com/drive/u/0/folders/1S3trGUIjCZUXOnnMF2ggeHp1BpHLvX8p" TargetMode="External"/></Relationships>
</file>

<file path=word/_rels/header1.xml.rels><?xml version="1.0" encoding="UTF-8" standalone="yes"?>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go:gDocsCustomXmlDataStorage xmlns:go="http://customooxmlschemas.google.com/" xmlns:r="http://schemas.openxmlformats.org/officeDocument/2006/relationships" uri="GoogleDocsCustomDataVersion2">
  <go:docsCustomData xmlns:go="http://customooxmlschemas.google.com/" roundtripDataSignature="AMtx7mjE/n3Gwut+2tFpxFkXx8DdNncEXA==">CgMxLjAyDmgudzE3N2I3amw3ejVsOAByITE1cThmTTY3QVdHWEkyel9MQ3c5M2h4OTVxSVdJNTNuMA==</go:docsCustomData>
</go:gDocsCustomXmlDataStorage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schemas.openxmlformats.org/officeDocument/2006/relationships"/>
    <ds:schemaRef ds:uri="http://customooxmlschemas.google.com/"/>
  </ds:schemaRefs>
</ds:datastoreItem>
</file>