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02AC0" w14:textId="77777777" w:rsidR="00696971" w:rsidRDefault="00090073" w:rsidP="00090073">
      <w:pPr>
        <w:pStyle w:val="NormalWeb"/>
        <w:shd w:val="clear" w:color="auto" w:fill="FFFFFF"/>
        <w:spacing w:before="0" w:beforeAutospacing="0" w:after="0" w:afterAutospacing="0" w:line="300" w:lineRule="atLeast"/>
        <w:rPr>
          <w:rFonts w:ascii="Verdana" w:hAnsi="Verdana" w:cs="Arial"/>
          <w:color w:val="000000"/>
          <w:sz w:val="18"/>
          <w:szCs w:val="18"/>
        </w:rPr>
      </w:pPr>
      <w:r w:rsidRPr="003460B8">
        <w:rPr>
          <w:rFonts w:ascii="SassoonCRInfant" w:hAnsi="SassoonCRInfant"/>
          <w:noProof/>
          <w:sz w:val="20"/>
          <w:szCs w:val="20"/>
        </w:rPr>
        <w:drawing>
          <wp:anchor distT="0" distB="0" distL="114300" distR="114300" simplePos="0" relativeHeight="251659264" behindDoc="1" locked="0" layoutInCell="1" allowOverlap="1" wp14:anchorId="1B3FDE63" wp14:editId="7C434BE9">
            <wp:simplePos x="0" y="0"/>
            <wp:positionH relativeFrom="column">
              <wp:posOffset>1204595</wp:posOffset>
            </wp:positionH>
            <wp:positionV relativeFrom="paragraph">
              <wp:posOffset>-360680</wp:posOffset>
            </wp:positionV>
            <wp:extent cx="2785110" cy="2785110"/>
            <wp:effectExtent l="0" t="0" r="0" b="0"/>
            <wp:wrapTight wrapText="bothSides">
              <wp:wrapPolygon edited="0">
                <wp:start x="0" y="0"/>
                <wp:lineTo x="0" y="21423"/>
                <wp:lineTo x="21423" y="21423"/>
                <wp:lineTo x="21423" y="0"/>
                <wp:lineTo x="0" y="0"/>
              </wp:wrapPolygon>
            </wp:wrapTight>
            <wp:docPr id="6" name="Picture 6" descr="Horwich Parish CE Primary Fina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wich Parish CE Primary Final Logo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5110" cy="2785110"/>
                    </a:xfrm>
                    <a:prstGeom prst="rect">
                      <a:avLst/>
                    </a:prstGeom>
                    <a:noFill/>
                  </pic:spPr>
                </pic:pic>
              </a:graphicData>
            </a:graphic>
            <wp14:sizeRelH relativeFrom="page">
              <wp14:pctWidth>0</wp14:pctWidth>
            </wp14:sizeRelH>
            <wp14:sizeRelV relativeFrom="page">
              <wp14:pctHeight>0</wp14:pctHeight>
            </wp14:sizeRelV>
          </wp:anchor>
        </w:drawing>
      </w:r>
      <w:r w:rsidR="00696971">
        <w:rPr>
          <w:rFonts w:ascii="Verdana" w:hAnsi="Verdana" w:cs="Arial"/>
          <w:color w:val="000000"/>
          <w:sz w:val="18"/>
          <w:szCs w:val="18"/>
        </w:rPr>
        <w:t xml:space="preserve"> </w:t>
      </w:r>
    </w:p>
    <w:p w14:paraId="1274BCBA" w14:textId="77777777" w:rsidR="00FA2D3B" w:rsidRDefault="00FA2D3B" w:rsidP="00696971">
      <w:pPr>
        <w:pStyle w:val="NormalWeb"/>
        <w:shd w:val="clear" w:color="auto" w:fill="FFFFFF"/>
        <w:spacing w:before="0" w:beforeAutospacing="0" w:after="0" w:afterAutospacing="0" w:line="300" w:lineRule="atLeast"/>
        <w:rPr>
          <w:rFonts w:ascii="Verdana" w:hAnsi="Verdana" w:cs="Arial"/>
          <w:color w:val="000000"/>
          <w:sz w:val="18"/>
          <w:szCs w:val="18"/>
        </w:rPr>
      </w:pPr>
    </w:p>
    <w:p w14:paraId="2378EF28" w14:textId="77777777" w:rsidR="00FA2D3B" w:rsidRDefault="00FA2D3B" w:rsidP="00696971">
      <w:pPr>
        <w:pStyle w:val="NormalWeb"/>
        <w:shd w:val="clear" w:color="auto" w:fill="FFFFFF"/>
        <w:spacing w:before="0" w:beforeAutospacing="0" w:after="0" w:afterAutospacing="0" w:line="300" w:lineRule="atLeast"/>
        <w:rPr>
          <w:rFonts w:ascii="Verdana" w:hAnsi="Verdana" w:cs="Arial"/>
          <w:color w:val="000000"/>
          <w:sz w:val="18"/>
          <w:szCs w:val="18"/>
        </w:rPr>
      </w:pPr>
    </w:p>
    <w:p w14:paraId="717BA539" w14:textId="77777777" w:rsidR="00FA2D3B" w:rsidRDefault="00FA2D3B" w:rsidP="00696971">
      <w:pPr>
        <w:pStyle w:val="NormalWeb"/>
        <w:shd w:val="clear" w:color="auto" w:fill="FFFFFF"/>
        <w:spacing w:before="0" w:beforeAutospacing="0" w:after="0" w:afterAutospacing="0" w:line="300" w:lineRule="atLeast"/>
        <w:rPr>
          <w:rFonts w:ascii="Verdana" w:hAnsi="Verdana" w:cs="Arial"/>
          <w:color w:val="000000"/>
          <w:sz w:val="18"/>
          <w:szCs w:val="18"/>
        </w:rPr>
      </w:pPr>
    </w:p>
    <w:p w14:paraId="2F7E77CA" w14:textId="77777777" w:rsidR="00FA2D3B" w:rsidRDefault="00FA2D3B" w:rsidP="00696971">
      <w:pPr>
        <w:pStyle w:val="NormalWeb"/>
        <w:shd w:val="clear" w:color="auto" w:fill="FFFFFF"/>
        <w:spacing w:before="0" w:beforeAutospacing="0" w:after="0" w:afterAutospacing="0" w:line="300" w:lineRule="atLeast"/>
        <w:rPr>
          <w:rFonts w:ascii="Verdana" w:hAnsi="Verdana" w:cs="Arial"/>
          <w:color w:val="000000"/>
          <w:sz w:val="18"/>
          <w:szCs w:val="18"/>
        </w:rPr>
      </w:pPr>
    </w:p>
    <w:p w14:paraId="21C6526E" w14:textId="77777777" w:rsidR="00FA2D3B" w:rsidRDefault="00FA2D3B" w:rsidP="00696971">
      <w:pPr>
        <w:pStyle w:val="NormalWeb"/>
        <w:shd w:val="clear" w:color="auto" w:fill="FFFFFF"/>
        <w:spacing w:before="0" w:beforeAutospacing="0" w:after="0" w:afterAutospacing="0" w:line="300" w:lineRule="atLeast"/>
        <w:rPr>
          <w:rFonts w:ascii="Verdana" w:hAnsi="Verdana" w:cs="Arial"/>
          <w:color w:val="000000"/>
          <w:sz w:val="18"/>
          <w:szCs w:val="18"/>
        </w:rPr>
      </w:pPr>
    </w:p>
    <w:p w14:paraId="50551BD4" w14:textId="77777777" w:rsidR="00696971" w:rsidRDefault="00696971" w:rsidP="00696971">
      <w:pPr>
        <w:pStyle w:val="NormalWeb"/>
        <w:shd w:val="clear" w:color="auto" w:fill="FFFFFF"/>
        <w:spacing w:before="0" w:beforeAutospacing="0" w:after="0" w:afterAutospacing="0" w:line="300" w:lineRule="atLeast"/>
        <w:rPr>
          <w:rFonts w:ascii="Verdana" w:hAnsi="Verdana" w:cs="Arial"/>
          <w:color w:val="000000"/>
          <w:sz w:val="18"/>
          <w:szCs w:val="18"/>
        </w:rPr>
      </w:pPr>
    </w:p>
    <w:p w14:paraId="6C1973FF" w14:textId="77777777" w:rsidR="00696971" w:rsidRDefault="00696971" w:rsidP="00696971">
      <w:pPr>
        <w:pStyle w:val="NormalWeb"/>
        <w:shd w:val="clear" w:color="auto" w:fill="FFFFFF"/>
        <w:spacing w:before="0" w:beforeAutospacing="0" w:after="0" w:afterAutospacing="0" w:line="300" w:lineRule="atLeast"/>
        <w:rPr>
          <w:rFonts w:ascii="Verdana" w:hAnsi="Verdana" w:cs="Arial"/>
          <w:color w:val="000000"/>
          <w:sz w:val="18"/>
          <w:szCs w:val="18"/>
        </w:rPr>
      </w:pPr>
    </w:p>
    <w:p w14:paraId="2783F1A1" w14:textId="77777777" w:rsidR="00696971" w:rsidRDefault="00696971" w:rsidP="00696971">
      <w:pPr>
        <w:pStyle w:val="NormalWeb"/>
        <w:shd w:val="clear" w:color="auto" w:fill="FFFFFF"/>
        <w:spacing w:before="0" w:beforeAutospacing="0" w:after="0" w:afterAutospacing="0" w:line="300" w:lineRule="atLeast"/>
        <w:rPr>
          <w:rFonts w:ascii="Verdana" w:hAnsi="Verdana" w:cs="Arial"/>
          <w:color w:val="000000"/>
          <w:sz w:val="18"/>
          <w:szCs w:val="18"/>
        </w:rPr>
      </w:pPr>
    </w:p>
    <w:p w14:paraId="0BD967DC" w14:textId="77777777" w:rsidR="00696971" w:rsidRDefault="00696971" w:rsidP="00696971">
      <w:pPr>
        <w:pStyle w:val="NormalWeb"/>
        <w:shd w:val="clear" w:color="auto" w:fill="FFFFFF"/>
        <w:spacing w:before="0" w:beforeAutospacing="0" w:after="0" w:afterAutospacing="0" w:line="300" w:lineRule="atLeast"/>
        <w:rPr>
          <w:rFonts w:ascii="Verdana" w:hAnsi="Verdana" w:cs="Arial"/>
          <w:color w:val="000000"/>
          <w:sz w:val="18"/>
          <w:szCs w:val="18"/>
        </w:rPr>
      </w:pPr>
    </w:p>
    <w:p w14:paraId="2E722981" w14:textId="77777777" w:rsidR="00696971" w:rsidRDefault="00696971" w:rsidP="00696971">
      <w:pPr>
        <w:pStyle w:val="NormalWeb"/>
        <w:shd w:val="clear" w:color="auto" w:fill="FFFFFF"/>
        <w:spacing w:before="0" w:beforeAutospacing="0" w:after="0" w:afterAutospacing="0" w:line="300" w:lineRule="atLeast"/>
        <w:rPr>
          <w:rFonts w:ascii="Verdana" w:hAnsi="Verdana" w:cs="Arial"/>
          <w:color w:val="000000"/>
          <w:sz w:val="18"/>
          <w:szCs w:val="18"/>
        </w:rPr>
      </w:pPr>
    </w:p>
    <w:p w14:paraId="6CAF17BF" w14:textId="77777777" w:rsidR="00696971" w:rsidRDefault="00696971" w:rsidP="00696971">
      <w:pPr>
        <w:pStyle w:val="NormalWeb"/>
        <w:shd w:val="clear" w:color="auto" w:fill="FFFFFF"/>
        <w:spacing w:before="0" w:beforeAutospacing="0" w:after="0" w:afterAutospacing="0" w:line="300" w:lineRule="atLeast"/>
        <w:rPr>
          <w:rFonts w:ascii="Verdana" w:hAnsi="Verdana" w:cs="Arial"/>
          <w:color w:val="000000"/>
          <w:sz w:val="18"/>
          <w:szCs w:val="18"/>
        </w:rPr>
      </w:pPr>
    </w:p>
    <w:p w14:paraId="142EEB15" w14:textId="77777777" w:rsidR="002A4D5B" w:rsidRDefault="002A4D5B" w:rsidP="00B73FE9">
      <w:pPr>
        <w:pStyle w:val="NormalWeb"/>
        <w:shd w:val="clear" w:color="auto" w:fill="FFFFFF"/>
        <w:spacing w:before="0" w:beforeAutospacing="0" w:after="0" w:afterAutospacing="0" w:line="300" w:lineRule="atLeast"/>
        <w:rPr>
          <w:rFonts w:ascii="Verdana" w:hAnsi="Verdana" w:cs="Arial"/>
          <w:color w:val="000000"/>
          <w:sz w:val="18"/>
          <w:szCs w:val="18"/>
        </w:rPr>
      </w:pPr>
    </w:p>
    <w:p w14:paraId="66FD3F4C" w14:textId="77777777" w:rsidR="002A4D5B" w:rsidRDefault="002A4D5B" w:rsidP="008F69FA">
      <w:pPr>
        <w:pStyle w:val="NormalWeb"/>
        <w:shd w:val="clear" w:color="auto" w:fill="FFFFFF"/>
        <w:spacing w:before="0" w:beforeAutospacing="0" w:after="0" w:afterAutospacing="0" w:line="300" w:lineRule="atLeast"/>
        <w:jc w:val="center"/>
        <w:rPr>
          <w:rFonts w:ascii="Comic Sans MS" w:hAnsi="Comic Sans MS" w:cs="Arial"/>
          <w:b/>
          <w:color w:val="000000"/>
          <w:sz w:val="20"/>
          <w:szCs w:val="20"/>
        </w:rPr>
      </w:pPr>
      <w:r w:rsidRPr="00B73FE9">
        <w:rPr>
          <w:rFonts w:ascii="Comic Sans MS" w:hAnsi="Comic Sans MS" w:cs="Arial"/>
          <w:b/>
          <w:color w:val="000000"/>
          <w:sz w:val="20"/>
          <w:szCs w:val="20"/>
        </w:rPr>
        <w:t>Geography</w:t>
      </w:r>
    </w:p>
    <w:p w14:paraId="1C722911" w14:textId="77777777" w:rsidR="00F90A8F" w:rsidRPr="00B73FE9" w:rsidRDefault="00F90A8F" w:rsidP="00B73FE9">
      <w:pPr>
        <w:pStyle w:val="NormalWeb"/>
        <w:shd w:val="clear" w:color="auto" w:fill="FFFFFF"/>
        <w:spacing w:before="0" w:beforeAutospacing="0" w:after="0" w:afterAutospacing="0" w:line="300" w:lineRule="atLeast"/>
        <w:ind w:firstLine="720"/>
        <w:jc w:val="center"/>
        <w:rPr>
          <w:rFonts w:ascii="Comic Sans MS" w:hAnsi="Comic Sans MS" w:cs="Arial"/>
          <w:b/>
          <w:color w:val="000000"/>
          <w:sz w:val="20"/>
          <w:szCs w:val="20"/>
        </w:rPr>
      </w:pPr>
    </w:p>
    <w:p w14:paraId="629E3E93" w14:textId="77777777" w:rsidR="002A4D5B" w:rsidRPr="00B73FE9" w:rsidRDefault="002A4D5B" w:rsidP="00B73FE9">
      <w:pPr>
        <w:pStyle w:val="NormalWeb"/>
        <w:shd w:val="clear" w:color="auto" w:fill="FFFFFF"/>
        <w:spacing w:before="0" w:beforeAutospacing="0" w:after="0" w:afterAutospacing="0" w:line="300" w:lineRule="atLeast"/>
        <w:rPr>
          <w:rFonts w:ascii="Comic Sans MS" w:hAnsi="Comic Sans MS" w:cs="Arial"/>
          <w:b/>
          <w:color w:val="000000"/>
          <w:sz w:val="20"/>
          <w:szCs w:val="20"/>
        </w:rPr>
      </w:pPr>
    </w:p>
    <w:p w14:paraId="6BD37F97" w14:textId="77777777" w:rsidR="00E02026" w:rsidRDefault="002A4D5B" w:rsidP="00B73FE9">
      <w:pPr>
        <w:pStyle w:val="NormalWeb"/>
        <w:shd w:val="clear" w:color="auto" w:fill="FFFFFF"/>
        <w:spacing w:before="0" w:beforeAutospacing="0" w:after="0" w:afterAutospacing="0" w:line="300" w:lineRule="atLeast"/>
        <w:rPr>
          <w:rFonts w:ascii="Comic Sans MS" w:hAnsi="Comic Sans MS" w:cs="Arial"/>
          <w:b/>
          <w:color w:val="000000"/>
          <w:sz w:val="20"/>
          <w:szCs w:val="20"/>
        </w:rPr>
      </w:pPr>
      <w:r w:rsidRPr="00B73FE9">
        <w:rPr>
          <w:rFonts w:ascii="Comic Sans MS" w:hAnsi="Comic Sans MS" w:cs="Arial"/>
          <w:b/>
          <w:color w:val="000000"/>
          <w:sz w:val="20"/>
          <w:szCs w:val="20"/>
        </w:rPr>
        <w:t>Intent</w:t>
      </w:r>
    </w:p>
    <w:p w14:paraId="6FE6B8E2" w14:textId="221675CE" w:rsidR="00212924" w:rsidRDefault="00D47CDC" w:rsidP="00D47CDC">
      <w:pPr>
        <w:shd w:val="clear" w:color="auto" w:fill="FFFFFF"/>
        <w:spacing w:after="0" w:line="405" w:lineRule="atLeast"/>
        <w:rPr>
          <w:rFonts w:ascii="Comic Sans MS" w:hAnsi="Comic Sans MS" w:cs="Arial"/>
          <w:color w:val="000000"/>
          <w:sz w:val="20"/>
          <w:szCs w:val="20"/>
        </w:rPr>
      </w:pPr>
      <w:r w:rsidRPr="00D47CDC">
        <w:rPr>
          <w:rFonts w:ascii="Comic Sans MS" w:hAnsi="Comic Sans MS" w:cs="Arial"/>
          <w:color w:val="000000"/>
          <w:sz w:val="20"/>
          <w:szCs w:val="20"/>
        </w:rPr>
        <w:t>Ou</w:t>
      </w:r>
      <w:r>
        <w:rPr>
          <w:rFonts w:ascii="Comic Sans MS" w:hAnsi="Comic Sans MS" w:cs="Arial"/>
          <w:color w:val="000000"/>
          <w:sz w:val="20"/>
          <w:szCs w:val="20"/>
        </w:rPr>
        <w:t xml:space="preserve">r vision is through our </w:t>
      </w:r>
      <w:r w:rsidRPr="00D47CDC">
        <w:rPr>
          <w:rFonts w:ascii="Comic Sans MS" w:hAnsi="Comic Sans MS" w:cs="Arial"/>
          <w:color w:val="000000"/>
          <w:sz w:val="20"/>
          <w:szCs w:val="20"/>
        </w:rPr>
        <w:t xml:space="preserve">geography curriculum the children will have opportunities to </w:t>
      </w:r>
      <w:r w:rsidR="002D553B">
        <w:rPr>
          <w:rFonts w:ascii="Comic Sans MS" w:hAnsi="Comic Sans MS" w:cs="Arial"/>
          <w:color w:val="000000"/>
          <w:sz w:val="20"/>
          <w:szCs w:val="20"/>
        </w:rPr>
        <w:t xml:space="preserve">question, </w:t>
      </w:r>
      <w:r w:rsidRPr="00D47CDC">
        <w:rPr>
          <w:rFonts w:ascii="Comic Sans MS" w:hAnsi="Comic Sans MS" w:cs="Arial"/>
          <w:color w:val="000000"/>
          <w:sz w:val="20"/>
          <w:szCs w:val="20"/>
        </w:rPr>
        <w:t xml:space="preserve">explore and appreciate the </w:t>
      </w:r>
      <w:r w:rsidR="002D553B">
        <w:rPr>
          <w:rFonts w:ascii="Comic Sans MS" w:hAnsi="Comic Sans MS" w:cs="Arial"/>
          <w:color w:val="000000"/>
          <w:sz w:val="20"/>
          <w:szCs w:val="20"/>
        </w:rPr>
        <w:t xml:space="preserve">everchanging interconnected </w:t>
      </w:r>
      <w:r w:rsidRPr="00D47CDC">
        <w:rPr>
          <w:rFonts w:ascii="Comic Sans MS" w:hAnsi="Comic Sans MS" w:cs="Arial"/>
          <w:color w:val="000000"/>
          <w:sz w:val="20"/>
          <w:szCs w:val="20"/>
        </w:rPr>
        <w:t>worl</w:t>
      </w:r>
      <w:r w:rsidR="00622FD7">
        <w:rPr>
          <w:rFonts w:ascii="Comic Sans MS" w:hAnsi="Comic Sans MS" w:cs="Arial"/>
          <w:color w:val="000000"/>
          <w:sz w:val="20"/>
          <w:szCs w:val="20"/>
        </w:rPr>
        <w:t xml:space="preserve">d </w:t>
      </w:r>
      <w:r w:rsidR="002D553B">
        <w:rPr>
          <w:rFonts w:ascii="Comic Sans MS" w:hAnsi="Comic Sans MS" w:cs="Arial"/>
          <w:color w:val="000000"/>
          <w:sz w:val="20"/>
          <w:szCs w:val="20"/>
        </w:rPr>
        <w:t xml:space="preserve">they live in </w:t>
      </w:r>
      <w:r w:rsidR="00622FD7">
        <w:rPr>
          <w:rFonts w:ascii="Comic Sans MS" w:hAnsi="Comic Sans MS" w:cs="Arial"/>
          <w:color w:val="000000"/>
          <w:sz w:val="20"/>
          <w:szCs w:val="20"/>
        </w:rPr>
        <w:t xml:space="preserve">with understanding, tolerance, </w:t>
      </w:r>
      <w:r w:rsidRPr="00D47CDC">
        <w:rPr>
          <w:rFonts w:ascii="Comic Sans MS" w:hAnsi="Comic Sans MS" w:cs="Arial"/>
          <w:color w:val="000000"/>
          <w:sz w:val="20"/>
          <w:szCs w:val="20"/>
        </w:rPr>
        <w:t>respect</w:t>
      </w:r>
      <w:r w:rsidR="00622FD7">
        <w:rPr>
          <w:rFonts w:ascii="Comic Sans MS" w:hAnsi="Comic Sans MS" w:cs="Arial"/>
          <w:color w:val="000000"/>
          <w:sz w:val="20"/>
          <w:szCs w:val="20"/>
        </w:rPr>
        <w:t xml:space="preserve"> and empathy </w:t>
      </w:r>
      <w:r>
        <w:rPr>
          <w:rFonts w:ascii="Comic Sans MS" w:hAnsi="Comic Sans MS" w:cs="Arial"/>
          <w:color w:val="000000"/>
          <w:sz w:val="20"/>
          <w:szCs w:val="20"/>
        </w:rPr>
        <w:t>whilst gaining geographical knowledge and skills</w:t>
      </w:r>
      <w:r w:rsidR="00D91E67">
        <w:rPr>
          <w:rFonts w:ascii="Comic Sans MS" w:hAnsi="Comic Sans MS" w:cs="Arial"/>
          <w:color w:val="000000"/>
          <w:sz w:val="20"/>
          <w:szCs w:val="20"/>
        </w:rPr>
        <w:t>.</w:t>
      </w:r>
    </w:p>
    <w:p w14:paraId="3E022CEA" w14:textId="77777777" w:rsidR="009315A0" w:rsidRPr="00D47CDC" w:rsidRDefault="009315A0" w:rsidP="00D47CDC">
      <w:pPr>
        <w:shd w:val="clear" w:color="auto" w:fill="FFFFFF"/>
        <w:spacing w:after="0" w:line="405" w:lineRule="atLeast"/>
        <w:rPr>
          <w:rFonts w:ascii="Comic Sans MS" w:hAnsi="Comic Sans MS" w:cs="Arial"/>
          <w:color w:val="000000"/>
          <w:sz w:val="20"/>
          <w:szCs w:val="20"/>
        </w:rPr>
      </w:pPr>
    </w:p>
    <w:p w14:paraId="2A5BF330" w14:textId="3A54C39D" w:rsidR="000B5B58" w:rsidRDefault="005E3A4A" w:rsidP="000B5B58">
      <w:pPr>
        <w:shd w:val="clear" w:color="auto" w:fill="FFFFFF"/>
        <w:spacing w:after="0" w:line="405" w:lineRule="atLeast"/>
        <w:rPr>
          <w:rFonts w:ascii="Comic Sans MS" w:hAnsi="Comic Sans MS" w:cs="Arial"/>
          <w:sz w:val="20"/>
          <w:szCs w:val="20"/>
        </w:rPr>
      </w:pPr>
      <w:r w:rsidRPr="00B73FE9">
        <w:rPr>
          <w:rFonts w:ascii="Comic Sans MS" w:hAnsi="Comic Sans MS" w:cs="Arial"/>
          <w:color w:val="000000"/>
          <w:sz w:val="20"/>
          <w:szCs w:val="20"/>
        </w:rPr>
        <w:t xml:space="preserve">At Horwich Parish </w:t>
      </w:r>
      <w:r w:rsidR="00212924">
        <w:rPr>
          <w:rFonts w:ascii="Comic Sans MS" w:hAnsi="Comic Sans MS" w:cs="Arial"/>
          <w:color w:val="000000"/>
          <w:sz w:val="20"/>
          <w:szCs w:val="20"/>
        </w:rPr>
        <w:t>the KAPOW geography scheme of work is followed. However</w:t>
      </w:r>
      <w:r w:rsidR="000B5B58">
        <w:rPr>
          <w:rFonts w:ascii="Comic Sans MS" w:hAnsi="Comic Sans MS" w:cs="Arial"/>
          <w:color w:val="000000"/>
          <w:sz w:val="20"/>
          <w:szCs w:val="20"/>
        </w:rPr>
        <w:t>, units have been made bespoke through using</w:t>
      </w:r>
      <w:r w:rsidR="000B5B58" w:rsidRPr="000B5B58">
        <w:rPr>
          <w:rFonts w:ascii="Comic Sans MS" w:hAnsi="Comic Sans MS" w:cs="Arial"/>
          <w:color w:val="000000"/>
          <w:sz w:val="20"/>
          <w:szCs w:val="20"/>
        </w:rPr>
        <w:t xml:space="preserve"> </w:t>
      </w:r>
      <w:r w:rsidR="000B5B58" w:rsidRPr="00B73FE9">
        <w:rPr>
          <w:rFonts w:ascii="Comic Sans MS" w:hAnsi="Comic Sans MS" w:cs="Arial"/>
          <w:color w:val="000000"/>
          <w:sz w:val="20"/>
          <w:szCs w:val="20"/>
        </w:rPr>
        <w:t xml:space="preserve">the school’s links with the local area, the local special geographical </w:t>
      </w:r>
      <w:r w:rsidR="000B5B58">
        <w:rPr>
          <w:rFonts w:ascii="Comic Sans MS" w:hAnsi="Comic Sans MS" w:cs="Arial"/>
          <w:color w:val="000000"/>
          <w:sz w:val="20"/>
          <w:szCs w:val="20"/>
        </w:rPr>
        <w:t xml:space="preserve">and historical </w:t>
      </w:r>
      <w:r w:rsidR="000B5B58" w:rsidRPr="00B73FE9">
        <w:rPr>
          <w:rFonts w:ascii="Comic Sans MS" w:hAnsi="Comic Sans MS" w:cs="Arial"/>
          <w:color w:val="000000"/>
          <w:sz w:val="20"/>
          <w:szCs w:val="20"/>
        </w:rPr>
        <w:t xml:space="preserve">features, the school community, the school’s contacts, </w:t>
      </w:r>
      <w:r w:rsidR="000B5B58">
        <w:rPr>
          <w:rFonts w:ascii="Comic Sans MS" w:hAnsi="Comic Sans MS" w:cs="Arial"/>
          <w:color w:val="000000"/>
          <w:sz w:val="20"/>
          <w:szCs w:val="20"/>
        </w:rPr>
        <w:t xml:space="preserve">incorporating the school’s mission statement, incorporating the school’s sustainability ad climate action plan, </w:t>
      </w:r>
      <w:r w:rsidR="000B5B58" w:rsidRPr="00B73FE9">
        <w:rPr>
          <w:rFonts w:ascii="Comic Sans MS" w:hAnsi="Comic Sans MS" w:cs="Arial"/>
          <w:color w:val="000000"/>
          <w:sz w:val="20"/>
          <w:szCs w:val="20"/>
        </w:rPr>
        <w:t>our children’s voice and the topical events that interest them.</w:t>
      </w:r>
      <w:r w:rsidR="000B5B58" w:rsidRPr="00B73FE9">
        <w:rPr>
          <w:rFonts w:ascii="Comic Sans MS" w:hAnsi="Comic Sans MS" w:cs="Arial"/>
          <w:sz w:val="20"/>
          <w:szCs w:val="20"/>
        </w:rPr>
        <w:t xml:space="preserve"> </w:t>
      </w:r>
      <w:r w:rsidR="000B5B58">
        <w:rPr>
          <w:rFonts w:ascii="Comic Sans MS" w:hAnsi="Comic Sans MS" w:cs="Arial"/>
          <w:sz w:val="20"/>
          <w:szCs w:val="20"/>
        </w:rPr>
        <w:t>We want to develop the following character traits: a desire to explore; an appreciation of our world; and to care for our world.</w:t>
      </w:r>
    </w:p>
    <w:p w14:paraId="1D817D69" w14:textId="77777777" w:rsidR="000B5B58" w:rsidRPr="00B73FE9" w:rsidRDefault="000B5B58" w:rsidP="00B73FE9">
      <w:pPr>
        <w:shd w:val="clear" w:color="auto" w:fill="FFFFFF"/>
        <w:spacing w:after="0" w:line="405" w:lineRule="atLeast"/>
        <w:rPr>
          <w:rFonts w:ascii="Comic Sans MS" w:hAnsi="Comic Sans MS" w:cs="Arial"/>
          <w:color w:val="000000"/>
          <w:sz w:val="20"/>
          <w:szCs w:val="20"/>
        </w:rPr>
      </w:pPr>
    </w:p>
    <w:p w14:paraId="4751B8DC" w14:textId="2DC8FE9E" w:rsidR="009315A0" w:rsidRDefault="00437C85" w:rsidP="00B73FE9">
      <w:pPr>
        <w:shd w:val="clear" w:color="auto" w:fill="FFFFFF"/>
        <w:spacing w:after="0" w:line="405" w:lineRule="atLeast"/>
        <w:rPr>
          <w:rFonts w:ascii="Comic Sans MS" w:hAnsi="Comic Sans MS" w:cs="Arial"/>
          <w:color w:val="000000"/>
          <w:sz w:val="20"/>
          <w:szCs w:val="20"/>
        </w:rPr>
      </w:pPr>
      <w:r w:rsidRPr="00B73FE9">
        <w:rPr>
          <w:rFonts w:ascii="Comic Sans MS" w:hAnsi="Comic Sans MS" w:cs="Arial"/>
          <w:color w:val="000000"/>
          <w:sz w:val="20"/>
          <w:szCs w:val="20"/>
        </w:rPr>
        <w:t>Th</w:t>
      </w:r>
      <w:r w:rsidR="009315A0">
        <w:rPr>
          <w:rFonts w:ascii="Comic Sans MS" w:hAnsi="Comic Sans MS" w:cs="Arial"/>
          <w:color w:val="000000"/>
          <w:sz w:val="20"/>
          <w:szCs w:val="20"/>
        </w:rPr>
        <w:t xml:space="preserve">e planning </w:t>
      </w:r>
      <w:r w:rsidRPr="00B73FE9">
        <w:rPr>
          <w:rFonts w:ascii="Comic Sans MS" w:hAnsi="Comic Sans MS" w:cs="Arial"/>
          <w:color w:val="000000"/>
          <w:sz w:val="20"/>
          <w:szCs w:val="20"/>
        </w:rPr>
        <w:t>is</w:t>
      </w:r>
      <w:r w:rsidR="009315A0">
        <w:rPr>
          <w:rFonts w:ascii="Comic Sans MS" w:hAnsi="Comic Sans MS" w:cs="Arial"/>
          <w:color w:val="000000"/>
          <w:sz w:val="20"/>
          <w:szCs w:val="20"/>
        </w:rPr>
        <w:t xml:space="preserve"> </w:t>
      </w:r>
      <w:r w:rsidR="000B5B58">
        <w:rPr>
          <w:rFonts w:ascii="Comic Sans MS" w:hAnsi="Comic Sans MS" w:cs="Arial"/>
          <w:color w:val="000000"/>
          <w:sz w:val="20"/>
          <w:szCs w:val="20"/>
        </w:rPr>
        <w:t>also made bespoke so that it</w:t>
      </w:r>
      <w:r w:rsidRPr="00B73FE9">
        <w:rPr>
          <w:rFonts w:ascii="Comic Sans MS" w:hAnsi="Comic Sans MS" w:cs="Arial"/>
          <w:color w:val="000000"/>
          <w:sz w:val="20"/>
          <w:szCs w:val="20"/>
        </w:rPr>
        <w:t xml:space="preserve"> </w:t>
      </w:r>
      <w:r w:rsidR="000B5B58">
        <w:rPr>
          <w:rFonts w:ascii="Comic Sans MS" w:hAnsi="Comic Sans MS" w:cs="Arial"/>
          <w:color w:val="000000"/>
          <w:sz w:val="20"/>
          <w:szCs w:val="20"/>
        </w:rPr>
        <w:t>is inclusive and</w:t>
      </w:r>
      <w:r w:rsidR="00D74356">
        <w:rPr>
          <w:rFonts w:ascii="Comic Sans MS" w:hAnsi="Comic Sans MS" w:cs="Arial"/>
          <w:color w:val="000000"/>
          <w:sz w:val="20"/>
          <w:szCs w:val="20"/>
        </w:rPr>
        <w:t xml:space="preserve"> allow</w:t>
      </w:r>
      <w:r w:rsidR="000B5B58">
        <w:rPr>
          <w:rFonts w:ascii="Comic Sans MS" w:hAnsi="Comic Sans MS" w:cs="Arial"/>
          <w:color w:val="000000"/>
          <w:sz w:val="20"/>
          <w:szCs w:val="20"/>
        </w:rPr>
        <w:t>s</w:t>
      </w:r>
      <w:r w:rsidR="00D74356">
        <w:rPr>
          <w:rFonts w:ascii="Comic Sans MS" w:hAnsi="Comic Sans MS" w:cs="Arial"/>
          <w:color w:val="000000"/>
          <w:sz w:val="20"/>
          <w:szCs w:val="20"/>
        </w:rPr>
        <w:t xml:space="preserve"> </w:t>
      </w:r>
      <w:r w:rsidRPr="00B73FE9">
        <w:rPr>
          <w:rFonts w:ascii="Comic Sans MS" w:hAnsi="Comic Sans MS" w:cs="Arial"/>
          <w:color w:val="000000"/>
          <w:sz w:val="20"/>
          <w:szCs w:val="20"/>
        </w:rPr>
        <w:t>maximum learning opportunities for each ind</w:t>
      </w:r>
      <w:r w:rsidR="00A65E25" w:rsidRPr="00B73FE9">
        <w:rPr>
          <w:rFonts w:ascii="Comic Sans MS" w:hAnsi="Comic Sans MS" w:cs="Arial"/>
          <w:color w:val="000000"/>
          <w:sz w:val="20"/>
          <w:szCs w:val="20"/>
        </w:rPr>
        <w:t>ividual child including the disadvantaged and SEND.</w:t>
      </w:r>
      <w:r w:rsidR="003C1BDA" w:rsidRPr="00B73FE9">
        <w:rPr>
          <w:rFonts w:ascii="Comic Sans MS" w:hAnsi="Comic Sans MS" w:cs="Arial"/>
          <w:color w:val="000000"/>
          <w:sz w:val="20"/>
          <w:szCs w:val="20"/>
        </w:rPr>
        <w:t xml:space="preserve"> </w:t>
      </w:r>
    </w:p>
    <w:p w14:paraId="12DCBAB6" w14:textId="38F39FD3" w:rsidR="00A703D7" w:rsidRDefault="00A703D7" w:rsidP="00B73FE9">
      <w:pPr>
        <w:shd w:val="clear" w:color="auto" w:fill="FFFFFF"/>
        <w:spacing w:after="0" w:line="405" w:lineRule="atLeast"/>
        <w:rPr>
          <w:rFonts w:ascii="Comic Sans MS" w:hAnsi="Comic Sans MS" w:cs="Arial"/>
          <w:color w:val="000000"/>
          <w:sz w:val="20"/>
          <w:szCs w:val="20"/>
        </w:rPr>
      </w:pPr>
    </w:p>
    <w:p w14:paraId="754734F8" w14:textId="5D6C78F7" w:rsidR="00A703D7" w:rsidRDefault="00F934C8" w:rsidP="00B73FE9">
      <w:pPr>
        <w:shd w:val="clear" w:color="auto" w:fill="FFFFFF"/>
        <w:spacing w:after="0" w:line="405" w:lineRule="atLeast"/>
        <w:rPr>
          <w:rFonts w:ascii="Comic Sans MS" w:hAnsi="Comic Sans MS" w:cs="Arial"/>
          <w:color w:val="000000"/>
          <w:sz w:val="20"/>
          <w:szCs w:val="20"/>
        </w:rPr>
      </w:pPr>
      <w:r>
        <w:rPr>
          <w:rFonts w:ascii="Comic Sans MS" w:hAnsi="Comic Sans MS" w:cs="Arial"/>
          <w:color w:val="000000"/>
          <w:sz w:val="20"/>
          <w:szCs w:val="20"/>
        </w:rPr>
        <w:t>The following KAPOW documents (mentioned in the geography policy) are also evidence to show how knowledge and skills are logically and coherently developed to allow maximum learning and progression.</w:t>
      </w:r>
    </w:p>
    <w:p w14:paraId="02B67D3D" w14:textId="2DEF34E0" w:rsidR="009315A0" w:rsidRDefault="009315A0" w:rsidP="00B73FE9">
      <w:pPr>
        <w:shd w:val="clear" w:color="auto" w:fill="FFFFFF"/>
        <w:spacing w:after="0" w:line="405" w:lineRule="atLeast"/>
        <w:rPr>
          <w:rFonts w:ascii="Comic Sans MS" w:hAnsi="Comic Sans MS" w:cs="Arial"/>
          <w:color w:val="000000"/>
          <w:sz w:val="20"/>
          <w:szCs w:val="20"/>
        </w:rPr>
      </w:pPr>
    </w:p>
    <w:p w14:paraId="50D4CA06" w14:textId="77777777" w:rsidR="009315A0" w:rsidRPr="006E224D" w:rsidRDefault="009315A0" w:rsidP="006E224D">
      <w:pPr>
        <w:pBdr>
          <w:top w:val="nil"/>
          <w:left w:val="nil"/>
          <w:bottom w:val="nil"/>
          <w:right w:val="nil"/>
          <w:between w:val="nil"/>
        </w:pBdr>
        <w:suppressAutoHyphens/>
        <w:spacing w:after="240" w:line="360" w:lineRule="auto"/>
        <w:jc w:val="both"/>
        <w:textDirection w:val="btLr"/>
        <w:textAlignment w:val="top"/>
        <w:outlineLvl w:val="0"/>
        <w:rPr>
          <w:rFonts w:ascii="Comic Sans MS" w:hAnsi="Comic Sans MS" w:cstheme="majorHAnsi"/>
          <w:i/>
          <w:sz w:val="20"/>
          <w:szCs w:val="20"/>
        </w:rPr>
      </w:pPr>
      <w:r w:rsidRPr="006E224D">
        <w:rPr>
          <w:rFonts w:ascii="Comic Sans MS" w:hAnsi="Comic Sans MS" w:cstheme="majorHAnsi"/>
          <w:b/>
          <w:i/>
          <w:sz w:val="20"/>
          <w:szCs w:val="20"/>
        </w:rPr>
        <w:t>Geography Progression of Knowledge and Skills</w:t>
      </w:r>
    </w:p>
    <w:p w14:paraId="0E571F40" w14:textId="77777777" w:rsidR="009315A0" w:rsidRPr="006E224D" w:rsidRDefault="009315A0" w:rsidP="006E224D">
      <w:pPr>
        <w:pBdr>
          <w:top w:val="nil"/>
          <w:left w:val="nil"/>
          <w:bottom w:val="nil"/>
          <w:right w:val="nil"/>
          <w:between w:val="nil"/>
        </w:pBdr>
        <w:spacing w:after="240" w:line="360" w:lineRule="auto"/>
        <w:jc w:val="both"/>
        <w:rPr>
          <w:rFonts w:ascii="Comic Sans MS" w:hAnsi="Comic Sans MS" w:cstheme="majorHAnsi"/>
          <w:i/>
          <w:sz w:val="20"/>
          <w:szCs w:val="20"/>
        </w:rPr>
      </w:pPr>
      <w:r w:rsidRPr="006E224D">
        <w:rPr>
          <w:rFonts w:ascii="Comic Sans MS" w:hAnsi="Comic Sans MS" w:cstheme="majorHAnsi"/>
          <w:i/>
          <w:sz w:val="20"/>
          <w:szCs w:val="20"/>
        </w:rPr>
        <w:t xml:space="preserve">The Geography Progression of Knowledge and Skills document gives an overview of the skills and knowledge covered in each phase and strand and how these skills are developed in order to enable </w:t>
      </w:r>
      <w:r w:rsidRPr="006E224D">
        <w:rPr>
          <w:rFonts w:ascii="Comic Sans MS" w:hAnsi="Comic Sans MS" w:cstheme="majorHAnsi"/>
          <w:i/>
          <w:sz w:val="20"/>
          <w:szCs w:val="20"/>
        </w:rPr>
        <w:lastRenderedPageBreak/>
        <w:t xml:space="preserve">pupils to reach the end of key stage outcomes outlined in the National Curriculum. Within each Key Stage, knowledge is often introduced at the start of the Key Stage so that there is time for that knowledge to be revisited and applied in later years which is why knowledge accumulation may look heavier in some year groups than others. As there are only three units per year group, progression statements in Key Stage 2 are shown for Lower Key Stage 2 and Upper Key Stage 2 only and not for individual year groups. Key concepts and knowledge are revisited in different contexts to ensure that pupils have a secure understanding by the end of each phase. </w:t>
      </w:r>
    </w:p>
    <w:p w14:paraId="3F569046" w14:textId="77777777" w:rsidR="009315A0" w:rsidRPr="006E224D" w:rsidRDefault="009315A0" w:rsidP="006E224D">
      <w:pPr>
        <w:pBdr>
          <w:top w:val="nil"/>
          <w:left w:val="nil"/>
          <w:bottom w:val="nil"/>
          <w:right w:val="nil"/>
          <w:between w:val="nil"/>
        </w:pBdr>
        <w:suppressAutoHyphens/>
        <w:spacing w:after="240" w:line="360" w:lineRule="auto"/>
        <w:jc w:val="both"/>
        <w:textDirection w:val="btLr"/>
        <w:textAlignment w:val="top"/>
        <w:outlineLvl w:val="0"/>
        <w:rPr>
          <w:rFonts w:ascii="Comic Sans MS" w:hAnsi="Comic Sans MS" w:cstheme="majorHAnsi"/>
          <w:i/>
          <w:sz w:val="20"/>
          <w:szCs w:val="20"/>
        </w:rPr>
      </w:pPr>
      <w:r w:rsidRPr="006E224D">
        <w:rPr>
          <w:rFonts w:ascii="Comic Sans MS" w:hAnsi="Comic Sans MS" w:cstheme="majorHAnsi"/>
          <w:b/>
          <w:i/>
          <w:sz w:val="20"/>
          <w:szCs w:val="20"/>
        </w:rPr>
        <w:t>Progression of Geographical Concepts</w:t>
      </w:r>
    </w:p>
    <w:p w14:paraId="76E9A5D8" w14:textId="77777777" w:rsidR="009315A0" w:rsidRPr="006E224D" w:rsidRDefault="009315A0" w:rsidP="006E224D">
      <w:pPr>
        <w:pBdr>
          <w:top w:val="nil"/>
          <w:left w:val="nil"/>
          <w:bottom w:val="nil"/>
          <w:right w:val="nil"/>
          <w:between w:val="nil"/>
        </w:pBdr>
        <w:spacing w:after="240" w:line="360" w:lineRule="auto"/>
        <w:jc w:val="both"/>
        <w:rPr>
          <w:rFonts w:ascii="Comic Sans MS" w:hAnsi="Comic Sans MS" w:cstheme="majorHAnsi"/>
          <w:i/>
          <w:sz w:val="20"/>
          <w:szCs w:val="20"/>
        </w:rPr>
      </w:pPr>
      <w:r w:rsidRPr="006E224D">
        <w:rPr>
          <w:rFonts w:ascii="Comic Sans MS" w:hAnsi="Comic Sans MS" w:cstheme="majorHAnsi"/>
          <w:i/>
          <w:sz w:val="20"/>
          <w:szCs w:val="20"/>
        </w:rPr>
        <w:t xml:space="preserve">The Progression of Geographical Concepts document shows how Kapow’s Geography curriculum builds pupils' understanding of the concepts of: Place, Space, Scale, Interdependence, Physical and human processes, Environmental impact, Sustainable development, Cultural awareness and Diversity. </w:t>
      </w:r>
    </w:p>
    <w:p w14:paraId="7C8C3631" w14:textId="77777777" w:rsidR="009315A0" w:rsidRPr="006E224D" w:rsidRDefault="009315A0" w:rsidP="006E224D">
      <w:pPr>
        <w:pBdr>
          <w:top w:val="nil"/>
          <w:left w:val="nil"/>
          <w:bottom w:val="nil"/>
          <w:right w:val="nil"/>
          <w:between w:val="nil"/>
        </w:pBdr>
        <w:suppressAutoHyphens/>
        <w:spacing w:after="240" w:line="360" w:lineRule="auto"/>
        <w:jc w:val="both"/>
        <w:textDirection w:val="btLr"/>
        <w:textAlignment w:val="top"/>
        <w:outlineLvl w:val="0"/>
        <w:rPr>
          <w:rFonts w:ascii="Comic Sans MS" w:hAnsi="Comic Sans MS" w:cstheme="majorHAnsi"/>
          <w:i/>
          <w:sz w:val="20"/>
          <w:szCs w:val="20"/>
        </w:rPr>
      </w:pPr>
      <w:r w:rsidRPr="006E224D">
        <w:rPr>
          <w:rFonts w:ascii="Comic Sans MS" w:hAnsi="Comic Sans MS" w:cstheme="majorHAnsi"/>
          <w:b/>
          <w:i/>
          <w:sz w:val="20"/>
          <w:szCs w:val="20"/>
        </w:rPr>
        <w:t>Long Term Geography Planning</w:t>
      </w:r>
    </w:p>
    <w:p w14:paraId="2A07F734" w14:textId="77777777" w:rsidR="009315A0" w:rsidRPr="006E224D" w:rsidRDefault="009315A0" w:rsidP="006E224D">
      <w:pPr>
        <w:pBdr>
          <w:top w:val="nil"/>
          <w:left w:val="nil"/>
          <w:bottom w:val="nil"/>
          <w:right w:val="nil"/>
          <w:between w:val="nil"/>
        </w:pBdr>
        <w:spacing w:after="240" w:line="360" w:lineRule="auto"/>
        <w:jc w:val="both"/>
        <w:rPr>
          <w:rFonts w:ascii="Comic Sans MS" w:hAnsi="Comic Sans MS" w:cstheme="majorHAnsi"/>
          <w:i/>
          <w:sz w:val="20"/>
          <w:szCs w:val="20"/>
        </w:rPr>
      </w:pPr>
      <w:r w:rsidRPr="006E224D">
        <w:rPr>
          <w:rFonts w:ascii="Comic Sans MS" w:hAnsi="Comic Sans MS" w:cstheme="majorHAnsi"/>
          <w:i/>
          <w:sz w:val="20"/>
          <w:szCs w:val="20"/>
        </w:rPr>
        <w:t>The Long-Term Geography Planning document gives information on how the curriculum has been designed, suggested order for teaching Geography units with flexibility. It shows how following Kapow enables the school to meet the statutory guidance for Geography.</w:t>
      </w:r>
    </w:p>
    <w:p w14:paraId="0EA3540B" w14:textId="77777777" w:rsidR="009315A0" w:rsidRPr="006E224D" w:rsidRDefault="009315A0" w:rsidP="006E224D">
      <w:pPr>
        <w:pBdr>
          <w:top w:val="nil"/>
          <w:left w:val="nil"/>
          <w:bottom w:val="nil"/>
          <w:right w:val="nil"/>
          <w:between w:val="nil"/>
        </w:pBdr>
        <w:suppressAutoHyphens/>
        <w:spacing w:after="240" w:line="360" w:lineRule="auto"/>
        <w:jc w:val="both"/>
        <w:textDirection w:val="btLr"/>
        <w:textAlignment w:val="top"/>
        <w:outlineLvl w:val="0"/>
        <w:rPr>
          <w:rFonts w:ascii="Comic Sans MS" w:hAnsi="Comic Sans MS" w:cstheme="majorHAnsi"/>
          <w:i/>
          <w:sz w:val="20"/>
          <w:szCs w:val="20"/>
        </w:rPr>
      </w:pPr>
      <w:r w:rsidRPr="006E224D">
        <w:rPr>
          <w:rFonts w:ascii="Comic Sans MS" w:hAnsi="Comic Sans MS" w:cstheme="majorHAnsi"/>
          <w:b/>
          <w:i/>
          <w:sz w:val="20"/>
          <w:szCs w:val="20"/>
        </w:rPr>
        <w:t>Intent, Implementation and Impact Plan</w:t>
      </w:r>
    </w:p>
    <w:p w14:paraId="2ADBEEC8" w14:textId="77777777" w:rsidR="009315A0" w:rsidRPr="006E224D" w:rsidRDefault="009315A0" w:rsidP="006E224D">
      <w:pPr>
        <w:pBdr>
          <w:top w:val="nil"/>
          <w:left w:val="nil"/>
          <w:bottom w:val="nil"/>
          <w:right w:val="nil"/>
          <w:between w:val="nil"/>
        </w:pBdr>
        <w:spacing w:after="240" w:line="360" w:lineRule="auto"/>
        <w:jc w:val="both"/>
        <w:rPr>
          <w:rFonts w:ascii="Comic Sans MS" w:hAnsi="Comic Sans MS" w:cstheme="majorHAnsi"/>
          <w:i/>
          <w:sz w:val="20"/>
          <w:szCs w:val="20"/>
        </w:rPr>
      </w:pPr>
      <w:r w:rsidRPr="006E224D">
        <w:rPr>
          <w:rFonts w:ascii="Comic Sans MS" w:hAnsi="Comic Sans MS" w:cstheme="majorHAnsi"/>
          <w:i/>
          <w:sz w:val="20"/>
          <w:szCs w:val="20"/>
        </w:rPr>
        <w:t>T</w:t>
      </w:r>
      <w:r w:rsidRPr="006E224D">
        <w:rPr>
          <w:rFonts w:ascii="Comic Sans MS" w:hAnsi="Comic Sans MS" w:cstheme="majorHAnsi"/>
          <w:i/>
          <w:sz w:val="20"/>
          <w:szCs w:val="20"/>
          <w:highlight w:val="white"/>
        </w:rPr>
        <w:t>his document outlines the intent and rationale behind Kapow Primary’s Geography scheme of work, how to implement it and how to measure pupil progress and impact.</w:t>
      </w:r>
    </w:p>
    <w:p w14:paraId="52643EC1" w14:textId="77777777" w:rsidR="009315A0" w:rsidRPr="006E224D" w:rsidRDefault="009315A0" w:rsidP="006E224D">
      <w:pPr>
        <w:pBdr>
          <w:top w:val="nil"/>
          <w:left w:val="nil"/>
          <w:bottom w:val="nil"/>
          <w:right w:val="nil"/>
          <w:between w:val="nil"/>
        </w:pBdr>
        <w:suppressAutoHyphens/>
        <w:spacing w:after="240" w:line="360" w:lineRule="auto"/>
        <w:jc w:val="both"/>
        <w:textDirection w:val="btLr"/>
        <w:textAlignment w:val="top"/>
        <w:outlineLvl w:val="0"/>
        <w:rPr>
          <w:rFonts w:ascii="Comic Sans MS" w:hAnsi="Comic Sans MS" w:cstheme="majorHAnsi"/>
          <w:i/>
          <w:sz w:val="20"/>
          <w:szCs w:val="20"/>
        </w:rPr>
      </w:pPr>
      <w:r w:rsidRPr="006E224D">
        <w:rPr>
          <w:rFonts w:ascii="Comic Sans MS" w:hAnsi="Comic Sans MS" w:cstheme="majorHAnsi"/>
          <w:b/>
          <w:i/>
          <w:sz w:val="20"/>
          <w:szCs w:val="20"/>
        </w:rPr>
        <w:t>National Curriculum coverage and National Curriculum mixed-age coverage</w:t>
      </w:r>
    </w:p>
    <w:p w14:paraId="05236E76" w14:textId="256983A8" w:rsidR="004C7B94" w:rsidRPr="006E224D" w:rsidRDefault="009315A0" w:rsidP="006E224D">
      <w:pPr>
        <w:pBdr>
          <w:top w:val="nil"/>
          <w:left w:val="nil"/>
          <w:bottom w:val="nil"/>
          <w:right w:val="nil"/>
          <w:between w:val="nil"/>
        </w:pBdr>
        <w:spacing w:after="240" w:line="360" w:lineRule="auto"/>
        <w:jc w:val="both"/>
        <w:rPr>
          <w:rFonts w:ascii="Comic Sans MS" w:hAnsi="Comic Sans MS" w:cstheme="majorHAnsi"/>
          <w:i/>
          <w:sz w:val="20"/>
          <w:szCs w:val="20"/>
        </w:rPr>
      </w:pPr>
      <w:r w:rsidRPr="006E224D">
        <w:rPr>
          <w:rFonts w:ascii="Comic Sans MS" w:hAnsi="Comic Sans MS" w:cstheme="majorHAnsi"/>
          <w:i/>
          <w:sz w:val="20"/>
          <w:szCs w:val="20"/>
        </w:rPr>
        <w:t>These documents show all the National Curriculum targets and which units work towards them.</w:t>
      </w:r>
    </w:p>
    <w:p w14:paraId="63EC6E64" w14:textId="77777777" w:rsidR="00906C4E" w:rsidRDefault="00906C4E" w:rsidP="00B73FE9">
      <w:pPr>
        <w:pStyle w:val="NormalWeb"/>
        <w:shd w:val="clear" w:color="auto" w:fill="FFFFFF"/>
        <w:spacing w:before="0" w:beforeAutospacing="0" w:after="0" w:afterAutospacing="0" w:line="300" w:lineRule="atLeast"/>
        <w:rPr>
          <w:rFonts w:ascii="Comic Sans MS" w:hAnsi="Comic Sans MS" w:cs="Arial"/>
          <w:b/>
          <w:color w:val="000000"/>
          <w:sz w:val="20"/>
          <w:szCs w:val="20"/>
        </w:rPr>
      </w:pPr>
    </w:p>
    <w:p w14:paraId="0F709269" w14:textId="55100DC0" w:rsidR="002A4D5B" w:rsidRPr="00B73FE9" w:rsidRDefault="002A4D5B" w:rsidP="00B73FE9">
      <w:pPr>
        <w:pStyle w:val="NormalWeb"/>
        <w:shd w:val="clear" w:color="auto" w:fill="FFFFFF"/>
        <w:spacing w:before="0" w:beforeAutospacing="0" w:after="0" w:afterAutospacing="0" w:line="300" w:lineRule="atLeast"/>
        <w:rPr>
          <w:rFonts w:ascii="Comic Sans MS" w:hAnsi="Comic Sans MS" w:cs="Arial"/>
          <w:b/>
          <w:color w:val="000000"/>
          <w:sz w:val="20"/>
          <w:szCs w:val="20"/>
        </w:rPr>
      </w:pPr>
      <w:r w:rsidRPr="00B73FE9">
        <w:rPr>
          <w:rFonts w:ascii="Comic Sans MS" w:hAnsi="Comic Sans MS" w:cs="Arial"/>
          <w:b/>
          <w:color w:val="000000"/>
          <w:sz w:val="20"/>
          <w:szCs w:val="20"/>
        </w:rPr>
        <w:t>Implementation</w:t>
      </w:r>
    </w:p>
    <w:p w14:paraId="6CAD7EDD" w14:textId="6BA431E7" w:rsidR="00C07395" w:rsidRDefault="0070127F" w:rsidP="00C61E90">
      <w:pPr>
        <w:shd w:val="clear" w:color="auto" w:fill="FFFFFF"/>
        <w:spacing w:after="0" w:line="405" w:lineRule="atLeast"/>
        <w:rPr>
          <w:rFonts w:ascii="Comic Sans MS" w:hAnsi="Comic Sans MS" w:cs="Arial"/>
          <w:color w:val="000000"/>
          <w:sz w:val="20"/>
          <w:szCs w:val="20"/>
        </w:rPr>
      </w:pPr>
      <w:r w:rsidRPr="00B73FE9">
        <w:rPr>
          <w:rFonts w:ascii="Comic Sans MS" w:hAnsi="Comic Sans MS" w:cs="Arial"/>
          <w:color w:val="000000"/>
          <w:sz w:val="20"/>
          <w:szCs w:val="20"/>
        </w:rPr>
        <w:t xml:space="preserve">All teachers will plan and teach geography </w:t>
      </w:r>
      <w:r w:rsidR="007A7FCA" w:rsidRPr="00B73FE9">
        <w:rPr>
          <w:rFonts w:ascii="Comic Sans MS" w:hAnsi="Comic Sans MS" w:cs="Arial"/>
          <w:color w:val="000000"/>
          <w:sz w:val="20"/>
          <w:szCs w:val="20"/>
        </w:rPr>
        <w:t xml:space="preserve">using the </w:t>
      </w:r>
      <w:r w:rsidR="00F934C8">
        <w:rPr>
          <w:rFonts w:ascii="Comic Sans MS" w:hAnsi="Comic Sans MS" w:cs="Arial"/>
          <w:color w:val="000000"/>
          <w:sz w:val="20"/>
          <w:szCs w:val="20"/>
        </w:rPr>
        <w:t xml:space="preserve">KAPOW scheme of work. See above listed KAPOW documents to make sure implementation occurs and </w:t>
      </w:r>
      <w:r w:rsidR="00C07395" w:rsidRPr="00B73FE9">
        <w:rPr>
          <w:rFonts w:ascii="Comic Sans MS" w:hAnsi="Comic Sans MS" w:cs="Arial"/>
          <w:color w:val="000000"/>
          <w:sz w:val="20"/>
          <w:szCs w:val="20"/>
        </w:rPr>
        <w:t xml:space="preserve">allow pupils from their individual starting points to </w:t>
      </w:r>
      <w:r w:rsidR="004F1B7D">
        <w:rPr>
          <w:rFonts w:ascii="Comic Sans MS" w:hAnsi="Comic Sans MS" w:cs="Arial"/>
          <w:color w:val="000000"/>
          <w:sz w:val="20"/>
          <w:szCs w:val="20"/>
        </w:rPr>
        <w:t xml:space="preserve">have opportunities to </w:t>
      </w:r>
      <w:r w:rsidR="00C07395" w:rsidRPr="00B73FE9">
        <w:rPr>
          <w:rFonts w:ascii="Comic Sans MS" w:hAnsi="Comic Sans MS" w:cs="Arial"/>
          <w:color w:val="000000"/>
          <w:sz w:val="20"/>
          <w:szCs w:val="20"/>
        </w:rPr>
        <w:t>return</w:t>
      </w:r>
      <w:r w:rsidR="004F1B7D">
        <w:rPr>
          <w:rFonts w:ascii="Comic Sans MS" w:hAnsi="Comic Sans MS" w:cs="Arial"/>
          <w:color w:val="000000"/>
          <w:sz w:val="20"/>
          <w:szCs w:val="20"/>
        </w:rPr>
        <w:t>, deepen</w:t>
      </w:r>
      <w:r w:rsidR="00C07395" w:rsidRPr="00B73FE9">
        <w:rPr>
          <w:rFonts w:ascii="Comic Sans MS" w:hAnsi="Comic Sans MS" w:cs="Arial"/>
          <w:color w:val="000000"/>
          <w:sz w:val="20"/>
          <w:szCs w:val="20"/>
        </w:rPr>
        <w:t xml:space="preserve"> and cumulatively secure previous knowledge and skills from the content of the curriculum whilst helping them int</w:t>
      </w:r>
      <w:r w:rsidR="004F1B7D">
        <w:rPr>
          <w:rFonts w:ascii="Comic Sans MS" w:hAnsi="Comic Sans MS" w:cs="Arial"/>
          <w:color w:val="000000"/>
          <w:sz w:val="20"/>
          <w:szCs w:val="20"/>
        </w:rPr>
        <w:t>egrate</w:t>
      </w:r>
      <w:r w:rsidR="00F934C8">
        <w:rPr>
          <w:rFonts w:ascii="Comic Sans MS" w:hAnsi="Comic Sans MS" w:cs="Arial"/>
          <w:color w:val="000000"/>
          <w:sz w:val="20"/>
          <w:szCs w:val="20"/>
        </w:rPr>
        <w:t xml:space="preserve"> and demonstrate</w:t>
      </w:r>
      <w:r w:rsidR="004F1B7D">
        <w:rPr>
          <w:rFonts w:ascii="Comic Sans MS" w:hAnsi="Comic Sans MS" w:cs="Arial"/>
          <w:color w:val="000000"/>
          <w:sz w:val="20"/>
          <w:szCs w:val="20"/>
        </w:rPr>
        <w:t xml:space="preserve"> new knowledge and</w:t>
      </w:r>
      <w:r w:rsidR="008809DB">
        <w:rPr>
          <w:rFonts w:ascii="Comic Sans MS" w:hAnsi="Comic Sans MS" w:cs="Arial"/>
          <w:color w:val="000000"/>
          <w:sz w:val="20"/>
          <w:szCs w:val="20"/>
        </w:rPr>
        <w:t xml:space="preserve"> skills as well.</w:t>
      </w:r>
      <w:bookmarkStart w:id="0" w:name="_GoBack"/>
      <w:bookmarkEnd w:id="0"/>
    </w:p>
    <w:p w14:paraId="56E8D161" w14:textId="22EAA095" w:rsidR="009C41B7" w:rsidRPr="00B73FE9" w:rsidRDefault="009C41B7" w:rsidP="00C61E90">
      <w:pPr>
        <w:shd w:val="clear" w:color="auto" w:fill="FFFFFF"/>
        <w:spacing w:after="0" w:line="405" w:lineRule="atLeast"/>
        <w:rPr>
          <w:rFonts w:ascii="Comic Sans MS" w:hAnsi="Comic Sans MS" w:cs="Arial"/>
          <w:color w:val="000000"/>
          <w:sz w:val="20"/>
          <w:szCs w:val="20"/>
        </w:rPr>
      </w:pPr>
      <w:r>
        <w:rPr>
          <w:rFonts w:ascii="Comic Sans MS" w:hAnsi="Comic Sans MS" w:cs="Arial"/>
          <w:color w:val="000000"/>
          <w:sz w:val="20"/>
          <w:szCs w:val="20"/>
        </w:rPr>
        <w:lastRenderedPageBreak/>
        <w:t>High quality resources</w:t>
      </w:r>
      <w:r w:rsidR="00F934C8">
        <w:rPr>
          <w:rFonts w:ascii="Comic Sans MS" w:hAnsi="Comic Sans MS" w:cs="Arial"/>
          <w:color w:val="000000"/>
          <w:sz w:val="20"/>
          <w:szCs w:val="20"/>
        </w:rPr>
        <w:t xml:space="preserve"> from KAPOW and other resources, </w:t>
      </w:r>
      <w:r>
        <w:rPr>
          <w:rFonts w:ascii="Comic Sans MS" w:hAnsi="Comic Sans MS" w:cs="Arial"/>
          <w:color w:val="000000"/>
          <w:sz w:val="20"/>
          <w:szCs w:val="20"/>
        </w:rPr>
        <w:t xml:space="preserve">for example </w:t>
      </w:r>
      <w:proofErr w:type="spellStart"/>
      <w:r>
        <w:rPr>
          <w:rFonts w:ascii="Comic Sans MS" w:hAnsi="Comic Sans MS" w:cs="Arial"/>
          <w:color w:val="000000"/>
          <w:sz w:val="20"/>
          <w:szCs w:val="20"/>
        </w:rPr>
        <w:t>Digimap</w:t>
      </w:r>
      <w:proofErr w:type="spellEnd"/>
      <w:r>
        <w:rPr>
          <w:rFonts w:ascii="Comic Sans MS" w:hAnsi="Comic Sans MS" w:cs="Arial"/>
          <w:color w:val="000000"/>
          <w:sz w:val="20"/>
          <w:szCs w:val="20"/>
        </w:rPr>
        <w:t>, and fieldwork are planned into the lessons to support learning.</w:t>
      </w:r>
    </w:p>
    <w:p w14:paraId="3CB56210" w14:textId="48F0DBF4" w:rsidR="000F77A5" w:rsidRPr="00C61E90" w:rsidRDefault="000F77A5" w:rsidP="00C61E90">
      <w:pPr>
        <w:shd w:val="clear" w:color="auto" w:fill="FFFFFF"/>
        <w:spacing w:after="0" w:line="405" w:lineRule="atLeast"/>
        <w:rPr>
          <w:rFonts w:ascii="Comic Sans MS" w:hAnsi="Comic Sans MS" w:cs="Arial"/>
          <w:color w:val="000000"/>
          <w:sz w:val="20"/>
          <w:szCs w:val="20"/>
        </w:rPr>
      </w:pPr>
      <w:r w:rsidRPr="00C61E90">
        <w:rPr>
          <w:rFonts w:ascii="Comic Sans MS" w:hAnsi="Comic Sans MS" w:cs="Arial"/>
          <w:color w:val="000000"/>
          <w:sz w:val="20"/>
          <w:szCs w:val="20"/>
        </w:rPr>
        <w:t>All teachers have good subject knowledge in geography and they use this to present subject matter clearly, promoting opportunities for discussion</w:t>
      </w:r>
      <w:r w:rsidR="00880658">
        <w:rPr>
          <w:rFonts w:ascii="Comic Sans MS" w:hAnsi="Comic Sans MS" w:cs="Arial"/>
          <w:color w:val="000000"/>
          <w:sz w:val="20"/>
          <w:szCs w:val="20"/>
        </w:rPr>
        <w:t>, independent thinking</w:t>
      </w:r>
      <w:r w:rsidRPr="00C61E90">
        <w:rPr>
          <w:rFonts w:ascii="Comic Sans MS" w:hAnsi="Comic Sans MS" w:cs="Arial"/>
          <w:color w:val="000000"/>
          <w:sz w:val="20"/>
          <w:szCs w:val="20"/>
        </w:rPr>
        <w:t xml:space="preserve"> and check pupils’ understanding routinely and systematically in all lessons through high quality questioning and feedback</w:t>
      </w:r>
      <w:r w:rsidR="00F934C8">
        <w:rPr>
          <w:rFonts w:ascii="Comic Sans MS" w:hAnsi="Comic Sans MS" w:cs="Arial"/>
          <w:color w:val="000000"/>
          <w:sz w:val="20"/>
          <w:szCs w:val="20"/>
        </w:rPr>
        <w:t xml:space="preserve"> using </w:t>
      </w:r>
      <w:proofErr w:type="spellStart"/>
      <w:r w:rsidR="00F934C8">
        <w:rPr>
          <w:rFonts w:ascii="Comic Sans MS" w:hAnsi="Comic Sans MS" w:cs="Arial"/>
          <w:color w:val="000000"/>
          <w:sz w:val="20"/>
          <w:szCs w:val="20"/>
        </w:rPr>
        <w:t>Rosenshine</w:t>
      </w:r>
      <w:proofErr w:type="spellEnd"/>
      <w:r w:rsidR="00905563">
        <w:rPr>
          <w:rFonts w:ascii="Comic Sans MS" w:hAnsi="Comic Sans MS" w:cs="Arial"/>
          <w:color w:val="000000"/>
          <w:sz w:val="20"/>
          <w:szCs w:val="20"/>
        </w:rPr>
        <w:t xml:space="preserve"> methods.</w:t>
      </w:r>
    </w:p>
    <w:p w14:paraId="157FC1E7" w14:textId="77777777" w:rsidR="00F0496B" w:rsidRPr="00C61E90" w:rsidRDefault="000F77A5" w:rsidP="00C61E90">
      <w:pPr>
        <w:shd w:val="clear" w:color="auto" w:fill="FFFFFF"/>
        <w:spacing w:after="0" w:line="405" w:lineRule="atLeast"/>
        <w:rPr>
          <w:rFonts w:ascii="Comic Sans MS" w:hAnsi="Comic Sans MS" w:cs="Arial"/>
          <w:color w:val="000000"/>
          <w:sz w:val="20"/>
          <w:szCs w:val="20"/>
        </w:rPr>
      </w:pPr>
      <w:r w:rsidRPr="00C61E90">
        <w:rPr>
          <w:rFonts w:ascii="Comic Sans MS" w:hAnsi="Comic Sans MS" w:cs="Arial"/>
          <w:color w:val="000000"/>
          <w:sz w:val="20"/>
          <w:szCs w:val="20"/>
        </w:rPr>
        <w:t>All teachers adapt their teaching in geography to respond to pupils’ learning needs within and beyond lesson, including all groups of learners (especially SEND and disadvantaged pupils).</w:t>
      </w:r>
      <w:r w:rsidR="00F0496B" w:rsidRPr="00C61E90">
        <w:rPr>
          <w:rFonts w:ascii="Comic Sans MS" w:hAnsi="Comic Sans MS" w:cs="Arial"/>
          <w:color w:val="000000"/>
          <w:sz w:val="20"/>
          <w:szCs w:val="20"/>
        </w:rPr>
        <w:t xml:space="preserve"> </w:t>
      </w:r>
    </w:p>
    <w:p w14:paraId="613E7656" w14:textId="77777777" w:rsidR="000F77A5" w:rsidRPr="00C61E90" w:rsidRDefault="00F0496B" w:rsidP="00C61E90">
      <w:pPr>
        <w:shd w:val="clear" w:color="auto" w:fill="FFFFFF"/>
        <w:spacing w:after="0" w:line="405" w:lineRule="atLeast"/>
        <w:rPr>
          <w:rFonts w:ascii="Comic Sans MS" w:hAnsi="Comic Sans MS" w:cs="Arial"/>
          <w:color w:val="000000"/>
          <w:sz w:val="20"/>
          <w:szCs w:val="20"/>
        </w:rPr>
      </w:pPr>
      <w:r w:rsidRPr="00C61E90">
        <w:rPr>
          <w:rFonts w:ascii="Comic Sans MS" w:hAnsi="Comic Sans MS" w:cs="Arial"/>
          <w:color w:val="000000"/>
          <w:sz w:val="20"/>
          <w:szCs w:val="20"/>
        </w:rPr>
        <w:t>All teachers have high expectations of all pupils and ensure that work for the most and the least able is challenging &amp; suitably demanding.</w:t>
      </w:r>
    </w:p>
    <w:p w14:paraId="344E9CA8" w14:textId="679B2C53" w:rsidR="000F77A5" w:rsidRPr="00C61E90" w:rsidRDefault="000F77A5" w:rsidP="00C61E90">
      <w:pPr>
        <w:shd w:val="clear" w:color="auto" w:fill="FFFFFF"/>
        <w:spacing w:after="0" w:line="405" w:lineRule="atLeast"/>
        <w:rPr>
          <w:rFonts w:ascii="Comic Sans MS" w:hAnsi="Comic Sans MS" w:cs="Arial"/>
          <w:color w:val="000000"/>
          <w:sz w:val="20"/>
          <w:szCs w:val="20"/>
        </w:rPr>
      </w:pPr>
      <w:r w:rsidRPr="00C61E90">
        <w:rPr>
          <w:rFonts w:ascii="Comic Sans MS" w:hAnsi="Comic Sans MS" w:cs="Arial"/>
          <w:color w:val="000000"/>
          <w:sz w:val="20"/>
          <w:szCs w:val="20"/>
        </w:rPr>
        <w:t xml:space="preserve">All teachers use </w:t>
      </w:r>
      <w:r w:rsidR="00951EA4">
        <w:rPr>
          <w:rFonts w:ascii="Comic Sans MS" w:hAnsi="Comic Sans MS" w:cs="Arial"/>
          <w:color w:val="000000"/>
          <w:sz w:val="20"/>
          <w:szCs w:val="20"/>
        </w:rPr>
        <w:t xml:space="preserve">KAPOW summative and formative </w:t>
      </w:r>
      <w:r w:rsidRPr="00C61E90">
        <w:rPr>
          <w:rFonts w:ascii="Comic Sans MS" w:hAnsi="Comic Sans MS" w:cs="Arial"/>
          <w:color w:val="000000"/>
          <w:sz w:val="20"/>
          <w:szCs w:val="20"/>
        </w:rPr>
        <w:t>assessment in</w:t>
      </w:r>
      <w:r w:rsidR="00951EA4">
        <w:rPr>
          <w:rFonts w:ascii="Comic Sans MS" w:hAnsi="Comic Sans MS" w:cs="Arial"/>
          <w:color w:val="000000"/>
          <w:sz w:val="20"/>
          <w:szCs w:val="20"/>
        </w:rPr>
        <w:t xml:space="preserve"> both knowledge and skills plus there is retrieval planned at the start of each lesson.</w:t>
      </w:r>
      <w:r w:rsidRPr="00C61E90">
        <w:rPr>
          <w:rFonts w:ascii="Comic Sans MS" w:hAnsi="Comic Sans MS" w:cs="Arial"/>
          <w:color w:val="000000"/>
          <w:sz w:val="20"/>
          <w:szCs w:val="20"/>
        </w:rPr>
        <w:t xml:space="preserve"> </w:t>
      </w:r>
      <w:r w:rsidR="00F0496B" w:rsidRPr="00C61E90">
        <w:rPr>
          <w:rFonts w:ascii="Comic Sans MS" w:hAnsi="Comic Sans MS" w:cs="Arial"/>
          <w:color w:val="000000"/>
          <w:sz w:val="20"/>
          <w:szCs w:val="20"/>
        </w:rPr>
        <w:t xml:space="preserve">Work will also be monitored by </w:t>
      </w:r>
      <w:r w:rsidR="00951EA4">
        <w:rPr>
          <w:rFonts w:ascii="Comic Sans MS" w:hAnsi="Comic Sans MS" w:cs="Arial"/>
          <w:color w:val="000000"/>
          <w:sz w:val="20"/>
          <w:szCs w:val="20"/>
        </w:rPr>
        <w:t xml:space="preserve">the subject leader and </w:t>
      </w:r>
      <w:r w:rsidR="00F0496B" w:rsidRPr="00C61E90">
        <w:rPr>
          <w:rFonts w:ascii="Comic Sans MS" w:hAnsi="Comic Sans MS" w:cs="Arial"/>
          <w:color w:val="000000"/>
          <w:sz w:val="20"/>
          <w:szCs w:val="20"/>
        </w:rPr>
        <w:t>a portfolio of geography work which exemplifies and shares standards and illustrates progress.</w:t>
      </w:r>
    </w:p>
    <w:p w14:paraId="46DCA396" w14:textId="77777777" w:rsidR="00DA587D" w:rsidRPr="00C61E90" w:rsidRDefault="00DA587D" w:rsidP="00C61E90">
      <w:pPr>
        <w:shd w:val="clear" w:color="auto" w:fill="FFFFFF"/>
        <w:spacing w:after="0" w:line="405" w:lineRule="atLeast"/>
        <w:rPr>
          <w:rFonts w:ascii="Comic Sans MS" w:hAnsi="Comic Sans MS" w:cs="Arial"/>
          <w:color w:val="000000"/>
          <w:sz w:val="20"/>
          <w:szCs w:val="20"/>
        </w:rPr>
      </w:pPr>
    </w:p>
    <w:p w14:paraId="197C8112" w14:textId="77777777" w:rsidR="00F90A8F" w:rsidRDefault="00F90A8F" w:rsidP="00F90A8F">
      <w:pPr>
        <w:shd w:val="clear" w:color="auto" w:fill="FFFFFF"/>
        <w:spacing w:after="180" w:line="405" w:lineRule="atLeast"/>
        <w:rPr>
          <w:rFonts w:ascii="Arial" w:eastAsia="Times New Roman" w:hAnsi="Arial" w:cs="Arial"/>
          <w:color w:val="58595B"/>
          <w:sz w:val="23"/>
          <w:szCs w:val="23"/>
          <w:lang w:eastAsia="en-GB"/>
        </w:rPr>
      </w:pPr>
      <w:r>
        <w:rPr>
          <w:rFonts w:ascii="Verdana" w:hAnsi="Verdana" w:cs="Arial"/>
          <w:b/>
          <w:color w:val="000000"/>
          <w:sz w:val="18"/>
          <w:szCs w:val="18"/>
        </w:rPr>
        <w:t>Impact</w:t>
      </w:r>
    </w:p>
    <w:p w14:paraId="58703F44" w14:textId="2C9B7472" w:rsidR="00D45F36" w:rsidRPr="00F90A8F" w:rsidRDefault="00F90A8F" w:rsidP="00D45F36">
      <w:pPr>
        <w:shd w:val="clear" w:color="auto" w:fill="FFFFFF"/>
        <w:spacing w:after="0" w:line="405" w:lineRule="atLeast"/>
        <w:rPr>
          <w:rFonts w:ascii="Comic Sans MS" w:hAnsi="Comic Sans MS" w:cs="Arial"/>
          <w:color w:val="000000"/>
          <w:sz w:val="20"/>
          <w:szCs w:val="20"/>
        </w:rPr>
      </w:pPr>
      <w:r w:rsidRPr="00F90A8F">
        <w:rPr>
          <w:rFonts w:ascii="Comic Sans MS" w:hAnsi="Comic Sans MS" w:cs="Arial"/>
          <w:color w:val="000000"/>
          <w:sz w:val="20"/>
          <w:szCs w:val="20"/>
        </w:rPr>
        <w:t xml:space="preserve">The children develop detailed knowledge and skills across geography and, as a result, achieve well. </w:t>
      </w:r>
      <w:r w:rsidR="00D45F36">
        <w:rPr>
          <w:rFonts w:ascii="Comic Sans MS" w:hAnsi="Comic Sans MS" w:cs="Arial"/>
          <w:color w:val="000000"/>
          <w:sz w:val="20"/>
          <w:szCs w:val="20"/>
        </w:rPr>
        <w:t xml:space="preserve"> See KAPOW documents listed.  Their assessment is monitored and evaluated. </w:t>
      </w:r>
    </w:p>
    <w:p w14:paraId="65380897" w14:textId="5D19946C" w:rsidR="00F90A8F" w:rsidRPr="00F90A8F" w:rsidRDefault="00F90A8F" w:rsidP="00F90A8F">
      <w:pPr>
        <w:shd w:val="clear" w:color="auto" w:fill="FFFFFF"/>
        <w:spacing w:after="0" w:line="405" w:lineRule="atLeast"/>
        <w:rPr>
          <w:rFonts w:ascii="Comic Sans MS" w:hAnsi="Comic Sans MS" w:cs="Arial"/>
          <w:color w:val="000000"/>
          <w:sz w:val="20"/>
          <w:szCs w:val="20"/>
        </w:rPr>
      </w:pPr>
      <w:r w:rsidRPr="00F90A8F">
        <w:rPr>
          <w:rFonts w:ascii="Comic Sans MS" w:hAnsi="Comic Sans MS" w:cs="Arial"/>
          <w:color w:val="000000"/>
          <w:sz w:val="20"/>
          <w:szCs w:val="20"/>
        </w:rPr>
        <w:t xml:space="preserve">the subject curriculum is of good quality. </w:t>
      </w:r>
    </w:p>
    <w:p w14:paraId="31AE707C" w14:textId="77777777" w:rsidR="00F90A8F" w:rsidRPr="00F90A8F" w:rsidRDefault="00F90A8F" w:rsidP="00F90A8F">
      <w:pPr>
        <w:shd w:val="clear" w:color="auto" w:fill="FFFFFF"/>
        <w:spacing w:after="0" w:line="405" w:lineRule="atLeast"/>
        <w:rPr>
          <w:rFonts w:ascii="Comic Sans MS" w:hAnsi="Comic Sans MS" w:cs="Arial"/>
          <w:color w:val="000000"/>
          <w:sz w:val="20"/>
          <w:szCs w:val="20"/>
        </w:rPr>
      </w:pPr>
      <w:r w:rsidRPr="00F90A8F">
        <w:rPr>
          <w:rFonts w:ascii="Comic Sans MS" w:hAnsi="Comic Sans MS" w:cs="Arial"/>
          <w:color w:val="000000"/>
          <w:sz w:val="20"/>
          <w:szCs w:val="20"/>
        </w:rPr>
        <w:t>The children are ready for the next stage of education. All children including SEND, disadvantaged and more able children achieve the best possible outcomes in this subject.</w:t>
      </w:r>
    </w:p>
    <w:p w14:paraId="0C1E008B" w14:textId="77777777" w:rsidR="00B73FE9" w:rsidRPr="00F90A8F" w:rsidRDefault="00B73FE9" w:rsidP="00F90A8F">
      <w:pPr>
        <w:shd w:val="clear" w:color="auto" w:fill="FFFFFF"/>
        <w:spacing w:after="0" w:line="405" w:lineRule="atLeast"/>
        <w:rPr>
          <w:rFonts w:ascii="Comic Sans MS" w:hAnsi="Comic Sans MS" w:cs="Arial"/>
          <w:color w:val="000000"/>
          <w:sz w:val="20"/>
          <w:szCs w:val="20"/>
        </w:rPr>
      </w:pPr>
    </w:p>
    <w:p w14:paraId="76079083" w14:textId="77777777" w:rsidR="00945A37" w:rsidRDefault="00945A37" w:rsidP="00F90A8F">
      <w:pPr>
        <w:shd w:val="clear" w:color="auto" w:fill="FFFFFF"/>
        <w:spacing w:after="0" w:line="405" w:lineRule="atLeast"/>
      </w:pPr>
    </w:p>
    <w:sectPr w:rsidR="00945A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SassoonCRInfant">
    <w:altName w:val="Calibri"/>
    <w:charset w:val="00"/>
    <w:family w:val="auto"/>
    <w:pitch w:val="variable"/>
    <w:sig w:usb0="A00000AF" w:usb1="5000204A" w:usb2="00000000" w:usb3="00000000" w:csb0="0000011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7011"/>
    <w:multiLevelType w:val="multilevel"/>
    <w:tmpl w:val="C568A7E4"/>
    <w:lvl w:ilvl="0">
      <w:start w:val="1"/>
      <w:numFmt w:val="decimal"/>
      <w:lvlText w:val="%1."/>
      <w:lvlJc w:val="left"/>
      <w:pPr>
        <w:ind w:left="360" w:hanging="360"/>
      </w:pPr>
    </w:lvl>
    <w:lvl w:ilvl="1">
      <w:start w:val="1"/>
      <w:numFmt w:val="decimal"/>
      <w:isLgl/>
      <w:lvlText w:val="%1.%2."/>
      <w:lvlJc w:val="left"/>
      <w:pPr>
        <w:ind w:left="718" w:hanging="360"/>
      </w:pPr>
      <w:rPr>
        <w:rFonts w:hint="default"/>
        <w:b/>
      </w:rPr>
    </w:lvl>
    <w:lvl w:ilvl="2">
      <w:start w:val="1"/>
      <w:numFmt w:val="decimal"/>
      <w:isLgl/>
      <w:lvlText w:val="%1.%2.%3."/>
      <w:lvlJc w:val="left"/>
      <w:pPr>
        <w:ind w:left="1078" w:hanging="720"/>
      </w:pPr>
      <w:rPr>
        <w:rFonts w:hint="default"/>
        <w:b/>
      </w:rPr>
    </w:lvl>
    <w:lvl w:ilvl="3">
      <w:start w:val="1"/>
      <w:numFmt w:val="decimal"/>
      <w:isLgl/>
      <w:lvlText w:val="%1.%2.%3.%4."/>
      <w:lvlJc w:val="left"/>
      <w:pPr>
        <w:ind w:left="1078" w:hanging="720"/>
      </w:pPr>
      <w:rPr>
        <w:rFonts w:hint="default"/>
        <w:b/>
      </w:rPr>
    </w:lvl>
    <w:lvl w:ilvl="4">
      <w:start w:val="1"/>
      <w:numFmt w:val="decimal"/>
      <w:isLgl/>
      <w:lvlText w:val="%1.%2.%3.%4.%5."/>
      <w:lvlJc w:val="left"/>
      <w:pPr>
        <w:ind w:left="1438" w:hanging="1080"/>
      </w:pPr>
      <w:rPr>
        <w:rFonts w:hint="default"/>
        <w:b/>
      </w:rPr>
    </w:lvl>
    <w:lvl w:ilvl="5">
      <w:start w:val="1"/>
      <w:numFmt w:val="decimal"/>
      <w:isLgl/>
      <w:lvlText w:val="%1.%2.%3.%4.%5.%6."/>
      <w:lvlJc w:val="left"/>
      <w:pPr>
        <w:ind w:left="1438" w:hanging="1080"/>
      </w:pPr>
      <w:rPr>
        <w:rFonts w:hint="default"/>
        <w:b/>
      </w:rPr>
    </w:lvl>
    <w:lvl w:ilvl="6">
      <w:start w:val="1"/>
      <w:numFmt w:val="decimal"/>
      <w:isLgl/>
      <w:lvlText w:val="%1.%2.%3.%4.%5.%6.%7."/>
      <w:lvlJc w:val="left"/>
      <w:pPr>
        <w:ind w:left="1438" w:hanging="1080"/>
      </w:pPr>
      <w:rPr>
        <w:rFonts w:hint="default"/>
        <w:b/>
      </w:rPr>
    </w:lvl>
    <w:lvl w:ilvl="7">
      <w:start w:val="1"/>
      <w:numFmt w:val="decimal"/>
      <w:isLgl/>
      <w:lvlText w:val="%1.%2.%3.%4.%5.%6.%7.%8."/>
      <w:lvlJc w:val="left"/>
      <w:pPr>
        <w:ind w:left="1798" w:hanging="1440"/>
      </w:pPr>
      <w:rPr>
        <w:rFonts w:hint="default"/>
        <w:b/>
      </w:rPr>
    </w:lvl>
    <w:lvl w:ilvl="8">
      <w:start w:val="1"/>
      <w:numFmt w:val="decimal"/>
      <w:isLgl/>
      <w:lvlText w:val="%1.%2.%3.%4.%5.%6.%7.%8.%9."/>
      <w:lvlJc w:val="left"/>
      <w:pPr>
        <w:ind w:left="1798" w:hanging="1440"/>
      </w:pPr>
      <w:rPr>
        <w:rFonts w:hint="default"/>
        <w:b/>
      </w:rPr>
    </w:lvl>
  </w:abstractNum>
  <w:abstractNum w:abstractNumId="1" w15:restartNumberingAfterBreak="0">
    <w:nsid w:val="07C37597"/>
    <w:multiLevelType w:val="hybridMultilevel"/>
    <w:tmpl w:val="0BC8465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2107160"/>
    <w:multiLevelType w:val="hybridMultilevel"/>
    <w:tmpl w:val="554A5A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A3C8E"/>
    <w:multiLevelType w:val="multilevel"/>
    <w:tmpl w:val="9172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E6485"/>
    <w:multiLevelType w:val="hybridMultilevel"/>
    <w:tmpl w:val="273A4F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DEC6928"/>
    <w:multiLevelType w:val="hybridMultilevel"/>
    <w:tmpl w:val="39DAE94E"/>
    <w:lvl w:ilvl="0" w:tplc="FFEE0D0A">
      <w:start w:val="1"/>
      <w:numFmt w:val="bullet"/>
      <w:pStyle w:val="Bulletsspaced"/>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EB3503C"/>
    <w:multiLevelType w:val="multilevel"/>
    <w:tmpl w:val="8832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30E29"/>
    <w:multiLevelType w:val="hybridMultilevel"/>
    <w:tmpl w:val="E7FAF4B8"/>
    <w:lvl w:ilvl="0" w:tplc="05A295F2">
      <w:numFmt w:val="bullet"/>
      <w:lvlText w:val="-"/>
      <w:lvlJc w:val="left"/>
      <w:pPr>
        <w:ind w:left="720" w:hanging="360"/>
      </w:pPr>
      <w:rPr>
        <w:rFonts w:ascii="Arial" w:eastAsiaTheme="minorHAnsi" w:hAnsi="Arial" w:cs="Arial"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5C764B"/>
    <w:multiLevelType w:val="hybridMultilevel"/>
    <w:tmpl w:val="E0107C0C"/>
    <w:lvl w:ilvl="0" w:tplc="50F4F2AE">
      <w:start w:val="1"/>
      <w:numFmt w:val="bullet"/>
      <w:lvlText w:val=""/>
      <w:lvlJc w:val="left"/>
      <w:pPr>
        <w:tabs>
          <w:tab w:val="num" w:pos="360"/>
        </w:tabs>
        <w:ind w:left="360" w:hanging="360"/>
      </w:pPr>
      <w:rPr>
        <w:rFonts w:ascii="Symbol" w:hAnsi="Symbol" w:hint="default"/>
      </w:rPr>
    </w:lvl>
    <w:lvl w:ilvl="1" w:tplc="37AE9A9C">
      <w:start w:val="20"/>
      <w:numFmt w:val="bullet"/>
      <w:lvlText w:val="-"/>
      <w:lvlJc w:val="left"/>
      <w:pPr>
        <w:tabs>
          <w:tab w:val="num" w:pos="1440"/>
        </w:tabs>
        <w:ind w:left="1440" w:hanging="360"/>
      </w:pPr>
      <w:rPr>
        <w:rFonts w:ascii="Arial" w:eastAsia="Times New Roman" w:hAnsi="Arial"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3E389E"/>
    <w:multiLevelType w:val="multilevel"/>
    <w:tmpl w:val="7554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9"/>
  </w:num>
  <w:num w:numId="5">
    <w:abstractNumId w:val="3"/>
  </w:num>
  <w:num w:numId="6">
    <w:abstractNumId w:val="5"/>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71"/>
    <w:rsid w:val="00011090"/>
    <w:rsid w:val="0004068F"/>
    <w:rsid w:val="00090073"/>
    <w:rsid w:val="000B5B58"/>
    <w:rsid w:val="000B750D"/>
    <w:rsid w:val="000D3086"/>
    <w:rsid w:val="000F77A5"/>
    <w:rsid w:val="00130B03"/>
    <w:rsid w:val="0021007B"/>
    <w:rsid w:val="00212924"/>
    <w:rsid w:val="002409D4"/>
    <w:rsid w:val="002429A2"/>
    <w:rsid w:val="002A4D5B"/>
    <w:rsid w:val="002D553B"/>
    <w:rsid w:val="003242D0"/>
    <w:rsid w:val="003C1BDA"/>
    <w:rsid w:val="003E710C"/>
    <w:rsid w:val="00417664"/>
    <w:rsid w:val="00423474"/>
    <w:rsid w:val="00437C85"/>
    <w:rsid w:val="004C7B94"/>
    <w:rsid w:val="004F1B7D"/>
    <w:rsid w:val="004F4E52"/>
    <w:rsid w:val="005355B4"/>
    <w:rsid w:val="005E3A4A"/>
    <w:rsid w:val="00622FD7"/>
    <w:rsid w:val="00624198"/>
    <w:rsid w:val="006568B8"/>
    <w:rsid w:val="00681CB6"/>
    <w:rsid w:val="00684829"/>
    <w:rsid w:val="00692827"/>
    <w:rsid w:val="00696971"/>
    <w:rsid w:val="006D3B30"/>
    <w:rsid w:val="006E224D"/>
    <w:rsid w:val="0070127F"/>
    <w:rsid w:val="00714F04"/>
    <w:rsid w:val="00772A36"/>
    <w:rsid w:val="007A7FCA"/>
    <w:rsid w:val="0080046D"/>
    <w:rsid w:val="0083077D"/>
    <w:rsid w:val="00880658"/>
    <w:rsid w:val="008809DB"/>
    <w:rsid w:val="008F69FA"/>
    <w:rsid w:val="00905563"/>
    <w:rsid w:val="00906C4E"/>
    <w:rsid w:val="009125CB"/>
    <w:rsid w:val="009315A0"/>
    <w:rsid w:val="00945A37"/>
    <w:rsid w:val="00951EA4"/>
    <w:rsid w:val="00952E23"/>
    <w:rsid w:val="009C41B7"/>
    <w:rsid w:val="009D5FF4"/>
    <w:rsid w:val="00A02593"/>
    <w:rsid w:val="00A3370C"/>
    <w:rsid w:val="00A65E25"/>
    <w:rsid w:val="00A703D7"/>
    <w:rsid w:val="00AF5400"/>
    <w:rsid w:val="00B73FE9"/>
    <w:rsid w:val="00C07395"/>
    <w:rsid w:val="00C61E90"/>
    <w:rsid w:val="00C82697"/>
    <w:rsid w:val="00CD36A6"/>
    <w:rsid w:val="00D45F36"/>
    <w:rsid w:val="00D47CDC"/>
    <w:rsid w:val="00D73A84"/>
    <w:rsid w:val="00D74356"/>
    <w:rsid w:val="00D91E67"/>
    <w:rsid w:val="00DA587D"/>
    <w:rsid w:val="00E02026"/>
    <w:rsid w:val="00E30BDF"/>
    <w:rsid w:val="00E84C43"/>
    <w:rsid w:val="00EA34D1"/>
    <w:rsid w:val="00EB5F86"/>
    <w:rsid w:val="00F0496B"/>
    <w:rsid w:val="00F90A8F"/>
    <w:rsid w:val="00F934C8"/>
    <w:rsid w:val="00FA2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6833"/>
  <w15:docId w15:val="{C40A84B2-DDB9-41D1-89DA-842CE510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9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96971"/>
    <w:rPr>
      <w:b/>
      <w:bCs/>
    </w:rPr>
  </w:style>
  <w:style w:type="paragraph" w:styleId="ListParagraph">
    <w:name w:val="List Paragraph"/>
    <w:basedOn w:val="Normal"/>
    <w:qFormat/>
    <w:rsid w:val="00945A37"/>
    <w:pPr>
      <w:ind w:left="720"/>
      <w:contextualSpacing/>
    </w:pPr>
  </w:style>
  <w:style w:type="paragraph" w:styleId="NoSpacing">
    <w:name w:val="No Spacing"/>
    <w:uiPriority w:val="1"/>
    <w:qFormat/>
    <w:rsid w:val="00423474"/>
    <w:pPr>
      <w:spacing w:after="0" w:line="240" w:lineRule="auto"/>
    </w:pPr>
  </w:style>
  <w:style w:type="character" w:customStyle="1" w:styleId="BulletsspacedChar">
    <w:name w:val="Bullets (spaced) Char"/>
    <w:link w:val="Bulletsspaced"/>
    <w:locked/>
    <w:rsid w:val="00EB5F86"/>
    <w:rPr>
      <w:rFonts w:ascii="Arial Nova Cond" w:hAnsi="Arial Nova Cond"/>
      <w:color w:val="000000"/>
      <w:sz w:val="18"/>
      <w:szCs w:val="18"/>
      <w:lang w:eastAsia="en-GB"/>
    </w:rPr>
  </w:style>
  <w:style w:type="paragraph" w:customStyle="1" w:styleId="Bulletsspaced">
    <w:name w:val="Bullets (spaced)"/>
    <w:basedOn w:val="Normal"/>
    <w:link w:val="BulletsspacedChar"/>
    <w:autoRedefine/>
    <w:qFormat/>
    <w:rsid w:val="00EB5F86"/>
    <w:pPr>
      <w:numPr>
        <w:numId w:val="6"/>
      </w:numPr>
      <w:tabs>
        <w:tab w:val="left" w:pos="567"/>
      </w:tabs>
      <w:spacing w:before="120" w:after="0" w:line="240" w:lineRule="auto"/>
    </w:pPr>
    <w:rPr>
      <w:rFonts w:ascii="Arial Nova Cond" w:hAnsi="Arial Nova Cond"/>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487">
      <w:bodyDiv w:val="1"/>
      <w:marLeft w:val="0"/>
      <w:marRight w:val="0"/>
      <w:marTop w:val="0"/>
      <w:marBottom w:val="0"/>
      <w:divBdr>
        <w:top w:val="none" w:sz="0" w:space="0" w:color="auto"/>
        <w:left w:val="none" w:sz="0" w:space="0" w:color="auto"/>
        <w:bottom w:val="none" w:sz="0" w:space="0" w:color="auto"/>
        <w:right w:val="none" w:sz="0" w:space="0" w:color="auto"/>
      </w:divBdr>
    </w:div>
    <w:div w:id="276567324">
      <w:bodyDiv w:val="1"/>
      <w:marLeft w:val="0"/>
      <w:marRight w:val="0"/>
      <w:marTop w:val="0"/>
      <w:marBottom w:val="0"/>
      <w:divBdr>
        <w:top w:val="none" w:sz="0" w:space="0" w:color="auto"/>
        <w:left w:val="none" w:sz="0" w:space="0" w:color="auto"/>
        <w:bottom w:val="none" w:sz="0" w:space="0" w:color="auto"/>
        <w:right w:val="none" w:sz="0" w:space="0" w:color="auto"/>
      </w:divBdr>
    </w:div>
    <w:div w:id="516895774">
      <w:bodyDiv w:val="1"/>
      <w:marLeft w:val="0"/>
      <w:marRight w:val="0"/>
      <w:marTop w:val="0"/>
      <w:marBottom w:val="0"/>
      <w:divBdr>
        <w:top w:val="none" w:sz="0" w:space="0" w:color="auto"/>
        <w:left w:val="none" w:sz="0" w:space="0" w:color="auto"/>
        <w:bottom w:val="none" w:sz="0" w:space="0" w:color="auto"/>
        <w:right w:val="none" w:sz="0" w:space="0" w:color="auto"/>
      </w:divBdr>
    </w:div>
    <w:div w:id="623271940">
      <w:bodyDiv w:val="1"/>
      <w:marLeft w:val="0"/>
      <w:marRight w:val="0"/>
      <w:marTop w:val="0"/>
      <w:marBottom w:val="0"/>
      <w:divBdr>
        <w:top w:val="none" w:sz="0" w:space="0" w:color="auto"/>
        <w:left w:val="none" w:sz="0" w:space="0" w:color="auto"/>
        <w:bottom w:val="none" w:sz="0" w:space="0" w:color="auto"/>
        <w:right w:val="none" w:sz="0" w:space="0" w:color="auto"/>
      </w:divBdr>
    </w:div>
    <w:div w:id="1165558932">
      <w:bodyDiv w:val="1"/>
      <w:marLeft w:val="0"/>
      <w:marRight w:val="0"/>
      <w:marTop w:val="0"/>
      <w:marBottom w:val="0"/>
      <w:divBdr>
        <w:top w:val="none" w:sz="0" w:space="0" w:color="auto"/>
        <w:left w:val="none" w:sz="0" w:space="0" w:color="auto"/>
        <w:bottom w:val="none" w:sz="0" w:space="0" w:color="auto"/>
        <w:right w:val="none" w:sz="0" w:space="0" w:color="auto"/>
      </w:divBdr>
    </w:div>
    <w:div w:id="1374034427">
      <w:bodyDiv w:val="1"/>
      <w:marLeft w:val="0"/>
      <w:marRight w:val="0"/>
      <w:marTop w:val="0"/>
      <w:marBottom w:val="0"/>
      <w:divBdr>
        <w:top w:val="none" w:sz="0" w:space="0" w:color="auto"/>
        <w:left w:val="none" w:sz="0" w:space="0" w:color="auto"/>
        <w:bottom w:val="none" w:sz="0" w:space="0" w:color="auto"/>
        <w:right w:val="none" w:sz="0" w:space="0" w:color="auto"/>
      </w:divBdr>
    </w:div>
    <w:div w:id="1647393314">
      <w:bodyDiv w:val="1"/>
      <w:marLeft w:val="0"/>
      <w:marRight w:val="0"/>
      <w:marTop w:val="0"/>
      <w:marBottom w:val="0"/>
      <w:divBdr>
        <w:top w:val="none" w:sz="0" w:space="0" w:color="auto"/>
        <w:left w:val="none" w:sz="0" w:space="0" w:color="auto"/>
        <w:bottom w:val="none" w:sz="0" w:space="0" w:color="auto"/>
        <w:right w:val="none" w:sz="0" w:space="0" w:color="auto"/>
      </w:divBdr>
    </w:div>
    <w:div w:id="1735160607">
      <w:bodyDiv w:val="1"/>
      <w:marLeft w:val="0"/>
      <w:marRight w:val="0"/>
      <w:marTop w:val="0"/>
      <w:marBottom w:val="0"/>
      <w:divBdr>
        <w:top w:val="none" w:sz="0" w:space="0" w:color="auto"/>
        <w:left w:val="none" w:sz="0" w:space="0" w:color="auto"/>
        <w:bottom w:val="none" w:sz="0" w:space="0" w:color="auto"/>
        <w:right w:val="none" w:sz="0" w:space="0" w:color="auto"/>
      </w:divBdr>
    </w:div>
    <w:div w:id="212992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 Hiller</cp:lastModifiedBy>
  <cp:revision>6</cp:revision>
  <dcterms:created xsi:type="dcterms:W3CDTF">2025-06-06T13:40:00Z</dcterms:created>
  <dcterms:modified xsi:type="dcterms:W3CDTF">2025-06-06T13:59:00Z</dcterms:modified>
</cp:coreProperties>
</file>