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79" w:rsidRDefault="00D6482C" w:rsidP="0095373C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377825</wp:posOffset>
                </wp:positionV>
                <wp:extent cx="4038600" cy="561975"/>
                <wp:effectExtent l="133350" t="133350" r="152400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90.5pt;margin-top:29.75pt;width:318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m6ywIAABUGAAAOAAAAZHJzL2Uyb0RvYy54bWysVE1v2zAMvQ/YfxB0Xx2nSdMadYogRYcB&#10;XVu0HXpmZCk2IEuapHzt14+SbDftih2G5aBQIvlIPpO8vNq3kmy5dY1WJc1PRpRwxXTVqHVJfzzf&#10;fDmnxHlQFUiteEkP3NGr+edPlztT8LGutay4JQiiXLEzJa29N0WWOVbzFtyJNlyhUmjbgserXWeV&#10;hR2itzIbj0Zn2U7byljNuHP4ep2UdB7xheDM3wvhuCeypJibj6eN5yqc2fwSirUFUzesSwP+IYsW&#10;GoVBB6hr8EA2tvkDqm2Y1U4Lf8J0m2khGsZjDVhNPnpXzVMNhsdakBxnBprc/4Nld9sHS5qqpGNK&#10;FLT4iR6RNFBryck40LMzrkCrJ/Ngu5tDMdS6F7YN/1gF2UdKDwOlfO8Jw8fJ6PT8bITMM9RNz/KL&#10;2TSAZq/exjr/leuWBKGkFqNHJmF763wy7U1CMKVvGinxHQqpwum0bKrwFi92vVpKS7aA33s5Cr8u&#10;3JEZBk+uPDYIhgmua6l3xAIykZ9ezNAv4oU+5AMiMMaVHycV+O+6SpHy2bSLBAVIU0N6nhzH75Fi&#10;8SFYFI5SyALTidso+YPkIQepHrnAT4RsdpF7qBQlJZWnpGqoeHoOGQ3F9x4xZgQMyAJZG7A7gN7y&#10;LXb6Dp19cE15D85/YSvvPsDgESNr5QfntlHafkS39L2zSPaY/hE1QVzp6oANbHWabGfYTYN9dAvO&#10;P4DFUcbWw/Xk7/EQSHpJdSdRUmv766P3YI8ThlpKdrgaSup+bsBySuQ3hbN3kU8mYZfEy2Q6G+PF&#10;HmtWxxq1aZcauzHHRWhYFIO9l70orG5fcIstQlRUgWIYu6TM2/6y9Gll4R5kfLGIZrg/DPhb9WRY&#10;AA+shjl53r+ANd0weRzDO92vEezNtzOVbIOn0ouN16KJA/fKa8c37p7YON2eDMvt+B6tXrf5/DcA&#10;AAD//wMAUEsDBBQABgAIAAAAIQC1tNjA3gAAAAsBAAAPAAAAZHJzL2Rvd25yZXYueG1sTI/BTsMw&#10;EETvSPyDtUjcqB0g1IQ4FQIhuNLQu2MvSZR4HWK3DXw97gluuzuj2TflZnEjO+Acek8KspUAhmS8&#10;7alV8FG/XElgIWqyevSECr4xwKY6Pyt1Yf2R3vGwjS1LIRQKraCLcSo4D6ZDp8PKT0hJ+/Sz0zGt&#10;c8vtrI8p3I38Wog77nRP6UOnJ3zq0AzbvVPwWpt8Z+r18+7NDl+D+ZHNlEulLi+WxwdgEZf4Z4YT&#10;fkKHKjE1fk82sFHBjcxSl6ggv8+BnQwiW6dLk6ZbKYBXJf/fofoFAAD//wMAUEsBAi0AFAAGAAgA&#10;AAAhALaDOJL+AAAA4QEAABMAAAAAAAAAAAAAAAAAAAAAAFtDb250ZW50X1R5cGVzXS54bWxQSwEC&#10;LQAUAAYACAAAACEAOP0h/9YAAACUAQAACwAAAAAAAAAAAAAAAAAvAQAAX3JlbHMvLnJlbHNQSwEC&#10;LQAUAAYACAAAACEAhsFpussCAAAVBgAADgAAAAAAAAAAAAAAAAAuAgAAZHJzL2Uyb0RvYy54bWxQ&#10;SwECLQAUAAYACAAAACEAtbTYwN4AAAALAQAADwAAAAAAAAAAAAAAAAAlBQAAZHJzL2Rvd25yZXYu&#10;eG1sUEsFBgAAAAAEAAQA8wAAADAGAAAAAA==&#10;" filled="f" strokecolor="#c00000" strokeweight="2pt"/>
            </w:pict>
          </mc:Fallback>
        </mc:AlternateContent>
      </w:r>
    </w:p>
    <w:p w:rsidR="00434FBA" w:rsidRDefault="00CB1B7E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 xml:space="preserve">Autumn </w:t>
      </w:r>
      <w:r w:rsidR="00CA02BC">
        <w:rPr>
          <w:rFonts w:ascii="NTPreCursivefk" w:hAnsi="NTPreCursivefk"/>
          <w:sz w:val="48"/>
        </w:rPr>
        <w:t>Animals Including Humans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DB0802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DB0802" w:rsidRPr="00CA02BC" w:rsidRDefault="00CA02BC" w:rsidP="00652E92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CA02BC">
              <w:rPr>
                <w:rFonts w:ascii="NTPreCursivefk" w:hAnsi="NTPreCursivefk"/>
                <w:sz w:val="32"/>
              </w:rPr>
              <w:t>describe</w:t>
            </w:r>
            <w:proofErr w:type="gramEnd"/>
            <w:r w:rsidRPr="00CA02BC">
              <w:rPr>
                <w:rFonts w:ascii="NTPreCursivefk" w:hAnsi="NTPreCursivefk"/>
                <w:sz w:val="32"/>
              </w:rPr>
              <w:t xml:space="preserve"> the changes as humans develop to old age.</w:t>
            </w:r>
          </w:p>
        </w:tc>
      </w:tr>
    </w:tbl>
    <w:p w:rsidR="00431A1D" w:rsidRDefault="00431A1D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CA02BC" w:rsidRDefault="00CA02BC" w:rsidP="00D97EAA">
      <w:pPr>
        <w:rPr>
          <w:rFonts w:ascii="NTPreCursivefk" w:hAnsi="NTPreCursivefk"/>
          <w:sz w:val="48"/>
        </w:rPr>
      </w:pPr>
    </w:p>
    <w:p w:rsidR="00CA02BC" w:rsidRDefault="00CA02BC" w:rsidP="00D97EAA">
      <w:pPr>
        <w:rPr>
          <w:rFonts w:ascii="NTPreCursivefk" w:hAnsi="NTPreCursivefk"/>
          <w:sz w:val="48"/>
        </w:rPr>
      </w:pPr>
    </w:p>
    <w:p w:rsidR="00431A1D" w:rsidRDefault="00D97EAA" w:rsidP="00652E92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9B3F0" wp14:editId="1258DA21">
                <wp:simplePos x="0" y="0"/>
                <wp:positionH relativeFrom="column">
                  <wp:posOffset>2695575</wp:posOffset>
                </wp:positionH>
                <wp:positionV relativeFrom="paragraph">
                  <wp:posOffset>501650</wp:posOffset>
                </wp:positionV>
                <wp:extent cx="3371850" cy="400050"/>
                <wp:effectExtent l="133350" t="133350" r="152400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12.25pt;margin-top:39.5pt;width:265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AexQIAABUGAAAOAAAAZHJzL2Uyb0RvYy54bWysVE1v2zAMvQ/YfxB0X20n6dIGdYogRYcB&#10;XVu0HXpmZCk2IEuapHzt14+SbDfdgh2GXWRKIt8jn0VeXe9bSbbcukarkhZnOSVcMV01al3S7y+3&#10;ny4ocR5UBVIrXtIDd/R6/vHD1c7M+EjXWlbcEgRRbrYzJa29N7Msc6zmLbgzbbjCS6FtCx63dp1V&#10;FnaI3spslOefs522lbGacefw9CZd0nnEF4Iz/yCE457IkmJuPq42rquwZvMrmK0tmLphXRrwD1m0&#10;0CgkHaBuwAPZ2OYPqLZhVjst/BnTbaaFaBiPNWA1Rf5bNc81GB5rQXGcGWRy/w+W3W8fLWmqko4p&#10;UdDiL3pC0UCtJSfjIM/OuBl6PZtH2+0cmqHWvbBt+GIVZB8lPQyS8r0nDA/H42lxcY7KM7yb5HmO&#10;NsJkb9HGOv+F65YEo6QW2aOSsL1zPrn2LoFM6dtGSjyHmVRhdVo2VTiLG7teLaUlW8D/vUS6vKc7&#10;ckPyFMrjA0GaELqWekcsoBLF+HKKcREvvEM+IAJjXPlRugL/TVeJqZied0wwA2lqSMeh3oG/R4rF&#10;B7JoHKWQBaWTttHyB8lDDlI9cYG/CNXsmHuoxJKSKlJSNVQ8HYeMTpNHwIAsULUBuwM4jZ3+Q+cf&#10;QlPeQ/Bf1Cq6/z1ERGat/BDcNkrbU3JL3weL5I+SHUkTzJWuDviArU6d7Qy7bfAd3YHzj2CxlfHp&#10;4XjyD7gIFL2kurMoqbX9eeo8+GOH4S0lOxwNJXU/NmA5JfKrwt67LCaTMEviZnI+HeHGHt+sjm/U&#10;pl1qfI0FDkLDohn8vexNYXX7ilNsEVjxChRD7pIyb/vN0qeRhXOQ8cUiuuH8MODv1LNhATyoGvrk&#10;Zf8K1nTN5LEN73U/RvBtvu+p5BsilV5svBZNbLg3XTu9cfakV5vmZBhux/vo9TbN578AAAD//wMA&#10;UEsDBBQABgAIAAAAIQCp5Zhz3QAAAAoBAAAPAAAAZHJzL2Rvd25yZXYueG1sTI/BTsMwDIbvSLxD&#10;ZCRuLF3VsK5rOiEQgisru6eJaas2SWmyrfD0mBMcbX/6/f3lfrEjO+Mceu8krFcJMHTam961Et7r&#10;57scWIjKGTV6hxK+MMC+ur4qVWH8xb3h+RBbRiEuFEpCF+NUcB50h1aFlZ/Q0e3Dz1ZFGueWm1ld&#10;KNyOPE2Se25V7+hDpyZ87FAPh5OV8FJrcdT15un4aobPQX/nzSRyKW9vlocdsIhL/IPhV5/UoSKn&#10;xp+cCWyUkKWZIFTCZkudCNgKQYuGyCxNgFcl/1+h+gEAAP//AwBQSwECLQAUAAYACAAAACEAtoM4&#10;kv4AAADhAQAAEwAAAAAAAAAAAAAAAAAAAAAAW0NvbnRlbnRfVHlwZXNdLnhtbFBLAQItABQABgAI&#10;AAAAIQA4/SH/1gAAAJQBAAALAAAAAAAAAAAAAAAAAC8BAABfcmVscy8ucmVsc1BLAQItABQABgAI&#10;AAAAIQDqHEAexQIAABUGAAAOAAAAAAAAAAAAAAAAAC4CAABkcnMvZTJvRG9jLnhtbFBLAQItABQA&#10;BgAIAAAAIQCp5Zhz3QAAAAoBAAAPAAAAAAAAAAAAAAAAAB8FAABkcnMvZG93bnJldi54bWxQSwUG&#10;AAAAAAQABADzAAAAKQYAAAAA&#10;" filled="f" strokecolor="#c00000" strokeweight="2pt"/>
            </w:pict>
          </mc:Fallback>
        </mc:AlternateContent>
      </w:r>
    </w:p>
    <w:p w:rsidR="00DB0802" w:rsidRDefault="00CA02BC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Autumn Earth and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describe the movement of the Earth, and other planets, relative to the Sun in the solar system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describe the movement of the Moon relative to the Earth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describe the Sun, Earth and Moon as approximately spherical bodies</w:t>
            </w:r>
          </w:p>
          <w:p w:rsidR="00DB0802" w:rsidRPr="00DB0802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CA02BC">
              <w:rPr>
                <w:rFonts w:ascii="NTPreCursivefk" w:hAnsi="NTPreCursivefk"/>
                <w:sz w:val="32"/>
              </w:rPr>
              <w:t>use</w:t>
            </w:r>
            <w:proofErr w:type="gramEnd"/>
            <w:r w:rsidRPr="00CA02BC">
              <w:rPr>
                <w:rFonts w:ascii="NTPreCursivefk" w:hAnsi="NTPreCursivefk"/>
                <w:sz w:val="32"/>
              </w:rPr>
              <w:t xml:space="preserve"> the idea of the Earth’s rotation to explain day and night and the apparent movement of the sun across the sky.</w:t>
            </w:r>
          </w:p>
        </w:tc>
      </w:tr>
    </w:tbl>
    <w:p w:rsidR="00C924E0" w:rsidRDefault="00C924E0" w:rsidP="00DB0802">
      <w:pPr>
        <w:jc w:val="center"/>
        <w:rPr>
          <w:rFonts w:ascii="NTPreCursivefk" w:hAnsi="NTPreCursivefk"/>
          <w:sz w:val="48"/>
        </w:rPr>
      </w:pPr>
    </w:p>
    <w:p w:rsidR="00A53694" w:rsidRDefault="00A53694" w:rsidP="00A53694">
      <w:pPr>
        <w:rPr>
          <w:rFonts w:ascii="NTPreCursivefk" w:hAnsi="NTPreCursivefk"/>
          <w:sz w:val="48"/>
        </w:rPr>
      </w:pPr>
    </w:p>
    <w:p w:rsidR="00652E92" w:rsidRDefault="00652E92" w:rsidP="00A53694">
      <w:pPr>
        <w:rPr>
          <w:rFonts w:ascii="NTPreCursivefk" w:hAnsi="NTPreCursivefk"/>
          <w:sz w:val="48"/>
        </w:rPr>
      </w:pPr>
    </w:p>
    <w:p w:rsidR="00652E92" w:rsidRDefault="00652E92" w:rsidP="00A53694">
      <w:pPr>
        <w:rPr>
          <w:rFonts w:ascii="NTPreCursivefk" w:hAnsi="NTPreCursivefk"/>
          <w:sz w:val="48"/>
        </w:rPr>
      </w:pPr>
    </w:p>
    <w:p w:rsidR="00CE4873" w:rsidRDefault="00431A1D" w:rsidP="00A53694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BFAE3" wp14:editId="4EE47A94">
                <wp:simplePos x="0" y="0"/>
                <wp:positionH relativeFrom="column">
                  <wp:posOffset>3124200</wp:posOffset>
                </wp:positionH>
                <wp:positionV relativeFrom="paragraph">
                  <wp:posOffset>473075</wp:posOffset>
                </wp:positionV>
                <wp:extent cx="2667000" cy="457200"/>
                <wp:effectExtent l="133350" t="133350" r="152400" b="152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246pt;margin-top:37.25pt;width:210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bVxQIAABUGAAAOAAAAZHJzL2Uyb0RvYy54bWysVN9v0zAQfkfif7D8ztKUbmPR0qnqNIQ0&#10;2LQN7fnq2E0kxza227T89ZztJAsweEC8OGffj+/uy91dXh1aSfbcukarkuYnM0q4Yrpq1LakX59u&#10;3n2gxHlQFUiteEmP3NGr5ds3l50p+FzXWlbcEgyiXNGZktbemyLLHKt5C+5EG65QKbRtwePVbrPK&#10;QofRW5nNZ7OzrNO2MlYz7hy+XiclXcb4QnDm74Rw3BNZUszNx9PGcxPObHkJxdaCqRvWpwH/kEUL&#10;jULQMdQ1eCA72/wWqm2Y1U4Lf8J0m2khGsZjDVhNPvulmscaDI+1IDnOjDS5/xeWfdnfW9JUJV1Q&#10;oqDFX/SApIHaSk4WgZ7OuAKtHs297W8OxVDrQdg2fLEKcoiUHkdK+cETho/zs7Pz2QyZZ6hbnJ7j&#10;PwtBsxdvY53/yHVLglBSi+iRSdjfOp9MB5MApvRNIyW+QyFVOJ2WTRXe4sVuN2tpyR7wf68ReISb&#10;mCF4cuWxQRAmuG6l7ogFZCJ/f4E5xyRiH/IxIjDGlZ8nFfjPukpI+flpjwQFSFNDel5M8UNHh0ix&#10;+AAWhUkKWWA6cRslf5Q8lfnABf6iwOafk8qTqoaKJ/CQ0cD1WEbElAoDhsgCWRtj9wGGNFOQVHDe&#10;/7LePrimvEfnv7A1OI8eEVkrPzq3jdL2tcqkH5xFssf0J9QEcaOrIzaw1WmynWE3DfbRLTh/DxZH&#10;GVsP15O/w0Mg6SXVvURJre33196DPU4YainpcDWU1H3bgeWUyE8KZ+8iXyzCLomX2NOU2KlmM9Wo&#10;XbvW2I05LkLDoojO1stBFFa3z7jFVgEVVaAYYpeUeTtc1j6tLNyDjK9W0Qz3hwF/qx4NC8EDq2FO&#10;ng7PYE0/TB7H8Ise1gj25s8zlWyDp9KrndeiiQP3wmvPN+6e2Dj9ngzLbXqPVi/bfPkDAAD//wMA&#10;UEsDBBQABgAIAAAAIQCwIrpV3gAAAAoBAAAPAAAAZHJzL2Rvd25yZXYueG1sTI/BbsIwDIbvk3iH&#10;yEi7jRTUQumaIrRp2q6j454mXlu1SUoToNvTz5zY0fan39+f7ybTswuOvnVWwHIRAUOrnG5tLeCr&#10;fHtKgfkgrZa9syjgBz3sitlDLjPtrvYTL4dQMwqxPpMCmhCGjHOvGjTSL9yAlm7fbjQy0DjWXI/y&#10;SuGm56soWnMjW0sfGjngS4OqO5yNgPdSJUdVbl6PH7o7deo3rYYkFeJxPu2fgQWcwh2Gmz6pQ0FO&#10;lTtb7VkvIN6uqEsQsIkTYARsl7dFRWS8ToAXOf9fofgDAAD//wMAUEsBAi0AFAAGAAgAAAAhALaD&#10;OJL+AAAA4QEAABMAAAAAAAAAAAAAAAAAAAAAAFtDb250ZW50X1R5cGVzXS54bWxQSwECLQAUAAYA&#10;CAAAACEAOP0h/9YAAACUAQAACwAAAAAAAAAAAAAAAAAvAQAAX3JlbHMvLnJlbHNQSwECLQAUAAYA&#10;CAAAACEAwNr21cUCAAAVBgAADgAAAAAAAAAAAAAAAAAuAgAAZHJzL2Uyb0RvYy54bWxQSwECLQAU&#10;AAYACAAAACEAsCK6Vd4AAAAKAQAADwAAAAAAAAAAAAAAAAAfBQAAZHJzL2Rvd25yZXYueG1sUEsF&#10;BgAAAAAEAAQA8wAAACoGAAAAAA==&#10;" filled="f" strokecolor="#c00000" strokeweight="2pt"/>
            </w:pict>
          </mc:Fallback>
        </mc:AlternateContent>
      </w:r>
    </w:p>
    <w:p w:rsidR="00DB0802" w:rsidRDefault="00D97EAA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 xml:space="preserve">Spring </w:t>
      </w:r>
      <w:r w:rsidR="00CA02BC">
        <w:rPr>
          <w:rFonts w:ascii="NTPreCursivefk" w:hAnsi="NTPreCursivefk"/>
          <w:noProof/>
          <w:sz w:val="48"/>
          <w:lang w:eastAsia="en-GB"/>
        </w:rPr>
        <w:t>Forces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8E2D05" w:rsidRPr="00DB0802" w:rsidTr="00E15FF1">
        <w:tc>
          <w:tcPr>
            <w:tcW w:w="11874" w:type="dxa"/>
          </w:tcPr>
          <w:p w:rsidR="008E2D05" w:rsidRPr="00DB0802" w:rsidRDefault="008E2D05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8E2D05" w:rsidRPr="00DB0802" w:rsidTr="00E15FF1">
        <w:tc>
          <w:tcPr>
            <w:tcW w:w="11874" w:type="dxa"/>
          </w:tcPr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explain that unsupported objects fall towards the Earth because of the force of gravity acting between the Earth and the falling object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identify the effects of air resistance, water resistance and friction, that act between moving surfaces</w:t>
            </w:r>
          </w:p>
          <w:p w:rsidR="00431A1D" w:rsidRPr="00DB0802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proofErr w:type="gramStart"/>
            <w:r w:rsidRPr="00CA02BC">
              <w:rPr>
                <w:rFonts w:ascii="NTPreCursivefk" w:hAnsi="NTPreCursivefk"/>
                <w:sz w:val="32"/>
              </w:rPr>
              <w:t>recognise</w:t>
            </w:r>
            <w:proofErr w:type="gramEnd"/>
            <w:r w:rsidRPr="00CA02BC">
              <w:rPr>
                <w:rFonts w:ascii="NTPreCursivefk" w:hAnsi="NTPreCursivefk"/>
                <w:sz w:val="32"/>
              </w:rPr>
              <w:t xml:space="preserve"> that some mechanisms, including levers, pulleys and gears, allow a smaller force to have a greater effect.</w:t>
            </w:r>
          </w:p>
        </w:tc>
      </w:tr>
    </w:tbl>
    <w:p w:rsidR="00A53694" w:rsidRDefault="00A53694" w:rsidP="008E2D05">
      <w:pPr>
        <w:rPr>
          <w:rFonts w:ascii="NTPreCursivefk" w:hAnsi="NTPreCursivefk"/>
          <w:sz w:val="48"/>
        </w:rPr>
      </w:pPr>
    </w:p>
    <w:p w:rsidR="007E02A5" w:rsidRDefault="007E02A5" w:rsidP="008E2D05">
      <w:pPr>
        <w:rPr>
          <w:rFonts w:ascii="NTPreCursivefk" w:hAnsi="NTPreCursivefk"/>
          <w:sz w:val="48"/>
        </w:rPr>
      </w:pPr>
    </w:p>
    <w:p w:rsidR="00CA02BC" w:rsidRDefault="00CA02BC" w:rsidP="008E2D05">
      <w:pPr>
        <w:rPr>
          <w:rFonts w:ascii="NTPreCursivefk" w:hAnsi="NTPreCursivefk"/>
          <w:sz w:val="48"/>
        </w:rPr>
      </w:pPr>
    </w:p>
    <w:p w:rsidR="00CA02BC" w:rsidRDefault="00CA02BC" w:rsidP="008E2D05">
      <w:pPr>
        <w:rPr>
          <w:rFonts w:ascii="NTPreCursivefk" w:hAnsi="NTPreCursivefk"/>
          <w:sz w:val="48"/>
        </w:rPr>
      </w:pPr>
    </w:p>
    <w:p w:rsidR="00D97EAA" w:rsidRDefault="00CA02BC" w:rsidP="00CA02BC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5F431" wp14:editId="0475E29B">
                <wp:simplePos x="0" y="0"/>
                <wp:positionH relativeFrom="column">
                  <wp:posOffset>1876425</wp:posOffset>
                </wp:positionH>
                <wp:positionV relativeFrom="paragraph">
                  <wp:posOffset>-31750</wp:posOffset>
                </wp:positionV>
                <wp:extent cx="5010150" cy="457200"/>
                <wp:effectExtent l="133350" t="133350" r="152400" b="152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147.75pt;margin-top:-2.5pt;width:394.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lAjgIAADAFAAAOAAAAZHJzL2Uyb0RvYy54bWysVE1v2zAMvQ/YfxB0X510yboadYogQYcB&#10;XVusHXpmZPkDkCVNUuJ0v35PstukW0/DclAoknokH0lfXO47xXbS+dbogk9PJpxJLUzZ6rrgPx6u&#10;PnzmzAfSJSmjZcGfpOeXi/fvLnqby1PTGFVKxwCifd7bgjch2DzLvGhkR/7EWKlhrIzrKODq6qx0&#10;1AO9U9npZPIp640rrTNCeg/tejDyRcKvKinCbVV5GZgqOHIL6XTp3MQzW1xQXjuyTSvGNOgfsuio&#10;1Qj6ArWmQGzr2r+gulY4400VToTpMlNVrZCpBlQznfxRzX1DVqZaQI63LzT5/wcrbnZ3jrUlejfj&#10;TFOHHn0Ha6RrJRl0IKi3Poffvb1z481DjNXuK9fFf9TB9onUpxdS5T4wAeUcdU3n4F7ANpufoWsR&#10;NDu8ts6HL9J0LAoFdwifuKTdtQ+D67NLDKbNVasU9JQrzfqCn85nwGSCMD+VogCxs6jI65ozUjUG&#10;UwSXIL1RbRmfx9fe1ZuVcmxHGI7VJP7GzF65xdhr8s3gl0yjm9IRRqYxQ6rxUivTM0eRz4/nZwB8&#10;I9B8MlsPegrfTDngTs/mY3zKSdmGBjUqO2Q15Ju4i3GScBQ9i40aWhOljSmf0FtnwCno8VZctSjl&#10;mny4I4cphxKbG25xVIAruBklzhrjfr2lj/4YPlg567E1IPnnlpzkTH3VGMvz6WwG2JAuqdmcuWPL&#10;5tiit93KgPtpyi6JeOyCehYrZ7pHLPgyRoWJtEDsoZ3jZRWGbcYnQsjlMrlhtSyFa31vRQSPLYhN&#10;fNg/krPjlAXM54153jBw/nrYBt/4UpvlNpiqTZN44BXkxwvWcujH8AmJe398T16HD93iNwAAAP//&#10;AwBQSwMEFAAGAAgAAAAhAPHil53dAAAACgEAAA8AAABkcnMvZG93bnJldi54bWxMj8FOwzAMhu9I&#10;vENkJG5bwkS2UupOCITgysruaWLaqk1SmmwrPD3ZaRxtf/r9/cV2tgM70hQ67xDulgIYOe1N5xqE&#10;z+p1kQELUTmjBu8I4YcCbMvrq0Llxp/cBx13sWEpxIVcIbQxjjnnQbdkVVj6kVy6ffnJqpjGqeFm&#10;UqcUbge+EmLNrepc+tCqkZ5b0v3uYBHeKi33utq87N9N/93r36weZYZ4ezM/PQKLNMcLDGf9pA5l&#10;cqr9wZnABoTVg5QJRVjI1OkMiOw+bWqE9UYALwv+v0L5BwAA//8DAFBLAQItABQABgAIAAAAIQC2&#10;gziS/gAAAOEBAAATAAAAAAAAAAAAAAAAAAAAAABbQ29udGVudF9UeXBlc10ueG1sUEsBAi0AFAAG&#10;AAgAAAAhADj9If/WAAAAlAEAAAsAAAAAAAAAAAAAAAAALwEAAF9yZWxzLy5yZWxzUEsBAi0AFAAG&#10;AAgAAAAhADi4aUCOAgAAMAUAAA4AAAAAAAAAAAAAAAAALgIAAGRycy9lMm9Eb2MueG1sUEsBAi0A&#10;FAAGAAgAAAAhAPHil53dAAAACgEAAA8AAAAAAAAAAAAAAAAA6AQAAGRycy9kb3ducmV2LnhtbFBL&#10;BQYAAAAABAAEAPMAAADyBQAAAAA=&#10;" filled="f" strokecolor="#c00000" strokeweight="2pt"/>
            </w:pict>
          </mc:Fallback>
        </mc:AlternateContent>
      </w:r>
      <w:r w:rsidR="00A53694">
        <w:rPr>
          <w:rFonts w:ascii="NTPreCursivefk" w:hAnsi="NTPreCursivefk"/>
          <w:sz w:val="48"/>
        </w:rPr>
        <w:t>S</w:t>
      </w:r>
      <w:r w:rsidR="007E02A5">
        <w:rPr>
          <w:rFonts w:ascii="NTPreCursivefk" w:hAnsi="NTPreCursivefk"/>
          <w:sz w:val="48"/>
        </w:rPr>
        <w:t xml:space="preserve">ummer </w:t>
      </w:r>
      <w:r>
        <w:rPr>
          <w:rFonts w:ascii="NTPreCursivefk" w:hAnsi="NTPreCursivefk"/>
          <w:sz w:val="48"/>
        </w:rPr>
        <w:t>Properties and Changes of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97EAA" w:rsidRPr="00DB0802" w:rsidTr="009F71DF">
        <w:tc>
          <w:tcPr>
            <w:tcW w:w="11874" w:type="dxa"/>
          </w:tcPr>
          <w:p w:rsidR="00D97EAA" w:rsidRPr="00DB0802" w:rsidRDefault="00D97EAA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97EAA" w:rsidRPr="00DB0802" w:rsidTr="009F71DF">
        <w:tc>
          <w:tcPr>
            <w:tcW w:w="11874" w:type="dxa"/>
          </w:tcPr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eastAsia="CenturyOldStyleStd-Regular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compare and group together everyday materials on the basis of their proper</w:t>
            </w:r>
            <w:r>
              <w:rPr>
                <w:rFonts w:ascii="NTPreCursivefk" w:hAnsi="NTPreCursivefk"/>
                <w:sz w:val="32"/>
              </w:rPr>
              <w:t xml:space="preserve">ties, including their hardness, </w:t>
            </w:r>
            <w:r w:rsidRPr="00CA02BC">
              <w:rPr>
                <w:rFonts w:ascii="NTPreCursivefk" w:hAnsi="NTPreCursivefk"/>
                <w:sz w:val="32"/>
              </w:rPr>
              <w:t>solubility, transparency, conductivity (electrical and thermal), and response to magnets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know that some materials will dissolve in liquid to form a solution, and describe how to recover a substance from a solution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use knowledge of solids, liquids and gases to decide how mixtures might be separated, including through filtering, sieving and evaporating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give reasons, based on evidence from comparative and fair tests, for the particular uses of everyday materials, including metals, wood and plastic</w:t>
            </w:r>
          </w:p>
          <w:p w:rsidR="00CA02BC" w:rsidRPr="00CA02BC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demonstrate that dissolving, mixing and changes of state are reversible changes</w:t>
            </w:r>
          </w:p>
          <w:p w:rsidR="00D97EAA" w:rsidRPr="00DB0802" w:rsidRDefault="00CA02BC" w:rsidP="00CA02BC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CA02BC">
              <w:rPr>
                <w:rFonts w:ascii="NTPreCursivefk" w:hAnsi="NTPreCursivefk"/>
                <w:sz w:val="32"/>
              </w:rPr>
              <w:t>explain that some changes result in the formation of new materials, and that this kind of change is not usually reversible</w:t>
            </w:r>
            <w:r w:rsidRPr="00CA02BC">
              <w:rPr>
                <w:rFonts w:ascii="NTPreCursivefk" w:eastAsia="CenturyOldStyleStd-Regular" w:hAnsi="NTPreCursivefk"/>
                <w:sz w:val="32"/>
              </w:rPr>
              <w:t>, including changes associated with burning and the action of acid on bicarbonate of soda</w:t>
            </w:r>
          </w:p>
        </w:tc>
      </w:tr>
    </w:tbl>
    <w:p w:rsidR="00CA02BC" w:rsidRDefault="00CA02BC" w:rsidP="00D97EAA">
      <w:pPr>
        <w:rPr>
          <w:rFonts w:ascii="NTPreCursivefk" w:hAnsi="NTPreCursivefk"/>
          <w:sz w:val="48"/>
        </w:rPr>
      </w:pPr>
    </w:p>
    <w:p w:rsidR="00A53694" w:rsidRDefault="007E02A5" w:rsidP="00D97EAA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E625D" wp14:editId="45A085B7">
                <wp:simplePos x="0" y="0"/>
                <wp:positionH relativeFrom="column">
                  <wp:posOffset>2857500</wp:posOffset>
                </wp:positionH>
                <wp:positionV relativeFrom="paragraph">
                  <wp:posOffset>492125</wp:posOffset>
                </wp:positionV>
                <wp:extent cx="3238500" cy="457200"/>
                <wp:effectExtent l="133350" t="133350" r="152400" b="152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25pt;margin-top:38.75pt;width:25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n/jgIAAC4FAAAOAAAAZHJzL2Uyb0RvYy54bWysVE1v2zAMvQ/YfxB0X+2kydoadYogQYcB&#10;XVusHXpmZMk2IEsapcTpfv0o2W2yrqdhOSjihx7JR9KXV/tOs51E31pT8slJzpk0wlatqUv+4/H6&#10;0zlnPoCpQFsjS/4sPb9afPxw2btCTm1jdSWREYjxRe9K3oTgiizzopEd+BPrpCGjsthBIBHrrELo&#10;Cb3T2TTPP2e9xcqhFdJ70q4HI18kfKWkCHdKeRmYLjnlFtKJ6dzEM1tcQlEjuKYVYxrwD1l00BoK&#10;+gq1hgBsi+1fUF0r0HqrwomwXWaVaoVMNVA1k/xNNQ8NOJlqIXK8e6XJ/z9Ycbu7R9ZWJZ9zZqCj&#10;Fn0n0sDUWrJ5pKd3viCvB3ePo+TpGmvdK+ziP1XB9onS51dK5T4wQcrT6en5PCfmBdlm8zPqWQTN&#10;Dq8d+vBF2o7FS8mRoicmYXfjw+D64hKDGXvdak16KLRhfcmn81nCB5oepSFQqM5RPd7UnIGuaSxF&#10;wATprW6r+Dy+9lhvVhrZDmg0Vnn8jZn94RZjr8E3g18yjW7aRBiZhoxSjUKtbc8QKPrk9OKMAN8J&#10;NM9n60EP4ZutBtzJGZE0TiNo18CgpsoOWQ35Ju5inHQ5ip7FRg2tibeNrZ6ps2iJU6LfO3HdUik3&#10;4MM9IM04KWlvwx0diuBKbscbZ43FX+/poz+NHlk562lniOSfW0DJmf5qaCgvJrNZXLIkpGZzhseW&#10;zbHFbLuVJe4nKbt0pccY9MtVoe2eaL2XMSqZwAiKPbRzFFZh2GX6QAi5XCY3WiwH4cY8OBHBYwti&#10;Ex/3T4BunLJA83lrX/YLijfDNvjGl8Yut8GqNk3igVciPwq0lEM/hg9I3PpjOXkdPnOL3wAAAP//&#10;AwBQSwMEFAAGAAgAAAAhAN8CzGveAAAACgEAAA8AAABkcnMvZG93bnJldi54bWxMj8FOwzAMhu9I&#10;vENkJG4sBS1rV5pOCITgysruaWLaqk1Smmwre/p5p3G0/en39xeb2Q7sgFPovJPwuEiAodPedK6R&#10;8F29P2TAQlTOqME7lPCHATbl7U2hcuOP7gsP29gwCnEhVxLaGMec86BbtCos/IiObj9+sirSODXc&#10;TOpI4XbgT0my4lZ1jj60asTXFnW/3VsJH5UWO12lb7tP0//2+pTVo8ikvL+bX56BRZzjFYaLPqlD&#10;SU613zsT2CBhKRLqEiWkqQBGwHp1WdRELtcCeFnw/xXKMwAAAP//AwBQSwECLQAUAAYACAAAACEA&#10;toM4kv4AAADhAQAAEwAAAAAAAAAAAAAAAAAAAAAAW0NvbnRlbnRfVHlwZXNdLnhtbFBLAQItABQA&#10;BgAIAAAAIQA4/SH/1gAAAJQBAAALAAAAAAAAAAAAAAAAAC8BAABfcmVscy8ucmVsc1BLAQItABQA&#10;BgAIAAAAIQCiMyn/jgIAAC4FAAAOAAAAAAAAAAAAAAAAAC4CAABkcnMvZTJvRG9jLnhtbFBLAQIt&#10;ABQABgAIAAAAIQDfAsxr3gAAAAoBAAAPAAAAAAAAAAAAAAAAAOgEAABkcnMvZG93bnJldi54bWxQ&#10;SwUGAAAAAAQABADzAAAA8wUAAAAA&#10;" filled="f" strokecolor="#c00000" strokeweight="2pt"/>
            </w:pict>
          </mc:Fallback>
        </mc:AlternateContent>
      </w:r>
    </w:p>
    <w:p w:rsidR="00A53694" w:rsidRDefault="007E02A5" w:rsidP="00A53694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 xml:space="preserve">Summer </w:t>
      </w:r>
      <w:r w:rsidR="00CA02BC">
        <w:rPr>
          <w:rFonts w:ascii="NTPreCursivefk" w:hAnsi="NTPreCursivefk"/>
          <w:sz w:val="48"/>
        </w:rPr>
        <w:t>All Living Things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A53694" w:rsidRPr="00DB0802" w:rsidTr="009F71DF">
        <w:tc>
          <w:tcPr>
            <w:tcW w:w="11874" w:type="dxa"/>
          </w:tcPr>
          <w:p w:rsidR="00A53694" w:rsidRPr="00DB0802" w:rsidRDefault="00A53694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A53694" w:rsidRPr="00DB0802" w:rsidTr="009F71DF">
        <w:tc>
          <w:tcPr>
            <w:tcW w:w="11874" w:type="dxa"/>
          </w:tcPr>
          <w:p w:rsidR="005F6E0B" w:rsidRPr="005F6E0B" w:rsidRDefault="005F6E0B" w:rsidP="005F6E0B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eastAsia="CenturyOldStyleStd-Regular" w:hAnsi="NTPreCursivefk"/>
                <w:sz w:val="32"/>
              </w:rPr>
            </w:pPr>
            <w:r w:rsidRPr="005F6E0B">
              <w:rPr>
                <w:rFonts w:ascii="NTPreCursivefk" w:hAnsi="NTPreCursivefk"/>
                <w:sz w:val="32"/>
              </w:rPr>
              <w:t>describe the differences in the life cycles of a mammal, an amphibian, an insect and a bird</w:t>
            </w:r>
          </w:p>
          <w:p w:rsidR="00A53694" w:rsidRPr="00DB0802" w:rsidRDefault="005F6E0B" w:rsidP="005F6E0B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5F6E0B">
              <w:rPr>
                <w:rFonts w:ascii="NTPreCursivefk" w:hAnsi="NTPreCursivefk"/>
                <w:sz w:val="32"/>
              </w:rPr>
              <w:t>describe</w:t>
            </w:r>
            <w:proofErr w:type="gramEnd"/>
            <w:r w:rsidRPr="005F6E0B">
              <w:rPr>
                <w:rFonts w:ascii="NTPreCursivefk" w:hAnsi="NTPreCursivefk"/>
                <w:sz w:val="32"/>
              </w:rPr>
              <w:t xml:space="preserve"> the life process of reproduction in some plants and animals.</w:t>
            </w:r>
          </w:p>
        </w:tc>
      </w:tr>
    </w:tbl>
    <w:p w:rsidR="00A53694" w:rsidRPr="00DB0802" w:rsidRDefault="00A53694" w:rsidP="00A53694">
      <w:pPr>
        <w:rPr>
          <w:rFonts w:ascii="NTPreCursivefk" w:hAnsi="NTPreCursivefk"/>
          <w:sz w:val="48"/>
        </w:rPr>
      </w:pPr>
      <w:bookmarkStart w:id="0" w:name="_GoBack"/>
      <w:bookmarkEnd w:id="0"/>
    </w:p>
    <w:sectPr w:rsidR="00A53694" w:rsidRPr="00DB0802" w:rsidSect="00DB080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02" w:rsidRDefault="00DB0802" w:rsidP="00DB0802">
      <w:pPr>
        <w:spacing w:after="0" w:line="240" w:lineRule="auto"/>
      </w:pPr>
      <w:r>
        <w:separator/>
      </w:r>
    </w:p>
  </w:endnote>
  <w:end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02" w:rsidRDefault="00DB0802" w:rsidP="00DB0802">
      <w:pPr>
        <w:spacing w:after="0" w:line="240" w:lineRule="auto"/>
      </w:pPr>
      <w:r>
        <w:separator/>
      </w:r>
    </w:p>
  </w:footnote>
  <w:foot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D4F" w:rsidRPr="00D6482C" w:rsidRDefault="00DB0802" w:rsidP="00D6482C">
    <w:pPr>
      <w:pStyle w:val="Header"/>
      <w:jc w:val="center"/>
      <w:rPr>
        <w:rFonts w:ascii="NTPreCursivefk" w:hAnsi="NTPreCursivefk"/>
        <w:sz w:val="36"/>
      </w:rPr>
    </w:pPr>
    <w:r>
      <w:rPr>
        <w:noProof/>
        <w:sz w:val="28"/>
        <w:szCs w:val="28"/>
        <w:lang w:eastAsia="en-GB"/>
      </w:rPr>
      <w:drawing>
        <wp:inline distT="0" distB="0" distL="0" distR="0" wp14:anchorId="676D1B8A" wp14:editId="5FC66B5A">
          <wp:extent cx="1233181" cy="959140"/>
          <wp:effectExtent l="0" t="0" r="5080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09" cy="96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4F" w:rsidRPr="00102D4F">
      <w:rPr>
        <w:rFonts w:ascii="NTPreCursivefk" w:hAnsi="NTPreCursivefk"/>
        <w:sz w:val="48"/>
      </w:rPr>
      <w:t xml:space="preserve">Year </w:t>
    </w:r>
    <w:r w:rsidR="00CA02BC">
      <w:rPr>
        <w:rFonts w:ascii="NTPreCursivefk" w:hAnsi="NTPreCursivefk"/>
        <w:sz w:val="48"/>
      </w:rPr>
      <w:t xml:space="preserve">5 </w:t>
    </w:r>
    <w:r w:rsidR="00431A1D">
      <w:rPr>
        <w:rFonts w:ascii="NTPreCursivefk" w:hAnsi="NTPreCursivefk"/>
        <w:sz w:val="48"/>
      </w:rPr>
      <w:t xml:space="preserve">Science </w:t>
    </w:r>
    <w:r w:rsidR="00102D4F" w:rsidRPr="00102D4F">
      <w:rPr>
        <w:rFonts w:ascii="NTPreCursivefk" w:hAnsi="NTPreCursivefk"/>
        <w:sz w:val="48"/>
      </w:rPr>
      <w:t>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D4E65C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153B2"/>
    <w:multiLevelType w:val="hybridMultilevel"/>
    <w:tmpl w:val="B3B4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87816"/>
    <w:multiLevelType w:val="hybridMultilevel"/>
    <w:tmpl w:val="F958669E"/>
    <w:lvl w:ilvl="0" w:tplc="FC529588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C743BF6"/>
    <w:multiLevelType w:val="hybridMultilevel"/>
    <w:tmpl w:val="99F25A12"/>
    <w:lvl w:ilvl="0" w:tplc="9D80E1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E1C93"/>
    <w:multiLevelType w:val="hybridMultilevel"/>
    <w:tmpl w:val="54220EAA"/>
    <w:lvl w:ilvl="0" w:tplc="B6F8F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8A8"/>
    <w:multiLevelType w:val="hybridMultilevel"/>
    <w:tmpl w:val="41A81B7E"/>
    <w:lvl w:ilvl="0" w:tplc="43545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91A1F"/>
    <w:multiLevelType w:val="hybridMultilevel"/>
    <w:tmpl w:val="0C8A8BBE"/>
    <w:lvl w:ilvl="0" w:tplc="4B0A3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0"/>
  </w:num>
  <w:num w:numId="10">
    <w:abstractNumId w:val="5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02"/>
    <w:rsid w:val="00102D4F"/>
    <w:rsid w:val="00146E79"/>
    <w:rsid w:val="0037335B"/>
    <w:rsid w:val="00431A1D"/>
    <w:rsid w:val="005F6E0B"/>
    <w:rsid w:val="00652E92"/>
    <w:rsid w:val="006B0C89"/>
    <w:rsid w:val="007C4FD3"/>
    <w:rsid w:val="007E02A5"/>
    <w:rsid w:val="00860786"/>
    <w:rsid w:val="008E2D05"/>
    <w:rsid w:val="0095373C"/>
    <w:rsid w:val="00A53694"/>
    <w:rsid w:val="00B277CB"/>
    <w:rsid w:val="00C924E0"/>
    <w:rsid w:val="00CA02BC"/>
    <w:rsid w:val="00CB1B7E"/>
    <w:rsid w:val="00CE4873"/>
    <w:rsid w:val="00D6482C"/>
    <w:rsid w:val="00D95DA7"/>
    <w:rsid w:val="00D97EAA"/>
    <w:rsid w:val="00DB0802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Bladen</dc:creator>
  <cp:lastModifiedBy>Laura Bladen</cp:lastModifiedBy>
  <cp:revision>2</cp:revision>
  <dcterms:created xsi:type="dcterms:W3CDTF">2015-11-09T13:45:00Z</dcterms:created>
  <dcterms:modified xsi:type="dcterms:W3CDTF">2015-11-09T13:45:00Z</dcterms:modified>
</cp:coreProperties>
</file>