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3D4" w:rsidRDefault="00BD51DF" w:rsidP="00DF66DE">
      <w:pPr>
        <w:jc w:val="center"/>
        <w:rPr>
          <w:rFonts w:ascii="HfW precursive" w:hAnsi="HfW precursive"/>
          <w:sz w:val="28"/>
          <w:szCs w:val="28"/>
          <w:u w:val="single"/>
        </w:rPr>
      </w:pPr>
      <w:r w:rsidRPr="007D2877">
        <w:rPr>
          <w:rFonts w:cs="Arial"/>
          <w:noProof/>
          <w:lang w:eastAsia="en-GB"/>
        </w:rPr>
        <w:drawing>
          <wp:anchor distT="0" distB="0" distL="114300" distR="114300" simplePos="0" relativeHeight="251658240" behindDoc="0" locked="0" layoutInCell="1" allowOverlap="1">
            <wp:simplePos x="914400" y="914400"/>
            <wp:positionH relativeFrom="column">
              <wp:align>left</wp:align>
            </wp:positionH>
            <wp:positionV relativeFrom="paragraph">
              <wp:align>top</wp:align>
            </wp:positionV>
            <wp:extent cx="2209165" cy="862965"/>
            <wp:effectExtent l="0" t="0" r="635" b="0"/>
            <wp:wrapSquare wrapText="bothSides"/>
            <wp:docPr id="1" name="Picture 1" descr="N:\Cale Green final logo-SMALL 300dp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ale Green final logo-SMALL 300dpi (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9165" cy="862965"/>
                    </a:xfrm>
                    <a:prstGeom prst="rect">
                      <a:avLst/>
                    </a:prstGeom>
                    <a:noFill/>
                    <a:ln>
                      <a:noFill/>
                    </a:ln>
                  </pic:spPr>
                </pic:pic>
              </a:graphicData>
            </a:graphic>
          </wp:anchor>
        </w:drawing>
      </w:r>
      <w:r w:rsidR="00C273D4">
        <w:br w:type="textWrapping" w:clear="all"/>
      </w:r>
      <w:r w:rsidR="00414734">
        <w:rPr>
          <w:rFonts w:ascii="HfW precursive" w:hAnsi="HfW precursive"/>
          <w:sz w:val="28"/>
          <w:szCs w:val="28"/>
          <w:u w:val="single"/>
        </w:rPr>
        <w:t>Early Years Welfare</w:t>
      </w:r>
      <w:r w:rsidR="000D4472">
        <w:rPr>
          <w:rFonts w:ascii="HfW precursive" w:hAnsi="HfW precursive"/>
          <w:sz w:val="28"/>
          <w:szCs w:val="28"/>
          <w:u w:val="single"/>
        </w:rPr>
        <w:t xml:space="preserve"> and safeguarding</w:t>
      </w:r>
      <w:r w:rsidR="00414734">
        <w:rPr>
          <w:rFonts w:ascii="HfW precursive" w:hAnsi="HfW precursive"/>
          <w:sz w:val="28"/>
          <w:szCs w:val="28"/>
          <w:u w:val="single"/>
        </w:rPr>
        <w:t xml:space="preserve"> Checklist 202</w:t>
      </w:r>
      <w:r w:rsidR="006F0001">
        <w:rPr>
          <w:rFonts w:ascii="HfW precursive" w:hAnsi="HfW precursive"/>
          <w:sz w:val="28"/>
          <w:szCs w:val="28"/>
          <w:u w:val="single"/>
        </w:rPr>
        <w:t>6</w:t>
      </w:r>
      <w:bookmarkStart w:id="0" w:name="_GoBack"/>
      <w:bookmarkEnd w:id="0"/>
    </w:p>
    <w:p w:rsidR="0070453E" w:rsidRPr="0070453E" w:rsidRDefault="0070453E" w:rsidP="00DF66DE">
      <w:pPr>
        <w:jc w:val="center"/>
        <w:rPr>
          <w:rFonts w:ascii="HfW precursive" w:hAnsi="HfW precursive"/>
          <w:sz w:val="28"/>
          <w:szCs w:val="28"/>
        </w:rPr>
      </w:pPr>
    </w:p>
    <w:tbl>
      <w:tblPr>
        <w:tblStyle w:val="TableGrid"/>
        <w:tblW w:w="0" w:type="auto"/>
        <w:tblLook w:val="04A0" w:firstRow="1" w:lastRow="0" w:firstColumn="1" w:lastColumn="0" w:noHBand="0" w:noVBand="1"/>
      </w:tblPr>
      <w:tblGrid>
        <w:gridCol w:w="4248"/>
        <w:gridCol w:w="5245"/>
        <w:gridCol w:w="4394"/>
      </w:tblGrid>
      <w:tr w:rsidR="00414734" w:rsidTr="00414734">
        <w:tc>
          <w:tcPr>
            <w:tcW w:w="4248" w:type="dxa"/>
            <w:shd w:val="clear" w:color="auto" w:fill="92D050"/>
          </w:tcPr>
          <w:p w:rsidR="00414734" w:rsidRPr="00C273D4" w:rsidRDefault="00414734" w:rsidP="00C273D4">
            <w:pPr>
              <w:jc w:val="center"/>
              <w:rPr>
                <w:rFonts w:ascii="HfW precursive" w:hAnsi="HfW precursive"/>
                <w:sz w:val="24"/>
                <w:szCs w:val="24"/>
              </w:rPr>
            </w:pPr>
            <w:bookmarkStart w:id="1" w:name="_Hlk216120859"/>
            <w:r>
              <w:rPr>
                <w:rFonts w:ascii="HfW precursive" w:hAnsi="HfW precursive"/>
                <w:sz w:val="24"/>
                <w:szCs w:val="24"/>
              </w:rPr>
              <w:t xml:space="preserve">EYFS Guidance </w:t>
            </w:r>
          </w:p>
        </w:tc>
        <w:tc>
          <w:tcPr>
            <w:tcW w:w="5245" w:type="dxa"/>
            <w:shd w:val="clear" w:color="auto" w:fill="92D050"/>
          </w:tcPr>
          <w:p w:rsidR="00414734" w:rsidRPr="00C273D4" w:rsidRDefault="00414734" w:rsidP="00C273D4">
            <w:pPr>
              <w:jc w:val="center"/>
              <w:rPr>
                <w:rFonts w:ascii="HfW precursive" w:hAnsi="HfW precursive"/>
                <w:sz w:val="24"/>
                <w:szCs w:val="24"/>
              </w:rPr>
            </w:pPr>
            <w:r>
              <w:rPr>
                <w:rFonts w:ascii="HfW precursive" w:hAnsi="HfW precursive"/>
                <w:sz w:val="24"/>
                <w:szCs w:val="24"/>
              </w:rPr>
              <w:t xml:space="preserve">Action </w:t>
            </w:r>
          </w:p>
        </w:tc>
        <w:tc>
          <w:tcPr>
            <w:tcW w:w="4394" w:type="dxa"/>
            <w:shd w:val="clear" w:color="auto" w:fill="92D050"/>
          </w:tcPr>
          <w:p w:rsidR="00414734" w:rsidRPr="00C273D4" w:rsidRDefault="00414734" w:rsidP="00C273D4">
            <w:pPr>
              <w:jc w:val="center"/>
              <w:rPr>
                <w:rFonts w:ascii="HfW precursive" w:hAnsi="HfW precursive"/>
                <w:sz w:val="24"/>
                <w:szCs w:val="24"/>
              </w:rPr>
            </w:pPr>
            <w:r>
              <w:rPr>
                <w:rFonts w:ascii="HfW precursive" w:hAnsi="HfW precursive"/>
                <w:sz w:val="24"/>
                <w:szCs w:val="24"/>
              </w:rPr>
              <w:t xml:space="preserve">Comments </w:t>
            </w:r>
          </w:p>
        </w:tc>
      </w:tr>
      <w:tr w:rsidR="00414734" w:rsidTr="00414734">
        <w:tc>
          <w:tcPr>
            <w:tcW w:w="4248" w:type="dxa"/>
          </w:tcPr>
          <w:p w:rsidR="00414734" w:rsidRPr="002075D4" w:rsidRDefault="00BF17C1">
            <w:pPr>
              <w:rPr>
                <w:rFonts w:ascii="HfW precursive" w:hAnsi="HfW precursive"/>
                <w:sz w:val="24"/>
                <w:szCs w:val="24"/>
              </w:rPr>
            </w:pPr>
            <w:r>
              <w:rPr>
                <w:rFonts w:ascii="HfW precursive" w:hAnsi="HfW precursive"/>
                <w:sz w:val="24"/>
                <w:szCs w:val="24"/>
              </w:rPr>
              <w:t>3.</w:t>
            </w:r>
            <w:r w:rsidR="002E4D77">
              <w:rPr>
                <w:rFonts w:ascii="HfW precursive" w:hAnsi="HfW precursive"/>
                <w:sz w:val="24"/>
                <w:szCs w:val="24"/>
              </w:rPr>
              <w:t>4</w:t>
            </w:r>
            <w:r>
              <w:rPr>
                <w:rFonts w:ascii="HfW precursive" w:hAnsi="HfW precursive"/>
                <w:sz w:val="24"/>
                <w:szCs w:val="24"/>
              </w:rPr>
              <w:t xml:space="preserve"> </w:t>
            </w:r>
            <w:r w:rsidR="002E4D77">
              <w:rPr>
                <w:rFonts w:ascii="HfW precursive" w:hAnsi="HfW precursive"/>
                <w:sz w:val="24"/>
                <w:szCs w:val="24"/>
              </w:rPr>
              <w:t xml:space="preserve">Safeguarding </w:t>
            </w:r>
            <w:r w:rsidR="00BF656C">
              <w:rPr>
                <w:rFonts w:ascii="HfW precursive" w:hAnsi="HfW precursive"/>
                <w:sz w:val="24"/>
                <w:szCs w:val="24"/>
              </w:rPr>
              <w:t>policies and procedures</w:t>
            </w:r>
          </w:p>
        </w:tc>
        <w:tc>
          <w:tcPr>
            <w:tcW w:w="5245" w:type="dxa"/>
          </w:tcPr>
          <w:p w:rsidR="00414734" w:rsidRPr="002075D4" w:rsidRDefault="00BF656C">
            <w:pPr>
              <w:rPr>
                <w:rFonts w:ascii="HfW precursive" w:hAnsi="HfW precursive"/>
              </w:rPr>
            </w:pPr>
            <w:r>
              <w:rPr>
                <w:rFonts w:ascii="HfW precursive" w:hAnsi="HfW precursive"/>
              </w:rPr>
              <w:t xml:space="preserve">Whole school safeguarding policy followed. All staff aware of who Safeguarding lead and Deputy Safeguarding Leads are. </w:t>
            </w:r>
            <w:r w:rsidR="0088231C">
              <w:rPr>
                <w:rFonts w:ascii="HfW precursive" w:hAnsi="HfW precursive"/>
              </w:rPr>
              <w:t xml:space="preserve">All staff have CPOM’s log ins and record any concerns on there, which can be read by the Safeguarding Team. </w:t>
            </w:r>
          </w:p>
        </w:tc>
        <w:tc>
          <w:tcPr>
            <w:tcW w:w="4394" w:type="dxa"/>
          </w:tcPr>
          <w:p w:rsidR="00414734" w:rsidRPr="002075D4" w:rsidRDefault="00414734">
            <w:pPr>
              <w:rPr>
                <w:rFonts w:ascii="HfW precursive" w:hAnsi="HfW precursive"/>
              </w:rPr>
            </w:pPr>
          </w:p>
        </w:tc>
      </w:tr>
      <w:tr w:rsidR="00414734" w:rsidTr="00414734">
        <w:tc>
          <w:tcPr>
            <w:tcW w:w="4248" w:type="dxa"/>
          </w:tcPr>
          <w:p w:rsidR="00414734" w:rsidRPr="002075D4" w:rsidRDefault="002E4D77">
            <w:pPr>
              <w:rPr>
                <w:rFonts w:ascii="HfW precursive" w:hAnsi="HfW precursive"/>
                <w:sz w:val="24"/>
                <w:szCs w:val="24"/>
              </w:rPr>
            </w:pPr>
            <w:r>
              <w:rPr>
                <w:rFonts w:ascii="HfW precursive" w:hAnsi="HfW precursive"/>
                <w:sz w:val="24"/>
                <w:szCs w:val="24"/>
              </w:rPr>
              <w:t>3.7 Whistleblowing</w:t>
            </w:r>
          </w:p>
        </w:tc>
        <w:tc>
          <w:tcPr>
            <w:tcW w:w="5245" w:type="dxa"/>
          </w:tcPr>
          <w:p w:rsidR="002E4D77" w:rsidRDefault="002E4D77" w:rsidP="002E4D77">
            <w:pPr>
              <w:rPr>
                <w:rFonts w:ascii="HfW precursive" w:hAnsi="HfW precursive"/>
              </w:rPr>
            </w:pPr>
            <w:r>
              <w:rPr>
                <w:rFonts w:ascii="HfW precursive" w:hAnsi="HfW precursive"/>
              </w:rPr>
              <w:t>School policy followed by all staff</w:t>
            </w:r>
          </w:p>
          <w:p w:rsidR="00414734" w:rsidRDefault="00414734">
            <w:pPr>
              <w:rPr>
                <w:rFonts w:ascii="HfW precursive" w:hAnsi="HfW precursive"/>
              </w:rPr>
            </w:pPr>
          </w:p>
          <w:p w:rsidR="00414734" w:rsidRDefault="00414734">
            <w:pPr>
              <w:rPr>
                <w:rFonts w:ascii="HfW precursive" w:hAnsi="HfW precursive"/>
              </w:rPr>
            </w:pPr>
          </w:p>
          <w:p w:rsidR="00414734" w:rsidRPr="004E5C9C" w:rsidRDefault="00414734">
            <w:pPr>
              <w:rPr>
                <w:rFonts w:ascii="HfW precursive" w:hAnsi="HfW precursive"/>
              </w:rPr>
            </w:pPr>
          </w:p>
        </w:tc>
        <w:tc>
          <w:tcPr>
            <w:tcW w:w="4394" w:type="dxa"/>
          </w:tcPr>
          <w:p w:rsidR="00414734" w:rsidRPr="00B504B3" w:rsidRDefault="00414734">
            <w:pPr>
              <w:rPr>
                <w:rFonts w:ascii="HfW precursive" w:hAnsi="HfW precursive"/>
              </w:rPr>
            </w:pPr>
          </w:p>
        </w:tc>
      </w:tr>
      <w:tr w:rsidR="00414734" w:rsidTr="00414734">
        <w:tc>
          <w:tcPr>
            <w:tcW w:w="4248" w:type="dxa"/>
          </w:tcPr>
          <w:p w:rsidR="00414734" w:rsidRPr="002075D4" w:rsidRDefault="00201655">
            <w:pPr>
              <w:rPr>
                <w:rFonts w:ascii="HfW precursive" w:hAnsi="HfW precursive"/>
                <w:sz w:val="24"/>
                <w:szCs w:val="24"/>
              </w:rPr>
            </w:pPr>
            <w:r>
              <w:rPr>
                <w:rFonts w:ascii="HfW precursive" w:hAnsi="HfW precursive"/>
                <w:sz w:val="24"/>
                <w:szCs w:val="24"/>
              </w:rPr>
              <w:t>3.11 Child absences</w:t>
            </w:r>
          </w:p>
        </w:tc>
        <w:tc>
          <w:tcPr>
            <w:tcW w:w="5245" w:type="dxa"/>
          </w:tcPr>
          <w:p w:rsidR="00414734" w:rsidRPr="00DF66DE" w:rsidRDefault="00201655">
            <w:pPr>
              <w:rPr>
                <w:rFonts w:ascii="HfW precursive" w:hAnsi="HfW precursive"/>
              </w:rPr>
            </w:pPr>
            <w:r>
              <w:rPr>
                <w:rFonts w:ascii="HfW precursive" w:hAnsi="HfW precursive"/>
              </w:rPr>
              <w:t xml:space="preserve">All absences are followed up with a same day phone call if no reason is provided by parents. CPOM’s used to record any absence concerns or phone calls with parents. Absence reporting is discussed at the new parents Induction meetings in July. </w:t>
            </w:r>
          </w:p>
        </w:tc>
        <w:tc>
          <w:tcPr>
            <w:tcW w:w="4394" w:type="dxa"/>
          </w:tcPr>
          <w:p w:rsidR="00414734" w:rsidRPr="00DF66DE" w:rsidRDefault="00414734">
            <w:pPr>
              <w:rPr>
                <w:rFonts w:ascii="HfW precursive" w:hAnsi="HfW precursive"/>
              </w:rPr>
            </w:pPr>
          </w:p>
        </w:tc>
      </w:tr>
      <w:tr w:rsidR="00414734" w:rsidTr="00414734">
        <w:tc>
          <w:tcPr>
            <w:tcW w:w="4248" w:type="dxa"/>
          </w:tcPr>
          <w:p w:rsidR="00414734" w:rsidRPr="00BF656C" w:rsidRDefault="00BF656C">
            <w:pPr>
              <w:rPr>
                <w:rFonts w:ascii="HfW precursive" w:hAnsi="HfW precursive"/>
              </w:rPr>
            </w:pPr>
            <w:r w:rsidRPr="00BF656C">
              <w:rPr>
                <w:rFonts w:ascii="HfW precursive" w:hAnsi="HfW precursive"/>
              </w:rPr>
              <w:lastRenderedPageBreak/>
              <w:t xml:space="preserve">3.20 References </w:t>
            </w:r>
          </w:p>
        </w:tc>
        <w:tc>
          <w:tcPr>
            <w:tcW w:w="5245" w:type="dxa"/>
          </w:tcPr>
          <w:p w:rsidR="00414734" w:rsidRDefault="00414734">
            <w:pPr>
              <w:rPr>
                <w:rFonts w:ascii="HfW precursive" w:hAnsi="HfW precursive"/>
              </w:rPr>
            </w:pPr>
          </w:p>
          <w:p w:rsidR="00414734" w:rsidRDefault="00414734">
            <w:pPr>
              <w:rPr>
                <w:rFonts w:ascii="HfW precursive" w:hAnsi="HfW precursive"/>
              </w:rPr>
            </w:pPr>
          </w:p>
          <w:p w:rsidR="00414734" w:rsidRPr="00693F17" w:rsidRDefault="00414734">
            <w:pPr>
              <w:rPr>
                <w:rFonts w:ascii="HfW precursive" w:hAnsi="HfW precursive"/>
              </w:rPr>
            </w:pPr>
          </w:p>
        </w:tc>
        <w:tc>
          <w:tcPr>
            <w:tcW w:w="4394" w:type="dxa"/>
          </w:tcPr>
          <w:p w:rsidR="00414734" w:rsidRPr="00BF5B1A" w:rsidRDefault="00414734">
            <w:pPr>
              <w:rPr>
                <w:rFonts w:ascii="HfW precursive" w:hAnsi="HfW precursive"/>
              </w:rPr>
            </w:pPr>
          </w:p>
        </w:tc>
      </w:tr>
      <w:bookmarkEnd w:id="1"/>
      <w:tr w:rsidR="00414734" w:rsidTr="00414734">
        <w:tc>
          <w:tcPr>
            <w:tcW w:w="4248" w:type="dxa"/>
          </w:tcPr>
          <w:p w:rsidR="00414734" w:rsidRPr="00BF656C" w:rsidRDefault="00BF656C">
            <w:pPr>
              <w:rPr>
                <w:rFonts w:ascii="HfW precursive" w:hAnsi="HfW precursive"/>
              </w:rPr>
            </w:pPr>
            <w:r w:rsidRPr="00BF656C">
              <w:rPr>
                <w:rFonts w:ascii="HfW precursive" w:hAnsi="HfW precursive"/>
              </w:rPr>
              <w:t xml:space="preserve">3.30 Safeguarding training </w:t>
            </w:r>
          </w:p>
        </w:tc>
        <w:tc>
          <w:tcPr>
            <w:tcW w:w="5245" w:type="dxa"/>
          </w:tcPr>
          <w:p w:rsidR="00414734" w:rsidRDefault="00BF656C">
            <w:pPr>
              <w:rPr>
                <w:rFonts w:ascii="HfW precursive" w:hAnsi="HfW precursive"/>
              </w:rPr>
            </w:pPr>
            <w:r>
              <w:rPr>
                <w:rFonts w:ascii="HfW precursive" w:hAnsi="HfW precursive"/>
              </w:rPr>
              <w:t>All staff have received Safeguarding training. EYFS lead to complete Deputy Safeguarding Lead training in January.</w:t>
            </w:r>
          </w:p>
          <w:p w:rsidR="00414734" w:rsidRPr="00572458" w:rsidRDefault="00414734">
            <w:pPr>
              <w:rPr>
                <w:rFonts w:ascii="HfW precursive" w:hAnsi="HfW precursive"/>
              </w:rPr>
            </w:pPr>
          </w:p>
        </w:tc>
        <w:tc>
          <w:tcPr>
            <w:tcW w:w="4394" w:type="dxa"/>
          </w:tcPr>
          <w:p w:rsidR="00414734" w:rsidRPr="00572458" w:rsidRDefault="00414734">
            <w:pPr>
              <w:rPr>
                <w:rFonts w:ascii="HfW precursive" w:hAnsi="HfW precursive"/>
              </w:rPr>
            </w:pPr>
          </w:p>
        </w:tc>
      </w:tr>
      <w:tr w:rsidR="00414734" w:rsidTr="00414734">
        <w:tc>
          <w:tcPr>
            <w:tcW w:w="4248" w:type="dxa"/>
          </w:tcPr>
          <w:p w:rsidR="00414734" w:rsidRDefault="001570CF">
            <w:pPr>
              <w:rPr>
                <w:rFonts w:ascii="HfW precursive" w:hAnsi="HfW precursive"/>
                <w:sz w:val="24"/>
                <w:szCs w:val="24"/>
              </w:rPr>
            </w:pPr>
            <w:r>
              <w:rPr>
                <w:rFonts w:ascii="HfW precursive" w:hAnsi="HfW precursive"/>
                <w:sz w:val="24"/>
                <w:szCs w:val="24"/>
              </w:rPr>
              <w:t>3.48 Staff: child ratios</w:t>
            </w:r>
          </w:p>
        </w:tc>
        <w:tc>
          <w:tcPr>
            <w:tcW w:w="5245" w:type="dxa"/>
          </w:tcPr>
          <w:p w:rsidR="00414734" w:rsidRDefault="007C0384">
            <w:pPr>
              <w:rPr>
                <w:rFonts w:ascii="HfW precursive" w:hAnsi="HfW precursive"/>
              </w:rPr>
            </w:pPr>
            <w:r>
              <w:rPr>
                <w:rFonts w:ascii="HfW precursive" w:hAnsi="HfW precursive"/>
              </w:rPr>
              <w:t xml:space="preserve">All ratios adhered too. Lunchtime rota for EYFS carefully produced using qualified TA’s. All TA’s have completed paediatric first aid training. </w:t>
            </w:r>
          </w:p>
          <w:p w:rsidR="00414734" w:rsidRPr="00703A30" w:rsidRDefault="00414734">
            <w:pPr>
              <w:rPr>
                <w:rFonts w:ascii="HfW precursive" w:hAnsi="HfW precursive"/>
              </w:rPr>
            </w:pPr>
          </w:p>
        </w:tc>
        <w:tc>
          <w:tcPr>
            <w:tcW w:w="4394" w:type="dxa"/>
          </w:tcPr>
          <w:p w:rsidR="00414734" w:rsidRPr="00703A30" w:rsidRDefault="00414734">
            <w:pPr>
              <w:rPr>
                <w:rFonts w:ascii="HfW precursive" w:hAnsi="HfW precursive"/>
              </w:rPr>
            </w:pPr>
          </w:p>
        </w:tc>
      </w:tr>
      <w:tr w:rsidR="00414734" w:rsidTr="00414734">
        <w:tc>
          <w:tcPr>
            <w:tcW w:w="4248" w:type="dxa"/>
          </w:tcPr>
          <w:p w:rsidR="00414734" w:rsidRPr="002075D4" w:rsidRDefault="00997B9E">
            <w:pPr>
              <w:rPr>
                <w:rFonts w:ascii="HfW precursive" w:hAnsi="HfW precursive"/>
                <w:sz w:val="24"/>
                <w:szCs w:val="24"/>
              </w:rPr>
            </w:pPr>
            <w:r>
              <w:rPr>
                <w:rFonts w:ascii="HfW precursive" w:hAnsi="HfW precursive"/>
                <w:sz w:val="24"/>
                <w:szCs w:val="24"/>
              </w:rPr>
              <w:t>3.62 Food and drink</w:t>
            </w:r>
          </w:p>
        </w:tc>
        <w:tc>
          <w:tcPr>
            <w:tcW w:w="5245" w:type="dxa"/>
          </w:tcPr>
          <w:p w:rsidR="00414734" w:rsidRPr="0001655A" w:rsidRDefault="00997B9E">
            <w:pPr>
              <w:rPr>
                <w:rFonts w:ascii="HfW precursive" w:hAnsi="HfW precursive"/>
              </w:rPr>
            </w:pPr>
            <w:r>
              <w:rPr>
                <w:rFonts w:ascii="HfW precursive" w:hAnsi="HfW precursive"/>
              </w:rPr>
              <w:t xml:space="preserve">Healthy, balanced and nutritious snacks only in EYFS. Fruit or bagel offered along with milk and water. </w:t>
            </w:r>
          </w:p>
        </w:tc>
        <w:tc>
          <w:tcPr>
            <w:tcW w:w="4394" w:type="dxa"/>
          </w:tcPr>
          <w:p w:rsidR="00414734" w:rsidRPr="0001655A" w:rsidRDefault="00414734">
            <w:pPr>
              <w:rPr>
                <w:rFonts w:ascii="HfW precursive" w:hAnsi="HfW precursive"/>
              </w:rPr>
            </w:pPr>
          </w:p>
        </w:tc>
      </w:tr>
      <w:tr w:rsidR="00414734" w:rsidTr="00414734">
        <w:tc>
          <w:tcPr>
            <w:tcW w:w="4248" w:type="dxa"/>
          </w:tcPr>
          <w:p w:rsidR="00414734" w:rsidRPr="002075D4" w:rsidRDefault="008676D2">
            <w:pPr>
              <w:rPr>
                <w:rFonts w:ascii="HfW precursive" w:hAnsi="HfW precursive"/>
                <w:sz w:val="24"/>
                <w:szCs w:val="24"/>
              </w:rPr>
            </w:pPr>
            <w:r>
              <w:rPr>
                <w:rFonts w:ascii="HfW precursive" w:hAnsi="HfW precursive"/>
                <w:sz w:val="24"/>
                <w:szCs w:val="24"/>
              </w:rPr>
              <w:t>3.63</w:t>
            </w:r>
            <w:r w:rsidR="008B1780">
              <w:rPr>
                <w:rFonts w:ascii="HfW precursive" w:hAnsi="HfW precursive"/>
                <w:sz w:val="24"/>
                <w:szCs w:val="24"/>
              </w:rPr>
              <w:t xml:space="preserve">-3.70 </w:t>
            </w:r>
            <w:r>
              <w:rPr>
                <w:rFonts w:ascii="HfW precursive" w:hAnsi="HfW precursive"/>
                <w:sz w:val="24"/>
                <w:szCs w:val="24"/>
              </w:rPr>
              <w:t xml:space="preserve">Safer eating </w:t>
            </w:r>
          </w:p>
        </w:tc>
        <w:tc>
          <w:tcPr>
            <w:tcW w:w="5245" w:type="dxa"/>
          </w:tcPr>
          <w:p w:rsidR="00414734" w:rsidRPr="004E5C9C" w:rsidRDefault="008B1780">
            <w:pPr>
              <w:rPr>
                <w:rFonts w:ascii="HfW precursive" w:hAnsi="HfW precursive"/>
              </w:rPr>
            </w:pPr>
            <w:r>
              <w:rPr>
                <w:rFonts w:ascii="HfW precursive" w:hAnsi="HfW precursive"/>
              </w:rPr>
              <w:t xml:space="preserve">All TA’s have paediatric first aid training. Medical details entered on admission form so any allergies can be known well ahead of the children starting nursery / school. Allergy information sheets </w:t>
            </w:r>
            <w:r w:rsidR="006E52DD">
              <w:rPr>
                <w:rFonts w:ascii="HfW precursive" w:hAnsi="HfW precursive"/>
              </w:rPr>
              <w:t xml:space="preserve">/ </w:t>
            </w:r>
            <w:proofErr w:type="spellStart"/>
            <w:r w:rsidR="006E52DD">
              <w:rPr>
                <w:rFonts w:ascii="HfW precursive" w:hAnsi="HfW precursive"/>
              </w:rPr>
              <w:t>dietry</w:t>
            </w:r>
            <w:proofErr w:type="spellEnd"/>
            <w:r w:rsidR="006E52DD">
              <w:rPr>
                <w:rFonts w:ascii="HfW precursive" w:hAnsi="HfW precursive"/>
              </w:rPr>
              <w:t xml:space="preserve"> needs completed and given to kitchen staff. Allergies made known to all staff working with that child. Snack to be eaten on the carpet in Reception in the morning and afternoon, first aiders and teachers present to ensure no choking incidents occur. </w:t>
            </w:r>
            <w:r w:rsidR="006E52DD">
              <w:rPr>
                <w:rFonts w:ascii="HfW precursive" w:hAnsi="HfW precursive"/>
              </w:rPr>
              <w:lastRenderedPageBreak/>
              <w:t xml:space="preserve">Nursery to eat snack around tables, member of staff on each table. At lunchtime Nursery and Reception are supervised by TA’s or Teachers, as well as lunchtime staff. </w:t>
            </w:r>
          </w:p>
        </w:tc>
        <w:tc>
          <w:tcPr>
            <w:tcW w:w="4394" w:type="dxa"/>
          </w:tcPr>
          <w:p w:rsidR="00414734" w:rsidRDefault="00414734"/>
        </w:tc>
      </w:tr>
      <w:tr w:rsidR="00174776" w:rsidTr="00414734">
        <w:tc>
          <w:tcPr>
            <w:tcW w:w="4248" w:type="dxa"/>
          </w:tcPr>
          <w:p w:rsidR="00174776" w:rsidRDefault="00174776">
            <w:pPr>
              <w:rPr>
                <w:rFonts w:ascii="HfW precursive" w:hAnsi="HfW precursive"/>
                <w:sz w:val="24"/>
                <w:szCs w:val="24"/>
              </w:rPr>
            </w:pPr>
            <w:r>
              <w:rPr>
                <w:rFonts w:ascii="HfW precursive" w:hAnsi="HfW precursive"/>
                <w:sz w:val="24"/>
                <w:szCs w:val="24"/>
              </w:rPr>
              <w:t>3.86 Toilets and intimate hygiene</w:t>
            </w:r>
          </w:p>
        </w:tc>
        <w:tc>
          <w:tcPr>
            <w:tcW w:w="5245" w:type="dxa"/>
          </w:tcPr>
          <w:p w:rsidR="00174776" w:rsidRDefault="004C6E56">
            <w:pPr>
              <w:rPr>
                <w:rFonts w:ascii="HfW precursive" w:hAnsi="HfW precursive"/>
              </w:rPr>
            </w:pPr>
            <w:r>
              <w:rPr>
                <w:rFonts w:ascii="HfW precursive" w:hAnsi="HfW precursive"/>
              </w:rPr>
              <w:t xml:space="preserve">Nursery / Reception shared toilets, changing mats available if needed. Staff are not alone with children in toilets, other staff are nearby. </w:t>
            </w:r>
          </w:p>
        </w:tc>
        <w:tc>
          <w:tcPr>
            <w:tcW w:w="4394" w:type="dxa"/>
          </w:tcPr>
          <w:p w:rsidR="00174776" w:rsidRDefault="00174776"/>
        </w:tc>
      </w:tr>
      <w:tr w:rsidR="00174776" w:rsidTr="00414734">
        <w:tc>
          <w:tcPr>
            <w:tcW w:w="4248" w:type="dxa"/>
          </w:tcPr>
          <w:p w:rsidR="00174776" w:rsidRDefault="00174776">
            <w:pPr>
              <w:rPr>
                <w:rFonts w:ascii="HfW precursive" w:hAnsi="HfW precursive"/>
                <w:sz w:val="24"/>
                <w:szCs w:val="24"/>
              </w:rPr>
            </w:pPr>
            <w:r>
              <w:rPr>
                <w:rFonts w:ascii="HfW precursive" w:hAnsi="HfW precursive"/>
                <w:sz w:val="24"/>
                <w:szCs w:val="24"/>
              </w:rPr>
              <w:t>3.96 Information about the child</w:t>
            </w:r>
          </w:p>
        </w:tc>
        <w:tc>
          <w:tcPr>
            <w:tcW w:w="5245" w:type="dxa"/>
          </w:tcPr>
          <w:p w:rsidR="00174776" w:rsidRDefault="004C6E56">
            <w:pPr>
              <w:rPr>
                <w:rFonts w:ascii="HfW precursive" w:hAnsi="HfW precursive"/>
              </w:rPr>
            </w:pPr>
            <w:r>
              <w:rPr>
                <w:rFonts w:ascii="HfW precursive" w:hAnsi="HfW precursive"/>
              </w:rPr>
              <w:t xml:space="preserve">Parent and carer details are recorded on SIMs, details easily accessed. At least two numbers taken. </w:t>
            </w:r>
          </w:p>
        </w:tc>
        <w:tc>
          <w:tcPr>
            <w:tcW w:w="4394" w:type="dxa"/>
          </w:tcPr>
          <w:p w:rsidR="00174776" w:rsidRDefault="00174776"/>
        </w:tc>
      </w:tr>
    </w:tbl>
    <w:p w:rsidR="00C273D4" w:rsidRDefault="00C273D4"/>
    <w:p w:rsidR="00C049E1" w:rsidRDefault="00C049E1"/>
    <w:sectPr w:rsidR="00C049E1" w:rsidSect="00BD51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fW precursive">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1DF"/>
    <w:rsid w:val="0001655A"/>
    <w:rsid w:val="000D4472"/>
    <w:rsid w:val="000F0084"/>
    <w:rsid w:val="001570CF"/>
    <w:rsid w:val="00174776"/>
    <w:rsid w:val="00201655"/>
    <w:rsid w:val="002075D4"/>
    <w:rsid w:val="00214AC4"/>
    <w:rsid w:val="00283077"/>
    <w:rsid w:val="002E4D77"/>
    <w:rsid w:val="003F59D2"/>
    <w:rsid w:val="00414734"/>
    <w:rsid w:val="00434E69"/>
    <w:rsid w:val="004C6E56"/>
    <w:rsid w:val="004E5C9C"/>
    <w:rsid w:val="00552E87"/>
    <w:rsid w:val="00572458"/>
    <w:rsid w:val="00593366"/>
    <w:rsid w:val="006725C6"/>
    <w:rsid w:val="00693F17"/>
    <w:rsid w:val="006E52DD"/>
    <w:rsid w:val="006F0001"/>
    <w:rsid w:val="00703A30"/>
    <w:rsid w:val="0070453E"/>
    <w:rsid w:val="00735B10"/>
    <w:rsid w:val="007C0384"/>
    <w:rsid w:val="007F401A"/>
    <w:rsid w:val="00824D2F"/>
    <w:rsid w:val="008676D2"/>
    <w:rsid w:val="0088231C"/>
    <w:rsid w:val="008B1780"/>
    <w:rsid w:val="008D4919"/>
    <w:rsid w:val="00997B9E"/>
    <w:rsid w:val="00A66491"/>
    <w:rsid w:val="00B504B3"/>
    <w:rsid w:val="00BD4FEA"/>
    <w:rsid w:val="00BD51DF"/>
    <w:rsid w:val="00BF17C1"/>
    <w:rsid w:val="00BF5B1A"/>
    <w:rsid w:val="00BF656C"/>
    <w:rsid w:val="00C049E1"/>
    <w:rsid w:val="00C1569F"/>
    <w:rsid w:val="00C273D4"/>
    <w:rsid w:val="00D05DAD"/>
    <w:rsid w:val="00DF66DE"/>
    <w:rsid w:val="00E47708"/>
    <w:rsid w:val="00E90213"/>
    <w:rsid w:val="00EE3606"/>
    <w:rsid w:val="00F05B34"/>
    <w:rsid w:val="00F66C76"/>
    <w:rsid w:val="00FA7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A68E5"/>
  <w15:chartTrackingRefBased/>
  <w15:docId w15:val="{4A7834F8-BD5D-463E-9CCC-2E9B4CF3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7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Phillips</dc:creator>
  <cp:keywords/>
  <dc:description/>
  <cp:lastModifiedBy>Mrs Phillips</cp:lastModifiedBy>
  <cp:revision>2</cp:revision>
  <dcterms:created xsi:type="dcterms:W3CDTF">2026-09-29T19:25:00Z</dcterms:created>
  <dcterms:modified xsi:type="dcterms:W3CDTF">2026-09-29T19:25:00Z</dcterms:modified>
</cp:coreProperties>
</file>