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453E" w:rsidRDefault="00C273D4" w:rsidP="00CC1655">
      <w:pPr>
        <w:rPr>
          <w:rFonts w:ascii="Arial" w:hAnsi="Arial" w:cs="Arial"/>
        </w:rPr>
      </w:pPr>
      <w:r w:rsidRPr="00CC1655">
        <w:rPr>
          <w:rFonts w:ascii="Arial" w:hAnsi="Arial" w:cs="Arial"/>
        </w:rPr>
        <w:br w:type="textWrapping" w:clear="all"/>
      </w:r>
      <w:r w:rsidR="0070453E" w:rsidRPr="00CC1655">
        <w:rPr>
          <w:rFonts w:ascii="Arial" w:hAnsi="Arial" w:cs="Arial"/>
        </w:rPr>
        <w:t>Across the Early Years environment</w:t>
      </w:r>
      <w:r w:rsidR="00CC1655">
        <w:rPr>
          <w:rFonts w:ascii="Arial" w:hAnsi="Arial" w:cs="Arial"/>
        </w:rPr>
        <w:t>,</w:t>
      </w:r>
      <w:r w:rsidR="0070453E" w:rsidRPr="00CC1655">
        <w:rPr>
          <w:rFonts w:ascii="Arial" w:hAnsi="Arial" w:cs="Arial"/>
        </w:rPr>
        <w:t xml:space="preserve"> we aim to offer a wide range of exciting and engaging learning opportunities to help develop children’s foundation skills. In any situation where there are a number of children working and playing together there are risks but there are also benefits. We take the health and safety of children very seriously and assess each situation by considering the potential risks and the benefits and then through discussion we can decide if the risks can be managed appropriately and that the benefits are valid, reasonable and productive in moving children’s learning forward. All risk assessments will be reviewed yearly to ensure they are up-to-date and relevant however, an assessment will be made immediately if there is an incident or an area of the environment is adapted or changed in any significant way.</w:t>
      </w:r>
    </w:p>
    <w:p w:rsidR="00CC1655" w:rsidRPr="00CC1655" w:rsidRDefault="00CC1655" w:rsidP="00CC1655">
      <w:pPr>
        <w:rPr>
          <w:rFonts w:ascii="Arial" w:hAnsi="Arial" w:cs="Arial"/>
          <w:u w:val="single"/>
        </w:rPr>
      </w:pPr>
      <w:r w:rsidRPr="00CC1655">
        <w:rPr>
          <w:rFonts w:ascii="Arial" w:hAnsi="Arial" w:cs="Arial"/>
          <w:u w:val="single"/>
        </w:rPr>
        <w:t>Indoors</w:t>
      </w:r>
    </w:p>
    <w:tbl>
      <w:tblPr>
        <w:tblStyle w:val="TableGrid"/>
        <w:tblW w:w="14737" w:type="dxa"/>
        <w:tblLook w:val="04A0" w:firstRow="1" w:lastRow="0" w:firstColumn="1" w:lastColumn="0" w:noHBand="0" w:noVBand="1"/>
      </w:tblPr>
      <w:tblGrid>
        <w:gridCol w:w="2122"/>
        <w:gridCol w:w="2409"/>
        <w:gridCol w:w="2410"/>
        <w:gridCol w:w="5954"/>
        <w:gridCol w:w="1842"/>
      </w:tblGrid>
      <w:tr w:rsidR="00C273D4" w:rsidRPr="00CC1655" w:rsidTr="00CC1655">
        <w:tc>
          <w:tcPr>
            <w:tcW w:w="2122" w:type="dxa"/>
            <w:shd w:val="clear" w:color="auto" w:fill="A8D08D" w:themeFill="accent6" w:themeFillTint="99"/>
          </w:tcPr>
          <w:p w:rsidR="00C273D4" w:rsidRPr="00CC1655" w:rsidRDefault="00C273D4" w:rsidP="00CC1655">
            <w:pPr>
              <w:rPr>
                <w:rFonts w:ascii="Arial" w:hAnsi="Arial" w:cs="Arial"/>
              </w:rPr>
            </w:pPr>
            <w:bookmarkStart w:id="0" w:name="_Hlk216120859"/>
            <w:r w:rsidRPr="00CC1655">
              <w:rPr>
                <w:rFonts w:ascii="Arial" w:hAnsi="Arial" w:cs="Arial"/>
              </w:rPr>
              <w:t>Activity / Hazard</w:t>
            </w:r>
          </w:p>
        </w:tc>
        <w:tc>
          <w:tcPr>
            <w:tcW w:w="2409" w:type="dxa"/>
            <w:shd w:val="clear" w:color="auto" w:fill="A8D08D" w:themeFill="accent6" w:themeFillTint="99"/>
          </w:tcPr>
          <w:p w:rsidR="00C273D4" w:rsidRPr="00CC1655" w:rsidRDefault="00C273D4" w:rsidP="00CC1655">
            <w:pPr>
              <w:rPr>
                <w:rFonts w:ascii="Arial" w:hAnsi="Arial" w:cs="Arial"/>
              </w:rPr>
            </w:pPr>
            <w:r w:rsidRPr="00CC1655">
              <w:rPr>
                <w:rFonts w:ascii="Arial" w:hAnsi="Arial" w:cs="Arial"/>
              </w:rPr>
              <w:t>Benefit</w:t>
            </w:r>
          </w:p>
        </w:tc>
        <w:tc>
          <w:tcPr>
            <w:tcW w:w="2410" w:type="dxa"/>
            <w:shd w:val="clear" w:color="auto" w:fill="A8D08D" w:themeFill="accent6" w:themeFillTint="99"/>
          </w:tcPr>
          <w:p w:rsidR="00C273D4" w:rsidRPr="00CC1655" w:rsidRDefault="00C273D4" w:rsidP="00CC1655">
            <w:pPr>
              <w:rPr>
                <w:rFonts w:ascii="Arial" w:hAnsi="Arial" w:cs="Arial"/>
              </w:rPr>
            </w:pPr>
            <w:r w:rsidRPr="00CC1655">
              <w:rPr>
                <w:rFonts w:ascii="Arial" w:hAnsi="Arial" w:cs="Arial"/>
              </w:rPr>
              <w:t>Risk</w:t>
            </w:r>
          </w:p>
        </w:tc>
        <w:tc>
          <w:tcPr>
            <w:tcW w:w="5954" w:type="dxa"/>
            <w:shd w:val="clear" w:color="auto" w:fill="A8D08D" w:themeFill="accent6" w:themeFillTint="99"/>
          </w:tcPr>
          <w:p w:rsidR="00C273D4" w:rsidRPr="00CC1655" w:rsidRDefault="00C273D4" w:rsidP="00CC1655">
            <w:pPr>
              <w:rPr>
                <w:rFonts w:ascii="Arial" w:hAnsi="Arial" w:cs="Arial"/>
              </w:rPr>
            </w:pPr>
            <w:r w:rsidRPr="00CC1655">
              <w:rPr>
                <w:rFonts w:ascii="Arial" w:hAnsi="Arial" w:cs="Arial"/>
              </w:rPr>
              <w:t>Control measures</w:t>
            </w:r>
          </w:p>
        </w:tc>
        <w:tc>
          <w:tcPr>
            <w:tcW w:w="1842" w:type="dxa"/>
            <w:shd w:val="clear" w:color="auto" w:fill="A8D08D" w:themeFill="accent6" w:themeFillTint="99"/>
          </w:tcPr>
          <w:p w:rsidR="00C273D4" w:rsidRPr="00CC1655" w:rsidRDefault="00C273D4" w:rsidP="00CC1655">
            <w:pPr>
              <w:rPr>
                <w:rFonts w:ascii="Arial" w:hAnsi="Arial" w:cs="Arial"/>
              </w:rPr>
            </w:pPr>
            <w:r w:rsidRPr="00CC1655">
              <w:rPr>
                <w:rFonts w:ascii="Arial" w:hAnsi="Arial" w:cs="Arial"/>
              </w:rPr>
              <w:t>Who / when</w:t>
            </w:r>
          </w:p>
        </w:tc>
      </w:tr>
      <w:tr w:rsidR="00C273D4" w:rsidRPr="00CC1655" w:rsidTr="00CC1655">
        <w:tc>
          <w:tcPr>
            <w:tcW w:w="2122" w:type="dxa"/>
          </w:tcPr>
          <w:p w:rsidR="00C273D4" w:rsidRPr="00CC1655" w:rsidRDefault="002075D4" w:rsidP="00CC1655">
            <w:pPr>
              <w:rPr>
                <w:rFonts w:ascii="Arial" w:hAnsi="Arial" w:cs="Arial"/>
              </w:rPr>
            </w:pPr>
            <w:r w:rsidRPr="00CC1655">
              <w:rPr>
                <w:rFonts w:ascii="Arial" w:hAnsi="Arial" w:cs="Arial"/>
              </w:rPr>
              <w:t xml:space="preserve">Playdough </w:t>
            </w:r>
          </w:p>
        </w:tc>
        <w:tc>
          <w:tcPr>
            <w:tcW w:w="2409" w:type="dxa"/>
          </w:tcPr>
          <w:p w:rsidR="00C273D4" w:rsidRPr="00CC1655" w:rsidRDefault="002075D4" w:rsidP="00CC1655">
            <w:pPr>
              <w:rPr>
                <w:rFonts w:ascii="Arial" w:hAnsi="Arial" w:cs="Arial"/>
              </w:rPr>
            </w:pPr>
            <w:r w:rsidRPr="00CC1655">
              <w:rPr>
                <w:rFonts w:ascii="Arial" w:hAnsi="Arial" w:cs="Arial"/>
              </w:rPr>
              <w:t xml:space="preserve">Physical Development – Fine and gross motor skills </w:t>
            </w:r>
          </w:p>
        </w:tc>
        <w:tc>
          <w:tcPr>
            <w:tcW w:w="2410" w:type="dxa"/>
          </w:tcPr>
          <w:p w:rsidR="00C273D4" w:rsidRPr="00CC1655" w:rsidRDefault="002075D4" w:rsidP="00CC1655">
            <w:pPr>
              <w:rPr>
                <w:rFonts w:ascii="Arial" w:hAnsi="Arial" w:cs="Arial"/>
              </w:rPr>
            </w:pPr>
            <w:r w:rsidRPr="00CC1655">
              <w:rPr>
                <w:rFonts w:ascii="Arial" w:hAnsi="Arial" w:cs="Arial"/>
              </w:rPr>
              <w:t xml:space="preserve">Possible allergic reactions; consumption of playdough. </w:t>
            </w:r>
          </w:p>
        </w:tc>
        <w:tc>
          <w:tcPr>
            <w:tcW w:w="5954" w:type="dxa"/>
          </w:tcPr>
          <w:p w:rsidR="00C273D4" w:rsidRPr="00CC1655" w:rsidRDefault="002075D4" w:rsidP="00CC1655">
            <w:pPr>
              <w:rPr>
                <w:rFonts w:ascii="Arial" w:hAnsi="Arial" w:cs="Arial"/>
              </w:rPr>
            </w:pPr>
            <w:r w:rsidRPr="00CC1655">
              <w:rPr>
                <w:rFonts w:ascii="Arial" w:hAnsi="Arial" w:cs="Arial"/>
              </w:rPr>
              <w:t xml:space="preserve">All allergies checked at the start of the year, discussions with parents if needed. </w:t>
            </w:r>
            <w:r w:rsidR="00214AC4" w:rsidRPr="00CC1655">
              <w:rPr>
                <w:rFonts w:ascii="Arial" w:hAnsi="Arial" w:cs="Arial"/>
              </w:rPr>
              <w:t xml:space="preserve">No eating sign on playdough box. </w:t>
            </w:r>
          </w:p>
        </w:tc>
        <w:tc>
          <w:tcPr>
            <w:tcW w:w="1842" w:type="dxa"/>
          </w:tcPr>
          <w:p w:rsidR="00C273D4" w:rsidRPr="00CC1655" w:rsidRDefault="00214AC4" w:rsidP="00CC1655">
            <w:pPr>
              <w:rPr>
                <w:rFonts w:ascii="Arial" w:hAnsi="Arial" w:cs="Arial"/>
              </w:rPr>
            </w:pPr>
            <w:r w:rsidRPr="00CC1655">
              <w:rPr>
                <w:rFonts w:ascii="Arial" w:hAnsi="Arial" w:cs="Arial"/>
              </w:rPr>
              <w:t xml:space="preserve">Staff and parents </w:t>
            </w:r>
          </w:p>
        </w:tc>
      </w:tr>
      <w:tr w:rsidR="00C273D4" w:rsidRPr="00CC1655" w:rsidTr="00CC1655">
        <w:tc>
          <w:tcPr>
            <w:tcW w:w="2122" w:type="dxa"/>
          </w:tcPr>
          <w:p w:rsidR="00C273D4" w:rsidRPr="00CC1655" w:rsidRDefault="002075D4" w:rsidP="00CC1655">
            <w:pPr>
              <w:rPr>
                <w:rFonts w:ascii="Arial" w:hAnsi="Arial" w:cs="Arial"/>
              </w:rPr>
            </w:pPr>
            <w:r w:rsidRPr="00CC1655">
              <w:rPr>
                <w:rFonts w:ascii="Arial" w:hAnsi="Arial" w:cs="Arial"/>
              </w:rPr>
              <w:t xml:space="preserve">Workshop – scissors, </w:t>
            </w:r>
            <w:r w:rsidR="00B504B3" w:rsidRPr="00CC1655">
              <w:rPr>
                <w:rFonts w:ascii="Arial" w:hAnsi="Arial" w:cs="Arial"/>
              </w:rPr>
              <w:t>and hole punch</w:t>
            </w:r>
            <w:r w:rsidRPr="00CC1655">
              <w:rPr>
                <w:rFonts w:ascii="Arial" w:hAnsi="Arial" w:cs="Arial"/>
              </w:rPr>
              <w:t xml:space="preserve"> </w:t>
            </w:r>
          </w:p>
        </w:tc>
        <w:tc>
          <w:tcPr>
            <w:tcW w:w="2409" w:type="dxa"/>
          </w:tcPr>
          <w:p w:rsidR="00C273D4" w:rsidRPr="00CC1655" w:rsidRDefault="004E5C9C" w:rsidP="00CC1655">
            <w:pPr>
              <w:rPr>
                <w:rFonts w:ascii="Arial" w:hAnsi="Arial" w:cs="Arial"/>
              </w:rPr>
            </w:pPr>
            <w:r w:rsidRPr="00CC1655">
              <w:rPr>
                <w:rFonts w:ascii="Arial" w:hAnsi="Arial" w:cs="Arial"/>
              </w:rPr>
              <w:t>Promotes the children’s motor skills, independence and creative play.</w:t>
            </w:r>
          </w:p>
        </w:tc>
        <w:tc>
          <w:tcPr>
            <w:tcW w:w="2410" w:type="dxa"/>
          </w:tcPr>
          <w:p w:rsidR="00C273D4" w:rsidRPr="00CC1655" w:rsidRDefault="00B504B3" w:rsidP="00CC1655">
            <w:pPr>
              <w:rPr>
                <w:rFonts w:ascii="Arial" w:hAnsi="Arial" w:cs="Arial"/>
              </w:rPr>
            </w:pPr>
            <w:r w:rsidRPr="00CC1655">
              <w:rPr>
                <w:rFonts w:ascii="Arial" w:hAnsi="Arial" w:cs="Arial"/>
              </w:rPr>
              <w:t xml:space="preserve">Children cut themselves or others, including hair. </w:t>
            </w:r>
          </w:p>
        </w:tc>
        <w:tc>
          <w:tcPr>
            <w:tcW w:w="5954" w:type="dxa"/>
          </w:tcPr>
          <w:p w:rsidR="00C273D4" w:rsidRPr="00CC1655" w:rsidRDefault="00B504B3" w:rsidP="00CC1655">
            <w:pPr>
              <w:rPr>
                <w:rFonts w:ascii="Arial" w:hAnsi="Arial" w:cs="Arial"/>
              </w:rPr>
            </w:pPr>
            <w:r w:rsidRPr="00CC1655">
              <w:rPr>
                <w:rFonts w:ascii="Arial" w:hAnsi="Arial" w:cs="Arial"/>
              </w:rPr>
              <w:t xml:space="preserve">Talk to the children about the use of scissors, e.g. for paper and card. The scissors must be used to cut. Make it clear to the children that you don’t use the scissors to cut hair or each other’s clothes. Model to the children how to use scissors and walk with them safely. Model how to use the hole punches. </w:t>
            </w:r>
          </w:p>
        </w:tc>
        <w:tc>
          <w:tcPr>
            <w:tcW w:w="1842" w:type="dxa"/>
          </w:tcPr>
          <w:p w:rsidR="00C273D4" w:rsidRPr="00CC1655" w:rsidRDefault="00B504B3" w:rsidP="00CC1655">
            <w:pPr>
              <w:rPr>
                <w:rFonts w:ascii="Arial" w:hAnsi="Arial" w:cs="Arial"/>
              </w:rPr>
            </w:pPr>
            <w:r w:rsidRPr="00CC1655">
              <w:rPr>
                <w:rFonts w:ascii="Arial" w:hAnsi="Arial" w:cs="Arial"/>
              </w:rPr>
              <w:t xml:space="preserve">Staff and children </w:t>
            </w:r>
          </w:p>
        </w:tc>
      </w:tr>
      <w:tr w:rsidR="00C273D4" w:rsidRPr="00CC1655" w:rsidTr="00CC1655">
        <w:tc>
          <w:tcPr>
            <w:tcW w:w="2122" w:type="dxa"/>
          </w:tcPr>
          <w:p w:rsidR="00C273D4" w:rsidRPr="00CC1655" w:rsidRDefault="002075D4" w:rsidP="00CC1655">
            <w:pPr>
              <w:rPr>
                <w:rFonts w:ascii="Arial" w:hAnsi="Arial" w:cs="Arial"/>
              </w:rPr>
            </w:pPr>
            <w:r w:rsidRPr="00CC1655">
              <w:rPr>
                <w:rFonts w:ascii="Arial" w:hAnsi="Arial" w:cs="Arial"/>
              </w:rPr>
              <w:t>Construction – Lego / Mobilo</w:t>
            </w:r>
          </w:p>
        </w:tc>
        <w:tc>
          <w:tcPr>
            <w:tcW w:w="2409" w:type="dxa"/>
          </w:tcPr>
          <w:p w:rsidR="00C273D4" w:rsidRPr="00CC1655" w:rsidRDefault="00DF66DE" w:rsidP="00CC1655">
            <w:pPr>
              <w:rPr>
                <w:rFonts w:ascii="Arial" w:hAnsi="Arial" w:cs="Arial"/>
              </w:rPr>
            </w:pPr>
            <w:r w:rsidRPr="00CC1655">
              <w:rPr>
                <w:rFonts w:ascii="Arial" w:hAnsi="Arial" w:cs="Arial"/>
              </w:rPr>
              <w:t xml:space="preserve">EAD / Physical Development – Children can choose resources and build imaginatively. </w:t>
            </w:r>
          </w:p>
        </w:tc>
        <w:tc>
          <w:tcPr>
            <w:tcW w:w="2410" w:type="dxa"/>
          </w:tcPr>
          <w:p w:rsidR="00C273D4" w:rsidRPr="00CC1655" w:rsidRDefault="00DF66DE" w:rsidP="00CC1655">
            <w:pPr>
              <w:rPr>
                <w:rFonts w:ascii="Arial" w:hAnsi="Arial" w:cs="Arial"/>
              </w:rPr>
            </w:pPr>
            <w:r w:rsidRPr="00CC1655">
              <w:rPr>
                <w:rFonts w:ascii="Arial" w:hAnsi="Arial" w:cs="Arial"/>
              </w:rPr>
              <w:t xml:space="preserve">Lego and Mobilo pieces can be small and could be a choking hazard. </w:t>
            </w:r>
          </w:p>
        </w:tc>
        <w:tc>
          <w:tcPr>
            <w:tcW w:w="5954" w:type="dxa"/>
          </w:tcPr>
          <w:p w:rsidR="00C273D4" w:rsidRPr="00CC1655" w:rsidRDefault="00DF66DE" w:rsidP="00CC1655">
            <w:pPr>
              <w:rPr>
                <w:rFonts w:ascii="Arial" w:hAnsi="Arial" w:cs="Arial"/>
              </w:rPr>
            </w:pPr>
            <w:r w:rsidRPr="00CC1655">
              <w:rPr>
                <w:rFonts w:ascii="Arial" w:hAnsi="Arial" w:cs="Arial"/>
              </w:rPr>
              <w:t xml:space="preserve">Explain to the children that they do not put toys in their mouths and that this can be dangerous as well as passing on germs to others. </w:t>
            </w:r>
            <w:r w:rsidR="00703A30" w:rsidRPr="00CC1655">
              <w:rPr>
                <w:rFonts w:ascii="Arial" w:hAnsi="Arial" w:cs="Arial"/>
              </w:rPr>
              <w:t>Ensure pieces are not too small</w:t>
            </w:r>
            <w:r w:rsidR="00F66C76" w:rsidRPr="00CC1655">
              <w:rPr>
                <w:rFonts w:ascii="Arial" w:hAnsi="Arial" w:cs="Arial"/>
              </w:rPr>
              <w:t xml:space="preserve"> that they are swallowed easily</w:t>
            </w:r>
            <w:r w:rsidR="00703A30" w:rsidRPr="00CC1655">
              <w:rPr>
                <w:rFonts w:ascii="Arial" w:hAnsi="Arial" w:cs="Arial"/>
              </w:rPr>
              <w:t xml:space="preserve">. </w:t>
            </w:r>
          </w:p>
        </w:tc>
        <w:tc>
          <w:tcPr>
            <w:tcW w:w="1842" w:type="dxa"/>
          </w:tcPr>
          <w:p w:rsidR="00C273D4" w:rsidRPr="00CC1655" w:rsidRDefault="00DF66DE" w:rsidP="00CC1655">
            <w:pPr>
              <w:rPr>
                <w:rFonts w:ascii="Arial" w:hAnsi="Arial" w:cs="Arial"/>
              </w:rPr>
            </w:pPr>
            <w:r w:rsidRPr="00CC1655">
              <w:rPr>
                <w:rFonts w:ascii="Arial" w:hAnsi="Arial" w:cs="Arial"/>
              </w:rPr>
              <w:t xml:space="preserve">Staff and children </w:t>
            </w:r>
          </w:p>
        </w:tc>
      </w:tr>
      <w:tr w:rsidR="00C273D4" w:rsidRPr="00CC1655" w:rsidTr="00CC1655">
        <w:tc>
          <w:tcPr>
            <w:tcW w:w="2122" w:type="dxa"/>
          </w:tcPr>
          <w:p w:rsidR="00C273D4" w:rsidRPr="00CC1655" w:rsidRDefault="002075D4" w:rsidP="00CC1655">
            <w:pPr>
              <w:rPr>
                <w:rFonts w:ascii="Arial" w:hAnsi="Arial" w:cs="Arial"/>
              </w:rPr>
            </w:pPr>
            <w:r w:rsidRPr="00CC1655">
              <w:rPr>
                <w:rFonts w:ascii="Arial" w:hAnsi="Arial" w:cs="Arial"/>
              </w:rPr>
              <w:t xml:space="preserve">Small World - Wooden Blocks </w:t>
            </w:r>
          </w:p>
        </w:tc>
        <w:tc>
          <w:tcPr>
            <w:tcW w:w="2409" w:type="dxa"/>
          </w:tcPr>
          <w:p w:rsidR="00C273D4" w:rsidRPr="00CC1655" w:rsidRDefault="00693F17" w:rsidP="00CC1655">
            <w:pPr>
              <w:rPr>
                <w:rFonts w:ascii="Arial" w:hAnsi="Arial" w:cs="Arial"/>
              </w:rPr>
            </w:pPr>
            <w:r w:rsidRPr="00CC1655">
              <w:rPr>
                <w:rFonts w:ascii="Arial" w:hAnsi="Arial" w:cs="Arial"/>
              </w:rPr>
              <w:t>EAD - Children build freely and imaginatively</w:t>
            </w:r>
            <w:r w:rsidR="00BF5B1A" w:rsidRPr="00CC1655">
              <w:rPr>
                <w:rFonts w:ascii="Arial" w:hAnsi="Arial" w:cs="Arial"/>
              </w:rPr>
              <w:t xml:space="preserve">, choosing their own resources. </w:t>
            </w:r>
          </w:p>
        </w:tc>
        <w:tc>
          <w:tcPr>
            <w:tcW w:w="2410" w:type="dxa"/>
          </w:tcPr>
          <w:p w:rsidR="00C273D4" w:rsidRPr="00CC1655" w:rsidRDefault="00BF5B1A" w:rsidP="00CC1655">
            <w:pPr>
              <w:rPr>
                <w:rFonts w:ascii="Arial" w:hAnsi="Arial" w:cs="Arial"/>
              </w:rPr>
            </w:pPr>
            <w:r w:rsidRPr="00CC1655">
              <w:rPr>
                <w:rFonts w:ascii="Arial" w:hAnsi="Arial" w:cs="Arial"/>
              </w:rPr>
              <w:t xml:space="preserve">The blocks can be heavy if falling from a height and may land on children. </w:t>
            </w:r>
          </w:p>
        </w:tc>
        <w:tc>
          <w:tcPr>
            <w:tcW w:w="5954" w:type="dxa"/>
          </w:tcPr>
          <w:p w:rsidR="00C273D4" w:rsidRPr="00CC1655" w:rsidRDefault="00BF5B1A" w:rsidP="00CC1655">
            <w:pPr>
              <w:rPr>
                <w:rFonts w:ascii="Arial" w:hAnsi="Arial" w:cs="Arial"/>
              </w:rPr>
            </w:pPr>
            <w:r w:rsidRPr="00CC1655">
              <w:rPr>
                <w:rFonts w:ascii="Arial" w:hAnsi="Arial" w:cs="Arial"/>
              </w:rPr>
              <w:t xml:space="preserve">Explain / model to the children that they must not build towers that are too tall. </w:t>
            </w:r>
          </w:p>
        </w:tc>
        <w:tc>
          <w:tcPr>
            <w:tcW w:w="1842" w:type="dxa"/>
          </w:tcPr>
          <w:p w:rsidR="00C273D4" w:rsidRPr="00CC1655" w:rsidRDefault="00BF5B1A" w:rsidP="00CC1655">
            <w:pPr>
              <w:rPr>
                <w:rFonts w:ascii="Arial" w:hAnsi="Arial" w:cs="Arial"/>
              </w:rPr>
            </w:pPr>
            <w:r w:rsidRPr="00CC1655">
              <w:rPr>
                <w:rFonts w:ascii="Arial" w:hAnsi="Arial" w:cs="Arial"/>
              </w:rPr>
              <w:t xml:space="preserve">Staff and children </w:t>
            </w:r>
          </w:p>
        </w:tc>
      </w:tr>
      <w:bookmarkEnd w:id="0"/>
      <w:tr w:rsidR="00C273D4" w:rsidRPr="00CC1655" w:rsidTr="00CC1655">
        <w:tc>
          <w:tcPr>
            <w:tcW w:w="2122" w:type="dxa"/>
          </w:tcPr>
          <w:p w:rsidR="00C273D4" w:rsidRPr="00CC1655" w:rsidRDefault="002075D4" w:rsidP="00CC1655">
            <w:pPr>
              <w:rPr>
                <w:rFonts w:ascii="Arial" w:hAnsi="Arial" w:cs="Arial"/>
              </w:rPr>
            </w:pPr>
            <w:r w:rsidRPr="00CC1655">
              <w:rPr>
                <w:rFonts w:ascii="Arial" w:hAnsi="Arial" w:cs="Arial"/>
              </w:rPr>
              <w:t xml:space="preserve">Sand </w:t>
            </w:r>
          </w:p>
        </w:tc>
        <w:tc>
          <w:tcPr>
            <w:tcW w:w="2409" w:type="dxa"/>
          </w:tcPr>
          <w:p w:rsidR="00C273D4" w:rsidRPr="00CC1655" w:rsidRDefault="00572458" w:rsidP="00CC1655">
            <w:pPr>
              <w:rPr>
                <w:rFonts w:ascii="Arial" w:hAnsi="Arial" w:cs="Arial"/>
              </w:rPr>
            </w:pPr>
            <w:r w:rsidRPr="00CC1655">
              <w:rPr>
                <w:rFonts w:ascii="Arial" w:hAnsi="Arial" w:cs="Arial"/>
              </w:rPr>
              <w:t>Sociable play, motor skills, creative play, language development.</w:t>
            </w:r>
          </w:p>
        </w:tc>
        <w:tc>
          <w:tcPr>
            <w:tcW w:w="2410" w:type="dxa"/>
          </w:tcPr>
          <w:p w:rsidR="00C273D4" w:rsidRPr="00CC1655" w:rsidRDefault="00572458" w:rsidP="00CC1655">
            <w:pPr>
              <w:rPr>
                <w:rFonts w:ascii="Arial" w:hAnsi="Arial" w:cs="Arial"/>
              </w:rPr>
            </w:pPr>
            <w:r w:rsidRPr="00CC1655">
              <w:rPr>
                <w:rFonts w:ascii="Arial" w:hAnsi="Arial" w:cs="Arial"/>
              </w:rPr>
              <w:t>Sand flipping up into eyes.</w:t>
            </w:r>
          </w:p>
        </w:tc>
        <w:tc>
          <w:tcPr>
            <w:tcW w:w="5954" w:type="dxa"/>
          </w:tcPr>
          <w:p w:rsidR="00C273D4" w:rsidRPr="00CC1655" w:rsidRDefault="00572458" w:rsidP="00CC1655">
            <w:pPr>
              <w:rPr>
                <w:rFonts w:ascii="Arial" w:hAnsi="Arial" w:cs="Arial"/>
              </w:rPr>
            </w:pPr>
            <w:r w:rsidRPr="00CC1655">
              <w:rPr>
                <w:rFonts w:ascii="Arial" w:hAnsi="Arial" w:cs="Arial"/>
              </w:rPr>
              <w:t xml:space="preserve">Talk to the children about playing together in the sand. Ensure maximum of 4 children in the sand. </w:t>
            </w:r>
          </w:p>
        </w:tc>
        <w:tc>
          <w:tcPr>
            <w:tcW w:w="1842" w:type="dxa"/>
          </w:tcPr>
          <w:p w:rsidR="00C273D4" w:rsidRPr="00CC1655" w:rsidRDefault="00572458" w:rsidP="00CC1655">
            <w:pPr>
              <w:rPr>
                <w:rFonts w:ascii="Arial" w:hAnsi="Arial" w:cs="Arial"/>
              </w:rPr>
            </w:pPr>
            <w:r w:rsidRPr="00CC1655">
              <w:rPr>
                <w:rFonts w:ascii="Arial" w:hAnsi="Arial" w:cs="Arial"/>
              </w:rPr>
              <w:t>Staff and children</w:t>
            </w:r>
          </w:p>
        </w:tc>
      </w:tr>
      <w:tr w:rsidR="004E5C9C" w:rsidRPr="00CC1655" w:rsidTr="00CC1655">
        <w:tc>
          <w:tcPr>
            <w:tcW w:w="2122" w:type="dxa"/>
          </w:tcPr>
          <w:p w:rsidR="004E5C9C" w:rsidRPr="00CC1655" w:rsidRDefault="004E5C9C" w:rsidP="00CC1655">
            <w:pPr>
              <w:rPr>
                <w:rFonts w:ascii="Arial" w:hAnsi="Arial" w:cs="Arial"/>
              </w:rPr>
            </w:pPr>
            <w:r w:rsidRPr="00CC1655">
              <w:rPr>
                <w:rFonts w:ascii="Arial" w:hAnsi="Arial" w:cs="Arial"/>
              </w:rPr>
              <w:lastRenderedPageBreak/>
              <w:t xml:space="preserve">Home corner </w:t>
            </w:r>
            <w:r w:rsidR="00693F17" w:rsidRPr="00CC1655">
              <w:rPr>
                <w:rFonts w:ascii="Arial" w:hAnsi="Arial" w:cs="Arial"/>
              </w:rPr>
              <w:t>– dressing up and play food</w:t>
            </w:r>
          </w:p>
        </w:tc>
        <w:tc>
          <w:tcPr>
            <w:tcW w:w="2409" w:type="dxa"/>
          </w:tcPr>
          <w:p w:rsidR="004E5C9C" w:rsidRPr="00CC1655" w:rsidRDefault="00434E69" w:rsidP="00CC1655">
            <w:pPr>
              <w:rPr>
                <w:rFonts w:ascii="Arial" w:hAnsi="Arial" w:cs="Arial"/>
              </w:rPr>
            </w:pPr>
            <w:r w:rsidRPr="00CC1655">
              <w:rPr>
                <w:rFonts w:ascii="Arial" w:hAnsi="Arial" w:cs="Arial"/>
              </w:rPr>
              <w:t xml:space="preserve">Children can take on roles in their play, using their imaginations. </w:t>
            </w:r>
          </w:p>
        </w:tc>
        <w:tc>
          <w:tcPr>
            <w:tcW w:w="2410" w:type="dxa"/>
          </w:tcPr>
          <w:p w:rsidR="004E5C9C" w:rsidRPr="00CC1655" w:rsidRDefault="00434E69" w:rsidP="00CC1655">
            <w:pPr>
              <w:rPr>
                <w:rFonts w:ascii="Arial" w:hAnsi="Arial" w:cs="Arial"/>
              </w:rPr>
            </w:pPr>
            <w:r w:rsidRPr="00CC1655">
              <w:rPr>
                <w:rFonts w:ascii="Arial" w:hAnsi="Arial" w:cs="Arial"/>
              </w:rPr>
              <w:t>Childre</w:t>
            </w:r>
            <w:r w:rsidR="00703A30" w:rsidRPr="00CC1655">
              <w:rPr>
                <w:rFonts w:ascii="Arial" w:hAnsi="Arial" w:cs="Arial"/>
              </w:rPr>
              <w:t>n</w:t>
            </w:r>
            <w:r w:rsidRPr="00CC1655">
              <w:rPr>
                <w:rFonts w:ascii="Arial" w:hAnsi="Arial" w:cs="Arial"/>
              </w:rPr>
              <w:t xml:space="preserve"> could trip with some dressing up clothes on. They could put toy food in their mouths</w:t>
            </w:r>
            <w:r w:rsidR="00703A30" w:rsidRPr="00CC1655">
              <w:rPr>
                <w:rFonts w:ascii="Arial" w:hAnsi="Arial" w:cs="Arial"/>
              </w:rPr>
              <w:t xml:space="preserve">. </w:t>
            </w:r>
          </w:p>
        </w:tc>
        <w:tc>
          <w:tcPr>
            <w:tcW w:w="5954" w:type="dxa"/>
          </w:tcPr>
          <w:p w:rsidR="004E5C9C" w:rsidRPr="00CC1655" w:rsidRDefault="00703A30" w:rsidP="00CC1655">
            <w:pPr>
              <w:rPr>
                <w:rFonts w:ascii="Arial" w:hAnsi="Arial" w:cs="Arial"/>
              </w:rPr>
            </w:pPr>
            <w:r w:rsidRPr="00CC1655">
              <w:rPr>
                <w:rFonts w:ascii="Arial" w:hAnsi="Arial" w:cs="Arial"/>
              </w:rPr>
              <w:t xml:space="preserve">Ensure clothes are not too big for the children. Discuss how the play food is not real and we just pretend to eat it. </w:t>
            </w:r>
          </w:p>
        </w:tc>
        <w:tc>
          <w:tcPr>
            <w:tcW w:w="1842" w:type="dxa"/>
          </w:tcPr>
          <w:p w:rsidR="004E5C9C" w:rsidRPr="00CC1655" w:rsidRDefault="00703A30" w:rsidP="00CC1655">
            <w:pPr>
              <w:rPr>
                <w:rFonts w:ascii="Arial" w:hAnsi="Arial" w:cs="Arial"/>
              </w:rPr>
            </w:pPr>
            <w:r w:rsidRPr="00CC1655">
              <w:rPr>
                <w:rFonts w:ascii="Arial" w:hAnsi="Arial" w:cs="Arial"/>
              </w:rPr>
              <w:t xml:space="preserve">Staff and children </w:t>
            </w:r>
          </w:p>
        </w:tc>
      </w:tr>
      <w:tr w:rsidR="00C273D4" w:rsidRPr="00CC1655" w:rsidTr="00CC1655">
        <w:tc>
          <w:tcPr>
            <w:tcW w:w="2122" w:type="dxa"/>
          </w:tcPr>
          <w:p w:rsidR="00C273D4" w:rsidRPr="00CC1655" w:rsidRDefault="002075D4" w:rsidP="00CC1655">
            <w:pPr>
              <w:rPr>
                <w:rFonts w:ascii="Arial" w:hAnsi="Arial" w:cs="Arial"/>
              </w:rPr>
            </w:pPr>
            <w:r w:rsidRPr="00CC1655">
              <w:rPr>
                <w:rFonts w:ascii="Arial" w:hAnsi="Arial" w:cs="Arial"/>
              </w:rPr>
              <w:t xml:space="preserve">Open Shelves </w:t>
            </w:r>
          </w:p>
        </w:tc>
        <w:tc>
          <w:tcPr>
            <w:tcW w:w="2409" w:type="dxa"/>
          </w:tcPr>
          <w:p w:rsidR="00C273D4" w:rsidRPr="00CC1655" w:rsidRDefault="0001655A" w:rsidP="00CC1655">
            <w:pPr>
              <w:rPr>
                <w:rFonts w:ascii="Arial" w:hAnsi="Arial" w:cs="Arial"/>
              </w:rPr>
            </w:pPr>
            <w:r w:rsidRPr="00CC1655">
              <w:rPr>
                <w:rFonts w:ascii="Arial" w:hAnsi="Arial" w:cs="Arial"/>
              </w:rPr>
              <w:t>Encourage independence and self-selection of resources.</w:t>
            </w:r>
          </w:p>
        </w:tc>
        <w:tc>
          <w:tcPr>
            <w:tcW w:w="2410" w:type="dxa"/>
          </w:tcPr>
          <w:p w:rsidR="00C273D4" w:rsidRPr="00CC1655" w:rsidRDefault="0001655A" w:rsidP="00CC1655">
            <w:pPr>
              <w:rPr>
                <w:rFonts w:ascii="Arial" w:hAnsi="Arial" w:cs="Arial"/>
              </w:rPr>
            </w:pPr>
            <w:r w:rsidRPr="00CC1655">
              <w:rPr>
                <w:rFonts w:ascii="Arial" w:hAnsi="Arial" w:cs="Arial"/>
              </w:rPr>
              <w:t>Children climb the shelves or hang of it causing shelves / resources to fall.</w:t>
            </w:r>
          </w:p>
        </w:tc>
        <w:tc>
          <w:tcPr>
            <w:tcW w:w="5954" w:type="dxa"/>
          </w:tcPr>
          <w:p w:rsidR="00C273D4" w:rsidRPr="00CC1655" w:rsidRDefault="0001655A" w:rsidP="00CC1655">
            <w:pPr>
              <w:rPr>
                <w:rFonts w:ascii="Arial" w:hAnsi="Arial" w:cs="Arial"/>
              </w:rPr>
            </w:pPr>
            <w:r w:rsidRPr="00CC1655">
              <w:rPr>
                <w:rFonts w:ascii="Arial" w:hAnsi="Arial" w:cs="Arial"/>
              </w:rPr>
              <w:t xml:space="preserve">Talk to the children about the open shelves and how to use them safely. Encourage the children to find an adult if a child is using the shelves independently. </w:t>
            </w:r>
          </w:p>
        </w:tc>
        <w:tc>
          <w:tcPr>
            <w:tcW w:w="1842" w:type="dxa"/>
          </w:tcPr>
          <w:p w:rsidR="00C273D4" w:rsidRPr="00CC1655" w:rsidRDefault="0001655A" w:rsidP="00CC1655">
            <w:pPr>
              <w:rPr>
                <w:rFonts w:ascii="Arial" w:hAnsi="Arial" w:cs="Arial"/>
              </w:rPr>
            </w:pPr>
            <w:r w:rsidRPr="00CC1655">
              <w:rPr>
                <w:rFonts w:ascii="Arial" w:hAnsi="Arial" w:cs="Arial"/>
              </w:rPr>
              <w:t>Staff and children</w:t>
            </w:r>
          </w:p>
        </w:tc>
      </w:tr>
      <w:tr w:rsidR="00C273D4" w:rsidRPr="00CC1655" w:rsidTr="00CC1655">
        <w:tc>
          <w:tcPr>
            <w:tcW w:w="2122" w:type="dxa"/>
          </w:tcPr>
          <w:p w:rsidR="00C273D4" w:rsidRPr="00CC1655" w:rsidRDefault="002075D4" w:rsidP="00CC1655">
            <w:pPr>
              <w:rPr>
                <w:rFonts w:ascii="Arial" w:hAnsi="Arial" w:cs="Arial"/>
              </w:rPr>
            </w:pPr>
            <w:r w:rsidRPr="00CC1655">
              <w:rPr>
                <w:rFonts w:ascii="Arial" w:hAnsi="Arial" w:cs="Arial"/>
              </w:rPr>
              <w:t xml:space="preserve">Slips and trips </w:t>
            </w:r>
          </w:p>
        </w:tc>
        <w:tc>
          <w:tcPr>
            <w:tcW w:w="2409" w:type="dxa"/>
          </w:tcPr>
          <w:p w:rsidR="00C273D4" w:rsidRPr="00CC1655" w:rsidRDefault="00C273D4" w:rsidP="00CC1655">
            <w:pPr>
              <w:rPr>
                <w:rFonts w:ascii="Arial" w:hAnsi="Arial" w:cs="Arial"/>
              </w:rPr>
            </w:pPr>
          </w:p>
        </w:tc>
        <w:tc>
          <w:tcPr>
            <w:tcW w:w="2410" w:type="dxa"/>
          </w:tcPr>
          <w:p w:rsidR="00C273D4" w:rsidRPr="00CC1655" w:rsidRDefault="004E5C9C" w:rsidP="00CC1655">
            <w:pPr>
              <w:rPr>
                <w:rFonts w:ascii="Arial" w:hAnsi="Arial" w:cs="Arial"/>
              </w:rPr>
            </w:pPr>
            <w:r w:rsidRPr="00CC1655">
              <w:rPr>
                <w:rFonts w:ascii="Arial" w:hAnsi="Arial" w:cs="Arial"/>
              </w:rPr>
              <w:t>Children trip or slip on toys left on the floor</w:t>
            </w:r>
            <w:r w:rsidR="00824D2F" w:rsidRPr="00CC1655">
              <w:rPr>
                <w:rFonts w:ascii="Arial" w:hAnsi="Arial" w:cs="Arial"/>
              </w:rPr>
              <w:t xml:space="preserve"> or on chair legs</w:t>
            </w:r>
            <w:r w:rsidRPr="00CC1655">
              <w:rPr>
                <w:rFonts w:ascii="Arial" w:hAnsi="Arial" w:cs="Arial"/>
              </w:rPr>
              <w:t>.</w:t>
            </w:r>
          </w:p>
        </w:tc>
        <w:tc>
          <w:tcPr>
            <w:tcW w:w="5954" w:type="dxa"/>
          </w:tcPr>
          <w:p w:rsidR="00C273D4" w:rsidRPr="00CC1655" w:rsidRDefault="004E5C9C" w:rsidP="00CC1655">
            <w:pPr>
              <w:rPr>
                <w:rFonts w:ascii="Arial" w:hAnsi="Arial" w:cs="Arial"/>
              </w:rPr>
            </w:pPr>
            <w:r w:rsidRPr="00CC1655">
              <w:rPr>
                <w:rFonts w:ascii="Arial" w:hAnsi="Arial" w:cs="Arial"/>
              </w:rPr>
              <w:t>Set expectations about how much can be out at any one time and encourage children to tidy up what they are no longer playing with to keep the environment safe. Any spills on floor to be mopped up straight away. Any objects on floor that could be a trip hazard to be picked up.</w:t>
            </w:r>
            <w:r w:rsidR="00824D2F" w:rsidRPr="00CC1655">
              <w:rPr>
                <w:rFonts w:ascii="Arial" w:hAnsi="Arial" w:cs="Arial"/>
              </w:rPr>
              <w:t xml:space="preserve"> Chairs to be tucked in.</w:t>
            </w:r>
          </w:p>
        </w:tc>
        <w:tc>
          <w:tcPr>
            <w:tcW w:w="1842" w:type="dxa"/>
          </w:tcPr>
          <w:p w:rsidR="00C273D4" w:rsidRPr="00CC1655" w:rsidRDefault="004E5C9C" w:rsidP="00CC1655">
            <w:pPr>
              <w:rPr>
                <w:rFonts w:ascii="Arial" w:hAnsi="Arial" w:cs="Arial"/>
              </w:rPr>
            </w:pPr>
            <w:r w:rsidRPr="00CC1655">
              <w:rPr>
                <w:rFonts w:ascii="Arial" w:hAnsi="Arial" w:cs="Arial"/>
              </w:rPr>
              <w:t xml:space="preserve">Staff and children </w:t>
            </w:r>
          </w:p>
        </w:tc>
      </w:tr>
    </w:tbl>
    <w:p w:rsidR="00CC1655" w:rsidRDefault="00CC1655" w:rsidP="00CC1655">
      <w:pPr>
        <w:rPr>
          <w:rFonts w:ascii="Arial" w:hAnsi="Arial" w:cs="Arial"/>
          <w:u w:val="single"/>
        </w:rPr>
      </w:pPr>
    </w:p>
    <w:p w:rsidR="00C049E1" w:rsidRPr="00CC1655" w:rsidRDefault="00C049E1" w:rsidP="00CC1655">
      <w:pPr>
        <w:rPr>
          <w:rFonts w:ascii="Arial" w:hAnsi="Arial" w:cs="Arial"/>
          <w:u w:val="single"/>
        </w:rPr>
      </w:pPr>
      <w:r w:rsidRPr="00CC1655">
        <w:rPr>
          <w:rFonts w:ascii="Arial" w:hAnsi="Arial" w:cs="Arial"/>
          <w:u w:val="single"/>
        </w:rPr>
        <w:t>Outdoors</w:t>
      </w:r>
    </w:p>
    <w:tbl>
      <w:tblPr>
        <w:tblStyle w:val="TableGrid"/>
        <w:tblW w:w="14737" w:type="dxa"/>
        <w:tblLook w:val="04A0" w:firstRow="1" w:lastRow="0" w:firstColumn="1" w:lastColumn="0" w:noHBand="0" w:noVBand="1"/>
      </w:tblPr>
      <w:tblGrid>
        <w:gridCol w:w="2122"/>
        <w:gridCol w:w="2409"/>
        <w:gridCol w:w="2410"/>
        <w:gridCol w:w="5954"/>
        <w:gridCol w:w="1842"/>
      </w:tblGrid>
      <w:tr w:rsidR="00FA701B" w:rsidRPr="00CC1655" w:rsidTr="00CC1655">
        <w:tc>
          <w:tcPr>
            <w:tcW w:w="2122" w:type="dxa"/>
            <w:shd w:val="clear" w:color="auto" w:fill="A8D08D" w:themeFill="accent6" w:themeFillTint="99"/>
          </w:tcPr>
          <w:p w:rsidR="00FA701B" w:rsidRPr="00CC1655" w:rsidRDefault="00FA701B" w:rsidP="00CC1655">
            <w:pPr>
              <w:rPr>
                <w:rFonts w:ascii="Arial" w:hAnsi="Arial" w:cs="Arial"/>
              </w:rPr>
            </w:pPr>
            <w:r w:rsidRPr="00CC1655">
              <w:rPr>
                <w:rFonts w:ascii="Arial" w:hAnsi="Arial" w:cs="Arial"/>
              </w:rPr>
              <w:t>Activity / Hazard</w:t>
            </w:r>
          </w:p>
        </w:tc>
        <w:tc>
          <w:tcPr>
            <w:tcW w:w="2409" w:type="dxa"/>
            <w:shd w:val="clear" w:color="auto" w:fill="A8D08D" w:themeFill="accent6" w:themeFillTint="99"/>
          </w:tcPr>
          <w:p w:rsidR="00FA701B" w:rsidRPr="00CC1655" w:rsidRDefault="00FA701B" w:rsidP="00CC1655">
            <w:pPr>
              <w:rPr>
                <w:rFonts w:ascii="Arial" w:hAnsi="Arial" w:cs="Arial"/>
              </w:rPr>
            </w:pPr>
            <w:r w:rsidRPr="00CC1655">
              <w:rPr>
                <w:rFonts w:ascii="Arial" w:hAnsi="Arial" w:cs="Arial"/>
              </w:rPr>
              <w:t>Benefit</w:t>
            </w:r>
          </w:p>
        </w:tc>
        <w:tc>
          <w:tcPr>
            <w:tcW w:w="2410" w:type="dxa"/>
            <w:shd w:val="clear" w:color="auto" w:fill="A8D08D" w:themeFill="accent6" w:themeFillTint="99"/>
          </w:tcPr>
          <w:p w:rsidR="00FA701B" w:rsidRPr="00CC1655" w:rsidRDefault="00FA701B" w:rsidP="00CC1655">
            <w:pPr>
              <w:rPr>
                <w:rFonts w:ascii="Arial" w:hAnsi="Arial" w:cs="Arial"/>
              </w:rPr>
            </w:pPr>
            <w:r w:rsidRPr="00CC1655">
              <w:rPr>
                <w:rFonts w:ascii="Arial" w:hAnsi="Arial" w:cs="Arial"/>
              </w:rPr>
              <w:t>Risk</w:t>
            </w:r>
          </w:p>
        </w:tc>
        <w:tc>
          <w:tcPr>
            <w:tcW w:w="5954" w:type="dxa"/>
            <w:shd w:val="clear" w:color="auto" w:fill="A8D08D" w:themeFill="accent6" w:themeFillTint="99"/>
          </w:tcPr>
          <w:p w:rsidR="00FA701B" w:rsidRPr="00CC1655" w:rsidRDefault="00FA701B" w:rsidP="00CC1655">
            <w:pPr>
              <w:rPr>
                <w:rFonts w:ascii="Arial" w:hAnsi="Arial" w:cs="Arial"/>
              </w:rPr>
            </w:pPr>
            <w:r w:rsidRPr="00CC1655">
              <w:rPr>
                <w:rFonts w:ascii="Arial" w:hAnsi="Arial" w:cs="Arial"/>
              </w:rPr>
              <w:t>Control measures</w:t>
            </w:r>
          </w:p>
        </w:tc>
        <w:tc>
          <w:tcPr>
            <w:tcW w:w="1842" w:type="dxa"/>
            <w:shd w:val="clear" w:color="auto" w:fill="A8D08D" w:themeFill="accent6" w:themeFillTint="99"/>
          </w:tcPr>
          <w:p w:rsidR="00FA701B" w:rsidRPr="00CC1655" w:rsidRDefault="00FA701B" w:rsidP="00CC1655">
            <w:pPr>
              <w:rPr>
                <w:rFonts w:ascii="Arial" w:hAnsi="Arial" w:cs="Arial"/>
              </w:rPr>
            </w:pPr>
            <w:r w:rsidRPr="00CC1655">
              <w:rPr>
                <w:rFonts w:ascii="Arial" w:hAnsi="Arial" w:cs="Arial"/>
              </w:rPr>
              <w:t>Who / when</w:t>
            </w:r>
          </w:p>
        </w:tc>
      </w:tr>
      <w:tr w:rsidR="00FA701B" w:rsidRPr="00CC1655" w:rsidTr="00CC1655">
        <w:tc>
          <w:tcPr>
            <w:tcW w:w="2122" w:type="dxa"/>
          </w:tcPr>
          <w:p w:rsidR="00FA701B" w:rsidRPr="00CC1655" w:rsidRDefault="00FA701B" w:rsidP="00CC1655">
            <w:pPr>
              <w:rPr>
                <w:rFonts w:ascii="Arial" w:hAnsi="Arial" w:cs="Arial"/>
              </w:rPr>
            </w:pPr>
            <w:r w:rsidRPr="00CC1655">
              <w:rPr>
                <w:rFonts w:ascii="Arial" w:hAnsi="Arial" w:cs="Arial"/>
              </w:rPr>
              <w:t xml:space="preserve">Water </w:t>
            </w:r>
          </w:p>
        </w:tc>
        <w:tc>
          <w:tcPr>
            <w:tcW w:w="2409" w:type="dxa"/>
          </w:tcPr>
          <w:p w:rsidR="00FA701B" w:rsidRPr="00CC1655" w:rsidRDefault="00552E87" w:rsidP="00CC1655">
            <w:pPr>
              <w:rPr>
                <w:rFonts w:ascii="Arial" w:hAnsi="Arial" w:cs="Arial"/>
              </w:rPr>
            </w:pPr>
            <w:r w:rsidRPr="00CC1655">
              <w:rPr>
                <w:rFonts w:ascii="Arial" w:hAnsi="Arial" w:cs="Arial"/>
              </w:rPr>
              <w:t>Science exploration on water movement, maths capacity, motor skill development in filling and pouring.</w:t>
            </w:r>
          </w:p>
        </w:tc>
        <w:tc>
          <w:tcPr>
            <w:tcW w:w="2410" w:type="dxa"/>
          </w:tcPr>
          <w:p w:rsidR="00FA701B" w:rsidRPr="00CC1655" w:rsidRDefault="00552E87" w:rsidP="00CC1655">
            <w:pPr>
              <w:rPr>
                <w:rFonts w:ascii="Arial" w:hAnsi="Arial" w:cs="Arial"/>
              </w:rPr>
            </w:pPr>
            <w:r w:rsidRPr="00CC1655">
              <w:rPr>
                <w:rFonts w:ascii="Arial" w:hAnsi="Arial" w:cs="Arial"/>
              </w:rPr>
              <w:t xml:space="preserve"> Water is dirty or contaminated. Children become wet and cold</w:t>
            </w:r>
          </w:p>
        </w:tc>
        <w:tc>
          <w:tcPr>
            <w:tcW w:w="5954" w:type="dxa"/>
          </w:tcPr>
          <w:p w:rsidR="00FA701B" w:rsidRPr="00CC1655" w:rsidRDefault="00552E87" w:rsidP="00CC1655">
            <w:pPr>
              <w:rPr>
                <w:rFonts w:ascii="Arial" w:hAnsi="Arial" w:cs="Arial"/>
              </w:rPr>
            </w:pPr>
            <w:r w:rsidRPr="00CC1655">
              <w:rPr>
                <w:rFonts w:ascii="Arial" w:hAnsi="Arial" w:cs="Arial"/>
              </w:rPr>
              <w:t xml:space="preserve">Staff to consider the temperature outside before </w:t>
            </w:r>
            <w:r w:rsidR="003F59D2" w:rsidRPr="00CC1655">
              <w:rPr>
                <w:rFonts w:ascii="Arial" w:hAnsi="Arial" w:cs="Arial"/>
              </w:rPr>
              <w:t>children access water area, use warm water in winter if needed</w:t>
            </w:r>
            <w:r w:rsidRPr="00CC1655">
              <w:rPr>
                <w:rFonts w:ascii="Arial" w:hAnsi="Arial" w:cs="Arial"/>
              </w:rPr>
              <w:t xml:space="preserve">. If children are playing at the water ensure </w:t>
            </w:r>
            <w:r w:rsidR="003F59D2" w:rsidRPr="00CC1655">
              <w:rPr>
                <w:rFonts w:ascii="Arial" w:hAnsi="Arial" w:cs="Arial"/>
              </w:rPr>
              <w:t>they use water proofs unless very warm weather.</w:t>
            </w:r>
            <w:r w:rsidRPr="00CC1655">
              <w:rPr>
                <w:rFonts w:ascii="Arial" w:hAnsi="Arial" w:cs="Arial"/>
              </w:rPr>
              <w:t xml:space="preserve"> All water t</w:t>
            </w:r>
            <w:r w:rsidR="003F59D2" w:rsidRPr="00CC1655">
              <w:rPr>
                <w:rFonts w:ascii="Arial" w:hAnsi="Arial" w:cs="Arial"/>
              </w:rPr>
              <w:t>anks</w:t>
            </w:r>
            <w:r w:rsidRPr="00CC1655">
              <w:rPr>
                <w:rFonts w:ascii="Arial" w:hAnsi="Arial" w:cs="Arial"/>
              </w:rPr>
              <w:t xml:space="preserve"> to be emptied at the end of the </w:t>
            </w:r>
            <w:r w:rsidR="003F59D2" w:rsidRPr="00CC1655">
              <w:rPr>
                <w:rFonts w:ascii="Arial" w:hAnsi="Arial" w:cs="Arial"/>
              </w:rPr>
              <w:t>week and disinfected</w:t>
            </w:r>
            <w:r w:rsidRPr="00CC1655">
              <w:rPr>
                <w:rFonts w:ascii="Arial" w:hAnsi="Arial" w:cs="Arial"/>
              </w:rPr>
              <w:t xml:space="preserve">. </w:t>
            </w:r>
          </w:p>
        </w:tc>
        <w:tc>
          <w:tcPr>
            <w:tcW w:w="1842" w:type="dxa"/>
          </w:tcPr>
          <w:p w:rsidR="00FA701B" w:rsidRPr="00CC1655" w:rsidRDefault="00FA701B" w:rsidP="00CC1655">
            <w:pPr>
              <w:rPr>
                <w:rFonts w:ascii="Arial" w:hAnsi="Arial" w:cs="Arial"/>
              </w:rPr>
            </w:pPr>
            <w:r w:rsidRPr="00CC1655">
              <w:rPr>
                <w:rFonts w:ascii="Arial" w:hAnsi="Arial" w:cs="Arial"/>
              </w:rPr>
              <w:t xml:space="preserve">Staff and </w:t>
            </w:r>
            <w:r w:rsidR="00552E87" w:rsidRPr="00CC1655">
              <w:rPr>
                <w:rFonts w:ascii="Arial" w:hAnsi="Arial" w:cs="Arial"/>
              </w:rPr>
              <w:t xml:space="preserve">children </w:t>
            </w:r>
          </w:p>
        </w:tc>
      </w:tr>
      <w:tr w:rsidR="00FA701B" w:rsidRPr="00CC1655" w:rsidTr="00CC1655">
        <w:tc>
          <w:tcPr>
            <w:tcW w:w="2122" w:type="dxa"/>
          </w:tcPr>
          <w:p w:rsidR="00FA701B" w:rsidRPr="00CC1655" w:rsidRDefault="00FA701B" w:rsidP="00CC1655">
            <w:pPr>
              <w:rPr>
                <w:rFonts w:ascii="Arial" w:hAnsi="Arial" w:cs="Arial"/>
              </w:rPr>
            </w:pPr>
            <w:r w:rsidRPr="00CC1655">
              <w:rPr>
                <w:rFonts w:ascii="Arial" w:hAnsi="Arial" w:cs="Arial"/>
              </w:rPr>
              <w:t xml:space="preserve">Large Construction  </w:t>
            </w:r>
          </w:p>
        </w:tc>
        <w:tc>
          <w:tcPr>
            <w:tcW w:w="2409" w:type="dxa"/>
          </w:tcPr>
          <w:p w:rsidR="00FA701B" w:rsidRPr="00CC1655" w:rsidRDefault="00D05DAD" w:rsidP="00CC1655">
            <w:pPr>
              <w:rPr>
                <w:rFonts w:ascii="Arial" w:hAnsi="Arial" w:cs="Arial"/>
              </w:rPr>
            </w:pPr>
            <w:r w:rsidRPr="00CC1655">
              <w:rPr>
                <w:rFonts w:ascii="Arial" w:hAnsi="Arial" w:cs="Arial"/>
              </w:rPr>
              <w:t xml:space="preserve">Gross motor skills, loose parts to enhance children’s imaginative play </w:t>
            </w:r>
          </w:p>
        </w:tc>
        <w:tc>
          <w:tcPr>
            <w:tcW w:w="2410" w:type="dxa"/>
          </w:tcPr>
          <w:p w:rsidR="00FA701B" w:rsidRPr="00CC1655" w:rsidRDefault="00D05DAD" w:rsidP="00CC1655">
            <w:pPr>
              <w:rPr>
                <w:rFonts w:ascii="Arial" w:hAnsi="Arial" w:cs="Arial"/>
              </w:rPr>
            </w:pPr>
            <w:r w:rsidRPr="00CC1655">
              <w:rPr>
                <w:rFonts w:ascii="Arial" w:hAnsi="Arial" w:cs="Arial"/>
              </w:rPr>
              <w:t xml:space="preserve">Crates and tyres falling. Planks and poles hurting others if carried incorrectly. Crates are slippery when wet </w:t>
            </w:r>
          </w:p>
        </w:tc>
        <w:tc>
          <w:tcPr>
            <w:tcW w:w="5954" w:type="dxa"/>
          </w:tcPr>
          <w:p w:rsidR="00FA701B" w:rsidRPr="00CC1655" w:rsidRDefault="00D05DAD" w:rsidP="00CC1655">
            <w:pPr>
              <w:rPr>
                <w:rFonts w:ascii="Arial" w:hAnsi="Arial" w:cs="Arial"/>
              </w:rPr>
            </w:pPr>
            <w:r w:rsidRPr="00CC1655">
              <w:rPr>
                <w:rFonts w:ascii="Arial" w:hAnsi="Arial" w:cs="Arial"/>
              </w:rPr>
              <w:t xml:space="preserve">Explain to the children that heavier items go at the bottom to act as an anchor. Models to be no more than 1 metre high. Children are trained at the start of the year with how to safely move and use poles and planks. Tidying up is modelled. </w:t>
            </w:r>
          </w:p>
        </w:tc>
        <w:tc>
          <w:tcPr>
            <w:tcW w:w="1842" w:type="dxa"/>
          </w:tcPr>
          <w:p w:rsidR="00FA701B" w:rsidRPr="00CC1655" w:rsidRDefault="00FA701B" w:rsidP="00CC1655">
            <w:pPr>
              <w:rPr>
                <w:rFonts w:ascii="Arial" w:hAnsi="Arial" w:cs="Arial"/>
              </w:rPr>
            </w:pPr>
            <w:r w:rsidRPr="00CC1655">
              <w:rPr>
                <w:rFonts w:ascii="Arial" w:hAnsi="Arial" w:cs="Arial"/>
              </w:rPr>
              <w:t xml:space="preserve">Staff and children </w:t>
            </w:r>
          </w:p>
        </w:tc>
      </w:tr>
      <w:tr w:rsidR="00FA701B" w:rsidRPr="00CC1655" w:rsidTr="00CC1655">
        <w:tc>
          <w:tcPr>
            <w:tcW w:w="2122" w:type="dxa"/>
          </w:tcPr>
          <w:p w:rsidR="00FA701B" w:rsidRPr="00CC1655" w:rsidRDefault="00FA701B" w:rsidP="00CC1655">
            <w:pPr>
              <w:rPr>
                <w:rFonts w:ascii="Arial" w:hAnsi="Arial" w:cs="Arial"/>
              </w:rPr>
            </w:pPr>
            <w:r w:rsidRPr="00CC1655">
              <w:rPr>
                <w:rFonts w:ascii="Arial" w:hAnsi="Arial" w:cs="Arial"/>
              </w:rPr>
              <w:t xml:space="preserve">A Frame </w:t>
            </w:r>
          </w:p>
        </w:tc>
        <w:tc>
          <w:tcPr>
            <w:tcW w:w="2409" w:type="dxa"/>
          </w:tcPr>
          <w:p w:rsidR="00FA701B" w:rsidRPr="00CC1655" w:rsidRDefault="00E47708" w:rsidP="00CC1655">
            <w:pPr>
              <w:rPr>
                <w:rFonts w:ascii="Arial" w:hAnsi="Arial" w:cs="Arial"/>
              </w:rPr>
            </w:pPr>
            <w:r w:rsidRPr="00CC1655">
              <w:rPr>
                <w:rFonts w:ascii="Arial" w:hAnsi="Arial" w:cs="Arial"/>
              </w:rPr>
              <w:t xml:space="preserve">Physical development – gross motor skills, balance. </w:t>
            </w:r>
            <w:r w:rsidRPr="00CC1655">
              <w:rPr>
                <w:rFonts w:ascii="Arial" w:hAnsi="Arial" w:cs="Arial"/>
              </w:rPr>
              <w:lastRenderedPageBreak/>
              <w:t xml:space="preserve">Characteristics of effective learning. </w:t>
            </w:r>
            <w:r w:rsidR="00FA701B" w:rsidRPr="00CC1655">
              <w:rPr>
                <w:rFonts w:ascii="Arial" w:hAnsi="Arial" w:cs="Arial"/>
              </w:rPr>
              <w:t xml:space="preserve"> </w:t>
            </w:r>
          </w:p>
        </w:tc>
        <w:tc>
          <w:tcPr>
            <w:tcW w:w="2410" w:type="dxa"/>
          </w:tcPr>
          <w:p w:rsidR="00FA701B" w:rsidRPr="00CC1655" w:rsidRDefault="00E47708" w:rsidP="00CC1655">
            <w:pPr>
              <w:rPr>
                <w:rFonts w:ascii="Arial" w:hAnsi="Arial" w:cs="Arial"/>
              </w:rPr>
            </w:pPr>
            <w:r w:rsidRPr="00CC1655">
              <w:rPr>
                <w:rFonts w:ascii="Arial" w:hAnsi="Arial" w:cs="Arial"/>
              </w:rPr>
              <w:lastRenderedPageBreak/>
              <w:t xml:space="preserve">Children may lose their balance and fall off. </w:t>
            </w:r>
            <w:r w:rsidR="00593366" w:rsidRPr="00CC1655">
              <w:rPr>
                <w:rFonts w:ascii="Arial" w:hAnsi="Arial" w:cs="Arial"/>
              </w:rPr>
              <w:t xml:space="preserve">Slippery when wet or icy. </w:t>
            </w:r>
          </w:p>
        </w:tc>
        <w:tc>
          <w:tcPr>
            <w:tcW w:w="5954" w:type="dxa"/>
          </w:tcPr>
          <w:p w:rsidR="00FA701B" w:rsidRPr="00CC1655" w:rsidRDefault="00E47708" w:rsidP="00CC1655">
            <w:pPr>
              <w:rPr>
                <w:rFonts w:ascii="Arial" w:hAnsi="Arial" w:cs="Arial"/>
              </w:rPr>
            </w:pPr>
            <w:r w:rsidRPr="00CC1655">
              <w:rPr>
                <w:rFonts w:ascii="Arial" w:hAnsi="Arial" w:cs="Arial"/>
              </w:rPr>
              <w:t xml:space="preserve">Children are trained how to use the A-frame at the start of the year. In Autumn 1 an adult remains around the frame to ensure the children are supported. One child at a time goes up. Spongy tarmac underneath. </w:t>
            </w:r>
            <w:r w:rsidR="00283077" w:rsidRPr="00CC1655">
              <w:rPr>
                <w:rFonts w:ascii="Arial" w:hAnsi="Arial" w:cs="Arial"/>
              </w:rPr>
              <w:t xml:space="preserve">Member of staff </w:t>
            </w:r>
            <w:r w:rsidR="00283077" w:rsidRPr="00CC1655">
              <w:rPr>
                <w:rFonts w:ascii="Arial" w:hAnsi="Arial" w:cs="Arial"/>
              </w:rPr>
              <w:lastRenderedPageBreak/>
              <w:t xml:space="preserve">always available when A frame is in use. </w:t>
            </w:r>
            <w:r w:rsidR="00593366" w:rsidRPr="00CC1655">
              <w:rPr>
                <w:rFonts w:ascii="Arial" w:hAnsi="Arial" w:cs="Arial"/>
              </w:rPr>
              <w:t xml:space="preserve">A frame is closed in the rain or ice. </w:t>
            </w:r>
          </w:p>
        </w:tc>
        <w:tc>
          <w:tcPr>
            <w:tcW w:w="1842" w:type="dxa"/>
          </w:tcPr>
          <w:p w:rsidR="00FA701B" w:rsidRPr="00CC1655" w:rsidRDefault="00FA701B" w:rsidP="00CC1655">
            <w:pPr>
              <w:rPr>
                <w:rFonts w:ascii="Arial" w:hAnsi="Arial" w:cs="Arial"/>
              </w:rPr>
            </w:pPr>
            <w:r w:rsidRPr="00CC1655">
              <w:rPr>
                <w:rFonts w:ascii="Arial" w:hAnsi="Arial" w:cs="Arial"/>
              </w:rPr>
              <w:lastRenderedPageBreak/>
              <w:t xml:space="preserve">Staff and children </w:t>
            </w:r>
          </w:p>
        </w:tc>
      </w:tr>
      <w:tr w:rsidR="00FA701B" w:rsidRPr="00CC1655" w:rsidTr="00CC1655">
        <w:tc>
          <w:tcPr>
            <w:tcW w:w="2122" w:type="dxa"/>
          </w:tcPr>
          <w:p w:rsidR="00FA701B" w:rsidRPr="00CC1655" w:rsidRDefault="00FA701B" w:rsidP="00CC1655">
            <w:pPr>
              <w:rPr>
                <w:rFonts w:ascii="Arial" w:hAnsi="Arial" w:cs="Arial"/>
              </w:rPr>
            </w:pPr>
            <w:r w:rsidRPr="00CC1655">
              <w:rPr>
                <w:rFonts w:ascii="Arial" w:hAnsi="Arial" w:cs="Arial"/>
              </w:rPr>
              <w:t xml:space="preserve">Trim Trail  </w:t>
            </w:r>
          </w:p>
        </w:tc>
        <w:tc>
          <w:tcPr>
            <w:tcW w:w="2409" w:type="dxa"/>
          </w:tcPr>
          <w:p w:rsidR="00FA701B" w:rsidRPr="00CC1655" w:rsidRDefault="00E47708" w:rsidP="00CC1655">
            <w:pPr>
              <w:rPr>
                <w:rFonts w:ascii="Arial" w:hAnsi="Arial" w:cs="Arial"/>
              </w:rPr>
            </w:pPr>
            <w:r w:rsidRPr="00CC1655">
              <w:rPr>
                <w:rFonts w:ascii="Arial" w:hAnsi="Arial" w:cs="Arial"/>
              </w:rPr>
              <w:t xml:space="preserve">Physical development – gross motor skills, balance. Characteristics of effective learning.  </w:t>
            </w:r>
          </w:p>
        </w:tc>
        <w:tc>
          <w:tcPr>
            <w:tcW w:w="2410" w:type="dxa"/>
          </w:tcPr>
          <w:p w:rsidR="00FA701B" w:rsidRPr="00CC1655" w:rsidRDefault="00E47708" w:rsidP="00CC1655">
            <w:pPr>
              <w:rPr>
                <w:rFonts w:ascii="Arial" w:hAnsi="Arial" w:cs="Arial"/>
              </w:rPr>
            </w:pPr>
            <w:r w:rsidRPr="00CC1655">
              <w:rPr>
                <w:rFonts w:ascii="Arial" w:hAnsi="Arial" w:cs="Arial"/>
              </w:rPr>
              <w:t xml:space="preserve">Children may lose their balance and fall off.  </w:t>
            </w:r>
            <w:r w:rsidR="00593366" w:rsidRPr="00CC1655">
              <w:rPr>
                <w:rFonts w:ascii="Arial" w:hAnsi="Arial" w:cs="Arial"/>
              </w:rPr>
              <w:t>Slippery when wet or icy.</w:t>
            </w:r>
          </w:p>
        </w:tc>
        <w:tc>
          <w:tcPr>
            <w:tcW w:w="5954" w:type="dxa"/>
          </w:tcPr>
          <w:p w:rsidR="00FA701B" w:rsidRPr="00CC1655" w:rsidRDefault="00E47708" w:rsidP="00CC1655">
            <w:pPr>
              <w:rPr>
                <w:rFonts w:ascii="Arial" w:hAnsi="Arial" w:cs="Arial"/>
              </w:rPr>
            </w:pPr>
            <w:r w:rsidRPr="00CC1655">
              <w:rPr>
                <w:rFonts w:ascii="Arial" w:hAnsi="Arial" w:cs="Arial"/>
              </w:rPr>
              <w:t>Children are shown how to use the trim trail at the start of the year and supported where necessary.</w:t>
            </w:r>
            <w:r w:rsidR="00283077" w:rsidRPr="00CC1655">
              <w:rPr>
                <w:rFonts w:ascii="Arial" w:hAnsi="Arial" w:cs="Arial"/>
              </w:rPr>
              <w:t xml:space="preserve"> Spongy tarmac underneath</w:t>
            </w:r>
            <w:r w:rsidRPr="00CC1655">
              <w:rPr>
                <w:rFonts w:ascii="Arial" w:hAnsi="Arial" w:cs="Arial"/>
              </w:rPr>
              <w:t xml:space="preserve"> Member of staff always available to assist when trim trail is in use.</w:t>
            </w:r>
            <w:r w:rsidR="00593366" w:rsidRPr="00CC1655">
              <w:rPr>
                <w:rFonts w:ascii="Arial" w:hAnsi="Arial" w:cs="Arial"/>
              </w:rPr>
              <w:t xml:space="preserve"> Trim trail is closed in the rain or the ice. </w:t>
            </w:r>
          </w:p>
        </w:tc>
        <w:tc>
          <w:tcPr>
            <w:tcW w:w="1842" w:type="dxa"/>
          </w:tcPr>
          <w:p w:rsidR="00FA701B" w:rsidRPr="00CC1655" w:rsidRDefault="00FA701B" w:rsidP="00CC1655">
            <w:pPr>
              <w:rPr>
                <w:rFonts w:ascii="Arial" w:hAnsi="Arial" w:cs="Arial"/>
              </w:rPr>
            </w:pPr>
            <w:r w:rsidRPr="00CC1655">
              <w:rPr>
                <w:rFonts w:ascii="Arial" w:hAnsi="Arial" w:cs="Arial"/>
              </w:rPr>
              <w:t xml:space="preserve">Staff and children </w:t>
            </w:r>
          </w:p>
        </w:tc>
      </w:tr>
      <w:tr w:rsidR="00FA701B" w:rsidRPr="00CC1655" w:rsidTr="00CC1655">
        <w:tc>
          <w:tcPr>
            <w:tcW w:w="2122" w:type="dxa"/>
          </w:tcPr>
          <w:p w:rsidR="00FA701B" w:rsidRPr="00CC1655" w:rsidRDefault="00FA701B" w:rsidP="00CC1655">
            <w:pPr>
              <w:rPr>
                <w:rFonts w:ascii="Arial" w:hAnsi="Arial" w:cs="Arial"/>
              </w:rPr>
            </w:pPr>
            <w:r w:rsidRPr="00CC1655">
              <w:rPr>
                <w:rFonts w:ascii="Arial" w:hAnsi="Arial" w:cs="Arial"/>
              </w:rPr>
              <w:t xml:space="preserve">Mud kitchen </w:t>
            </w:r>
          </w:p>
        </w:tc>
        <w:tc>
          <w:tcPr>
            <w:tcW w:w="2409" w:type="dxa"/>
          </w:tcPr>
          <w:p w:rsidR="00FA701B" w:rsidRPr="00CC1655" w:rsidRDefault="00F05B34" w:rsidP="00CC1655">
            <w:pPr>
              <w:rPr>
                <w:rFonts w:ascii="Arial" w:hAnsi="Arial" w:cs="Arial"/>
              </w:rPr>
            </w:pPr>
            <w:r w:rsidRPr="00CC1655">
              <w:rPr>
                <w:rFonts w:ascii="Arial" w:hAnsi="Arial" w:cs="Arial"/>
              </w:rPr>
              <w:t xml:space="preserve">Exposure to beneficial bacteria to build a healthy immune system. </w:t>
            </w:r>
            <w:r w:rsidR="00BD4FEA" w:rsidRPr="00CC1655">
              <w:rPr>
                <w:rFonts w:ascii="Arial" w:hAnsi="Arial" w:cs="Arial"/>
              </w:rPr>
              <w:t xml:space="preserve">Sensory exploration and </w:t>
            </w:r>
            <w:r w:rsidR="00593366" w:rsidRPr="00CC1655">
              <w:rPr>
                <w:rFonts w:ascii="Arial" w:hAnsi="Arial" w:cs="Arial"/>
              </w:rPr>
              <w:t>n</w:t>
            </w:r>
            <w:r w:rsidRPr="00CC1655">
              <w:rPr>
                <w:rFonts w:ascii="Arial" w:hAnsi="Arial" w:cs="Arial"/>
              </w:rPr>
              <w:t xml:space="preserve">ormal childhood experience. </w:t>
            </w:r>
          </w:p>
        </w:tc>
        <w:tc>
          <w:tcPr>
            <w:tcW w:w="2410" w:type="dxa"/>
          </w:tcPr>
          <w:p w:rsidR="00FA701B" w:rsidRPr="00CC1655" w:rsidRDefault="00FA701B" w:rsidP="00CC1655">
            <w:pPr>
              <w:rPr>
                <w:rFonts w:ascii="Arial" w:hAnsi="Arial" w:cs="Arial"/>
              </w:rPr>
            </w:pPr>
            <w:r w:rsidRPr="00CC1655">
              <w:rPr>
                <w:rFonts w:ascii="Arial" w:hAnsi="Arial" w:cs="Arial"/>
              </w:rPr>
              <w:t>S</w:t>
            </w:r>
            <w:r w:rsidR="00BD4FEA" w:rsidRPr="00CC1655">
              <w:rPr>
                <w:rFonts w:ascii="Arial" w:hAnsi="Arial" w:cs="Arial"/>
              </w:rPr>
              <w:t>oil</w:t>
            </w:r>
            <w:r w:rsidRPr="00CC1655">
              <w:rPr>
                <w:rFonts w:ascii="Arial" w:hAnsi="Arial" w:cs="Arial"/>
              </w:rPr>
              <w:t xml:space="preserve"> flipping up into eyes.</w:t>
            </w:r>
            <w:r w:rsidR="00BD4FEA" w:rsidRPr="00CC1655">
              <w:rPr>
                <w:rFonts w:ascii="Arial" w:hAnsi="Arial" w:cs="Arial"/>
              </w:rPr>
              <w:t xml:space="preserve"> Ingesting soil. </w:t>
            </w:r>
          </w:p>
        </w:tc>
        <w:tc>
          <w:tcPr>
            <w:tcW w:w="5954" w:type="dxa"/>
          </w:tcPr>
          <w:p w:rsidR="00FA701B" w:rsidRPr="00CC1655" w:rsidRDefault="00BD4FEA" w:rsidP="00CC1655">
            <w:pPr>
              <w:rPr>
                <w:rFonts w:ascii="Arial" w:hAnsi="Arial" w:cs="Arial"/>
              </w:rPr>
            </w:pPr>
            <w:r w:rsidRPr="00CC1655">
              <w:rPr>
                <w:rFonts w:ascii="Arial" w:hAnsi="Arial" w:cs="Arial"/>
              </w:rPr>
              <w:t>Establish good handwashing routines. Children encouraged to follow a no consumption routine in this area</w:t>
            </w:r>
          </w:p>
        </w:tc>
        <w:tc>
          <w:tcPr>
            <w:tcW w:w="1842" w:type="dxa"/>
          </w:tcPr>
          <w:p w:rsidR="00FA701B" w:rsidRPr="00CC1655" w:rsidRDefault="00FA701B" w:rsidP="00CC1655">
            <w:pPr>
              <w:rPr>
                <w:rFonts w:ascii="Arial" w:hAnsi="Arial" w:cs="Arial"/>
              </w:rPr>
            </w:pPr>
            <w:r w:rsidRPr="00CC1655">
              <w:rPr>
                <w:rFonts w:ascii="Arial" w:hAnsi="Arial" w:cs="Arial"/>
              </w:rPr>
              <w:t xml:space="preserve">Staff </w:t>
            </w:r>
            <w:r w:rsidR="00BD4FEA" w:rsidRPr="00CC1655">
              <w:rPr>
                <w:rFonts w:ascii="Arial" w:hAnsi="Arial" w:cs="Arial"/>
              </w:rPr>
              <w:t xml:space="preserve">at the start of each session to check the mud is fresh and clean. </w:t>
            </w:r>
          </w:p>
        </w:tc>
      </w:tr>
    </w:tbl>
    <w:p w:rsidR="00FA701B" w:rsidRPr="00CC1655" w:rsidRDefault="00FA701B" w:rsidP="00CC1655">
      <w:pPr>
        <w:rPr>
          <w:rFonts w:ascii="Arial" w:hAnsi="Arial" w:cs="Arial"/>
        </w:rPr>
      </w:pPr>
    </w:p>
    <w:p w:rsidR="00C049E1" w:rsidRDefault="00CC1655" w:rsidP="00CC1655">
      <w:pPr>
        <w:rPr>
          <w:rFonts w:ascii="Arial" w:hAnsi="Arial" w:cs="Arial"/>
        </w:rPr>
      </w:pPr>
      <w:r>
        <w:rPr>
          <w:rFonts w:ascii="Arial" w:hAnsi="Arial" w:cs="Arial"/>
        </w:rPr>
        <w:t xml:space="preserve">Mrs Sarah Phillips (Early Years Lead) </w:t>
      </w:r>
    </w:p>
    <w:p w:rsidR="00CC1655" w:rsidRDefault="00CC1655" w:rsidP="00CC1655">
      <w:pPr>
        <w:rPr>
          <w:rFonts w:ascii="Arial" w:hAnsi="Arial" w:cs="Arial"/>
        </w:rPr>
      </w:pPr>
      <w:r>
        <w:rPr>
          <w:rFonts w:ascii="Arial" w:hAnsi="Arial" w:cs="Arial"/>
        </w:rPr>
        <w:t xml:space="preserve">Autumn 2025 </w:t>
      </w:r>
    </w:p>
    <w:p w:rsidR="00CC1655" w:rsidRPr="00CC1655" w:rsidRDefault="00CC1655" w:rsidP="00CC1655">
      <w:pPr>
        <w:rPr>
          <w:rFonts w:ascii="Arial" w:hAnsi="Arial" w:cs="Arial"/>
        </w:rPr>
      </w:pPr>
      <w:r>
        <w:rPr>
          <w:rFonts w:ascii="Arial" w:hAnsi="Arial" w:cs="Arial"/>
        </w:rPr>
        <w:t xml:space="preserve">To be reviewed autumn 2026 </w:t>
      </w:r>
      <w:bookmarkStart w:id="1" w:name="_GoBack"/>
      <w:bookmarkEnd w:id="1"/>
    </w:p>
    <w:sectPr w:rsidR="00CC1655" w:rsidRPr="00CC1655" w:rsidSect="00CC1655">
      <w:headerReference w:type="default" r:id="rId6"/>
      <w:pgSz w:w="16838" w:h="11906" w:orient="landscape"/>
      <w:pgMar w:top="1191" w:right="1191" w:bottom="119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1655" w:rsidRDefault="00CC1655" w:rsidP="00CC1655">
      <w:pPr>
        <w:spacing w:after="0" w:line="240" w:lineRule="auto"/>
      </w:pPr>
      <w:r>
        <w:separator/>
      </w:r>
    </w:p>
  </w:endnote>
  <w:endnote w:type="continuationSeparator" w:id="0">
    <w:p w:rsidR="00CC1655" w:rsidRDefault="00CC1655" w:rsidP="00CC1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1655" w:rsidRDefault="00CC1655" w:rsidP="00CC1655">
      <w:pPr>
        <w:spacing w:after="0" w:line="240" w:lineRule="auto"/>
      </w:pPr>
      <w:r>
        <w:separator/>
      </w:r>
    </w:p>
  </w:footnote>
  <w:footnote w:type="continuationSeparator" w:id="0">
    <w:p w:rsidR="00CC1655" w:rsidRDefault="00CC1655" w:rsidP="00CC1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655" w:rsidRDefault="00CC1655">
    <w:pPr>
      <w:pStyle w:val="Header"/>
    </w:pPr>
    <w:r>
      <w:rPr>
        <w:noProof/>
      </w:rPr>
      <w:drawing>
        <wp:inline distT="0" distB="0" distL="0" distR="0" wp14:anchorId="57880476">
          <wp:extent cx="1481455" cy="57912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1455" cy="579120"/>
                  </a:xfrm>
                  <a:prstGeom prst="rect">
                    <a:avLst/>
                  </a:prstGeom>
                  <a:noFill/>
                </pic:spPr>
              </pic:pic>
            </a:graphicData>
          </a:graphic>
        </wp:inline>
      </w:drawing>
    </w:r>
    <w:r w:rsidRPr="00CC1655">
      <w:t xml:space="preserve"> </w:t>
    </w:r>
    <w:r w:rsidRPr="00CC1655">
      <w:rPr>
        <w:rFonts w:ascii="Arial" w:hAnsi="Arial" w:cs="Arial"/>
        <w:b/>
      </w:rPr>
      <w:t xml:space="preserve">Reception Continuous Provision Risk assessment 2025-26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1DF"/>
    <w:rsid w:val="0001655A"/>
    <w:rsid w:val="002075D4"/>
    <w:rsid w:val="00214AC4"/>
    <w:rsid w:val="00283077"/>
    <w:rsid w:val="003F59D2"/>
    <w:rsid w:val="00434E69"/>
    <w:rsid w:val="004E5C9C"/>
    <w:rsid w:val="00552E87"/>
    <w:rsid w:val="00572458"/>
    <w:rsid w:val="00593366"/>
    <w:rsid w:val="006725C6"/>
    <w:rsid w:val="00693F17"/>
    <w:rsid w:val="00703A30"/>
    <w:rsid w:val="0070453E"/>
    <w:rsid w:val="00735B10"/>
    <w:rsid w:val="00824D2F"/>
    <w:rsid w:val="00A66491"/>
    <w:rsid w:val="00B504B3"/>
    <w:rsid w:val="00BD4FEA"/>
    <w:rsid w:val="00BD51DF"/>
    <w:rsid w:val="00BF5B1A"/>
    <w:rsid w:val="00C049E1"/>
    <w:rsid w:val="00C1569F"/>
    <w:rsid w:val="00C273D4"/>
    <w:rsid w:val="00CC1655"/>
    <w:rsid w:val="00D05DAD"/>
    <w:rsid w:val="00DF66DE"/>
    <w:rsid w:val="00E47708"/>
    <w:rsid w:val="00E90213"/>
    <w:rsid w:val="00EE3606"/>
    <w:rsid w:val="00F05B34"/>
    <w:rsid w:val="00F66C76"/>
    <w:rsid w:val="00FA70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8F8675F"/>
  <w15:chartTrackingRefBased/>
  <w15:docId w15:val="{4A7834F8-BD5D-463E-9CCC-2E9B4CF3F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7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16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1655"/>
  </w:style>
  <w:style w:type="paragraph" w:styleId="Footer">
    <w:name w:val="footer"/>
    <w:basedOn w:val="Normal"/>
    <w:link w:val="FooterChar"/>
    <w:uiPriority w:val="99"/>
    <w:unhideWhenUsed/>
    <w:rsid w:val="00CC16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16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Phillips</dc:creator>
  <cp:keywords/>
  <dc:description/>
  <cp:lastModifiedBy>Mrs McHugh</cp:lastModifiedBy>
  <cp:revision>2</cp:revision>
  <dcterms:created xsi:type="dcterms:W3CDTF">2025-12-11T08:03:00Z</dcterms:created>
  <dcterms:modified xsi:type="dcterms:W3CDTF">2025-12-11T08:03:00Z</dcterms:modified>
</cp:coreProperties>
</file>