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E9CF" w14:textId="6C897C56" w:rsidR="00F913D7" w:rsidRPr="00F913D7" w:rsidRDefault="00F913D7" w:rsidP="00F913D7">
      <w:pPr>
        <w:jc w:val="center"/>
        <w:rPr>
          <w:b/>
          <w:bCs/>
        </w:rPr>
      </w:pPr>
      <w:r w:rsidRPr="00F913D7">
        <w:rPr>
          <w:b/>
          <w:bCs/>
        </w:rPr>
        <w:t xml:space="preserve">Escalation of Offences Committed under Section 444 of </w:t>
      </w:r>
      <w:r w:rsidR="00EE50D1">
        <w:rPr>
          <w:b/>
          <w:bCs/>
        </w:rPr>
        <w:t xml:space="preserve">the </w:t>
      </w:r>
      <w:r w:rsidRPr="00F913D7">
        <w:rPr>
          <w:b/>
          <w:bCs/>
        </w:rPr>
        <w:t>Education Act</w:t>
      </w:r>
      <w:r w:rsidR="00EE50D1">
        <w:rPr>
          <w:b/>
          <w:bCs/>
        </w:rPr>
        <w:t xml:space="preserve"> 1996</w:t>
      </w:r>
    </w:p>
    <w:p w14:paraId="49229F63" w14:textId="77777777" w:rsidR="00F913D7" w:rsidRPr="00F913D7" w:rsidRDefault="00F913D7" w:rsidP="00F913D7">
      <w:pPr>
        <w:rPr>
          <w:b/>
          <w:bCs/>
        </w:rPr>
      </w:pPr>
    </w:p>
    <w:p w14:paraId="5049761A" w14:textId="77777777" w:rsidR="00F913D7" w:rsidRDefault="00F913D7" w:rsidP="00EE50D1">
      <w:pPr>
        <w:jc w:val="center"/>
        <w:rPr>
          <w:b/>
          <w:bCs/>
        </w:rPr>
      </w:pPr>
      <w:r w:rsidRPr="00F913D7">
        <w:rPr>
          <w:b/>
          <w:bCs/>
        </w:rPr>
        <w:t>Penalty Notice Amounts (First, Second &amp; Third Offence)</w:t>
      </w:r>
    </w:p>
    <w:p w14:paraId="04E15AC1" w14:textId="77777777" w:rsidR="00EE50D1" w:rsidRPr="00F913D7" w:rsidRDefault="00EE50D1" w:rsidP="00EE50D1">
      <w:pPr>
        <w:jc w:val="center"/>
      </w:pPr>
    </w:p>
    <w:p w14:paraId="2D4494D2" w14:textId="77777777" w:rsidR="00F913D7" w:rsidRPr="00F913D7" w:rsidRDefault="00F913D7" w:rsidP="00F913D7">
      <w:r w:rsidRPr="00F913D7">
        <w:rPr>
          <w:b/>
          <w:bCs/>
        </w:rPr>
        <w:t>First Offence</w:t>
      </w:r>
    </w:p>
    <w:p w14:paraId="3B0DF9CE" w14:textId="77777777" w:rsidR="00F913D7" w:rsidRPr="00F913D7" w:rsidRDefault="00F913D7" w:rsidP="00F913D7">
      <w:r w:rsidRPr="00F913D7">
        <w:t>For the first Penalty Notice issued for term</w:t>
      </w:r>
      <w:r w:rsidRPr="00F913D7">
        <w:noBreakHyphen/>
        <w:t>time leave or irregular attendance:</w:t>
      </w:r>
    </w:p>
    <w:p w14:paraId="2235328C" w14:textId="77777777" w:rsidR="00F913D7" w:rsidRPr="00F913D7" w:rsidRDefault="00F913D7" w:rsidP="00F913D7">
      <w:pPr>
        <w:numPr>
          <w:ilvl w:val="0"/>
          <w:numId w:val="1"/>
        </w:numPr>
      </w:pPr>
      <w:r w:rsidRPr="00F913D7">
        <w:rPr>
          <w:b/>
          <w:bCs/>
        </w:rPr>
        <w:t>£160 per parent/carer, per child</w:t>
      </w:r>
      <w:r w:rsidRPr="00F913D7">
        <w:t xml:space="preserve"> if paid within 28 days</w:t>
      </w:r>
    </w:p>
    <w:p w14:paraId="6DE0EF1C" w14:textId="4278BDAE" w:rsidR="00F913D7" w:rsidRDefault="00F913D7" w:rsidP="00F913D7">
      <w:pPr>
        <w:numPr>
          <w:ilvl w:val="0"/>
          <w:numId w:val="1"/>
        </w:numPr>
      </w:pPr>
      <w:r w:rsidRPr="00F913D7">
        <w:t xml:space="preserve">Reduced to </w:t>
      </w:r>
      <w:r w:rsidRPr="00F913D7">
        <w:rPr>
          <w:b/>
          <w:bCs/>
        </w:rPr>
        <w:t>£80</w:t>
      </w:r>
      <w:r w:rsidRPr="00F913D7">
        <w:t xml:space="preserve"> if paid within 21 days</w:t>
      </w:r>
      <w:r w:rsidRPr="00F913D7">
        <w:br/>
        <w:t>(Unpaid notices may result in prosecution)</w:t>
      </w:r>
    </w:p>
    <w:p w14:paraId="5581137B" w14:textId="77777777" w:rsidR="00F913D7" w:rsidRPr="00F913D7" w:rsidRDefault="00F913D7" w:rsidP="00F913D7">
      <w:pPr>
        <w:ind w:left="720"/>
      </w:pPr>
    </w:p>
    <w:p w14:paraId="69420599" w14:textId="77777777" w:rsidR="00F913D7" w:rsidRPr="00F913D7" w:rsidRDefault="00F913D7" w:rsidP="00F913D7">
      <w:r w:rsidRPr="00F913D7">
        <w:rPr>
          <w:b/>
          <w:bCs/>
        </w:rPr>
        <w:t>Second Offence (Within 3 Years of the First)</w:t>
      </w:r>
    </w:p>
    <w:p w14:paraId="24DDA550" w14:textId="77777777" w:rsidR="00F913D7" w:rsidRPr="00F913D7" w:rsidRDefault="00F913D7" w:rsidP="00F913D7">
      <w:r w:rsidRPr="00F913D7">
        <w:t>Where a second Penalty Notice is issued for the same pupil within 3 years:</w:t>
      </w:r>
    </w:p>
    <w:p w14:paraId="661BA2A9" w14:textId="1953E4AF" w:rsidR="00F913D7" w:rsidRDefault="00F913D7" w:rsidP="00F913D7">
      <w:pPr>
        <w:numPr>
          <w:ilvl w:val="0"/>
          <w:numId w:val="2"/>
        </w:numPr>
      </w:pPr>
      <w:r w:rsidRPr="00F913D7">
        <w:rPr>
          <w:b/>
          <w:bCs/>
        </w:rPr>
        <w:t>£160 if paid within 28 days</w:t>
      </w:r>
      <w:r w:rsidRPr="00F913D7">
        <w:br/>
        <w:t>(Unpaid notices may result in prosecution)</w:t>
      </w:r>
    </w:p>
    <w:p w14:paraId="34CC3682" w14:textId="77777777" w:rsidR="00F913D7" w:rsidRPr="00F913D7" w:rsidRDefault="00F913D7" w:rsidP="00F913D7">
      <w:pPr>
        <w:ind w:left="720"/>
      </w:pPr>
    </w:p>
    <w:p w14:paraId="4D3C1ADD" w14:textId="77777777" w:rsidR="00F913D7" w:rsidRPr="00F913D7" w:rsidRDefault="00F913D7" w:rsidP="00F913D7">
      <w:r w:rsidRPr="00F913D7">
        <w:rPr>
          <w:b/>
          <w:bCs/>
        </w:rPr>
        <w:t>Third Offence (Within 3 Years of the First)</w:t>
      </w:r>
    </w:p>
    <w:p w14:paraId="15DF7897" w14:textId="77777777" w:rsidR="00F913D7" w:rsidRPr="00F913D7" w:rsidRDefault="00F913D7" w:rsidP="00F913D7">
      <w:r w:rsidRPr="00F913D7">
        <w:t xml:space="preserve">A third offence will </w:t>
      </w:r>
      <w:r w:rsidRPr="00F913D7">
        <w:rPr>
          <w:b/>
          <w:bCs/>
        </w:rPr>
        <w:t>not</w:t>
      </w:r>
      <w:r w:rsidRPr="00F913D7">
        <w:t xml:space="preserve"> result in another Penalty Notice. Instead:</w:t>
      </w:r>
    </w:p>
    <w:p w14:paraId="3921E656" w14:textId="77777777" w:rsidR="00F913D7" w:rsidRPr="00F913D7" w:rsidRDefault="00F913D7" w:rsidP="00F913D7">
      <w:pPr>
        <w:numPr>
          <w:ilvl w:val="0"/>
          <w:numId w:val="3"/>
        </w:numPr>
      </w:pPr>
      <w:r w:rsidRPr="00F913D7">
        <w:t xml:space="preserve">The Local Authority </w:t>
      </w:r>
      <w:r w:rsidRPr="00F913D7">
        <w:rPr>
          <w:b/>
          <w:bCs/>
        </w:rPr>
        <w:t>may escalate the case directly to court</w:t>
      </w:r>
      <w:r w:rsidRPr="00F913D7">
        <w:t xml:space="preserve"> </w:t>
      </w:r>
      <w:r w:rsidRPr="00F913D7">
        <w:rPr>
          <w:b/>
          <w:bCs/>
        </w:rPr>
        <w:t xml:space="preserve">through the Single Justice Procedure (SJP) </w:t>
      </w:r>
    </w:p>
    <w:p w14:paraId="648E54E5" w14:textId="77777777" w:rsidR="00F913D7" w:rsidRPr="00F913D7" w:rsidRDefault="00F913D7" w:rsidP="00F913D7">
      <w:pPr>
        <w:numPr>
          <w:ilvl w:val="0"/>
          <w:numId w:val="3"/>
        </w:numPr>
      </w:pPr>
      <w:r w:rsidRPr="00F913D7">
        <w:t xml:space="preserve">Magistrates may impose fines of </w:t>
      </w:r>
      <w:r w:rsidRPr="00F913D7">
        <w:rPr>
          <w:b/>
          <w:bCs/>
        </w:rPr>
        <w:t>up to £1000</w:t>
      </w:r>
      <w:r w:rsidRPr="00F913D7">
        <w:t>.</w:t>
      </w:r>
    </w:p>
    <w:p w14:paraId="435BC55C" w14:textId="6A355202" w:rsidR="00F913D7" w:rsidRPr="00F913D7" w:rsidRDefault="00F913D7" w:rsidP="00F913D7">
      <w:pPr>
        <w:numPr>
          <w:ilvl w:val="0"/>
          <w:numId w:val="3"/>
        </w:numPr>
      </w:pPr>
      <w:r w:rsidRPr="00F913D7">
        <w:t>More than three offences may escalate to Section 444 (1A)</w:t>
      </w:r>
      <w:r>
        <w:t xml:space="preserve"> prosecution (aggravated offence)</w:t>
      </w:r>
      <w:r w:rsidRPr="00F913D7">
        <w:t xml:space="preserve">, where a guilty outcome can lead to fines of up to </w:t>
      </w:r>
      <w:r w:rsidRPr="00F913D7">
        <w:rPr>
          <w:b/>
          <w:bCs/>
        </w:rPr>
        <w:t>£2,500</w:t>
      </w:r>
      <w:r w:rsidRPr="00F913D7">
        <w:t>.</w:t>
      </w:r>
    </w:p>
    <w:p w14:paraId="5782B574" w14:textId="77777777" w:rsidR="00EA747B" w:rsidRDefault="00EA747B"/>
    <w:sectPr w:rsidR="00EA747B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65CC" w14:textId="77777777" w:rsidR="00354A45" w:rsidRDefault="00354A45" w:rsidP="00354A45">
      <w:pPr>
        <w:spacing w:after="0" w:line="240" w:lineRule="auto"/>
      </w:pPr>
      <w:r>
        <w:separator/>
      </w:r>
    </w:p>
  </w:endnote>
  <w:endnote w:type="continuationSeparator" w:id="0">
    <w:p w14:paraId="2711C5C9" w14:textId="77777777" w:rsidR="00354A45" w:rsidRDefault="00354A45" w:rsidP="0035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DD9A" w14:textId="7B659391" w:rsidR="00354A45" w:rsidRDefault="00354A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DB2421" wp14:editId="341DBD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3022785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793F8" w14:textId="3214841C" w:rsidR="00354A45" w:rsidRPr="00354A45" w:rsidRDefault="00354A45" w:rsidP="00354A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</w:pPr>
                          <w:r w:rsidRPr="00354A45"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B24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09793F8" w14:textId="3214841C" w:rsidR="00354A45" w:rsidRPr="00354A45" w:rsidRDefault="00354A45" w:rsidP="00354A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</w:rPr>
                    </w:pPr>
                    <w:r w:rsidRPr="00354A45">
                      <w:rPr>
                        <w:rFonts w:ascii="Arial" w:eastAsia="Arial" w:hAnsi="Arial" w:cs="Arial"/>
                        <w:noProof/>
                        <w:color w:val="003EC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E388" w14:textId="426C9902" w:rsidR="00354A45" w:rsidRDefault="00354A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36AA7B" wp14:editId="557D96E8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141447798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3BF33" w14:textId="08DAF6F3" w:rsidR="00354A45" w:rsidRPr="00354A45" w:rsidRDefault="00354A45" w:rsidP="00354A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</w:pPr>
                          <w:r w:rsidRPr="00354A45"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6AA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5553BF33" w14:textId="08DAF6F3" w:rsidR="00354A45" w:rsidRPr="00354A45" w:rsidRDefault="00354A45" w:rsidP="00354A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</w:rPr>
                    </w:pPr>
                    <w:r w:rsidRPr="00354A45">
                      <w:rPr>
                        <w:rFonts w:ascii="Arial" w:eastAsia="Arial" w:hAnsi="Arial" w:cs="Arial"/>
                        <w:noProof/>
                        <w:color w:val="003EC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AC9A" w14:textId="356705BC" w:rsidR="00354A45" w:rsidRDefault="00354A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53D676" wp14:editId="1FBD7C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186814967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DF576" w14:textId="2E8E7507" w:rsidR="00354A45" w:rsidRPr="00354A45" w:rsidRDefault="00354A45" w:rsidP="00354A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</w:pPr>
                          <w:r w:rsidRPr="00354A45"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3D6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3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EgDA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C0DF576" w14:textId="2E8E7507" w:rsidR="00354A45" w:rsidRPr="00354A45" w:rsidRDefault="00354A45" w:rsidP="00354A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</w:rPr>
                    </w:pPr>
                    <w:r w:rsidRPr="00354A45">
                      <w:rPr>
                        <w:rFonts w:ascii="Arial" w:eastAsia="Arial" w:hAnsi="Arial" w:cs="Arial"/>
                        <w:noProof/>
                        <w:color w:val="003EC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B65B" w14:textId="77777777" w:rsidR="00354A45" w:rsidRDefault="00354A45" w:rsidP="00354A45">
      <w:pPr>
        <w:spacing w:after="0" w:line="240" w:lineRule="auto"/>
      </w:pPr>
      <w:r>
        <w:separator/>
      </w:r>
    </w:p>
  </w:footnote>
  <w:footnote w:type="continuationSeparator" w:id="0">
    <w:p w14:paraId="343DEAEC" w14:textId="77777777" w:rsidR="00354A45" w:rsidRDefault="00354A45" w:rsidP="00354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49B4"/>
    <w:multiLevelType w:val="multilevel"/>
    <w:tmpl w:val="A77A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2300F"/>
    <w:multiLevelType w:val="multilevel"/>
    <w:tmpl w:val="C21E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679F6"/>
    <w:multiLevelType w:val="multilevel"/>
    <w:tmpl w:val="55EC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4244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0165932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8060296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D7"/>
    <w:rsid w:val="00003CC9"/>
    <w:rsid w:val="00354A45"/>
    <w:rsid w:val="005573FC"/>
    <w:rsid w:val="00EA747B"/>
    <w:rsid w:val="00EE50D1"/>
    <w:rsid w:val="00F9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641D"/>
  <w15:chartTrackingRefBased/>
  <w15:docId w15:val="{03828DDC-E9CC-42F0-9515-112FCCF0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3D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54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810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REANEY, Rebecca</dc:creator>
  <cp:keywords/>
  <dc:description/>
  <cp:lastModifiedBy>REANEY, Rebecca</cp:lastModifiedBy>
  <cp:revision>1</cp:revision>
  <dcterms:created xsi:type="dcterms:W3CDTF">2026-03-20T14:38:00Z</dcterms:created>
  <dcterms:modified xsi:type="dcterms:W3CDTF">2026-03-20T14:53:00Z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6f59b3ac,120467c2,544f389f</vt:lpwstr>
  </property>
  <property fmtid="{D5CDD505-2E9C-101B-9397-08002B2CF9AE}" pid="3" name="ClassificationContentMarkingFooterFontProps">
    <vt:lpwstr>#003ec8,12,Arial</vt:lpwstr>
  </property>
  <property fmtid="{D5CDD505-2E9C-101B-9397-08002B2CF9AE}" pid="4" name="ClassificationContentMarkingFooterText">
    <vt:lpwstr>OFFICIAL</vt:lpwstr>
  </property>
  <property fmtid="{D5CDD505-2E9C-101B-9397-08002B2CF9AE}" pid="5" name="MSIP_Label_ef975da0-2206-4296-8b08-8eab8a965a3b_Enabled">
    <vt:lpwstr>true</vt:lpwstr>
  </property>
  <property fmtid="{D5CDD505-2E9C-101B-9397-08002B2CF9AE}" pid="6" name="MSIP_Label_ef975da0-2206-4296-8b08-8eab8a965a3b_SetDate">
    <vt:lpwstr>2026-03-20T14:53:06Z</vt:lpwstr>
  </property>
  <property fmtid="{D5CDD505-2E9C-101B-9397-08002B2CF9AE}" pid="7" name="MSIP_Label_ef975da0-2206-4296-8b08-8eab8a965a3b_Method">
    <vt:lpwstr>Privileged</vt:lpwstr>
  </property>
  <property fmtid="{D5CDD505-2E9C-101B-9397-08002B2CF9AE}" pid="8" name="MSIP_Label_ef975da0-2206-4296-8b08-8eab8a965a3b_Name">
    <vt:lpwstr>CE-OFFICIAL</vt:lpwstr>
  </property>
  <property fmtid="{D5CDD505-2E9C-101B-9397-08002B2CF9AE}" pid="9" name="MSIP_Label_ef975da0-2206-4296-8b08-8eab8a965a3b_SiteId">
    <vt:lpwstr>cdb92d10-23cb-4ac1-a9b3-34f4faaa2851</vt:lpwstr>
  </property>
  <property fmtid="{D5CDD505-2E9C-101B-9397-08002B2CF9AE}" pid="10" name="MSIP_Label_ef975da0-2206-4296-8b08-8eab8a965a3b_ActionId">
    <vt:lpwstr>50df781a-3936-43c2-a30d-c8889ec78b4f</vt:lpwstr>
  </property>
  <property fmtid="{D5CDD505-2E9C-101B-9397-08002B2CF9AE}" pid="11" name="MSIP_Label_ef975da0-2206-4296-8b08-8eab8a965a3b_ContentBits">
    <vt:lpwstr>2</vt:lpwstr>
  </property>
  <property fmtid="{D5CDD505-2E9C-101B-9397-08002B2CF9AE}" pid="12" name="MSIP_Label_ef975da0-2206-4296-8b08-8eab8a965a3b_Tag">
    <vt:lpwstr>10, 0, 1, 1</vt:lpwstr>
  </property>
</Properties>
</file>