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58" w:rsidRPr="008F0325" w:rsidRDefault="00A05BBA" w:rsidP="006A2648">
      <w:pPr>
        <w:pStyle w:val="Heading1"/>
        <w:spacing w:after="0" w:line="360" w:lineRule="auto"/>
        <w:jc w:val="center"/>
        <w:rPr>
          <w:rFonts w:asciiTheme="minorHAnsi" w:hAnsiTheme="minorHAnsi" w:cstheme="minorHAnsi"/>
          <w:color w:val="C00000"/>
          <w:szCs w:val="36"/>
        </w:rPr>
      </w:pPr>
      <w:bookmarkStart w:id="0" w:name="_Toc400361362"/>
      <w:bookmarkStart w:id="1" w:name="_Toc443397153"/>
      <w:bookmarkStart w:id="2" w:name="_Toc357771638"/>
      <w:bookmarkStart w:id="3" w:name="_Toc346793416"/>
      <w:bookmarkStart w:id="4" w:name="_Toc328122777"/>
      <w:r>
        <w:rPr>
          <w:rFonts w:asciiTheme="minorHAnsi" w:hAnsiTheme="minorHAnsi" w:cstheme="minorHAnsi"/>
          <w:color w:val="C00000"/>
          <w:szCs w:val="36"/>
        </w:rPr>
        <w:t>Pupil Premium Strategy S</w:t>
      </w:r>
      <w:r w:rsidR="009D71E8" w:rsidRPr="008F0325">
        <w:rPr>
          <w:rFonts w:asciiTheme="minorHAnsi" w:hAnsiTheme="minorHAnsi" w:cstheme="minorHAnsi"/>
          <w:color w:val="C00000"/>
          <w:szCs w:val="36"/>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rsidR="00E66558" w:rsidRPr="002B2CB0" w:rsidRDefault="009D71E8" w:rsidP="002B2CB0">
      <w:pPr>
        <w:pStyle w:val="Heading2"/>
        <w:spacing w:before="0" w:after="0" w:line="360" w:lineRule="auto"/>
        <w:rPr>
          <w:rFonts w:asciiTheme="minorHAnsi" w:hAnsiTheme="minorHAnsi" w:cstheme="minorHAnsi"/>
          <w:b w:val="0"/>
          <w:bCs/>
          <w:color w:val="auto"/>
          <w:sz w:val="24"/>
          <w:szCs w:val="24"/>
        </w:rPr>
      </w:pPr>
      <w:r w:rsidRPr="002B2CB0">
        <w:rPr>
          <w:rFonts w:asciiTheme="minorHAnsi" w:hAnsiTheme="minorHAnsi" w:cstheme="minorHAnsi"/>
          <w:b w:val="0"/>
          <w:bCs/>
          <w:color w:val="auto"/>
          <w:sz w:val="24"/>
          <w:szCs w:val="24"/>
        </w:rPr>
        <w:t xml:space="preserve">This statement details our school’s use of pupil premium (and recovery premium for the 2021 to 2022 academic year) funding to help improve the attainment of our disadvantaged pupils. </w:t>
      </w:r>
    </w:p>
    <w:p w:rsidR="00E66558" w:rsidRPr="002B2CB0" w:rsidRDefault="009D71E8" w:rsidP="002B2CB0">
      <w:pPr>
        <w:pStyle w:val="Heading2"/>
        <w:spacing w:before="0" w:after="0" w:line="360" w:lineRule="auto"/>
        <w:rPr>
          <w:rFonts w:asciiTheme="minorHAnsi" w:hAnsiTheme="minorHAnsi" w:cstheme="minorHAnsi"/>
          <w:b w:val="0"/>
          <w:bCs/>
          <w:color w:val="auto"/>
          <w:sz w:val="24"/>
          <w:szCs w:val="24"/>
        </w:rPr>
      </w:pPr>
      <w:r w:rsidRPr="002B2CB0">
        <w:rPr>
          <w:rFonts w:asciiTheme="minorHAnsi" w:hAnsiTheme="minorHAnsi" w:cstheme="minorHAnsi"/>
          <w:b w:val="0"/>
          <w:bCs/>
          <w:color w:val="auto"/>
          <w:sz w:val="24"/>
          <w:szCs w:val="24"/>
        </w:rPr>
        <w:t>It outlines our pupil premium strategy</w:t>
      </w:r>
      <w:r w:rsidR="00F6084C">
        <w:rPr>
          <w:rFonts w:asciiTheme="minorHAnsi" w:hAnsiTheme="minorHAnsi" w:cstheme="minorHAnsi"/>
          <w:b w:val="0"/>
          <w:bCs/>
          <w:color w:val="auto"/>
          <w:sz w:val="24"/>
          <w:szCs w:val="24"/>
        </w:rPr>
        <w:t xml:space="preserve"> over 3 years and</w:t>
      </w:r>
      <w:r w:rsidRPr="002B2CB0">
        <w:rPr>
          <w:rFonts w:asciiTheme="minorHAnsi" w:hAnsiTheme="minorHAnsi" w:cstheme="minorHAnsi"/>
          <w:b w:val="0"/>
          <w:bCs/>
          <w:color w:val="auto"/>
          <w:sz w:val="24"/>
          <w:szCs w:val="24"/>
        </w:rPr>
        <w:t xml:space="preserve"> how we intend to spend the funding in this academic year</w:t>
      </w:r>
      <w:r w:rsidR="00F6084C">
        <w:rPr>
          <w:rFonts w:asciiTheme="minorHAnsi" w:hAnsiTheme="minorHAnsi" w:cstheme="minorHAnsi"/>
          <w:b w:val="0"/>
          <w:bCs/>
          <w:color w:val="auto"/>
          <w:sz w:val="24"/>
          <w:szCs w:val="24"/>
        </w:rPr>
        <w:t>. T</w:t>
      </w:r>
      <w:r w:rsidRPr="002B2CB0">
        <w:rPr>
          <w:rFonts w:asciiTheme="minorHAnsi" w:hAnsiTheme="minorHAnsi" w:cstheme="minorHAnsi"/>
          <w:b w:val="0"/>
          <w:bCs/>
          <w:color w:val="auto"/>
          <w:sz w:val="24"/>
          <w:szCs w:val="24"/>
        </w:rPr>
        <w:t>he effect that last year’s spending of pupil premium had within our school</w:t>
      </w:r>
      <w:r w:rsidR="00F6084C">
        <w:rPr>
          <w:rFonts w:asciiTheme="minorHAnsi" w:hAnsiTheme="minorHAnsi" w:cstheme="minorHAnsi"/>
          <w:b w:val="0"/>
          <w:bCs/>
          <w:color w:val="auto"/>
          <w:sz w:val="24"/>
          <w:szCs w:val="24"/>
        </w:rPr>
        <w:t xml:space="preserve"> can be found on the review document 20-21</w:t>
      </w:r>
      <w:r w:rsidRPr="002B2CB0">
        <w:rPr>
          <w:rFonts w:asciiTheme="minorHAnsi" w:hAnsiTheme="minorHAnsi" w:cstheme="minorHAnsi"/>
          <w:b w:val="0"/>
          <w:bCs/>
          <w:color w:val="auto"/>
          <w:sz w:val="24"/>
          <w:szCs w:val="24"/>
        </w:rPr>
        <w:t xml:space="preserve">. </w:t>
      </w:r>
    </w:p>
    <w:p w:rsidR="00E66558" w:rsidRPr="008F0325" w:rsidRDefault="009D71E8" w:rsidP="002B2CB0">
      <w:pPr>
        <w:pStyle w:val="Heading2"/>
        <w:spacing w:before="0" w:after="0" w:line="360" w:lineRule="auto"/>
        <w:rPr>
          <w:rFonts w:asciiTheme="minorHAnsi" w:hAnsiTheme="minorHAnsi" w:cstheme="minorHAnsi"/>
          <w:color w:val="C00000"/>
          <w:sz w:val="24"/>
          <w:szCs w:val="24"/>
        </w:rPr>
      </w:pPr>
      <w:r w:rsidRPr="008F0325">
        <w:rPr>
          <w:rFonts w:asciiTheme="minorHAnsi" w:hAnsiTheme="minorHAnsi" w:cstheme="minorHAnsi"/>
          <w:color w:val="C00000"/>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672"/>
        <w:gridCol w:w="3040"/>
      </w:tblGrid>
      <w:tr w:rsidR="00E66558" w:rsidRPr="002B2CB0" w:rsidTr="00E158C0">
        <w:tc>
          <w:tcPr>
            <w:tcW w:w="6517"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Data</w:t>
            </w:r>
          </w:p>
        </w:tc>
      </w:tr>
      <w:tr w:rsidR="00E66558" w:rsidRPr="002B2CB0">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F76740"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Christ the King Catholic Primary School</w:t>
            </w:r>
          </w:p>
        </w:tc>
      </w:tr>
      <w:tr w:rsidR="00E66558" w:rsidRPr="002B2CB0">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0E45B0" w:rsidP="002B2CB0">
            <w:pPr>
              <w:pStyle w:val="TableRow"/>
              <w:spacing w:before="0" w:after="0" w:line="360" w:lineRule="auto"/>
              <w:rPr>
                <w:rFonts w:asciiTheme="minorHAnsi" w:hAnsiTheme="minorHAnsi" w:cstheme="minorHAnsi"/>
              </w:rPr>
            </w:pPr>
            <w:r>
              <w:rPr>
                <w:rFonts w:asciiTheme="minorHAnsi" w:hAnsiTheme="minorHAnsi" w:cstheme="minorHAnsi"/>
              </w:rPr>
              <w:t>388 (FS2-Y6)</w:t>
            </w:r>
          </w:p>
        </w:tc>
      </w:tr>
      <w:tr w:rsidR="00E66558" w:rsidRPr="002B2CB0">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0E45B0" w:rsidP="002B2CB0">
            <w:pPr>
              <w:pStyle w:val="TableRow"/>
              <w:spacing w:before="0" w:after="0" w:line="360" w:lineRule="auto"/>
              <w:rPr>
                <w:rFonts w:asciiTheme="minorHAnsi" w:hAnsiTheme="minorHAnsi" w:cstheme="minorHAnsi"/>
              </w:rPr>
            </w:pPr>
            <w:r>
              <w:rPr>
                <w:rFonts w:asciiTheme="minorHAnsi" w:hAnsiTheme="minorHAnsi" w:cstheme="minorHAnsi"/>
              </w:rPr>
              <w:t>18%</w:t>
            </w:r>
          </w:p>
        </w:tc>
      </w:tr>
      <w:tr w:rsidR="00E66558" w:rsidRPr="002B2CB0">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 xml:space="preserve">Academic year/years that our current pupil premium strategy plan covers </w:t>
            </w:r>
            <w:r w:rsidRPr="002B2CB0">
              <w:rPr>
                <w:rFonts w:asciiTheme="minorHAnsi" w:hAnsiTheme="minorHAnsi" w:cstheme="minorHAnsi"/>
                <w:b/>
                <w:bCs/>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F76740"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3 years</w:t>
            </w:r>
            <w:r w:rsidR="000E45B0">
              <w:rPr>
                <w:rFonts w:asciiTheme="minorHAnsi" w:hAnsiTheme="minorHAnsi" w:cstheme="minorHAnsi"/>
              </w:rPr>
              <w:t xml:space="preserve"> – long term plan</w:t>
            </w:r>
          </w:p>
          <w:p w:rsidR="000E45B0" w:rsidRPr="002B2CB0" w:rsidRDefault="000E45B0" w:rsidP="002B2CB0">
            <w:pPr>
              <w:pStyle w:val="TableRow"/>
              <w:spacing w:before="0" w:after="0" w:line="360" w:lineRule="auto"/>
              <w:rPr>
                <w:rFonts w:asciiTheme="minorHAnsi" w:hAnsiTheme="minorHAnsi" w:cstheme="minorHAnsi"/>
              </w:rPr>
            </w:pPr>
            <w:r>
              <w:rPr>
                <w:rFonts w:asciiTheme="minorHAnsi" w:hAnsiTheme="minorHAnsi" w:cstheme="minorHAnsi"/>
              </w:rPr>
              <w:t>Annual reviews</w:t>
            </w:r>
          </w:p>
        </w:tc>
      </w:tr>
      <w:tr w:rsidR="00E66558" w:rsidRPr="002B2CB0">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F76740"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October 2021</w:t>
            </w:r>
          </w:p>
        </w:tc>
      </w:tr>
      <w:tr w:rsidR="00E66558" w:rsidRPr="002B2CB0">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F76740"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September 2022</w:t>
            </w:r>
          </w:p>
        </w:tc>
      </w:tr>
      <w:tr w:rsidR="00E66558" w:rsidRPr="002B2CB0">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0E45B0" w:rsidP="002B2CB0">
            <w:pPr>
              <w:pStyle w:val="TableRow"/>
              <w:spacing w:before="0" w:after="0" w:line="360" w:lineRule="auto"/>
              <w:rPr>
                <w:rFonts w:asciiTheme="minorHAnsi" w:hAnsiTheme="minorHAnsi" w:cstheme="minorHAnsi"/>
              </w:rPr>
            </w:pPr>
            <w:r>
              <w:rPr>
                <w:rFonts w:asciiTheme="minorHAnsi" w:hAnsiTheme="minorHAnsi" w:cstheme="minorHAnsi"/>
              </w:rPr>
              <w:t>Joanne Procter</w:t>
            </w:r>
          </w:p>
        </w:tc>
      </w:tr>
      <w:tr w:rsidR="00E66558" w:rsidRPr="002B2CB0">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F76740"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Lindsay Barker</w:t>
            </w:r>
          </w:p>
        </w:tc>
      </w:tr>
      <w:tr w:rsidR="00E66558" w:rsidRPr="002B2CB0">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F76740"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Sharon Moore</w:t>
            </w:r>
          </w:p>
        </w:tc>
      </w:tr>
    </w:tbl>
    <w:bookmarkEnd w:id="2"/>
    <w:bookmarkEnd w:id="3"/>
    <w:bookmarkEnd w:id="4"/>
    <w:p w:rsidR="00E66558" w:rsidRPr="002B2CB0" w:rsidRDefault="009D71E8" w:rsidP="002B2CB0">
      <w:pPr>
        <w:spacing w:after="0" w:line="360" w:lineRule="auto"/>
        <w:rPr>
          <w:rFonts w:asciiTheme="minorHAnsi" w:hAnsiTheme="minorHAnsi" w:cstheme="minorHAnsi"/>
          <w:b/>
          <w:color w:val="104F75"/>
        </w:rPr>
      </w:pPr>
      <w:r w:rsidRPr="002B2CB0">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2B2CB0" w:rsidTr="00E158C0">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rsidR="00E66558" w:rsidRPr="00E158C0" w:rsidRDefault="009D71E8" w:rsidP="002B2CB0">
            <w:pPr>
              <w:pStyle w:val="TableRow"/>
              <w:spacing w:before="0" w:after="0" w:line="360" w:lineRule="auto"/>
              <w:rPr>
                <w:rFonts w:asciiTheme="minorHAnsi" w:hAnsiTheme="minorHAnsi" w:cstheme="minorHAnsi"/>
                <w:color w:val="FFC000"/>
              </w:rPr>
            </w:pPr>
            <w:r w:rsidRPr="00E158C0">
              <w:rPr>
                <w:rFonts w:asciiTheme="minorHAnsi" w:hAnsiTheme="minorHAnsi" w:cstheme="minorHAnsi"/>
                <w:b/>
                <w:color w:val="FFC000"/>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vAlign w:val="center"/>
          </w:tcPr>
          <w:p w:rsidR="00E66558" w:rsidRPr="00E158C0" w:rsidRDefault="009D71E8" w:rsidP="002B2CB0">
            <w:pPr>
              <w:pStyle w:val="TableRow"/>
              <w:spacing w:before="0" w:after="0" w:line="360" w:lineRule="auto"/>
              <w:rPr>
                <w:rFonts w:asciiTheme="minorHAnsi" w:hAnsiTheme="minorHAnsi" w:cstheme="minorHAnsi"/>
                <w:color w:val="FFC000"/>
              </w:rPr>
            </w:pPr>
            <w:r w:rsidRPr="00E158C0">
              <w:rPr>
                <w:rFonts w:asciiTheme="minorHAnsi" w:hAnsiTheme="minorHAnsi" w:cstheme="minorHAnsi"/>
                <w:b/>
                <w:color w:val="FFC000"/>
              </w:rPr>
              <w:t>Amount</w:t>
            </w:r>
          </w:p>
        </w:tc>
      </w:tr>
      <w:tr w:rsidR="00E66558" w:rsidRPr="002B2CB0">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0E45B0">
            <w:pPr>
              <w:pStyle w:val="TableRow"/>
              <w:spacing w:before="0" w:after="0" w:line="360" w:lineRule="auto"/>
              <w:rPr>
                <w:rFonts w:asciiTheme="minorHAnsi" w:hAnsiTheme="minorHAnsi" w:cstheme="minorHAnsi"/>
              </w:rPr>
            </w:pPr>
            <w:r w:rsidRPr="002B2CB0">
              <w:rPr>
                <w:rFonts w:asciiTheme="minorHAnsi" w:hAnsiTheme="minorHAnsi" w:cstheme="minorHAnsi"/>
              </w:rPr>
              <w:t>£</w:t>
            </w:r>
            <w:r w:rsidR="000E45B0">
              <w:rPr>
                <w:rFonts w:asciiTheme="minorHAnsi" w:hAnsiTheme="minorHAnsi" w:cstheme="minorHAnsi"/>
              </w:rPr>
              <w:t>82,905</w:t>
            </w:r>
          </w:p>
        </w:tc>
      </w:tr>
      <w:tr w:rsidR="00E66558" w:rsidRPr="002B2CB0">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w:t>
            </w:r>
            <w:r w:rsidR="000E45B0">
              <w:rPr>
                <w:rFonts w:asciiTheme="minorHAnsi" w:hAnsiTheme="minorHAnsi" w:cstheme="minorHAnsi"/>
              </w:rPr>
              <w:t>8</w:t>
            </w:r>
            <w:r w:rsidR="00E41361">
              <w:rPr>
                <w:rFonts w:asciiTheme="minorHAnsi" w:hAnsiTheme="minorHAnsi" w:cstheme="minorHAnsi"/>
              </w:rPr>
              <w:t>,</w:t>
            </w:r>
            <w:r w:rsidR="000E45B0">
              <w:rPr>
                <w:rFonts w:asciiTheme="minorHAnsi" w:hAnsiTheme="minorHAnsi" w:cstheme="minorHAnsi"/>
              </w:rPr>
              <w:t>990</w:t>
            </w:r>
          </w:p>
        </w:tc>
      </w:tr>
      <w:tr w:rsidR="00E66558" w:rsidRPr="002B2CB0">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w:t>
            </w:r>
            <w:r w:rsidR="000E45B0">
              <w:rPr>
                <w:rFonts w:asciiTheme="minorHAnsi" w:hAnsiTheme="minorHAnsi" w:cstheme="minorHAnsi"/>
              </w:rPr>
              <w:t>0</w:t>
            </w:r>
          </w:p>
        </w:tc>
      </w:tr>
      <w:tr w:rsidR="00E66558" w:rsidRPr="002B2CB0">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b/>
              </w:rPr>
            </w:pPr>
            <w:r w:rsidRPr="002B2CB0">
              <w:rPr>
                <w:rFonts w:asciiTheme="minorHAnsi" w:hAnsiTheme="minorHAnsi" w:cstheme="minorHAnsi"/>
                <w:b/>
              </w:rPr>
              <w:t>Total budget for this academic year</w:t>
            </w:r>
          </w:p>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w:t>
            </w:r>
            <w:r w:rsidR="00E41361">
              <w:rPr>
                <w:rFonts w:asciiTheme="minorHAnsi" w:hAnsiTheme="minorHAnsi" w:cstheme="minorHAnsi"/>
              </w:rPr>
              <w:t>91,895</w:t>
            </w:r>
          </w:p>
        </w:tc>
      </w:tr>
    </w:tbl>
    <w:p w:rsidR="00E66558" w:rsidRPr="008F0325" w:rsidRDefault="009D71E8" w:rsidP="00A05BBA">
      <w:pPr>
        <w:pStyle w:val="Heading1"/>
        <w:spacing w:after="0" w:line="360" w:lineRule="auto"/>
        <w:jc w:val="center"/>
        <w:rPr>
          <w:rFonts w:asciiTheme="minorHAnsi" w:hAnsiTheme="minorHAnsi" w:cstheme="minorHAnsi"/>
          <w:color w:val="C00000"/>
          <w:sz w:val="24"/>
        </w:rPr>
      </w:pPr>
      <w:r w:rsidRPr="008F0325">
        <w:rPr>
          <w:rFonts w:asciiTheme="minorHAnsi" w:hAnsiTheme="minorHAnsi" w:cstheme="minorHAnsi"/>
          <w:color w:val="C00000"/>
          <w:sz w:val="24"/>
        </w:rPr>
        <w:lastRenderedPageBreak/>
        <w:t>Part A: Pupil premium strategy plan</w:t>
      </w:r>
    </w:p>
    <w:p w:rsidR="00E66558" w:rsidRPr="008F0325" w:rsidRDefault="009D71E8" w:rsidP="002B2CB0">
      <w:pPr>
        <w:pStyle w:val="Heading2"/>
        <w:spacing w:before="0" w:after="0" w:line="360" w:lineRule="auto"/>
        <w:rPr>
          <w:rFonts w:asciiTheme="minorHAnsi" w:hAnsiTheme="minorHAnsi" w:cstheme="minorHAnsi"/>
          <w:color w:val="C00000"/>
          <w:sz w:val="24"/>
          <w:szCs w:val="24"/>
        </w:rPr>
      </w:pPr>
      <w:bookmarkStart w:id="14" w:name="_Toc357771640"/>
      <w:bookmarkStart w:id="15" w:name="_Toc346793418"/>
      <w:r w:rsidRPr="008F0325">
        <w:rPr>
          <w:rFonts w:asciiTheme="minorHAnsi" w:hAnsiTheme="minorHAnsi" w:cstheme="minorHAnsi"/>
          <w:color w:val="C00000"/>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2B2CB0">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6AB4" w:rsidRDefault="00676AB4" w:rsidP="002B2CB0">
            <w:pPr>
              <w:spacing w:after="0" w:line="360" w:lineRule="auto"/>
              <w:rPr>
                <w:rFonts w:asciiTheme="minorHAnsi" w:hAnsiTheme="minorHAnsi" w:cstheme="minorHAnsi"/>
                <w:iCs/>
                <w:color w:val="auto"/>
                <w:lang w:val="en-US"/>
              </w:rPr>
            </w:pPr>
            <w:r w:rsidRPr="00676AB4">
              <w:rPr>
                <w:rFonts w:asciiTheme="minorHAnsi" w:hAnsiTheme="minorHAnsi" w:cstheme="minorHAnsi"/>
                <w:iCs/>
                <w:color w:val="auto"/>
              </w:rPr>
              <w:t xml:space="preserve">Our intention is that all pupils, irrespective of their background or the challenges they face, make good progress from their starting points and attainment well across all subject areas. </w:t>
            </w:r>
            <w:r w:rsidRPr="00676AB4">
              <w:rPr>
                <w:rFonts w:asciiTheme="minorHAnsi" w:hAnsiTheme="minorHAnsi" w:cstheme="minorHAnsi"/>
                <w:iCs/>
                <w:color w:val="auto"/>
                <w:lang w:val="en-US"/>
              </w:rPr>
              <w:t xml:space="preserve">The focus of our pupil premium strategy is to support disadvantaged pupils to achieve that goal. </w:t>
            </w:r>
          </w:p>
          <w:p w:rsidR="00F6084C" w:rsidRPr="00676AB4" w:rsidRDefault="00F6084C" w:rsidP="002B2CB0">
            <w:pPr>
              <w:spacing w:after="0" w:line="360" w:lineRule="auto"/>
              <w:rPr>
                <w:rFonts w:asciiTheme="minorHAnsi" w:hAnsiTheme="minorHAnsi" w:cstheme="minorHAnsi"/>
                <w:iCs/>
                <w:color w:val="auto"/>
                <w:lang w:val="en-US"/>
              </w:rPr>
            </w:pPr>
          </w:p>
          <w:p w:rsidR="00F76740" w:rsidRPr="002B2CB0" w:rsidRDefault="00F76740" w:rsidP="002B2CB0">
            <w:pPr>
              <w:spacing w:after="0" w:line="360" w:lineRule="auto"/>
              <w:rPr>
                <w:rFonts w:asciiTheme="minorHAnsi" w:hAnsiTheme="minorHAnsi" w:cstheme="minorHAnsi"/>
              </w:rPr>
            </w:pPr>
            <w:r w:rsidRPr="002B2CB0">
              <w:rPr>
                <w:rFonts w:asciiTheme="minorHAnsi" w:hAnsiTheme="minorHAnsi" w:cstheme="minorHAnsi"/>
              </w:rPr>
              <w:t xml:space="preserve">When making decisions about using Pupil Premium funding we have  considered  the context of our school and the subsequent challenges faced. EEF research has been used to support decisions. Common </w:t>
            </w:r>
            <w:r w:rsidR="00676AB4">
              <w:rPr>
                <w:rFonts w:asciiTheme="minorHAnsi" w:hAnsiTheme="minorHAnsi" w:cstheme="minorHAnsi"/>
              </w:rPr>
              <w:t xml:space="preserve">barriers </w:t>
            </w:r>
            <w:r w:rsidRPr="002B2CB0">
              <w:rPr>
                <w:rFonts w:asciiTheme="minorHAnsi" w:hAnsiTheme="minorHAnsi" w:cstheme="minorHAnsi"/>
              </w:rPr>
              <w:t>to lear</w:t>
            </w:r>
            <w:r w:rsidR="00676AB4">
              <w:rPr>
                <w:rFonts w:asciiTheme="minorHAnsi" w:hAnsiTheme="minorHAnsi" w:cstheme="minorHAnsi"/>
              </w:rPr>
              <w:t>ning for disadvantaged children</w:t>
            </w:r>
            <w:r w:rsidR="00F606A2">
              <w:rPr>
                <w:rFonts w:asciiTheme="minorHAnsi" w:hAnsiTheme="minorHAnsi" w:cstheme="minorHAnsi"/>
              </w:rPr>
              <w:t xml:space="preserve"> </w:t>
            </w:r>
            <w:r w:rsidR="00676AB4">
              <w:rPr>
                <w:rFonts w:asciiTheme="minorHAnsi" w:hAnsiTheme="minorHAnsi" w:cstheme="minorHAnsi"/>
              </w:rPr>
              <w:t>at  Christ the King Catholic primary</w:t>
            </w:r>
            <w:r w:rsidR="00F606A2">
              <w:rPr>
                <w:rFonts w:asciiTheme="minorHAnsi" w:hAnsiTheme="minorHAnsi" w:cstheme="minorHAnsi"/>
              </w:rPr>
              <w:t xml:space="preserve"> </w:t>
            </w:r>
            <w:r w:rsidR="00676AB4">
              <w:rPr>
                <w:rFonts w:asciiTheme="minorHAnsi" w:hAnsiTheme="minorHAnsi" w:cstheme="minorHAnsi"/>
              </w:rPr>
              <w:t xml:space="preserve">include </w:t>
            </w:r>
            <w:r w:rsidRPr="002B2CB0">
              <w:rPr>
                <w:rFonts w:asciiTheme="minorHAnsi" w:hAnsiTheme="minorHAnsi" w:cstheme="minorHAnsi"/>
              </w:rPr>
              <w:t>less support at home</w:t>
            </w:r>
            <w:r w:rsidR="002B2CB0">
              <w:rPr>
                <w:rFonts w:asciiTheme="minorHAnsi" w:hAnsiTheme="minorHAnsi" w:cstheme="minorHAnsi"/>
              </w:rPr>
              <w:t xml:space="preserve"> (including parental confidence , quiet space and access to technology</w:t>
            </w:r>
            <w:r w:rsidR="00F606A2">
              <w:rPr>
                <w:rFonts w:asciiTheme="minorHAnsi" w:hAnsiTheme="minorHAnsi" w:cstheme="minorHAnsi"/>
              </w:rPr>
              <w:t xml:space="preserve"> and books</w:t>
            </w:r>
            <w:r w:rsidR="002B2CB0">
              <w:rPr>
                <w:rFonts w:asciiTheme="minorHAnsi" w:hAnsiTheme="minorHAnsi" w:cstheme="minorHAnsi"/>
              </w:rPr>
              <w:t>)</w:t>
            </w:r>
            <w:r w:rsidRPr="002B2CB0">
              <w:rPr>
                <w:rFonts w:asciiTheme="minorHAnsi" w:hAnsiTheme="minorHAnsi" w:cstheme="minorHAnsi"/>
              </w:rPr>
              <w:t xml:space="preserve">,  lack of confidence/self esteem and mental health barriers, and attendance and punctuality issues. </w:t>
            </w:r>
            <w:r w:rsidR="00F606A2">
              <w:rPr>
                <w:rFonts w:asciiTheme="minorHAnsi" w:hAnsiTheme="minorHAnsi" w:cstheme="minorHAnsi"/>
              </w:rPr>
              <w:t>Pupil voice indicated many found maths ‘challenging’.</w:t>
            </w:r>
            <w:r w:rsidR="009B4AC0">
              <w:rPr>
                <w:rFonts w:asciiTheme="minorHAnsi" w:hAnsiTheme="minorHAnsi" w:cstheme="minorHAnsi"/>
              </w:rPr>
              <w:t xml:space="preserve"> </w:t>
            </w:r>
            <w:r w:rsidRPr="002B2CB0">
              <w:rPr>
                <w:rFonts w:asciiTheme="minorHAnsi" w:hAnsiTheme="minorHAnsi" w:cstheme="minorHAnsi"/>
              </w:rPr>
              <w:t>There may also be complex family situations that prevent children from flourishing. Our ultimate objectives are:</w:t>
            </w:r>
          </w:p>
          <w:p w:rsidR="00F76740" w:rsidRPr="002B2CB0" w:rsidRDefault="00F76740" w:rsidP="002B2CB0">
            <w:pPr>
              <w:pStyle w:val="ListParagraph"/>
              <w:numPr>
                <w:ilvl w:val="0"/>
                <w:numId w:val="15"/>
              </w:numPr>
              <w:spacing w:after="0" w:line="360" w:lineRule="auto"/>
              <w:rPr>
                <w:rFonts w:asciiTheme="minorHAnsi" w:hAnsiTheme="minorHAnsi" w:cstheme="minorHAnsi"/>
              </w:rPr>
            </w:pPr>
            <w:r w:rsidRPr="002B2CB0">
              <w:rPr>
                <w:rFonts w:asciiTheme="minorHAnsi" w:hAnsiTheme="minorHAnsi" w:cstheme="minorHAnsi"/>
              </w:rPr>
              <w:t>To narrow the attainment gap between disadvantaged and non-disadvantaged pupils.</w:t>
            </w:r>
          </w:p>
          <w:p w:rsidR="00F76740" w:rsidRPr="002B2CB0" w:rsidRDefault="00F76740" w:rsidP="002B2CB0">
            <w:pPr>
              <w:pStyle w:val="ListParagraph"/>
              <w:numPr>
                <w:ilvl w:val="0"/>
                <w:numId w:val="15"/>
              </w:numPr>
              <w:spacing w:after="0" w:line="360" w:lineRule="auto"/>
              <w:rPr>
                <w:rFonts w:asciiTheme="minorHAnsi" w:hAnsiTheme="minorHAnsi" w:cstheme="minorHAnsi"/>
              </w:rPr>
            </w:pPr>
            <w:r w:rsidRPr="002B2CB0">
              <w:rPr>
                <w:rFonts w:asciiTheme="minorHAnsi" w:hAnsiTheme="minorHAnsi" w:cstheme="minorHAnsi"/>
              </w:rPr>
              <w:t>For all disadvantaged pupils in school to make nationally expected rates of progress from their starting points.</w:t>
            </w:r>
          </w:p>
          <w:p w:rsidR="00F76740" w:rsidRPr="002B2CB0" w:rsidRDefault="00F76740" w:rsidP="002B2CB0">
            <w:pPr>
              <w:pStyle w:val="ListParagraph"/>
              <w:numPr>
                <w:ilvl w:val="0"/>
                <w:numId w:val="15"/>
              </w:numPr>
              <w:spacing w:after="0" w:line="360" w:lineRule="auto"/>
              <w:rPr>
                <w:rFonts w:asciiTheme="minorHAnsi" w:hAnsiTheme="minorHAnsi" w:cstheme="minorHAnsi"/>
              </w:rPr>
            </w:pPr>
            <w:r w:rsidRPr="002B2CB0">
              <w:rPr>
                <w:rFonts w:asciiTheme="minorHAnsi" w:hAnsiTheme="minorHAnsi" w:cstheme="minorHAnsi"/>
              </w:rPr>
              <w:t>To support our children’s health and wellbeing to enable them to access learning at an appropriate level.</w:t>
            </w:r>
          </w:p>
          <w:p w:rsidR="00F76740" w:rsidRPr="002B2CB0" w:rsidRDefault="00F76740" w:rsidP="002B2CB0">
            <w:pPr>
              <w:pStyle w:val="ListParagraph"/>
              <w:numPr>
                <w:ilvl w:val="0"/>
                <w:numId w:val="15"/>
              </w:numPr>
              <w:spacing w:after="0" w:line="360" w:lineRule="auto"/>
              <w:rPr>
                <w:rFonts w:asciiTheme="minorHAnsi" w:hAnsiTheme="minorHAnsi" w:cstheme="minorHAnsi"/>
              </w:rPr>
            </w:pPr>
            <w:r w:rsidRPr="002B2CB0">
              <w:rPr>
                <w:rFonts w:asciiTheme="minorHAnsi" w:hAnsiTheme="minorHAnsi" w:cstheme="minorHAnsi"/>
              </w:rPr>
              <w:t>To build supportive relationships with families.</w:t>
            </w:r>
          </w:p>
          <w:p w:rsidR="00F76740" w:rsidRDefault="00F76740" w:rsidP="002B2CB0">
            <w:pPr>
              <w:pStyle w:val="ListParagraph"/>
              <w:numPr>
                <w:ilvl w:val="0"/>
                <w:numId w:val="0"/>
              </w:numPr>
              <w:spacing w:after="0" w:line="360" w:lineRule="auto"/>
              <w:ind w:left="720"/>
              <w:rPr>
                <w:rFonts w:asciiTheme="minorHAnsi" w:hAnsiTheme="minorHAnsi" w:cstheme="minorHAnsi"/>
              </w:rPr>
            </w:pPr>
          </w:p>
          <w:p w:rsidR="00676AB4" w:rsidRPr="00676AB4" w:rsidRDefault="00676AB4" w:rsidP="00270EF3">
            <w:pPr>
              <w:jc w:val="both"/>
              <w:rPr>
                <w:rFonts w:asciiTheme="minorHAnsi" w:hAnsiTheme="minorHAnsi" w:cstheme="minorHAnsi"/>
                <w:iCs/>
                <w:color w:val="auto"/>
                <w:lang w:val="en-US"/>
              </w:rPr>
            </w:pPr>
            <w:r w:rsidRPr="00676AB4">
              <w:rPr>
                <w:rFonts w:asciiTheme="minorHAnsi" w:hAnsiTheme="minorHAnsi" w:cstheme="minorHAnsi"/>
                <w:iCs/>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p>
          <w:p w:rsidR="00F76740" w:rsidRPr="002B2CB0" w:rsidRDefault="00F76740" w:rsidP="002B2CB0">
            <w:pPr>
              <w:spacing w:after="0" w:line="360" w:lineRule="auto"/>
              <w:rPr>
                <w:rFonts w:asciiTheme="minorHAnsi" w:hAnsiTheme="minorHAnsi" w:cstheme="minorHAnsi"/>
              </w:rPr>
            </w:pPr>
            <w:r w:rsidRPr="002B2CB0">
              <w:rPr>
                <w:rFonts w:asciiTheme="minorHAnsi" w:hAnsiTheme="minorHAnsi" w:cstheme="minorHAnsi"/>
              </w:rPr>
              <w:t>We aim to do this through</w:t>
            </w:r>
            <w:r w:rsidR="002B2CB0">
              <w:rPr>
                <w:rFonts w:asciiTheme="minorHAnsi" w:hAnsiTheme="minorHAnsi" w:cstheme="minorHAnsi"/>
              </w:rPr>
              <w:t>:</w:t>
            </w:r>
          </w:p>
          <w:p w:rsidR="00F76740" w:rsidRPr="002B2CB0" w:rsidRDefault="00F76740" w:rsidP="002B2CB0">
            <w:pPr>
              <w:numPr>
                <w:ilvl w:val="0"/>
                <w:numId w:val="14"/>
              </w:numPr>
              <w:suppressAutoHyphens w:val="0"/>
              <w:autoSpaceDN/>
              <w:spacing w:after="0" w:line="360" w:lineRule="auto"/>
              <w:ind w:left="780" w:right="240"/>
              <w:rPr>
                <w:rFonts w:asciiTheme="minorHAnsi" w:hAnsiTheme="minorHAnsi" w:cstheme="minorHAnsi"/>
              </w:rPr>
            </w:pPr>
            <w:r w:rsidRPr="002B2CB0">
              <w:rPr>
                <w:rFonts w:asciiTheme="minorHAnsi" w:hAnsiTheme="minorHAnsi" w:cstheme="minorHAnsi"/>
              </w:rPr>
              <w:t xml:space="preserve">Ensuring that students benefit from quality first teaching </w:t>
            </w:r>
            <w:r w:rsidR="00401BA1" w:rsidRPr="002B2CB0">
              <w:rPr>
                <w:rFonts w:asciiTheme="minorHAnsi" w:hAnsiTheme="minorHAnsi" w:cstheme="minorHAnsi"/>
              </w:rPr>
              <w:t xml:space="preserve">(with teachers receiving </w:t>
            </w:r>
            <w:r w:rsidR="009B4AC0">
              <w:rPr>
                <w:rFonts w:asciiTheme="minorHAnsi" w:hAnsiTheme="minorHAnsi" w:cstheme="minorHAnsi"/>
              </w:rPr>
              <w:t xml:space="preserve">quality </w:t>
            </w:r>
            <w:r w:rsidR="00401BA1" w:rsidRPr="002B2CB0">
              <w:rPr>
                <w:rFonts w:asciiTheme="minorHAnsi" w:hAnsiTheme="minorHAnsi" w:cstheme="minorHAnsi"/>
              </w:rPr>
              <w:t xml:space="preserve">CPD) </w:t>
            </w:r>
            <w:r w:rsidRPr="002B2CB0">
              <w:rPr>
                <w:rFonts w:asciiTheme="minorHAnsi" w:hAnsiTheme="minorHAnsi" w:cstheme="minorHAnsi"/>
              </w:rPr>
              <w:t xml:space="preserve">and access to </w:t>
            </w:r>
            <w:r w:rsidR="00401BA1" w:rsidRPr="002B2CB0">
              <w:rPr>
                <w:rFonts w:asciiTheme="minorHAnsi" w:hAnsiTheme="minorHAnsi" w:cstheme="minorHAnsi"/>
              </w:rPr>
              <w:t xml:space="preserve">quality </w:t>
            </w:r>
            <w:r w:rsidRPr="002B2CB0">
              <w:rPr>
                <w:rFonts w:asciiTheme="minorHAnsi" w:hAnsiTheme="minorHAnsi" w:cstheme="minorHAnsi"/>
              </w:rPr>
              <w:t>resources.</w:t>
            </w:r>
          </w:p>
          <w:p w:rsidR="00F76740" w:rsidRPr="002B2CB0" w:rsidRDefault="00F76740" w:rsidP="002B2CB0">
            <w:pPr>
              <w:numPr>
                <w:ilvl w:val="0"/>
                <w:numId w:val="14"/>
              </w:numPr>
              <w:suppressAutoHyphens w:val="0"/>
              <w:autoSpaceDN/>
              <w:spacing w:after="0" w:line="360" w:lineRule="auto"/>
              <w:ind w:left="780" w:right="240"/>
              <w:rPr>
                <w:rFonts w:asciiTheme="minorHAnsi" w:hAnsiTheme="minorHAnsi" w:cstheme="minorHAnsi"/>
              </w:rPr>
            </w:pPr>
            <w:r w:rsidRPr="002B2CB0">
              <w:rPr>
                <w:rFonts w:asciiTheme="minorHAnsi" w:hAnsiTheme="minorHAnsi" w:cstheme="minorHAnsi"/>
              </w:rPr>
              <w:t>Ensuring that appropriate provision is made for pupils by</w:t>
            </w:r>
            <w:r w:rsidR="00401BA1" w:rsidRPr="002B2CB0">
              <w:rPr>
                <w:rFonts w:asciiTheme="minorHAnsi" w:hAnsiTheme="minorHAnsi" w:cstheme="minorHAnsi"/>
              </w:rPr>
              <w:t xml:space="preserve"> identifying barriers, plan</w:t>
            </w:r>
            <w:r w:rsidR="00401BA1" w:rsidRPr="002B2CB0">
              <w:rPr>
                <w:rFonts w:asciiTheme="minorHAnsi" w:hAnsiTheme="minorHAnsi" w:cstheme="minorHAnsi"/>
              </w:rPr>
              <w:lastRenderedPageBreak/>
              <w:t xml:space="preserve">ning </w:t>
            </w:r>
            <w:r w:rsidRPr="002B2CB0">
              <w:rPr>
                <w:rFonts w:asciiTheme="minorHAnsi" w:hAnsiTheme="minorHAnsi" w:cstheme="minorHAnsi"/>
              </w:rPr>
              <w:t>interventions and monitoring these through pupil progress meetings four times per year.</w:t>
            </w:r>
          </w:p>
          <w:p w:rsidR="006A2648" w:rsidRDefault="00DD2284" w:rsidP="002B2CB0">
            <w:pPr>
              <w:numPr>
                <w:ilvl w:val="0"/>
                <w:numId w:val="14"/>
              </w:numPr>
              <w:suppressAutoHyphens w:val="0"/>
              <w:autoSpaceDN/>
              <w:spacing w:after="0" w:line="360" w:lineRule="auto"/>
              <w:ind w:left="780" w:right="240"/>
              <w:rPr>
                <w:rFonts w:asciiTheme="minorHAnsi" w:hAnsiTheme="minorHAnsi" w:cstheme="minorHAnsi"/>
              </w:rPr>
            </w:pPr>
            <w:r w:rsidRPr="002B2CB0">
              <w:rPr>
                <w:rFonts w:asciiTheme="minorHAnsi" w:hAnsiTheme="minorHAnsi" w:cstheme="minorHAnsi"/>
              </w:rPr>
              <w:t>Ensuring regular contact with parents  to discuss barr</w:t>
            </w:r>
            <w:r w:rsidR="00401BA1" w:rsidRPr="002B2CB0">
              <w:rPr>
                <w:rFonts w:asciiTheme="minorHAnsi" w:hAnsiTheme="minorHAnsi" w:cstheme="minorHAnsi"/>
              </w:rPr>
              <w:t xml:space="preserve">iers and forge positive </w:t>
            </w:r>
          </w:p>
          <w:p w:rsidR="009B4AC0" w:rsidRPr="002B2CB0" w:rsidRDefault="00401BA1" w:rsidP="009B4AC0">
            <w:pPr>
              <w:suppressAutoHyphens w:val="0"/>
              <w:autoSpaceDN/>
              <w:spacing w:after="0" w:line="360" w:lineRule="auto"/>
              <w:ind w:left="780" w:right="240"/>
              <w:rPr>
                <w:rFonts w:asciiTheme="minorHAnsi" w:hAnsiTheme="minorHAnsi" w:cstheme="minorHAnsi"/>
              </w:rPr>
            </w:pPr>
            <w:r w:rsidRPr="002B2CB0">
              <w:rPr>
                <w:rFonts w:asciiTheme="minorHAnsi" w:hAnsiTheme="minorHAnsi" w:cstheme="minorHAnsi"/>
              </w:rPr>
              <w:t>relatio</w:t>
            </w:r>
            <w:r w:rsidR="006A2648">
              <w:rPr>
                <w:rFonts w:asciiTheme="minorHAnsi" w:hAnsiTheme="minorHAnsi" w:cstheme="minorHAnsi"/>
              </w:rPr>
              <w:t>n</w:t>
            </w:r>
            <w:r w:rsidR="00DD2284" w:rsidRPr="002B2CB0">
              <w:rPr>
                <w:rFonts w:asciiTheme="minorHAnsi" w:hAnsiTheme="minorHAnsi" w:cstheme="minorHAnsi"/>
              </w:rPr>
              <w:t>ships that encourage attendance</w:t>
            </w:r>
            <w:r w:rsidRPr="002B2CB0">
              <w:rPr>
                <w:rFonts w:asciiTheme="minorHAnsi" w:hAnsiTheme="minorHAnsi" w:cstheme="minorHAnsi"/>
              </w:rPr>
              <w:t xml:space="preserve"> and support with work</w:t>
            </w:r>
            <w:r w:rsidR="00DD2284" w:rsidRPr="002B2CB0">
              <w:rPr>
                <w:rFonts w:asciiTheme="minorHAnsi" w:hAnsiTheme="minorHAnsi" w:cstheme="minorHAnsi"/>
              </w:rPr>
              <w:t>.</w:t>
            </w:r>
          </w:p>
          <w:p w:rsidR="00E66558" w:rsidRPr="002B2CB0" w:rsidRDefault="00E66558" w:rsidP="002B2CB0">
            <w:pPr>
              <w:suppressAutoHyphens w:val="0"/>
              <w:autoSpaceDN/>
              <w:spacing w:after="0" w:line="360" w:lineRule="auto"/>
              <w:ind w:left="780" w:right="240"/>
              <w:rPr>
                <w:rFonts w:asciiTheme="minorHAnsi" w:hAnsiTheme="minorHAnsi" w:cstheme="minorHAnsi"/>
                <w:i/>
                <w:iCs/>
              </w:rPr>
            </w:pPr>
          </w:p>
        </w:tc>
      </w:tr>
    </w:tbl>
    <w:p w:rsidR="002B2CB0" w:rsidRDefault="002B2CB0" w:rsidP="002B2CB0">
      <w:pPr>
        <w:pStyle w:val="Heading2"/>
        <w:spacing w:before="0" w:after="0" w:line="360" w:lineRule="auto"/>
        <w:rPr>
          <w:rFonts w:asciiTheme="minorHAnsi" w:hAnsiTheme="minorHAnsi" w:cstheme="minorHAnsi"/>
          <w:sz w:val="24"/>
          <w:szCs w:val="24"/>
        </w:rPr>
      </w:pPr>
    </w:p>
    <w:p w:rsidR="00E66558" w:rsidRPr="008F0325" w:rsidRDefault="009D71E8" w:rsidP="002B2CB0">
      <w:pPr>
        <w:pStyle w:val="Heading2"/>
        <w:spacing w:before="0" w:after="0" w:line="360" w:lineRule="auto"/>
        <w:rPr>
          <w:rFonts w:asciiTheme="minorHAnsi" w:hAnsiTheme="minorHAnsi" w:cstheme="minorHAnsi"/>
          <w:color w:val="C00000"/>
        </w:rPr>
      </w:pPr>
      <w:r w:rsidRPr="008F0325">
        <w:rPr>
          <w:rFonts w:asciiTheme="minorHAnsi" w:hAnsiTheme="minorHAnsi" w:cstheme="minorHAnsi"/>
          <w:color w:val="C00000"/>
        </w:rPr>
        <w:t>Challenges</w:t>
      </w:r>
    </w:p>
    <w:p w:rsidR="00E66558" w:rsidRPr="002B2CB0" w:rsidRDefault="009D71E8" w:rsidP="002B2CB0">
      <w:pPr>
        <w:spacing w:after="0" w:line="360" w:lineRule="auto"/>
        <w:textAlignment w:val="baseline"/>
        <w:outlineLvl w:val="0"/>
        <w:rPr>
          <w:rFonts w:asciiTheme="minorHAnsi" w:hAnsiTheme="minorHAnsi" w:cstheme="minorHAnsi"/>
        </w:rPr>
      </w:pPr>
      <w:r w:rsidRPr="002B2CB0">
        <w:rPr>
          <w:rFonts w:asciiTheme="minorHAnsi" w:hAnsiTheme="minorHAnsi" w:cstheme="minorHAnsi"/>
          <w:bCs/>
          <w:color w:val="auto"/>
        </w:rPr>
        <w:t>This details</w:t>
      </w:r>
      <w:r w:rsidRPr="002B2CB0">
        <w:rPr>
          <w:rFonts w:asciiTheme="minorHAnsi" w:hAnsiTheme="minorHAnsi" w:cstheme="minorHAnsi"/>
          <w:color w:val="auto"/>
        </w:rPr>
        <w:t xml:space="preserve"> the key</w:t>
      </w:r>
      <w:r w:rsidR="00F606A2">
        <w:rPr>
          <w:rFonts w:asciiTheme="minorHAnsi" w:hAnsiTheme="minorHAnsi" w:cstheme="minorHAnsi"/>
          <w:color w:val="auto"/>
        </w:rPr>
        <w:t xml:space="preserve"> </w:t>
      </w:r>
      <w:r w:rsidRPr="002B2CB0">
        <w:rPr>
          <w:rFonts w:asciiTheme="minorHAnsi" w:hAnsiTheme="minorHAnsi" w:cstheme="minorHAnsi"/>
          <w:color w:val="auto"/>
        </w:rPr>
        <w:t xml:space="preserve">challenges to </w:t>
      </w:r>
      <w:r w:rsidRPr="002B2CB0">
        <w:rPr>
          <w:rFonts w:asciiTheme="minorHAnsi" w:hAnsiTheme="minorHAnsi" w:cstheme="minorHAnsi"/>
          <w:bCs/>
          <w:color w:val="auto"/>
        </w:rPr>
        <w:t>achievement that we have</w:t>
      </w:r>
      <w:r w:rsidRPr="002B2CB0">
        <w:rPr>
          <w:rFonts w:asciiTheme="minorHAnsi" w:hAnsiTheme="minorHAnsi" w:cstheme="minorHAnsi"/>
          <w:color w:val="auto"/>
        </w:rPr>
        <w:t xml:space="preserve"> identified among </w:t>
      </w:r>
      <w:r w:rsidRPr="002B2CB0">
        <w:rPr>
          <w:rFonts w:asciiTheme="minorHAnsi" w:hAnsiTheme="minorHAnsi" w:cstheme="minorHAnsi"/>
          <w:bCs/>
          <w:color w:val="auto"/>
        </w:rPr>
        <w:t>our</w:t>
      </w:r>
      <w:r w:rsidRPr="002B2CB0">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2"/>
        <w:gridCol w:w="8200"/>
      </w:tblGrid>
      <w:tr w:rsidR="00E66558" w:rsidRPr="002B2CB0" w:rsidTr="00F606A2">
        <w:tc>
          <w:tcPr>
            <w:tcW w:w="1512"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 xml:space="preserve">Detail of challenge </w:t>
            </w:r>
          </w:p>
        </w:tc>
      </w:tr>
      <w:tr w:rsidR="00E66558" w:rsidRPr="002B2CB0" w:rsidTr="00F606A2">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DD2284" w:rsidP="002B2CB0">
            <w:pPr>
              <w:pStyle w:val="TableRowCentered"/>
              <w:spacing w:before="0" w:after="0" w:line="360" w:lineRule="auto"/>
              <w:jc w:val="left"/>
              <w:rPr>
                <w:rFonts w:asciiTheme="minorHAnsi" w:hAnsiTheme="minorHAnsi" w:cstheme="minorHAnsi"/>
                <w:iCs/>
                <w:szCs w:val="24"/>
              </w:rPr>
            </w:pPr>
            <w:r w:rsidRPr="002B2CB0">
              <w:rPr>
                <w:rFonts w:asciiTheme="minorHAnsi" w:hAnsiTheme="minorHAnsi" w:cstheme="minorHAnsi"/>
                <w:iCs/>
                <w:szCs w:val="24"/>
              </w:rPr>
              <w:t>Attainment gaps in reading</w:t>
            </w:r>
            <w:r w:rsidR="00F6084C">
              <w:rPr>
                <w:rFonts w:asciiTheme="minorHAnsi" w:hAnsiTheme="minorHAnsi" w:cstheme="minorHAnsi"/>
                <w:iCs/>
                <w:szCs w:val="24"/>
              </w:rPr>
              <w:t xml:space="preserve">, phonics and </w:t>
            </w:r>
            <w:r w:rsidRPr="002B2CB0">
              <w:rPr>
                <w:rFonts w:asciiTheme="minorHAnsi" w:hAnsiTheme="minorHAnsi" w:cstheme="minorHAnsi"/>
                <w:iCs/>
                <w:szCs w:val="24"/>
              </w:rPr>
              <w:t>writing between disadvantaged and non disadvantaged students.</w:t>
            </w:r>
          </w:p>
          <w:p w:rsidR="00270EF3" w:rsidRPr="00F6084C" w:rsidRDefault="00270EF3" w:rsidP="00F6084C">
            <w:pPr>
              <w:suppressAutoHyphens w:val="0"/>
              <w:autoSpaceDN/>
              <w:spacing w:before="60" w:after="120" w:line="360" w:lineRule="auto"/>
              <w:ind w:left="57" w:right="57"/>
              <w:rPr>
                <w:rFonts w:asciiTheme="minorHAnsi" w:hAnsiTheme="minorHAnsi" w:cstheme="minorHAnsi"/>
                <w:color w:val="auto"/>
              </w:rPr>
            </w:pPr>
            <w:r w:rsidRPr="00F6084C">
              <w:rPr>
                <w:rFonts w:asciiTheme="minorHAnsi" w:hAnsiTheme="minorHAnsi" w:cstheme="minorHAnsi"/>
                <w:iCs/>
                <w:color w:val="auto"/>
              </w:rPr>
              <w:t>Our assessments and observations indicate that the education and wellbeing of m</w:t>
            </w:r>
            <w:r w:rsidRPr="00F6084C">
              <w:rPr>
                <w:rFonts w:asciiTheme="minorHAnsi" w:hAnsiTheme="minorHAnsi" w:cstheme="minorHAnsi"/>
                <w:color w:val="auto"/>
              </w:rPr>
              <w:t xml:space="preserve">any of our disadvantaged pupils have been impacted by partial school closures to a greater extent than for other pupils. These findings are supported by national studies. </w:t>
            </w:r>
          </w:p>
          <w:p w:rsidR="00270EF3" w:rsidRPr="00F6084C" w:rsidRDefault="00270EF3" w:rsidP="00F6084C">
            <w:pPr>
              <w:pStyle w:val="TableRowCentered"/>
              <w:spacing w:before="0" w:after="0" w:line="360" w:lineRule="auto"/>
              <w:jc w:val="left"/>
              <w:rPr>
                <w:rFonts w:asciiTheme="minorHAnsi" w:hAnsiTheme="minorHAnsi" w:cstheme="minorHAnsi"/>
                <w:szCs w:val="24"/>
              </w:rPr>
            </w:pPr>
            <w:r w:rsidRPr="00F6084C">
              <w:rPr>
                <w:rFonts w:asciiTheme="minorHAnsi" w:hAnsiTheme="minorHAnsi" w:cstheme="minorHAnsi"/>
                <w:color w:val="auto"/>
                <w:szCs w:val="24"/>
              </w:rPr>
              <w:t>This has resulted in significant knowledge gaps leading to pupils falling further behind age-related expectations</w:t>
            </w:r>
            <w:r w:rsidR="00F6084C" w:rsidRPr="00F6084C">
              <w:rPr>
                <w:rFonts w:asciiTheme="minorHAnsi" w:hAnsiTheme="minorHAnsi" w:cstheme="minorHAnsi"/>
                <w:color w:val="auto"/>
                <w:szCs w:val="24"/>
              </w:rPr>
              <w:t>.</w:t>
            </w:r>
            <w:r w:rsidR="00F606A2">
              <w:rPr>
                <w:rFonts w:asciiTheme="minorHAnsi" w:hAnsiTheme="minorHAnsi" w:cstheme="minorHAnsi"/>
                <w:color w:val="auto"/>
                <w:szCs w:val="24"/>
              </w:rPr>
              <w:t xml:space="preserve"> </w:t>
            </w:r>
            <w:r w:rsidR="00CC0587" w:rsidRPr="00F6084C">
              <w:rPr>
                <w:rFonts w:asciiTheme="minorHAnsi" w:hAnsiTheme="minorHAnsi" w:cstheme="minorHAnsi"/>
                <w:color w:val="auto"/>
                <w:lang w:val="en-US"/>
              </w:rPr>
              <w:t>Assessments, observations, and discussions with pupils suggest disadvantaged pupils generally have greater difficulties with phonics than their peers. This negatively impacts their development as readers.</w:t>
            </w:r>
          </w:p>
        </w:tc>
      </w:tr>
      <w:tr w:rsidR="00F6084C" w:rsidRPr="002B2CB0" w:rsidTr="00F606A2">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84C" w:rsidRPr="002B2CB0" w:rsidRDefault="00F6084C" w:rsidP="002B2CB0">
            <w:pPr>
              <w:pStyle w:val="TableRow"/>
              <w:spacing w:before="0" w:after="0" w:line="360" w:lineRule="auto"/>
              <w:rPr>
                <w:rFonts w:asciiTheme="minorHAnsi" w:hAnsiTheme="minorHAnsi" w:cstheme="minorHAnsi"/>
              </w:rPr>
            </w:pPr>
            <w:r>
              <w:rPr>
                <w:rFonts w:asciiTheme="minorHAnsi" w:hAnsiTheme="minorHAnsi" w:cstheme="minorHAnsi"/>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84C" w:rsidRPr="002B2CB0" w:rsidRDefault="00F6084C" w:rsidP="00F606A2">
            <w:pPr>
              <w:pStyle w:val="TableRowCentered"/>
              <w:spacing w:before="0" w:after="0" w:line="360" w:lineRule="auto"/>
              <w:jc w:val="left"/>
              <w:rPr>
                <w:rFonts w:asciiTheme="minorHAnsi" w:hAnsiTheme="minorHAnsi" w:cstheme="minorHAnsi"/>
                <w:iCs/>
                <w:szCs w:val="24"/>
              </w:rPr>
            </w:pPr>
            <w:r>
              <w:rPr>
                <w:rFonts w:asciiTheme="minorHAnsi" w:hAnsiTheme="minorHAnsi" w:cstheme="minorHAnsi"/>
                <w:iCs/>
                <w:szCs w:val="24"/>
              </w:rPr>
              <w:t xml:space="preserve">Attainment gaps in maths between disadvantaged and non-disadvantaged students. </w:t>
            </w:r>
            <w:r w:rsidR="00F606A2">
              <w:rPr>
                <w:rFonts w:asciiTheme="minorHAnsi" w:hAnsiTheme="minorHAnsi" w:cstheme="minorHAnsi"/>
                <w:iCs/>
                <w:szCs w:val="24"/>
              </w:rPr>
              <w:t xml:space="preserve">As above, the impact of partial school closures has impacted pupil premium children to a greater extent in maths, as is the national picture. </w:t>
            </w:r>
          </w:p>
        </w:tc>
      </w:tr>
      <w:tr w:rsidR="00E66558" w:rsidRPr="002B2CB0" w:rsidTr="00F606A2">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F6084C" w:rsidP="002B2CB0">
            <w:pPr>
              <w:pStyle w:val="TableRow"/>
              <w:spacing w:before="0" w:after="0" w:line="360" w:lineRule="auto"/>
              <w:rPr>
                <w:rFonts w:asciiTheme="minorHAnsi" w:hAnsiTheme="minorHAnsi" w:cstheme="minorHAnsi"/>
              </w:rPr>
            </w:pPr>
            <w:r>
              <w:rPr>
                <w:rFonts w:asciiTheme="minorHAnsi" w:hAnsiTheme="minorHAnsi" w:cstheme="minorHAnsi"/>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DD2284" w:rsidP="00F606A2">
            <w:pPr>
              <w:pStyle w:val="TableRowCentered"/>
              <w:spacing w:before="0" w:after="0" w:line="360" w:lineRule="auto"/>
              <w:jc w:val="left"/>
              <w:rPr>
                <w:rFonts w:asciiTheme="minorHAnsi" w:hAnsiTheme="minorHAnsi" w:cstheme="minorHAnsi"/>
                <w:szCs w:val="24"/>
              </w:rPr>
            </w:pPr>
            <w:r w:rsidRPr="002B2CB0">
              <w:rPr>
                <w:rFonts w:asciiTheme="minorHAnsi" w:hAnsiTheme="minorHAnsi" w:cstheme="minorHAnsi"/>
                <w:szCs w:val="24"/>
              </w:rPr>
              <w:t>Lower engagement with homework</w:t>
            </w:r>
            <w:r w:rsidR="00401BA1" w:rsidRPr="002B2CB0">
              <w:rPr>
                <w:rFonts w:asciiTheme="minorHAnsi" w:hAnsiTheme="minorHAnsi" w:cstheme="minorHAnsi"/>
                <w:szCs w:val="24"/>
              </w:rPr>
              <w:t xml:space="preserve"> (including online work) </w:t>
            </w:r>
            <w:r w:rsidRPr="002B2CB0">
              <w:rPr>
                <w:rFonts w:asciiTheme="minorHAnsi" w:hAnsiTheme="minorHAnsi" w:cstheme="minorHAnsi"/>
                <w:szCs w:val="24"/>
              </w:rPr>
              <w:t>and reading</w:t>
            </w:r>
            <w:r w:rsidR="00401BA1" w:rsidRPr="002B2CB0">
              <w:rPr>
                <w:rFonts w:asciiTheme="minorHAnsi" w:hAnsiTheme="minorHAnsi" w:cstheme="minorHAnsi"/>
                <w:szCs w:val="24"/>
              </w:rPr>
              <w:t>.</w:t>
            </w:r>
            <w:r w:rsidR="00F6084C">
              <w:rPr>
                <w:rFonts w:asciiTheme="minorHAnsi" w:hAnsiTheme="minorHAnsi" w:cstheme="minorHAnsi"/>
                <w:szCs w:val="24"/>
              </w:rPr>
              <w:t xml:space="preserve"> </w:t>
            </w:r>
            <w:r w:rsidR="00F606A2">
              <w:rPr>
                <w:rFonts w:asciiTheme="minorHAnsi" w:hAnsiTheme="minorHAnsi" w:cstheme="minorHAnsi"/>
                <w:szCs w:val="24"/>
              </w:rPr>
              <w:t>33% of our disadvantaged students has a reading age that was at or above their chronological age upon entry to their current year group in September. The closure of local libraries had also impacted access to new books.</w:t>
            </w:r>
          </w:p>
        </w:tc>
      </w:tr>
      <w:tr w:rsidR="00E66558" w:rsidRPr="002B2CB0" w:rsidTr="00F606A2">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F6084C" w:rsidP="002B2CB0">
            <w:pPr>
              <w:pStyle w:val="TableRow"/>
              <w:spacing w:before="0" w:after="0" w:line="360" w:lineRule="auto"/>
              <w:rPr>
                <w:rFonts w:asciiTheme="minorHAnsi" w:hAnsiTheme="minorHAnsi" w:cstheme="minorHAnsi"/>
              </w:rPr>
            </w:pPr>
            <w:r>
              <w:rPr>
                <w:rFonts w:asciiTheme="minorHAnsi" w:hAnsiTheme="minorHAnsi" w:cstheme="minorHAnsi"/>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786697" w:rsidP="002B2CB0">
            <w:pPr>
              <w:pStyle w:val="TableRowCentered"/>
              <w:spacing w:before="0" w:after="0" w:line="360" w:lineRule="auto"/>
              <w:jc w:val="left"/>
              <w:rPr>
                <w:rFonts w:asciiTheme="minorHAnsi" w:hAnsiTheme="minorHAnsi" w:cstheme="minorHAnsi"/>
                <w:szCs w:val="24"/>
              </w:rPr>
            </w:pPr>
            <w:r>
              <w:rPr>
                <w:rFonts w:asciiTheme="minorHAnsi" w:hAnsiTheme="minorHAnsi" w:cstheme="minorHAnsi"/>
                <w:szCs w:val="24"/>
              </w:rPr>
              <w:t>The application of spelling patterns and rules across the school has become less accurate due to gaps exasperated by Covid.</w:t>
            </w:r>
            <w:r w:rsidR="00F606A2">
              <w:rPr>
                <w:rFonts w:asciiTheme="minorHAnsi" w:hAnsiTheme="minorHAnsi" w:cstheme="minorHAnsi"/>
                <w:szCs w:val="24"/>
              </w:rPr>
              <w:t xml:space="preserve"> This is impacting writing standards.</w:t>
            </w:r>
          </w:p>
        </w:tc>
      </w:tr>
      <w:tr w:rsidR="00E66558" w:rsidRPr="002B2CB0" w:rsidTr="00F606A2">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F6084C" w:rsidP="002B2CB0">
            <w:pPr>
              <w:pStyle w:val="TableRow"/>
              <w:spacing w:before="0" w:after="0" w:line="360" w:lineRule="auto"/>
              <w:rPr>
                <w:rFonts w:asciiTheme="minorHAnsi" w:hAnsiTheme="minorHAnsi" w:cstheme="minorHAnsi"/>
              </w:rPr>
            </w:pPr>
            <w:r>
              <w:rPr>
                <w:rFonts w:asciiTheme="minorHAnsi" w:hAnsiTheme="minorHAnsi" w:cstheme="minorHAnsi"/>
              </w:rPr>
              <w:lastRenderedPageBreak/>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587" w:rsidRPr="00F6084C" w:rsidRDefault="00786697" w:rsidP="00786697">
            <w:pPr>
              <w:pStyle w:val="TableRowCentered"/>
              <w:spacing w:before="0" w:after="0" w:line="360" w:lineRule="auto"/>
              <w:jc w:val="left"/>
              <w:rPr>
                <w:rFonts w:asciiTheme="minorHAnsi" w:hAnsiTheme="minorHAnsi" w:cstheme="minorHAnsi"/>
                <w:iCs/>
                <w:color w:val="auto"/>
                <w:lang w:val="en-US"/>
              </w:rPr>
            </w:pPr>
            <w:r>
              <w:rPr>
                <w:rFonts w:asciiTheme="minorHAnsi" w:hAnsiTheme="minorHAnsi" w:cstheme="minorHAnsi"/>
                <w:iCs/>
                <w:szCs w:val="24"/>
              </w:rPr>
              <w:t>Increased  number of e</w:t>
            </w:r>
            <w:r w:rsidR="00401BA1" w:rsidRPr="00F6084C">
              <w:rPr>
                <w:rFonts w:asciiTheme="minorHAnsi" w:hAnsiTheme="minorHAnsi" w:cstheme="minorHAnsi"/>
                <w:iCs/>
                <w:szCs w:val="24"/>
              </w:rPr>
              <w:t>motional and mental well-</w:t>
            </w:r>
            <w:r w:rsidR="00DD2284" w:rsidRPr="00F6084C">
              <w:rPr>
                <w:rFonts w:asciiTheme="minorHAnsi" w:hAnsiTheme="minorHAnsi" w:cstheme="minorHAnsi"/>
                <w:iCs/>
                <w:szCs w:val="24"/>
              </w:rPr>
              <w:t>being concerns due to family structures or out of school ba</w:t>
            </w:r>
            <w:r w:rsidR="000450FF" w:rsidRPr="00F6084C">
              <w:rPr>
                <w:rFonts w:asciiTheme="minorHAnsi" w:hAnsiTheme="minorHAnsi" w:cstheme="minorHAnsi"/>
                <w:iCs/>
                <w:szCs w:val="24"/>
              </w:rPr>
              <w:t>r</w:t>
            </w:r>
            <w:r w:rsidR="00DD2284" w:rsidRPr="00F6084C">
              <w:rPr>
                <w:rFonts w:asciiTheme="minorHAnsi" w:hAnsiTheme="minorHAnsi" w:cstheme="minorHAnsi"/>
                <w:iCs/>
                <w:szCs w:val="24"/>
              </w:rPr>
              <w:t>riers</w:t>
            </w:r>
            <w:r w:rsidR="00401BA1" w:rsidRPr="00F6084C">
              <w:rPr>
                <w:rFonts w:asciiTheme="minorHAnsi" w:hAnsiTheme="minorHAnsi" w:cstheme="minorHAnsi"/>
                <w:iCs/>
                <w:szCs w:val="24"/>
              </w:rPr>
              <w:t>.</w:t>
            </w:r>
            <w:r w:rsidR="00F6084C" w:rsidRPr="00F6084C">
              <w:rPr>
                <w:rFonts w:asciiTheme="minorHAnsi" w:hAnsiTheme="minorHAnsi" w:cstheme="minorHAnsi"/>
                <w:iCs/>
                <w:color w:val="auto"/>
                <w:lang w:val="en-US"/>
              </w:rPr>
              <w:t>O</w:t>
            </w:r>
            <w:r w:rsidR="00CC0587" w:rsidRPr="00F6084C">
              <w:rPr>
                <w:rFonts w:asciiTheme="minorHAnsi" w:hAnsiTheme="minorHAnsi" w:cstheme="minorHAnsi"/>
                <w:iCs/>
                <w:color w:val="auto"/>
                <w:lang w:val="en-US"/>
              </w:rPr>
              <w:t>bservations and discussions with pupils and families have identified social and emotional issues for many pupils. These challenges particularly affect disadvantaged pupils, including their attainment</w:t>
            </w:r>
            <w:r w:rsidR="00F606A2">
              <w:rPr>
                <w:rFonts w:asciiTheme="minorHAnsi" w:hAnsiTheme="minorHAnsi" w:cstheme="minorHAnsi"/>
                <w:iCs/>
                <w:color w:val="auto"/>
                <w:lang w:val="en-US"/>
              </w:rPr>
              <w:t xml:space="preserve"> </w:t>
            </w:r>
            <w:r>
              <w:rPr>
                <w:rFonts w:asciiTheme="minorHAnsi" w:hAnsiTheme="minorHAnsi" w:cstheme="minorHAnsi"/>
                <w:iCs/>
                <w:color w:val="auto"/>
                <w:lang w:val="en-US"/>
              </w:rPr>
              <w:t>and attendance</w:t>
            </w:r>
            <w:r w:rsidR="00CC0587" w:rsidRPr="00F6084C">
              <w:rPr>
                <w:rFonts w:asciiTheme="minorHAnsi" w:hAnsiTheme="minorHAnsi" w:cstheme="minorHAnsi"/>
                <w:iCs/>
                <w:color w:val="auto"/>
                <w:lang w:val="en-US"/>
              </w:rPr>
              <w:t>.</w:t>
            </w:r>
          </w:p>
          <w:p w:rsidR="00CC0587" w:rsidRPr="002B2CB0" w:rsidRDefault="00CC0587" w:rsidP="00F6084C">
            <w:pPr>
              <w:pStyle w:val="TableRowCentered"/>
              <w:spacing w:before="0" w:after="0" w:line="360" w:lineRule="auto"/>
              <w:jc w:val="left"/>
              <w:rPr>
                <w:rFonts w:asciiTheme="minorHAnsi" w:hAnsiTheme="minorHAnsi" w:cstheme="minorHAnsi"/>
                <w:iCs/>
                <w:szCs w:val="24"/>
              </w:rPr>
            </w:pPr>
            <w:r w:rsidRPr="00F6084C">
              <w:rPr>
                <w:rFonts w:asciiTheme="minorHAnsi" w:hAnsiTheme="minorHAnsi" w:cstheme="minorHAnsi"/>
                <w:color w:val="auto"/>
                <w:szCs w:val="24"/>
                <w:lang w:eastAsia="en-US"/>
              </w:rPr>
              <w:t xml:space="preserve">Teacher referrals for support have markedly increased during the pandemic. </w:t>
            </w:r>
            <w:r w:rsidR="00F6084C" w:rsidRPr="00F6084C">
              <w:rPr>
                <w:rFonts w:asciiTheme="minorHAnsi" w:hAnsiTheme="minorHAnsi" w:cstheme="minorHAnsi"/>
                <w:color w:val="auto"/>
                <w:szCs w:val="24"/>
                <w:lang w:eastAsia="en-US"/>
              </w:rPr>
              <w:t>36</w:t>
            </w:r>
            <w:r w:rsidRPr="00F6084C">
              <w:rPr>
                <w:rFonts w:asciiTheme="minorHAnsi" w:hAnsiTheme="minorHAnsi" w:cstheme="minorHAnsi"/>
                <w:color w:val="auto"/>
                <w:szCs w:val="24"/>
                <w:lang w:eastAsia="en-US"/>
              </w:rPr>
              <w:t xml:space="preserve"> pupils (</w:t>
            </w:r>
            <w:r w:rsidR="00F6084C" w:rsidRPr="00F6084C">
              <w:rPr>
                <w:rFonts w:asciiTheme="minorHAnsi" w:hAnsiTheme="minorHAnsi" w:cstheme="minorHAnsi"/>
                <w:color w:val="auto"/>
                <w:szCs w:val="24"/>
                <w:lang w:eastAsia="en-US"/>
              </w:rPr>
              <w:t>20</w:t>
            </w:r>
            <w:r w:rsidR="00F606A2">
              <w:rPr>
                <w:rFonts w:asciiTheme="minorHAnsi" w:hAnsiTheme="minorHAnsi" w:cstheme="minorHAnsi"/>
                <w:color w:val="auto"/>
                <w:szCs w:val="24"/>
                <w:lang w:eastAsia="en-US"/>
              </w:rPr>
              <w:t xml:space="preserve"> </w:t>
            </w:r>
            <w:r w:rsidRPr="00F6084C">
              <w:rPr>
                <w:rFonts w:asciiTheme="minorHAnsi" w:hAnsiTheme="minorHAnsi" w:cstheme="minorHAnsi"/>
                <w:color w:val="auto"/>
                <w:szCs w:val="24"/>
                <w:lang w:eastAsia="en-US"/>
              </w:rPr>
              <w:t>of whom are disadvantaged) currently require additional support with social and emotional needs</w:t>
            </w:r>
            <w:r w:rsidR="00F6084C" w:rsidRPr="00F6084C">
              <w:rPr>
                <w:rFonts w:asciiTheme="minorHAnsi" w:hAnsiTheme="minorHAnsi" w:cstheme="minorHAnsi"/>
                <w:color w:val="auto"/>
                <w:szCs w:val="24"/>
                <w:lang w:eastAsia="en-US"/>
              </w:rPr>
              <w:t xml:space="preserve"> on a 1:1 basis.</w:t>
            </w:r>
          </w:p>
        </w:tc>
      </w:tr>
    </w:tbl>
    <w:p w:rsidR="00DB5D13" w:rsidRDefault="00DB5D13" w:rsidP="002B2CB0">
      <w:pPr>
        <w:pStyle w:val="Heading2"/>
        <w:spacing w:before="0" w:after="0" w:line="360" w:lineRule="auto"/>
        <w:rPr>
          <w:rFonts w:asciiTheme="minorHAnsi" w:hAnsiTheme="minorHAnsi" w:cstheme="minorHAnsi"/>
        </w:rPr>
      </w:pPr>
      <w:bookmarkStart w:id="16" w:name="_Toc443397160"/>
    </w:p>
    <w:p w:rsidR="00E66558" w:rsidRPr="008F0325" w:rsidRDefault="009D71E8" w:rsidP="002B2CB0">
      <w:pPr>
        <w:pStyle w:val="Heading2"/>
        <w:spacing w:before="0" w:after="0" w:line="360" w:lineRule="auto"/>
        <w:rPr>
          <w:rFonts w:asciiTheme="minorHAnsi" w:hAnsiTheme="minorHAnsi" w:cstheme="minorHAnsi"/>
          <w:color w:val="C00000"/>
        </w:rPr>
      </w:pPr>
      <w:r w:rsidRPr="008F0325">
        <w:rPr>
          <w:rFonts w:asciiTheme="minorHAnsi" w:hAnsiTheme="minorHAnsi" w:cstheme="minorHAnsi"/>
          <w:color w:val="C00000"/>
        </w:rPr>
        <w:t xml:space="preserve">Intended outcomes </w:t>
      </w:r>
    </w:p>
    <w:p w:rsidR="00E66558" w:rsidRPr="002B2CB0" w:rsidRDefault="009D71E8" w:rsidP="002B2CB0">
      <w:pPr>
        <w:spacing w:after="0" w:line="360" w:lineRule="auto"/>
        <w:rPr>
          <w:rFonts w:asciiTheme="minorHAnsi" w:hAnsiTheme="minorHAnsi" w:cstheme="minorHAnsi"/>
        </w:rPr>
      </w:pPr>
      <w:r w:rsidRPr="002B2CB0">
        <w:rPr>
          <w:rFonts w:asciiTheme="minorHAnsi" w:hAnsiTheme="minorHAnsi" w:cstheme="minorHAnsi"/>
          <w:color w:val="auto"/>
        </w:rPr>
        <w:t xml:space="preserve">This explains the outcomes we are aiming for </w:t>
      </w:r>
      <w:r w:rsidRPr="002B2CB0">
        <w:rPr>
          <w:rFonts w:asciiTheme="minorHAnsi" w:hAnsiTheme="minorHAnsi" w:cstheme="minorHAnsi"/>
          <w:b/>
          <w:bCs/>
          <w:color w:val="auto"/>
        </w:rPr>
        <w:t>by the end of our current strategy plan</w:t>
      </w:r>
      <w:r w:rsidR="00786697">
        <w:rPr>
          <w:rFonts w:asciiTheme="minorHAnsi" w:hAnsiTheme="minorHAnsi" w:cstheme="minorHAnsi"/>
          <w:b/>
          <w:bCs/>
          <w:color w:val="auto"/>
        </w:rPr>
        <w:t xml:space="preserve"> 24/25 </w:t>
      </w:r>
      <w:r w:rsidRPr="002B2CB0">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936"/>
        <w:gridCol w:w="5776"/>
      </w:tblGrid>
      <w:tr w:rsidR="00E66558" w:rsidRPr="002B2CB0" w:rsidTr="00E158C0">
        <w:tc>
          <w:tcPr>
            <w:tcW w:w="3936"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Intended outcome</w:t>
            </w:r>
          </w:p>
        </w:tc>
        <w:tc>
          <w:tcPr>
            <w:tcW w:w="5776"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Success criteria</w:t>
            </w:r>
          </w:p>
        </w:tc>
      </w:tr>
      <w:tr w:rsidR="00F71C6B" w:rsidRPr="002B2CB0" w:rsidTr="002B2CB0">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C6B" w:rsidRPr="002B2CB0" w:rsidRDefault="005C37F6"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 xml:space="preserve">Parity in attainment and rate of progress compared </w:t>
            </w:r>
            <w:r w:rsidR="002B2CB0">
              <w:rPr>
                <w:rFonts w:asciiTheme="minorHAnsi" w:hAnsiTheme="minorHAnsi" w:cstheme="minorHAnsi"/>
              </w:rPr>
              <w:t>to non-</w:t>
            </w:r>
            <w:r w:rsidRPr="002B2CB0">
              <w:rPr>
                <w:rFonts w:asciiTheme="minorHAnsi" w:hAnsiTheme="minorHAnsi" w:cstheme="minorHAnsi"/>
              </w:rPr>
              <w:t>pupil premium children</w:t>
            </w:r>
            <w:r w:rsidR="00786697">
              <w:rPr>
                <w:rFonts w:asciiTheme="minorHAnsi" w:hAnsiTheme="minorHAnsi" w:cstheme="minorHAnsi"/>
              </w:rPr>
              <w:t xml:space="preserve"> in reading and maths</w:t>
            </w:r>
            <w:r w:rsidRPr="002B2CB0">
              <w:rPr>
                <w:rFonts w:asciiTheme="minorHAnsi" w:hAnsiTheme="minorHAnsi" w:cstheme="minorHAnsi"/>
              </w:rPr>
              <w:t>.</w:t>
            </w:r>
          </w:p>
        </w:tc>
        <w:tc>
          <w:tcPr>
            <w:tcW w:w="5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6697" w:rsidRDefault="00F71C6B" w:rsidP="00786697">
            <w:pPr>
              <w:spacing w:after="0" w:line="360" w:lineRule="auto"/>
              <w:rPr>
                <w:rFonts w:asciiTheme="minorHAnsi" w:hAnsiTheme="minorHAnsi" w:cstheme="minorHAnsi"/>
              </w:rPr>
            </w:pPr>
            <w:r w:rsidRPr="002B2CB0">
              <w:rPr>
                <w:rFonts w:asciiTheme="minorHAnsi" w:hAnsiTheme="minorHAnsi" w:cstheme="minorHAnsi"/>
              </w:rPr>
              <w:t xml:space="preserve">The gap between </w:t>
            </w:r>
            <w:r w:rsidR="003446A1">
              <w:rPr>
                <w:rFonts w:asciiTheme="minorHAnsi" w:hAnsiTheme="minorHAnsi" w:cstheme="minorHAnsi"/>
              </w:rPr>
              <w:t>pupil premium</w:t>
            </w:r>
            <w:r w:rsidRPr="002B2CB0">
              <w:rPr>
                <w:rFonts w:asciiTheme="minorHAnsi" w:hAnsiTheme="minorHAnsi" w:cstheme="minorHAnsi"/>
              </w:rPr>
              <w:t xml:space="preserve"> children’s a</w:t>
            </w:r>
            <w:r w:rsidR="00F606A2">
              <w:rPr>
                <w:rFonts w:asciiTheme="minorHAnsi" w:hAnsiTheme="minorHAnsi" w:cstheme="minorHAnsi"/>
              </w:rPr>
              <w:t>ttainment</w:t>
            </w:r>
            <w:r w:rsidRPr="002B2CB0">
              <w:rPr>
                <w:rFonts w:asciiTheme="minorHAnsi" w:hAnsiTheme="minorHAnsi" w:cstheme="minorHAnsi"/>
              </w:rPr>
              <w:t xml:space="preserve"> and non</w:t>
            </w:r>
            <w:r w:rsidR="00786697">
              <w:rPr>
                <w:rFonts w:asciiTheme="minorHAnsi" w:hAnsiTheme="minorHAnsi" w:cstheme="minorHAnsi"/>
              </w:rPr>
              <w:t>- pp  o</w:t>
            </w:r>
            <w:r w:rsidR="005A01FA">
              <w:rPr>
                <w:rFonts w:asciiTheme="minorHAnsi" w:hAnsiTheme="minorHAnsi" w:cstheme="minorHAnsi"/>
              </w:rPr>
              <w:t xml:space="preserve">n KS2 SATS 24/25 </w:t>
            </w:r>
            <w:r w:rsidRPr="002B2CB0">
              <w:rPr>
                <w:rFonts w:asciiTheme="minorHAnsi" w:hAnsiTheme="minorHAnsi" w:cstheme="minorHAnsi"/>
              </w:rPr>
              <w:t>will diminish</w:t>
            </w:r>
            <w:r w:rsidR="005A01FA">
              <w:rPr>
                <w:rFonts w:asciiTheme="minorHAnsi" w:hAnsiTheme="minorHAnsi" w:cstheme="minorHAnsi"/>
              </w:rPr>
              <w:t>.</w:t>
            </w:r>
          </w:p>
          <w:p w:rsidR="005A01FA" w:rsidRPr="002B2CB0" w:rsidRDefault="005A01FA" w:rsidP="00F606A2">
            <w:pPr>
              <w:spacing w:after="0" w:line="360" w:lineRule="auto"/>
              <w:rPr>
                <w:rFonts w:asciiTheme="minorHAnsi" w:hAnsiTheme="minorHAnsi" w:cstheme="minorHAnsi"/>
              </w:rPr>
            </w:pPr>
            <w:r w:rsidRPr="002B2CB0">
              <w:rPr>
                <w:rFonts w:asciiTheme="minorHAnsi" w:hAnsiTheme="minorHAnsi" w:cstheme="minorHAnsi"/>
              </w:rPr>
              <w:t xml:space="preserve">The gap between </w:t>
            </w:r>
            <w:r>
              <w:rPr>
                <w:rFonts w:asciiTheme="minorHAnsi" w:hAnsiTheme="minorHAnsi" w:cstheme="minorHAnsi"/>
              </w:rPr>
              <w:t>pupil premium</w:t>
            </w:r>
            <w:r w:rsidRPr="002B2CB0">
              <w:rPr>
                <w:rFonts w:asciiTheme="minorHAnsi" w:hAnsiTheme="minorHAnsi" w:cstheme="minorHAnsi"/>
              </w:rPr>
              <w:t xml:space="preserve"> children’s </w:t>
            </w:r>
            <w:r w:rsidR="00F606A2">
              <w:rPr>
                <w:rFonts w:asciiTheme="minorHAnsi" w:hAnsiTheme="minorHAnsi" w:cstheme="minorHAnsi"/>
              </w:rPr>
              <w:t xml:space="preserve">attainment </w:t>
            </w:r>
            <w:r w:rsidRPr="002B2CB0">
              <w:rPr>
                <w:rFonts w:asciiTheme="minorHAnsi" w:hAnsiTheme="minorHAnsi" w:cstheme="minorHAnsi"/>
              </w:rPr>
              <w:t>and non</w:t>
            </w:r>
            <w:r w:rsidR="00F606A2">
              <w:rPr>
                <w:rFonts w:asciiTheme="minorHAnsi" w:hAnsiTheme="minorHAnsi" w:cstheme="minorHAnsi"/>
              </w:rPr>
              <w:t xml:space="preserve"> – pupil premium</w:t>
            </w:r>
            <w:r w:rsidRPr="002B2CB0">
              <w:rPr>
                <w:rFonts w:asciiTheme="minorHAnsi" w:hAnsiTheme="minorHAnsi" w:cstheme="minorHAnsi"/>
              </w:rPr>
              <w:t xml:space="preserve"> </w:t>
            </w:r>
            <w:r w:rsidR="00F606A2">
              <w:rPr>
                <w:rFonts w:asciiTheme="minorHAnsi" w:hAnsiTheme="minorHAnsi" w:cstheme="minorHAnsi"/>
              </w:rPr>
              <w:t>o</w:t>
            </w:r>
            <w:r>
              <w:rPr>
                <w:rFonts w:asciiTheme="minorHAnsi" w:hAnsiTheme="minorHAnsi" w:cstheme="minorHAnsi"/>
              </w:rPr>
              <w:t xml:space="preserve">n internal standardised testing and KS1 TA 24/25 </w:t>
            </w:r>
            <w:r w:rsidRPr="002B2CB0">
              <w:rPr>
                <w:rFonts w:asciiTheme="minorHAnsi" w:hAnsiTheme="minorHAnsi" w:cstheme="minorHAnsi"/>
              </w:rPr>
              <w:t>will diminish</w:t>
            </w:r>
            <w:r w:rsidR="00F606A2">
              <w:rPr>
                <w:rFonts w:asciiTheme="minorHAnsi" w:hAnsiTheme="minorHAnsi" w:cstheme="minorHAnsi"/>
              </w:rPr>
              <w:t xml:space="preserve"> </w:t>
            </w:r>
            <w:r w:rsidR="00F71C6B" w:rsidRPr="002B2CB0">
              <w:rPr>
                <w:rFonts w:asciiTheme="minorHAnsi" w:hAnsiTheme="minorHAnsi" w:cstheme="minorHAnsi"/>
              </w:rPr>
              <w:t xml:space="preserve">as measured by internal data and summative </w:t>
            </w:r>
            <w:r>
              <w:rPr>
                <w:rFonts w:asciiTheme="minorHAnsi" w:hAnsiTheme="minorHAnsi" w:cstheme="minorHAnsi"/>
              </w:rPr>
              <w:t xml:space="preserve"> tests.</w:t>
            </w:r>
          </w:p>
        </w:tc>
      </w:tr>
      <w:tr w:rsidR="00F71C6B" w:rsidRPr="002B2CB0" w:rsidTr="002B2CB0">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C6B" w:rsidRPr="002B2CB0" w:rsidRDefault="00F71C6B"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 xml:space="preserve">Greater phonic knowledge will </w:t>
            </w:r>
            <w:r w:rsidR="00526FF1" w:rsidRPr="002B2CB0">
              <w:rPr>
                <w:rFonts w:asciiTheme="minorHAnsi" w:hAnsiTheme="minorHAnsi" w:cstheme="minorHAnsi"/>
              </w:rPr>
              <w:t xml:space="preserve">improve </w:t>
            </w:r>
            <w:r w:rsidR="002B2CB0">
              <w:rPr>
                <w:rFonts w:asciiTheme="minorHAnsi" w:hAnsiTheme="minorHAnsi" w:cstheme="minorHAnsi"/>
              </w:rPr>
              <w:t xml:space="preserve">attainment in </w:t>
            </w:r>
            <w:r w:rsidR="00526FF1" w:rsidRPr="002B2CB0">
              <w:rPr>
                <w:rFonts w:asciiTheme="minorHAnsi" w:hAnsiTheme="minorHAnsi" w:cstheme="minorHAnsi"/>
              </w:rPr>
              <w:t>reading and writing</w:t>
            </w:r>
            <w:r w:rsidR="002B2CB0">
              <w:rPr>
                <w:rFonts w:asciiTheme="minorHAnsi" w:hAnsiTheme="minorHAnsi" w:cstheme="minorHAnsi"/>
              </w:rPr>
              <w:t>.</w:t>
            </w:r>
          </w:p>
        </w:tc>
        <w:tc>
          <w:tcPr>
            <w:tcW w:w="5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BA1" w:rsidRPr="002B2CB0" w:rsidRDefault="00F71C6B"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Baseline gap between reading age and c</w:t>
            </w:r>
            <w:r w:rsidR="00401BA1" w:rsidRPr="002B2CB0">
              <w:rPr>
                <w:rFonts w:asciiTheme="minorHAnsi" w:hAnsiTheme="minorHAnsi" w:cstheme="minorHAnsi"/>
              </w:rPr>
              <w:t>hronological age will diminish.</w:t>
            </w:r>
          </w:p>
          <w:p w:rsidR="00F71C6B" w:rsidRDefault="00401BA1"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P</w:t>
            </w:r>
            <w:r w:rsidR="00F71C6B" w:rsidRPr="002B2CB0">
              <w:rPr>
                <w:rFonts w:asciiTheme="minorHAnsi" w:hAnsiTheme="minorHAnsi" w:cstheme="minorHAnsi"/>
              </w:rPr>
              <w:t>honics gaps will be addressed and % of children passing screen will be in line with national</w:t>
            </w:r>
            <w:r w:rsidRPr="002B2CB0">
              <w:rPr>
                <w:rFonts w:asciiTheme="minorHAnsi" w:hAnsiTheme="minorHAnsi" w:cstheme="minorHAnsi"/>
              </w:rPr>
              <w:t>.</w:t>
            </w:r>
          </w:p>
          <w:p w:rsidR="006B3076" w:rsidRPr="002B2CB0" w:rsidRDefault="006B3076" w:rsidP="002B2CB0">
            <w:pPr>
              <w:pStyle w:val="TableRow"/>
              <w:spacing w:before="0" w:after="0" w:line="360" w:lineRule="auto"/>
              <w:rPr>
                <w:rFonts w:asciiTheme="minorHAnsi" w:hAnsiTheme="minorHAnsi" w:cstheme="minorHAnsi"/>
              </w:rPr>
            </w:pPr>
            <w:r>
              <w:rPr>
                <w:rFonts w:asciiTheme="minorHAnsi" w:hAnsiTheme="minorHAnsi" w:cstheme="minorHAnsi"/>
              </w:rPr>
              <w:t xml:space="preserve">KS1 reading TA </w:t>
            </w:r>
            <w:r w:rsidR="00786697">
              <w:rPr>
                <w:rFonts w:asciiTheme="minorHAnsi" w:hAnsiTheme="minorHAnsi" w:cstheme="minorHAnsi"/>
              </w:rPr>
              <w:t xml:space="preserve">24/25 </w:t>
            </w:r>
            <w:r>
              <w:rPr>
                <w:rFonts w:asciiTheme="minorHAnsi" w:hAnsiTheme="minorHAnsi" w:cstheme="minorHAnsi"/>
              </w:rPr>
              <w:t xml:space="preserve">will </w:t>
            </w:r>
            <w:r w:rsidR="00786697">
              <w:rPr>
                <w:rFonts w:asciiTheme="minorHAnsi" w:hAnsiTheme="minorHAnsi" w:cstheme="minorHAnsi"/>
              </w:rPr>
              <w:t>be in line with national.</w:t>
            </w:r>
          </w:p>
        </w:tc>
      </w:tr>
      <w:tr w:rsidR="00786697" w:rsidRPr="002B2CB0" w:rsidTr="002B2CB0">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6697" w:rsidRPr="002B2CB0" w:rsidRDefault="00786697" w:rsidP="00786697">
            <w:pPr>
              <w:pStyle w:val="TableRow"/>
              <w:spacing w:before="0" w:after="0" w:line="360" w:lineRule="auto"/>
              <w:rPr>
                <w:rFonts w:asciiTheme="minorHAnsi" w:hAnsiTheme="minorHAnsi" w:cstheme="minorHAnsi"/>
              </w:rPr>
            </w:pPr>
            <w:r>
              <w:rPr>
                <w:rFonts w:asciiTheme="minorHAnsi" w:hAnsiTheme="minorHAnsi" w:cstheme="minorHAnsi"/>
              </w:rPr>
              <w:t xml:space="preserve">More accurate spelling when writing. </w:t>
            </w:r>
          </w:p>
        </w:tc>
        <w:tc>
          <w:tcPr>
            <w:tcW w:w="5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6697" w:rsidRPr="002B2CB0" w:rsidRDefault="00786697" w:rsidP="002B2CB0">
            <w:pPr>
              <w:pStyle w:val="TableRow"/>
              <w:spacing w:before="0" w:after="0" w:line="360" w:lineRule="auto"/>
              <w:rPr>
                <w:rFonts w:asciiTheme="minorHAnsi" w:hAnsiTheme="minorHAnsi" w:cstheme="minorHAnsi"/>
              </w:rPr>
            </w:pPr>
            <w:r>
              <w:rPr>
                <w:rFonts w:asciiTheme="minorHAnsi" w:hAnsiTheme="minorHAnsi" w:cstheme="minorHAnsi"/>
              </w:rPr>
              <w:t xml:space="preserve">The  % of children reaching expected standard in writing at KS1 and KS2 </w:t>
            </w:r>
            <w:r w:rsidR="00F606A2">
              <w:rPr>
                <w:rFonts w:asciiTheme="minorHAnsi" w:hAnsiTheme="minorHAnsi" w:cstheme="minorHAnsi"/>
              </w:rPr>
              <w:t xml:space="preserve">24/25 </w:t>
            </w:r>
            <w:r>
              <w:rPr>
                <w:rFonts w:asciiTheme="minorHAnsi" w:hAnsiTheme="minorHAnsi" w:cstheme="minorHAnsi"/>
              </w:rPr>
              <w:t>will be in line with national.</w:t>
            </w:r>
          </w:p>
        </w:tc>
      </w:tr>
      <w:tr w:rsidR="00F71C6B" w:rsidRPr="002B2CB0" w:rsidTr="002B2CB0">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C6B" w:rsidRPr="00F606A2" w:rsidRDefault="005A01FA" w:rsidP="002B2CB0">
            <w:pPr>
              <w:pStyle w:val="TableRow"/>
              <w:spacing w:before="0" w:after="0" w:line="360" w:lineRule="auto"/>
              <w:rPr>
                <w:rFonts w:asciiTheme="minorHAnsi" w:hAnsiTheme="minorHAnsi" w:cstheme="minorHAnsi"/>
              </w:rPr>
            </w:pPr>
            <w:r w:rsidRPr="00F606A2">
              <w:rPr>
                <w:rFonts w:asciiTheme="minorHAnsi" w:hAnsiTheme="minorHAnsi" w:cstheme="minorHAnsi"/>
                <w:color w:val="auto"/>
              </w:rPr>
              <w:t>To achieve and sustain improved attendance for all pupils, particularly our disadvantaged pupils</w:t>
            </w:r>
          </w:p>
        </w:tc>
        <w:tc>
          <w:tcPr>
            <w:tcW w:w="5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C6B" w:rsidRPr="002B2CB0" w:rsidRDefault="00F71C6B" w:rsidP="00761B9E">
            <w:pPr>
              <w:pStyle w:val="TableRow"/>
              <w:spacing w:before="0" w:after="0" w:line="360" w:lineRule="auto"/>
              <w:rPr>
                <w:rFonts w:asciiTheme="minorHAnsi" w:hAnsiTheme="minorHAnsi" w:cstheme="minorHAnsi"/>
              </w:rPr>
            </w:pPr>
            <w:r w:rsidRPr="002B2CB0">
              <w:rPr>
                <w:rFonts w:asciiTheme="minorHAnsi" w:hAnsiTheme="minorHAnsi" w:cstheme="minorHAnsi"/>
              </w:rPr>
              <w:t>Attendance of children will be 9</w:t>
            </w:r>
            <w:r w:rsidR="00761B9E">
              <w:rPr>
                <w:rFonts w:asciiTheme="minorHAnsi" w:hAnsiTheme="minorHAnsi" w:cstheme="minorHAnsi"/>
              </w:rPr>
              <w:t>5</w:t>
            </w:r>
            <w:r w:rsidRPr="002B2CB0">
              <w:rPr>
                <w:rFonts w:asciiTheme="minorHAnsi" w:hAnsiTheme="minorHAnsi" w:cstheme="minorHAnsi"/>
              </w:rPr>
              <w:t>% and inline with non PP children. Less work will be missed which will help  academic gap close</w:t>
            </w:r>
          </w:p>
        </w:tc>
      </w:tr>
      <w:tr w:rsidR="00F71C6B" w:rsidRPr="002B2CB0" w:rsidTr="002B2CB0">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C6B" w:rsidRPr="002B2CB0" w:rsidRDefault="006A2648" w:rsidP="006A2648">
            <w:pPr>
              <w:pStyle w:val="TableRow"/>
              <w:spacing w:before="0" w:after="0" w:line="360" w:lineRule="auto"/>
              <w:rPr>
                <w:rFonts w:asciiTheme="minorHAnsi" w:hAnsiTheme="minorHAnsi" w:cstheme="minorHAnsi"/>
              </w:rPr>
            </w:pPr>
            <w:r>
              <w:rPr>
                <w:rFonts w:asciiTheme="minorHAnsi" w:hAnsiTheme="minorHAnsi" w:cstheme="minorHAnsi"/>
              </w:rPr>
              <w:lastRenderedPageBreak/>
              <w:t>Emotional Literacy Support in place for children to minimise impact of non-academic barriers.</w:t>
            </w:r>
          </w:p>
        </w:tc>
        <w:tc>
          <w:tcPr>
            <w:tcW w:w="5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6A2" w:rsidRDefault="00F71C6B" w:rsidP="002B2CB0">
            <w:pPr>
              <w:pStyle w:val="TableRow"/>
              <w:spacing w:before="0" w:after="0" w:line="360" w:lineRule="auto"/>
              <w:rPr>
                <w:rFonts w:asciiTheme="minorHAnsi" w:hAnsiTheme="minorHAnsi" w:cstheme="minorHAnsi"/>
              </w:rPr>
            </w:pPr>
            <w:r w:rsidRPr="002B2CB0">
              <w:rPr>
                <w:rFonts w:asciiTheme="minorHAnsi" w:hAnsiTheme="minorHAnsi" w:cstheme="minorHAnsi"/>
              </w:rPr>
              <w:t>Emotional resilience and strategies to cope with situations that would inhibit attendance or learning</w:t>
            </w:r>
            <w:r w:rsidR="005A01FA">
              <w:rPr>
                <w:rFonts w:asciiTheme="minorHAnsi" w:hAnsiTheme="minorHAnsi" w:cstheme="minorHAnsi"/>
              </w:rPr>
              <w:t xml:space="preserve"> will be developed</w:t>
            </w:r>
            <w:r w:rsidRPr="002B2CB0">
              <w:rPr>
                <w:rFonts w:asciiTheme="minorHAnsi" w:hAnsiTheme="minorHAnsi" w:cstheme="minorHAnsi"/>
              </w:rPr>
              <w:t>.</w:t>
            </w:r>
            <w:r w:rsidR="003446A1">
              <w:rPr>
                <w:rFonts w:asciiTheme="minorHAnsi" w:hAnsiTheme="minorHAnsi" w:cstheme="minorHAnsi"/>
              </w:rPr>
              <w:t xml:space="preserve"> </w:t>
            </w:r>
          </w:p>
          <w:p w:rsidR="00F71C6B" w:rsidRDefault="003446A1" w:rsidP="002B2CB0">
            <w:pPr>
              <w:pStyle w:val="TableRow"/>
              <w:spacing w:before="0" w:after="0" w:line="360" w:lineRule="auto"/>
              <w:rPr>
                <w:rFonts w:asciiTheme="minorHAnsi" w:hAnsiTheme="minorHAnsi" w:cstheme="minorHAnsi"/>
              </w:rPr>
            </w:pPr>
            <w:r>
              <w:rPr>
                <w:rFonts w:asciiTheme="minorHAnsi" w:hAnsiTheme="minorHAnsi" w:cstheme="minorHAnsi"/>
              </w:rPr>
              <w:t>Attendance will increase</w:t>
            </w:r>
            <w:r w:rsidR="00786697">
              <w:rPr>
                <w:rFonts w:asciiTheme="minorHAnsi" w:hAnsiTheme="minorHAnsi" w:cstheme="minorHAnsi"/>
              </w:rPr>
              <w:t xml:space="preserve"> and be at least 9</w:t>
            </w:r>
            <w:r w:rsidR="00761B9E">
              <w:rPr>
                <w:rFonts w:asciiTheme="minorHAnsi" w:hAnsiTheme="minorHAnsi" w:cstheme="minorHAnsi"/>
              </w:rPr>
              <w:t>5</w:t>
            </w:r>
            <w:r w:rsidR="00786697">
              <w:rPr>
                <w:rFonts w:asciiTheme="minorHAnsi" w:hAnsiTheme="minorHAnsi" w:cstheme="minorHAnsi"/>
              </w:rPr>
              <w:t>%</w:t>
            </w:r>
            <w:r>
              <w:rPr>
                <w:rFonts w:asciiTheme="minorHAnsi" w:hAnsiTheme="minorHAnsi" w:cstheme="minorHAnsi"/>
              </w:rPr>
              <w:t>.</w:t>
            </w:r>
          </w:p>
          <w:p w:rsidR="005A01FA" w:rsidRPr="00F606A2" w:rsidRDefault="005A01FA" w:rsidP="005A01FA">
            <w:pPr>
              <w:suppressAutoHyphens w:val="0"/>
              <w:autoSpaceDN/>
              <w:spacing w:before="60" w:after="60" w:line="360" w:lineRule="auto"/>
              <w:ind w:left="34" w:right="57"/>
              <w:rPr>
                <w:rFonts w:asciiTheme="minorHAnsi" w:hAnsiTheme="minorHAnsi" w:cstheme="minorHAnsi"/>
                <w:color w:val="auto"/>
              </w:rPr>
            </w:pPr>
            <w:r w:rsidRPr="00F606A2">
              <w:rPr>
                <w:rFonts w:asciiTheme="minorHAnsi" w:hAnsiTheme="minorHAnsi" w:cstheme="minorHAnsi"/>
                <w:color w:val="auto"/>
              </w:rPr>
              <w:t xml:space="preserve">Sustained high levels of wellbeing </w:t>
            </w:r>
            <w:r w:rsidR="00F606A2">
              <w:rPr>
                <w:rFonts w:asciiTheme="minorHAnsi" w:hAnsiTheme="minorHAnsi" w:cstheme="minorHAnsi"/>
                <w:color w:val="auto"/>
              </w:rPr>
              <w:t>in</w:t>
            </w:r>
            <w:r w:rsidRPr="00F606A2">
              <w:rPr>
                <w:rFonts w:asciiTheme="minorHAnsi" w:hAnsiTheme="minorHAnsi" w:cstheme="minorHAnsi"/>
                <w:color w:val="auto"/>
              </w:rPr>
              <w:t xml:space="preserve"> 2024/25 demonstrated by:</w:t>
            </w:r>
          </w:p>
          <w:p w:rsidR="005A01FA" w:rsidRPr="00F606A2" w:rsidRDefault="005A01FA" w:rsidP="00F606A2">
            <w:pPr>
              <w:pStyle w:val="ListParagraph"/>
              <w:numPr>
                <w:ilvl w:val="0"/>
                <w:numId w:val="17"/>
              </w:numPr>
              <w:suppressAutoHyphens w:val="0"/>
              <w:autoSpaceDN/>
              <w:spacing w:before="60" w:after="120" w:line="360" w:lineRule="auto"/>
              <w:ind w:right="57"/>
              <w:rPr>
                <w:rFonts w:asciiTheme="minorHAnsi" w:hAnsiTheme="minorHAnsi" w:cstheme="minorHAnsi"/>
                <w:color w:val="auto"/>
              </w:rPr>
            </w:pPr>
            <w:r w:rsidRPr="00F606A2">
              <w:rPr>
                <w:rFonts w:asciiTheme="minorHAnsi" w:hAnsiTheme="minorHAnsi" w:cstheme="minorHAnsi"/>
                <w:color w:val="auto"/>
              </w:rPr>
              <w:t>qualitative data from student voice, student and parent surveys and teacher observations</w:t>
            </w:r>
          </w:p>
          <w:p w:rsidR="005A01FA" w:rsidRPr="002B2CB0" w:rsidRDefault="005A01FA" w:rsidP="00F606A2">
            <w:pPr>
              <w:pStyle w:val="TableRow"/>
              <w:numPr>
                <w:ilvl w:val="0"/>
                <w:numId w:val="17"/>
              </w:numPr>
              <w:spacing w:before="0" w:after="0" w:line="360" w:lineRule="auto"/>
              <w:rPr>
                <w:rFonts w:asciiTheme="minorHAnsi" w:hAnsiTheme="minorHAnsi" w:cstheme="minorHAnsi"/>
              </w:rPr>
            </w:pPr>
            <w:r w:rsidRPr="00F606A2">
              <w:rPr>
                <w:rFonts w:asciiTheme="minorHAnsi" w:hAnsiTheme="minorHAnsi" w:cstheme="minorHAnsi"/>
                <w:color w:val="auto"/>
              </w:rPr>
              <w:t>a significant increase in participation in enrichment activities, particularly among disadvantaged pupils</w:t>
            </w:r>
          </w:p>
        </w:tc>
      </w:tr>
      <w:tr w:rsidR="00F71C6B" w:rsidRPr="002B2CB0" w:rsidTr="002B2CB0">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C6B" w:rsidRPr="002B2CB0" w:rsidRDefault="002B2CB0" w:rsidP="002B2CB0">
            <w:pPr>
              <w:pStyle w:val="TableRow"/>
              <w:spacing w:before="0" w:after="0" w:line="360" w:lineRule="auto"/>
              <w:rPr>
                <w:rFonts w:asciiTheme="minorHAnsi" w:hAnsiTheme="minorHAnsi" w:cstheme="minorHAnsi"/>
              </w:rPr>
            </w:pPr>
            <w:r>
              <w:rPr>
                <w:rFonts w:asciiTheme="minorHAnsi" w:hAnsiTheme="minorHAnsi" w:cstheme="minorHAnsi"/>
              </w:rPr>
              <w:t>Greater engagement with homework</w:t>
            </w:r>
            <w:r w:rsidR="00F606A2">
              <w:rPr>
                <w:rFonts w:asciiTheme="minorHAnsi" w:hAnsiTheme="minorHAnsi" w:cstheme="minorHAnsi"/>
              </w:rPr>
              <w:t xml:space="preserve"> and reading</w:t>
            </w:r>
            <w:r>
              <w:rPr>
                <w:rFonts w:asciiTheme="minorHAnsi" w:hAnsiTheme="minorHAnsi" w:cstheme="minorHAnsi"/>
              </w:rPr>
              <w:t>.</w:t>
            </w:r>
          </w:p>
        </w:tc>
        <w:tc>
          <w:tcPr>
            <w:tcW w:w="5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1C6B" w:rsidRDefault="002B2CB0" w:rsidP="002B2CB0">
            <w:pPr>
              <w:pStyle w:val="TableRowCentered"/>
              <w:spacing w:before="0" w:after="0" w:line="360" w:lineRule="auto"/>
              <w:jc w:val="left"/>
              <w:rPr>
                <w:rFonts w:asciiTheme="minorHAnsi" w:hAnsiTheme="minorHAnsi" w:cstheme="minorHAnsi"/>
                <w:szCs w:val="24"/>
              </w:rPr>
            </w:pPr>
            <w:r>
              <w:rPr>
                <w:rFonts w:asciiTheme="minorHAnsi" w:hAnsiTheme="minorHAnsi" w:cstheme="minorHAnsi"/>
                <w:szCs w:val="24"/>
              </w:rPr>
              <w:t>KS2 Students will be offered loaned devices with bookmarked tabs for learning resources</w:t>
            </w:r>
            <w:r w:rsidR="00F606A2">
              <w:rPr>
                <w:rFonts w:asciiTheme="minorHAnsi" w:hAnsiTheme="minorHAnsi" w:cstheme="minorHAnsi"/>
                <w:szCs w:val="24"/>
              </w:rPr>
              <w:t xml:space="preserve"> so they have parity of access to online practise resources</w:t>
            </w:r>
            <w:r>
              <w:rPr>
                <w:rFonts w:asciiTheme="minorHAnsi" w:hAnsiTheme="minorHAnsi" w:cstheme="minorHAnsi"/>
                <w:szCs w:val="24"/>
              </w:rPr>
              <w:t>.</w:t>
            </w:r>
          </w:p>
          <w:p w:rsidR="002B2CB0" w:rsidRDefault="00786697" w:rsidP="002B2CB0">
            <w:pPr>
              <w:pStyle w:val="TableRowCentered"/>
              <w:spacing w:before="0" w:after="0" w:line="360" w:lineRule="auto"/>
              <w:jc w:val="left"/>
              <w:rPr>
                <w:rFonts w:asciiTheme="minorHAnsi" w:hAnsiTheme="minorHAnsi" w:cstheme="minorHAnsi"/>
                <w:szCs w:val="24"/>
              </w:rPr>
            </w:pPr>
            <w:r>
              <w:rPr>
                <w:rFonts w:asciiTheme="minorHAnsi" w:hAnsiTheme="minorHAnsi" w:cstheme="minorHAnsi"/>
                <w:szCs w:val="24"/>
              </w:rPr>
              <w:t xml:space="preserve">Scheme </w:t>
            </w:r>
            <w:r w:rsidR="002B2CB0">
              <w:rPr>
                <w:rFonts w:asciiTheme="minorHAnsi" w:hAnsiTheme="minorHAnsi" w:cstheme="minorHAnsi"/>
                <w:szCs w:val="24"/>
              </w:rPr>
              <w:t>Books will be allocated online to read</w:t>
            </w:r>
            <w:r>
              <w:rPr>
                <w:rFonts w:asciiTheme="minorHAnsi" w:hAnsiTheme="minorHAnsi" w:cstheme="minorHAnsi"/>
                <w:szCs w:val="24"/>
              </w:rPr>
              <w:t xml:space="preserve"> and reading for pleasure books will be available to loan</w:t>
            </w:r>
            <w:r w:rsidR="00F606A2">
              <w:rPr>
                <w:rFonts w:asciiTheme="minorHAnsi" w:hAnsiTheme="minorHAnsi" w:cstheme="minorHAnsi"/>
                <w:szCs w:val="24"/>
              </w:rPr>
              <w:t xml:space="preserve"> and all students will read ever</w:t>
            </w:r>
            <w:r w:rsidR="00257883">
              <w:rPr>
                <w:rFonts w:asciiTheme="minorHAnsi" w:hAnsiTheme="minorHAnsi" w:cstheme="minorHAnsi"/>
                <w:szCs w:val="24"/>
              </w:rPr>
              <w:t>y</w:t>
            </w:r>
            <w:r w:rsidR="00F606A2">
              <w:rPr>
                <w:rFonts w:asciiTheme="minorHAnsi" w:hAnsiTheme="minorHAnsi" w:cstheme="minorHAnsi"/>
                <w:szCs w:val="24"/>
              </w:rPr>
              <w:t>day</w:t>
            </w:r>
            <w:r w:rsidR="002B2CB0">
              <w:rPr>
                <w:rFonts w:asciiTheme="minorHAnsi" w:hAnsiTheme="minorHAnsi" w:cstheme="minorHAnsi"/>
                <w:szCs w:val="24"/>
              </w:rPr>
              <w:t xml:space="preserve">. </w:t>
            </w:r>
          </w:p>
          <w:p w:rsidR="002B2CB0" w:rsidRDefault="002B2CB0" w:rsidP="002B2CB0">
            <w:pPr>
              <w:pStyle w:val="TableRowCentered"/>
              <w:spacing w:before="0" w:after="0" w:line="360" w:lineRule="auto"/>
              <w:jc w:val="left"/>
              <w:rPr>
                <w:rFonts w:asciiTheme="minorHAnsi" w:hAnsiTheme="minorHAnsi" w:cstheme="minorHAnsi"/>
                <w:szCs w:val="24"/>
              </w:rPr>
            </w:pPr>
            <w:r>
              <w:rPr>
                <w:rFonts w:asciiTheme="minorHAnsi" w:hAnsiTheme="minorHAnsi" w:cstheme="minorHAnsi"/>
                <w:szCs w:val="24"/>
              </w:rPr>
              <w:t>Time in school to complete homework (homework club UKS2 and in class)</w:t>
            </w:r>
            <w:r w:rsidR="00F606A2">
              <w:rPr>
                <w:rFonts w:asciiTheme="minorHAnsi" w:hAnsiTheme="minorHAnsi" w:cstheme="minorHAnsi"/>
                <w:szCs w:val="24"/>
              </w:rPr>
              <w:t xml:space="preserve"> so that all children hand in homework.</w:t>
            </w:r>
          </w:p>
          <w:p w:rsidR="00F606A2" w:rsidRPr="002B2CB0" w:rsidRDefault="00F606A2" w:rsidP="002B2CB0">
            <w:pPr>
              <w:pStyle w:val="TableRowCentered"/>
              <w:spacing w:before="0" w:after="0" w:line="360" w:lineRule="auto"/>
              <w:jc w:val="left"/>
              <w:rPr>
                <w:rFonts w:asciiTheme="minorHAnsi" w:hAnsiTheme="minorHAnsi" w:cstheme="minorHAnsi"/>
                <w:szCs w:val="24"/>
              </w:rPr>
            </w:pPr>
            <w:r>
              <w:rPr>
                <w:rFonts w:asciiTheme="minorHAnsi" w:hAnsiTheme="minorHAnsi" w:cstheme="minorHAnsi"/>
                <w:szCs w:val="24"/>
              </w:rPr>
              <w:t>Gap between chronological age and reading age will dimi</w:t>
            </w:r>
            <w:r w:rsidR="00257883">
              <w:rPr>
                <w:rFonts w:asciiTheme="minorHAnsi" w:hAnsiTheme="minorHAnsi" w:cstheme="minorHAnsi"/>
                <w:szCs w:val="24"/>
              </w:rPr>
              <w:t>ni</w:t>
            </w:r>
            <w:r>
              <w:rPr>
                <w:rFonts w:asciiTheme="minorHAnsi" w:hAnsiTheme="minorHAnsi" w:cstheme="minorHAnsi"/>
                <w:szCs w:val="24"/>
              </w:rPr>
              <w:t>sh.</w:t>
            </w:r>
          </w:p>
        </w:tc>
      </w:tr>
    </w:tbl>
    <w:p w:rsidR="00120AB1" w:rsidRPr="002B2CB0" w:rsidRDefault="00120AB1" w:rsidP="002B2CB0">
      <w:pPr>
        <w:suppressAutoHyphens w:val="0"/>
        <w:spacing w:after="0" w:line="360" w:lineRule="auto"/>
        <w:rPr>
          <w:rFonts w:asciiTheme="minorHAnsi" w:hAnsiTheme="minorHAnsi" w:cstheme="minorHAnsi"/>
          <w:b/>
          <w:color w:val="104F75"/>
        </w:rPr>
      </w:pPr>
      <w:r w:rsidRPr="002B2CB0">
        <w:rPr>
          <w:rFonts w:asciiTheme="minorHAnsi" w:hAnsiTheme="minorHAnsi" w:cstheme="minorHAnsi"/>
        </w:rPr>
        <w:br w:type="page"/>
      </w:r>
    </w:p>
    <w:p w:rsidR="00E66558" w:rsidRPr="008F0325" w:rsidRDefault="009D71E8" w:rsidP="00DB5D13">
      <w:pPr>
        <w:pStyle w:val="Heading2"/>
        <w:spacing w:before="0" w:after="0" w:line="360" w:lineRule="auto"/>
        <w:jc w:val="center"/>
        <w:rPr>
          <w:rFonts w:asciiTheme="minorHAnsi" w:hAnsiTheme="minorHAnsi" w:cstheme="minorHAnsi"/>
          <w:color w:val="C00000"/>
        </w:rPr>
      </w:pPr>
      <w:r w:rsidRPr="008F0325">
        <w:rPr>
          <w:rFonts w:asciiTheme="minorHAnsi" w:hAnsiTheme="minorHAnsi" w:cstheme="minorHAnsi"/>
          <w:color w:val="C00000"/>
        </w:rPr>
        <w:lastRenderedPageBreak/>
        <w:t>Activity in this academic year</w:t>
      </w:r>
      <w:r w:rsidR="008F0325">
        <w:rPr>
          <w:rFonts w:asciiTheme="minorHAnsi" w:hAnsiTheme="minorHAnsi" w:cstheme="minorHAnsi"/>
          <w:color w:val="C00000"/>
        </w:rPr>
        <w:t xml:space="preserve"> 2021-22</w:t>
      </w:r>
    </w:p>
    <w:p w:rsidR="00E66558" w:rsidRDefault="009D71E8" w:rsidP="002B2CB0">
      <w:pPr>
        <w:spacing w:after="0" w:line="360" w:lineRule="auto"/>
        <w:rPr>
          <w:rFonts w:asciiTheme="minorHAnsi" w:hAnsiTheme="minorHAnsi" w:cstheme="minorHAnsi"/>
        </w:rPr>
      </w:pPr>
      <w:r w:rsidRPr="002B2CB0">
        <w:rPr>
          <w:rFonts w:asciiTheme="minorHAnsi" w:hAnsiTheme="minorHAnsi" w:cstheme="minorHAnsi"/>
        </w:rPr>
        <w:t xml:space="preserve">This details how we intend to spend our pupil premium (and recovery premium funding) </w:t>
      </w:r>
      <w:r w:rsidRPr="002B2CB0">
        <w:rPr>
          <w:rFonts w:asciiTheme="minorHAnsi" w:hAnsiTheme="minorHAnsi" w:cstheme="minorHAnsi"/>
          <w:b/>
          <w:bCs/>
        </w:rPr>
        <w:t>this academic year</w:t>
      </w:r>
      <w:r w:rsidRPr="002B2CB0">
        <w:rPr>
          <w:rFonts w:asciiTheme="minorHAnsi" w:hAnsiTheme="minorHAnsi" w:cstheme="minorHAnsi"/>
        </w:rPr>
        <w:t xml:space="preserve"> to address the challenges listed above.</w:t>
      </w:r>
    </w:p>
    <w:p w:rsidR="00DB5D13" w:rsidRPr="002B2CB0" w:rsidRDefault="00DB5D13" w:rsidP="002B2CB0">
      <w:pPr>
        <w:spacing w:after="0" w:line="360" w:lineRule="auto"/>
        <w:rPr>
          <w:rFonts w:asciiTheme="minorHAnsi" w:hAnsiTheme="minorHAnsi" w:cstheme="minorHAnsi"/>
        </w:rPr>
      </w:pPr>
    </w:p>
    <w:p w:rsidR="00E66558" w:rsidRPr="008F0325" w:rsidRDefault="009D71E8" w:rsidP="002B2CB0">
      <w:pPr>
        <w:pStyle w:val="Heading3"/>
        <w:spacing w:before="0" w:after="0" w:line="360" w:lineRule="auto"/>
        <w:rPr>
          <w:rFonts w:asciiTheme="minorHAnsi" w:hAnsiTheme="minorHAnsi" w:cstheme="minorHAnsi"/>
          <w:b w:val="0"/>
          <w:color w:val="C00000"/>
          <w:sz w:val="32"/>
          <w:szCs w:val="32"/>
        </w:rPr>
      </w:pPr>
      <w:r w:rsidRPr="008F0325">
        <w:rPr>
          <w:rFonts w:asciiTheme="minorHAnsi" w:hAnsiTheme="minorHAnsi" w:cstheme="minorHAnsi"/>
          <w:color w:val="C00000"/>
          <w:sz w:val="32"/>
          <w:szCs w:val="32"/>
        </w:rPr>
        <w:t xml:space="preserve">Teaching (for </w:t>
      </w:r>
      <w:r w:rsidRPr="008F0325">
        <w:rPr>
          <w:rFonts w:asciiTheme="minorHAnsi" w:hAnsiTheme="minorHAnsi" w:cstheme="minorHAnsi"/>
          <w:b w:val="0"/>
          <w:color w:val="C00000"/>
          <w:sz w:val="32"/>
          <w:szCs w:val="32"/>
        </w:rPr>
        <w:t>example, CPD, recruitment and retention)</w:t>
      </w:r>
    </w:p>
    <w:p w:rsidR="00E66558" w:rsidRPr="002B2CB0" w:rsidRDefault="009D71E8" w:rsidP="002B2CB0">
      <w:pPr>
        <w:spacing w:after="0" w:line="360" w:lineRule="auto"/>
        <w:rPr>
          <w:rFonts w:asciiTheme="minorHAnsi" w:hAnsiTheme="minorHAnsi" w:cstheme="minorHAnsi"/>
        </w:rPr>
      </w:pPr>
      <w:r w:rsidRPr="00E158C0">
        <w:rPr>
          <w:rFonts w:asciiTheme="minorHAnsi" w:hAnsiTheme="minorHAnsi" w:cstheme="minorHAnsi"/>
        </w:rPr>
        <w:t>Budgeted cost: £</w:t>
      </w:r>
      <w:r w:rsidR="00342F6B">
        <w:rPr>
          <w:rFonts w:asciiTheme="minorHAnsi" w:hAnsiTheme="minorHAnsi" w:cstheme="minorHAnsi"/>
        </w:rPr>
        <w:t>1</w:t>
      </w:r>
      <w:r w:rsidR="00610991">
        <w:rPr>
          <w:rFonts w:asciiTheme="minorHAnsi" w:hAnsiTheme="minorHAnsi" w:cstheme="minorHAnsi"/>
        </w:rPr>
        <w:t>4</w:t>
      </w:r>
      <w:r w:rsidR="00342F6B">
        <w:rPr>
          <w:rFonts w:asciiTheme="minorHAnsi" w:hAnsiTheme="minorHAnsi" w:cstheme="minorHAnsi"/>
        </w:rPr>
        <w:t>,</w:t>
      </w:r>
      <w:r w:rsidR="00610991">
        <w:rPr>
          <w:rFonts w:asciiTheme="minorHAnsi" w:hAnsiTheme="minorHAnsi" w:cstheme="minorHAnsi"/>
        </w:rPr>
        <w:t>382</w:t>
      </w:r>
    </w:p>
    <w:tbl>
      <w:tblPr>
        <w:tblW w:w="5236" w:type="pct"/>
        <w:tblInd w:w="-459" w:type="dxa"/>
        <w:tblCellMar>
          <w:left w:w="10" w:type="dxa"/>
          <w:right w:w="10" w:type="dxa"/>
        </w:tblCellMar>
        <w:tblLook w:val="04A0" w:firstRow="1" w:lastRow="0" w:firstColumn="1" w:lastColumn="0" w:noHBand="0" w:noVBand="1"/>
      </w:tblPr>
      <w:tblGrid>
        <w:gridCol w:w="2268"/>
        <w:gridCol w:w="6371"/>
        <w:gridCol w:w="1531"/>
      </w:tblGrid>
      <w:tr w:rsidR="00E66558" w:rsidRPr="002B2CB0" w:rsidTr="00E158C0">
        <w:tc>
          <w:tcPr>
            <w:tcW w:w="2268"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Activity</w:t>
            </w:r>
          </w:p>
        </w:tc>
        <w:tc>
          <w:tcPr>
            <w:tcW w:w="6371"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Evidence that supports this approach</w:t>
            </w:r>
          </w:p>
          <w:p w:rsidR="00837BB7" w:rsidRPr="00E158C0" w:rsidRDefault="00837BB7"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EEF</w:t>
            </w:r>
          </w:p>
        </w:tc>
        <w:tc>
          <w:tcPr>
            <w:tcW w:w="1531"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Challenge number(s) addressed</w:t>
            </w:r>
          </w:p>
        </w:tc>
      </w:tr>
      <w:tr w:rsidR="00E66558" w:rsidRPr="002B2CB0" w:rsidTr="003446A1">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C70" w:rsidRDefault="00DD2284" w:rsidP="00DB5D13">
            <w:pPr>
              <w:pStyle w:val="TableRow"/>
              <w:spacing w:before="0" w:after="0" w:line="360" w:lineRule="auto"/>
              <w:rPr>
                <w:rFonts w:asciiTheme="minorHAnsi" w:hAnsiTheme="minorHAnsi" w:cstheme="minorHAnsi"/>
                <w:sz w:val="22"/>
                <w:szCs w:val="22"/>
              </w:rPr>
            </w:pPr>
            <w:r w:rsidRPr="00476C70">
              <w:rPr>
                <w:rFonts w:asciiTheme="minorHAnsi" w:hAnsiTheme="minorHAnsi" w:cstheme="minorHAnsi"/>
                <w:iCs/>
                <w:sz w:val="22"/>
                <w:szCs w:val="22"/>
              </w:rPr>
              <w:t xml:space="preserve">CPD for all staff in </w:t>
            </w:r>
            <w:r w:rsidR="00DB5D13" w:rsidRPr="00476C70">
              <w:rPr>
                <w:rFonts w:asciiTheme="minorHAnsi" w:hAnsiTheme="minorHAnsi" w:cstheme="minorHAnsi"/>
                <w:iCs/>
                <w:sz w:val="22"/>
                <w:szCs w:val="22"/>
              </w:rPr>
              <w:t xml:space="preserve">Essential Letters and Sounds </w:t>
            </w:r>
            <w:r w:rsidRPr="00476C70">
              <w:rPr>
                <w:rFonts w:asciiTheme="minorHAnsi" w:hAnsiTheme="minorHAnsi" w:cstheme="minorHAnsi"/>
                <w:iCs/>
                <w:sz w:val="22"/>
                <w:szCs w:val="22"/>
              </w:rPr>
              <w:t>phonics</w:t>
            </w:r>
            <w:r w:rsidR="00600686">
              <w:rPr>
                <w:rFonts w:asciiTheme="minorHAnsi" w:hAnsiTheme="minorHAnsi" w:cstheme="minorHAnsi"/>
                <w:iCs/>
                <w:sz w:val="22"/>
                <w:szCs w:val="22"/>
              </w:rPr>
              <w:t xml:space="preserve"> </w:t>
            </w:r>
            <w:r w:rsidR="00DB5D13" w:rsidRPr="00476C70">
              <w:rPr>
                <w:rFonts w:asciiTheme="minorHAnsi" w:hAnsiTheme="minorHAnsi" w:cstheme="minorHAnsi"/>
                <w:iCs/>
                <w:sz w:val="22"/>
                <w:szCs w:val="22"/>
              </w:rPr>
              <w:t xml:space="preserve">scheme </w:t>
            </w:r>
            <w:r w:rsidR="00DD6D2F" w:rsidRPr="00476C70">
              <w:rPr>
                <w:rFonts w:asciiTheme="minorHAnsi" w:hAnsiTheme="minorHAnsi" w:cstheme="minorHAnsi"/>
                <w:iCs/>
                <w:sz w:val="22"/>
                <w:szCs w:val="22"/>
              </w:rPr>
              <w:t>and purchase of new phonics scheme</w:t>
            </w:r>
            <w:r w:rsidR="00DB5D13" w:rsidRPr="00476C70">
              <w:rPr>
                <w:rFonts w:asciiTheme="minorHAnsi" w:hAnsiTheme="minorHAnsi" w:cstheme="minorHAnsi"/>
                <w:iCs/>
                <w:sz w:val="22"/>
                <w:szCs w:val="22"/>
              </w:rPr>
              <w:t>.</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D13" w:rsidRPr="00476C70" w:rsidRDefault="00DB5D13" w:rsidP="00DB5D13">
            <w:pPr>
              <w:pStyle w:val="TableRowCentered"/>
              <w:spacing w:before="0" w:after="0" w:line="360" w:lineRule="auto"/>
              <w:jc w:val="left"/>
              <w:rPr>
                <w:rFonts w:asciiTheme="minorHAnsi" w:hAnsiTheme="minorHAnsi" w:cstheme="minorHAnsi"/>
                <w:color w:val="auto"/>
                <w:sz w:val="22"/>
                <w:szCs w:val="22"/>
              </w:rPr>
            </w:pPr>
            <w:r w:rsidRPr="00476C70">
              <w:rPr>
                <w:rFonts w:asciiTheme="minorHAnsi" w:hAnsiTheme="minorHAnsi" w:cstheme="minorHAnsi"/>
                <w:color w:val="auto"/>
                <w:sz w:val="22"/>
                <w:szCs w:val="22"/>
              </w:rPr>
              <w:t>SS Phonics (</w:t>
            </w:r>
            <w:r w:rsidR="00980C21">
              <w:rPr>
                <w:rFonts w:asciiTheme="minorHAnsi" w:hAnsiTheme="minorHAnsi" w:cstheme="minorHAnsi"/>
                <w:color w:val="auto"/>
                <w:sz w:val="22"/>
                <w:szCs w:val="22"/>
              </w:rPr>
              <w:t xml:space="preserve"> EEF </w:t>
            </w:r>
            <w:r w:rsidRPr="00476C70">
              <w:rPr>
                <w:rFonts w:asciiTheme="minorHAnsi" w:hAnsiTheme="minorHAnsi" w:cstheme="minorHAnsi"/>
                <w:color w:val="auto"/>
                <w:sz w:val="22"/>
                <w:szCs w:val="22"/>
              </w:rPr>
              <w:t>+5)</w:t>
            </w:r>
          </w:p>
          <w:p w:rsidR="00DB5D13" w:rsidRDefault="00DB5D13" w:rsidP="00DB5D13">
            <w:pPr>
              <w:pStyle w:val="TableRowCentered"/>
              <w:spacing w:before="0" w:after="0" w:line="360" w:lineRule="auto"/>
              <w:jc w:val="left"/>
              <w:rPr>
                <w:rFonts w:asciiTheme="minorHAnsi" w:hAnsiTheme="minorHAnsi" w:cstheme="minorHAnsi"/>
                <w:color w:val="auto"/>
                <w:sz w:val="22"/>
                <w:szCs w:val="22"/>
                <w:shd w:val="clear" w:color="auto" w:fill="FAFAFA"/>
              </w:rPr>
            </w:pPr>
            <w:r w:rsidRPr="00476C70">
              <w:rPr>
                <w:rFonts w:asciiTheme="minorHAnsi" w:hAnsiTheme="minorHAnsi" w:cstheme="minorHAnsi"/>
                <w:color w:val="auto"/>
                <w:sz w:val="22"/>
                <w:szCs w:val="22"/>
                <w:shd w:val="clear" w:color="auto" w:fill="FAFAFA"/>
              </w:rPr>
              <w:t>Phonics has a positive impact overall (+5 months) with very extensive evidence and is an important component in the development of early reading skills, particularly for children from disadvantaged backgrounds. The teaching of phonics should be explicit and systematic to support children in making connections</w:t>
            </w:r>
            <w:r w:rsidR="00980C21">
              <w:rPr>
                <w:rFonts w:asciiTheme="minorHAnsi" w:hAnsiTheme="minorHAnsi" w:cstheme="minorHAnsi"/>
                <w:color w:val="auto"/>
                <w:sz w:val="22"/>
                <w:szCs w:val="22"/>
                <w:shd w:val="clear" w:color="auto" w:fill="FAFAFA"/>
              </w:rPr>
              <w:t xml:space="preserve"> </w:t>
            </w:r>
            <w:r w:rsidRPr="00476C70">
              <w:rPr>
                <w:rFonts w:asciiTheme="minorHAnsi" w:hAnsiTheme="minorHAnsi" w:cstheme="minorHAnsi"/>
                <w:color w:val="auto"/>
                <w:sz w:val="22"/>
                <w:szCs w:val="22"/>
                <w:shd w:val="clear" w:color="auto" w:fill="FAFAFA"/>
              </w:rPr>
              <w:t>between the sound patterns they hear in words and the way that</w:t>
            </w:r>
            <w:r w:rsidR="00980C21">
              <w:rPr>
                <w:rFonts w:asciiTheme="minorHAnsi" w:hAnsiTheme="minorHAnsi" w:cstheme="minorHAnsi"/>
                <w:color w:val="auto"/>
                <w:sz w:val="22"/>
                <w:szCs w:val="22"/>
                <w:shd w:val="clear" w:color="auto" w:fill="FAFAFA"/>
              </w:rPr>
              <w:t xml:space="preserve"> </w:t>
            </w:r>
            <w:r w:rsidRPr="00476C70">
              <w:rPr>
                <w:rFonts w:asciiTheme="minorHAnsi" w:hAnsiTheme="minorHAnsi" w:cstheme="minorHAnsi"/>
                <w:color w:val="auto"/>
                <w:sz w:val="22"/>
                <w:szCs w:val="22"/>
                <w:shd w:val="clear" w:color="auto" w:fill="FAFAFA"/>
              </w:rPr>
              <w:t>these words are written.</w:t>
            </w:r>
          </w:p>
          <w:p w:rsidR="00980C21" w:rsidRPr="00476C70" w:rsidRDefault="00980C21" w:rsidP="00DB5D13">
            <w:pPr>
              <w:pStyle w:val="TableRowCentered"/>
              <w:spacing w:before="0" w:after="0" w:line="360" w:lineRule="auto"/>
              <w:jc w:val="left"/>
              <w:rPr>
                <w:rFonts w:asciiTheme="minorHAnsi" w:hAnsiTheme="minorHAnsi" w:cstheme="minorHAnsi"/>
                <w:color w:val="auto"/>
                <w:sz w:val="22"/>
                <w:szCs w:val="22"/>
              </w:rPr>
            </w:pPr>
          </w:p>
          <w:p w:rsidR="00DB5D13" w:rsidRPr="00476C70" w:rsidRDefault="00837BB7" w:rsidP="002B2CB0">
            <w:pPr>
              <w:spacing w:after="0" w:line="360" w:lineRule="auto"/>
              <w:rPr>
                <w:rFonts w:asciiTheme="minorHAnsi" w:hAnsiTheme="minorHAnsi" w:cstheme="minorHAnsi"/>
                <w:sz w:val="22"/>
                <w:szCs w:val="22"/>
              </w:rPr>
            </w:pPr>
            <w:r w:rsidRPr="00476C70">
              <w:rPr>
                <w:rFonts w:asciiTheme="minorHAnsi" w:hAnsiTheme="minorHAnsi" w:cstheme="minorHAnsi"/>
                <w:color w:val="263238"/>
                <w:sz w:val="22"/>
                <w:szCs w:val="22"/>
                <w:shd w:val="clear" w:color="auto" w:fill="FFFFFF"/>
              </w:rPr>
              <w:t>Studies in England have shown that pupils eligible for free school meals typically receive similar or slightly greater benefit from phonics interventions and approaches. This is likely to be due to the explicit nature of the instruction and the intensive support provided.</w:t>
            </w:r>
          </w:p>
          <w:p w:rsidR="00AA18FC" w:rsidRPr="00476C70" w:rsidRDefault="00AA18FC" w:rsidP="00DB5D13">
            <w:pPr>
              <w:pStyle w:val="TableRowCentered"/>
              <w:spacing w:before="0" w:after="0" w:line="360" w:lineRule="auto"/>
              <w:jc w:val="left"/>
              <w:rPr>
                <w:rFonts w:asciiTheme="minorHAnsi" w:hAnsiTheme="minorHAnsi" w:cstheme="minorHAnsi"/>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8C0" w:rsidRPr="00476C70" w:rsidRDefault="00E158C0" w:rsidP="00E158C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1</w:t>
            </w:r>
          </w:p>
          <w:p w:rsidR="00E158C0" w:rsidRDefault="00E158C0" w:rsidP="00E158C0">
            <w:pPr>
              <w:pStyle w:val="TableRowCentered"/>
              <w:spacing w:before="0" w:after="0" w:line="360" w:lineRule="auto"/>
              <w:jc w:val="left"/>
              <w:rPr>
                <w:rFonts w:asciiTheme="minorHAnsi" w:hAnsiTheme="minorHAnsi" w:cstheme="minorHAnsi"/>
                <w:sz w:val="22"/>
                <w:szCs w:val="22"/>
              </w:rPr>
            </w:pPr>
            <w:r w:rsidRPr="00E158C0">
              <w:rPr>
                <w:rFonts w:asciiTheme="minorHAnsi" w:hAnsiTheme="minorHAnsi" w:cstheme="minorHAnsi"/>
                <w:b/>
                <w:sz w:val="22"/>
                <w:szCs w:val="22"/>
              </w:rPr>
              <w:t>£650</w:t>
            </w:r>
            <w:r w:rsidRPr="00476C70">
              <w:rPr>
                <w:rFonts w:asciiTheme="minorHAnsi" w:hAnsiTheme="minorHAnsi" w:cstheme="minorHAnsi"/>
                <w:sz w:val="22"/>
                <w:szCs w:val="22"/>
              </w:rPr>
              <w:t xml:space="preserve"> training package</w:t>
            </w:r>
            <w:r>
              <w:rPr>
                <w:rFonts w:asciiTheme="minorHAnsi" w:hAnsiTheme="minorHAnsi" w:cstheme="minorHAnsi"/>
                <w:sz w:val="22"/>
                <w:szCs w:val="22"/>
              </w:rPr>
              <w:t xml:space="preserve"> for phonics lead</w:t>
            </w:r>
          </w:p>
          <w:p w:rsidR="00E158C0" w:rsidRDefault="00E158C0" w:rsidP="00E158C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Inset training day for all teachers and TAs</w:t>
            </w:r>
          </w:p>
          <w:p w:rsidR="00E158C0" w:rsidRDefault="00E158C0" w:rsidP="00E158C0">
            <w:pPr>
              <w:pStyle w:val="TableRowCentered"/>
              <w:spacing w:before="0" w:after="0" w:line="360" w:lineRule="auto"/>
              <w:jc w:val="left"/>
              <w:rPr>
                <w:rFonts w:asciiTheme="minorHAnsi" w:hAnsiTheme="minorHAnsi" w:cstheme="minorHAnsi"/>
                <w:b/>
                <w:sz w:val="22"/>
                <w:szCs w:val="22"/>
              </w:rPr>
            </w:pPr>
            <w:r w:rsidRPr="00E158C0">
              <w:rPr>
                <w:rFonts w:asciiTheme="minorHAnsi" w:hAnsiTheme="minorHAnsi" w:cstheme="minorHAnsi"/>
                <w:b/>
                <w:sz w:val="22"/>
                <w:szCs w:val="22"/>
              </w:rPr>
              <w:t>£1200</w:t>
            </w:r>
          </w:p>
          <w:p w:rsidR="00E158C0" w:rsidRPr="00E158C0" w:rsidRDefault="00E158C0" w:rsidP="00E158C0">
            <w:pPr>
              <w:pStyle w:val="TableRowCentered"/>
              <w:spacing w:before="0" w:after="0" w:line="360" w:lineRule="auto"/>
              <w:jc w:val="left"/>
              <w:rPr>
                <w:rFonts w:asciiTheme="minorHAnsi" w:hAnsiTheme="minorHAnsi" w:cstheme="minorHAnsi"/>
                <w:b/>
                <w:sz w:val="22"/>
                <w:szCs w:val="22"/>
              </w:rPr>
            </w:pPr>
          </w:p>
          <w:p w:rsidR="00E158C0" w:rsidRDefault="00E158C0" w:rsidP="00E158C0">
            <w:pPr>
              <w:pStyle w:val="TableRowCentered"/>
              <w:spacing w:before="0" w:after="0" w:line="360" w:lineRule="auto"/>
              <w:jc w:val="left"/>
              <w:rPr>
                <w:rFonts w:asciiTheme="minorHAnsi" w:hAnsiTheme="minorHAnsi" w:cstheme="minorHAnsi"/>
                <w:sz w:val="22"/>
                <w:szCs w:val="22"/>
              </w:rPr>
            </w:pPr>
            <w:r w:rsidRPr="00E158C0">
              <w:rPr>
                <w:rFonts w:asciiTheme="minorHAnsi" w:hAnsiTheme="minorHAnsi" w:cstheme="minorHAnsi"/>
                <w:b/>
                <w:sz w:val="22"/>
                <w:szCs w:val="22"/>
              </w:rPr>
              <w:t>£1400</w:t>
            </w:r>
            <w:r w:rsidRPr="00476C70">
              <w:rPr>
                <w:rFonts w:asciiTheme="minorHAnsi" w:hAnsiTheme="minorHAnsi" w:cstheme="minorHAnsi"/>
                <w:sz w:val="22"/>
                <w:szCs w:val="22"/>
              </w:rPr>
              <w:t xml:space="preserve"> scheme and resources</w:t>
            </w:r>
          </w:p>
          <w:p w:rsidR="00E158C0" w:rsidRDefault="00E158C0" w:rsidP="00E158C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Phonics lead paid for 6 extra days to monitor and support staff</w:t>
            </w:r>
          </w:p>
          <w:p w:rsidR="00E158C0" w:rsidRDefault="00E158C0" w:rsidP="00E158C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 xml:space="preserve">£185 per day x6= </w:t>
            </w:r>
            <w:r w:rsidRPr="00E158C0">
              <w:rPr>
                <w:rFonts w:asciiTheme="minorHAnsi" w:hAnsiTheme="minorHAnsi" w:cstheme="minorHAnsi"/>
                <w:b/>
                <w:sz w:val="22"/>
                <w:szCs w:val="22"/>
              </w:rPr>
              <w:t>£1110</w:t>
            </w:r>
          </w:p>
          <w:p w:rsidR="00DD6D2F" w:rsidRDefault="00DD6D2F" w:rsidP="002B2CB0">
            <w:pPr>
              <w:pStyle w:val="TableRowCentered"/>
              <w:spacing w:before="0" w:after="0" w:line="360" w:lineRule="auto"/>
              <w:jc w:val="left"/>
              <w:rPr>
                <w:rFonts w:asciiTheme="minorHAnsi" w:hAnsiTheme="minorHAnsi" w:cstheme="minorHAnsi"/>
                <w:sz w:val="22"/>
                <w:szCs w:val="22"/>
              </w:rPr>
            </w:pPr>
          </w:p>
          <w:p w:rsidR="00E158C0" w:rsidRPr="00476C70" w:rsidRDefault="00E158C0" w:rsidP="002B2CB0">
            <w:pPr>
              <w:pStyle w:val="TableRowCentered"/>
              <w:spacing w:before="0" w:after="0" w:line="360" w:lineRule="auto"/>
              <w:jc w:val="left"/>
              <w:rPr>
                <w:rFonts w:asciiTheme="minorHAnsi" w:hAnsiTheme="minorHAnsi" w:cstheme="minorHAnsi"/>
                <w:sz w:val="22"/>
                <w:szCs w:val="22"/>
              </w:rPr>
            </w:pPr>
          </w:p>
        </w:tc>
      </w:tr>
      <w:tr w:rsidR="00E66558" w:rsidRPr="002B2CB0" w:rsidTr="003446A1">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C70" w:rsidRDefault="000450FF" w:rsidP="002B2CB0">
            <w:pPr>
              <w:pStyle w:val="TableRow"/>
              <w:spacing w:before="0" w:after="0" w:line="360" w:lineRule="auto"/>
              <w:rPr>
                <w:rFonts w:asciiTheme="minorHAnsi" w:hAnsiTheme="minorHAnsi" w:cstheme="minorHAnsi"/>
                <w:sz w:val="22"/>
                <w:szCs w:val="22"/>
              </w:rPr>
            </w:pPr>
            <w:r w:rsidRPr="00476C70">
              <w:rPr>
                <w:rFonts w:asciiTheme="minorHAnsi" w:hAnsiTheme="minorHAnsi" w:cstheme="minorHAnsi"/>
                <w:sz w:val="22"/>
                <w:szCs w:val="22"/>
              </w:rPr>
              <w:t>Purchase of more decodable</w:t>
            </w:r>
            <w:r w:rsidR="00DD2284" w:rsidRPr="00476C70">
              <w:rPr>
                <w:rFonts w:asciiTheme="minorHAnsi" w:hAnsiTheme="minorHAnsi" w:cstheme="minorHAnsi"/>
                <w:sz w:val="22"/>
                <w:szCs w:val="22"/>
              </w:rPr>
              <w:t xml:space="preserve"> readers</w:t>
            </w:r>
            <w:r w:rsidRPr="00476C70">
              <w:rPr>
                <w:rFonts w:asciiTheme="minorHAnsi" w:hAnsiTheme="minorHAnsi" w:cstheme="minorHAnsi"/>
                <w:sz w:val="22"/>
                <w:szCs w:val="22"/>
              </w:rPr>
              <w:t xml:space="preserve"> </w:t>
            </w:r>
            <w:r w:rsidRPr="00476C70">
              <w:rPr>
                <w:rFonts w:asciiTheme="minorHAnsi" w:hAnsiTheme="minorHAnsi" w:cstheme="minorHAnsi"/>
                <w:sz w:val="22"/>
                <w:szCs w:val="22"/>
              </w:rPr>
              <w:lastRenderedPageBreak/>
              <w:t xml:space="preserve">and access to online </w:t>
            </w:r>
            <w:r w:rsidR="00786697">
              <w:rPr>
                <w:rFonts w:asciiTheme="minorHAnsi" w:hAnsiTheme="minorHAnsi" w:cstheme="minorHAnsi"/>
                <w:sz w:val="22"/>
                <w:szCs w:val="22"/>
              </w:rPr>
              <w:t xml:space="preserve">scheme </w:t>
            </w:r>
            <w:r w:rsidRPr="00476C70">
              <w:rPr>
                <w:rFonts w:asciiTheme="minorHAnsi" w:hAnsiTheme="minorHAnsi" w:cstheme="minorHAnsi"/>
                <w:sz w:val="22"/>
                <w:szCs w:val="22"/>
              </w:rPr>
              <w:t>books</w:t>
            </w:r>
            <w:r w:rsidR="00786697">
              <w:rPr>
                <w:rFonts w:asciiTheme="minorHAnsi" w:hAnsiTheme="minorHAnsi" w:cstheme="minorHAnsi"/>
                <w:sz w:val="22"/>
                <w:szCs w:val="22"/>
              </w:rPr>
              <w:t>.</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18FC" w:rsidRPr="00476C70" w:rsidRDefault="00AA18FC" w:rsidP="002B2CB0">
            <w:pPr>
              <w:spacing w:after="0" w:line="360" w:lineRule="auto"/>
              <w:rPr>
                <w:rFonts w:asciiTheme="minorHAnsi" w:hAnsiTheme="minorHAnsi" w:cstheme="minorHAnsi"/>
                <w:sz w:val="22"/>
                <w:szCs w:val="22"/>
              </w:rPr>
            </w:pPr>
            <w:r w:rsidRPr="00476C70">
              <w:rPr>
                <w:rFonts w:asciiTheme="minorHAnsi" w:hAnsiTheme="minorHAnsi" w:cstheme="minorHAnsi"/>
                <w:sz w:val="22"/>
                <w:szCs w:val="22"/>
              </w:rPr>
              <w:lastRenderedPageBreak/>
              <w:t xml:space="preserve">Using high quality texts with a rich vocabulary helps the children see examples of what they can achieve and  help develop vocabulary </w:t>
            </w:r>
            <w:r w:rsidRPr="00476C70">
              <w:rPr>
                <w:rFonts w:asciiTheme="minorHAnsi" w:hAnsiTheme="minorHAnsi" w:cstheme="minorHAnsi"/>
                <w:sz w:val="22"/>
                <w:szCs w:val="22"/>
              </w:rPr>
              <w:lastRenderedPageBreak/>
              <w:t>range, an understanding of the vocabulary used and how to implement it themselves.</w:t>
            </w:r>
          </w:p>
          <w:p w:rsidR="00E66558" w:rsidRPr="00476C70" w:rsidRDefault="00E66558" w:rsidP="002B2CB0">
            <w:pPr>
              <w:pStyle w:val="TableRowCentered"/>
              <w:spacing w:before="0" w:after="0" w:line="360" w:lineRule="auto"/>
              <w:jc w:val="left"/>
              <w:rPr>
                <w:rFonts w:asciiTheme="minorHAnsi" w:hAnsiTheme="minorHAnsi" w:cstheme="minorHAnsi"/>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C70" w:rsidRDefault="000450FF"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lastRenderedPageBreak/>
              <w:t>1</w:t>
            </w:r>
          </w:p>
          <w:p w:rsidR="00DD6D2F" w:rsidRPr="00476C70" w:rsidRDefault="00476C70"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w:t>
            </w:r>
            <w:r w:rsidRPr="00E158C0">
              <w:rPr>
                <w:rFonts w:asciiTheme="minorHAnsi" w:hAnsiTheme="minorHAnsi" w:cstheme="minorHAnsi"/>
                <w:b/>
                <w:sz w:val="22"/>
                <w:szCs w:val="22"/>
              </w:rPr>
              <w:t>200 online</w:t>
            </w:r>
            <w:r>
              <w:rPr>
                <w:rFonts w:asciiTheme="minorHAnsi" w:hAnsiTheme="minorHAnsi" w:cstheme="minorHAnsi"/>
                <w:sz w:val="22"/>
                <w:szCs w:val="22"/>
              </w:rPr>
              <w:t xml:space="preserve"> </w:t>
            </w:r>
            <w:r>
              <w:rPr>
                <w:rFonts w:asciiTheme="minorHAnsi" w:hAnsiTheme="minorHAnsi" w:cstheme="minorHAnsi"/>
                <w:sz w:val="22"/>
                <w:szCs w:val="22"/>
              </w:rPr>
              <w:lastRenderedPageBreak/>
              <w:t>books</w:t>
            </w:r>
          </w:p>
          <w:p w:rsidR="00DD6D2F" w:rsidRPr="00476C70" w:rsidRDefault="00DD6D2F" w:rsidP="002B2CB0">
            <w:pPr>
              <w:pStyle w:val="TableRowCentered"/>
              <w:spacing w:before="0" w:after="0" w:line="360" w:lineRule="auto"/>
              <w:jc w:val="left"/>
              <w:rPr>
                <w:rFonts w:asciiTheme="minorHAnsi" w:hAnsiTheme="minorHAnsi" w:cstheme="minorHAnsi"/>
                <w:sz w:val="22"/>
                <w:szCs w:val="22"/>
              </w:rPr>
            </w:pPr>
            <w:r w:rsidRPr="00E158C0">
              <w:rPr>
                <w:rFonts w:asciiTheme="minorHAnsi" w:hAnsiTheme="minorHAnsi" w:cstheme="minorHAnsi"/>
                <w:b/>
                <w:sz w:val="22"/>
                <w:szCs w:val="22"/>
              </w:rPr>
              <w:t>£1500</w:t>
            </w:r>
            <w:r w:rsidR="00476C70" w:rsidRPr="00476C70">
              <w:rPr>
                <w:rFonts w:asciiTheme="minorHAnsi" w:hAnsiTheme="minorHAnsi" w:cstheme="minorHAnsi"/>
                <w:sz w:val="22"/>
                <w:szCs w:val="22"/>
              </w:rPr>
              <w:t xml:space="preserve">  additional reading books</w:t>
            </w:r>
          </w:p>
        </w:tc>
      </w:tr>
      <w:tr w:rsidR="00786697" w:rsidRPr="002B2CB0" w:rsidTr="003446A1">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6697" w:rsidRPr="00476C70" w:rsidRDefault="00786697" w:rsidP="00786697">
            <w:pPr>
              <w:pStyle w:val="TableRow"/>
              <w:spacing w:before="0" w:after="0" w:line="360" w:lineRule="auto"/>
              <w:rPr>
                <w:rFonts w:asciiTheme="minorHAnsi" w:hAnsiTheme="minorHAnsi" w:cstheme="minorHAnsi"/>
                <w:sz w:val="22"/>
                <w:szCs w:val="22"/>
              </w:rPr>
            </w:pPr>
            <w:r>
              <w:rPr>
                <w:rFonts w:asciiTheme="minorHAnsi" w:hAnsiTheme="minorHAnsi" w:cstheme="minorHAnsi"/>
                <w:sz w:val="22"/>
                <w:szCs w:val="22"/>
              </w:rPr>
              <w:lastRenderedPageBreak/>
              <w:t>Development of  school library and increased stock of quality and engaging texts to loan to students</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6697" w:rsidRPr="00476C70" w:rsidRDefault="00980C21" w:rsidP="002B2CB0">
            <w:pPr>
              <w:spacing w:after="0" w:line="360" w:lineRule="auto"/>
              <w:rPr>
                <w:rFonts w:asciiTheme="minorHAnsi" w:hAnsiTheme="minorHAnsi" w:cstheme="minorHAnsi"/>
                <w:sz w:val="22"/>
                <w:szCs w:val="22"/>
              </w:rPr>
            </w:pPr>
            <w:r>
              <w:rPr>
                <w:rFonts w:asciiTheme="minorHAnsi" w:hAnsiTheme="minorHAnsi" w:cstheme="minorHAnsi"/>
                <w:sz w:val="22"/>
                <w:szCs w:val="22"/>
              </w:rPr>
              <w:t>As above</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6697" w:rsidRDefault="00786697"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1 &amp; 3</w:t>
            </w:r>
          </w:p>
          <w:p w:rsidR="00786697" w:rsidRPr="00476C70" w:rsidRDefault="00786697" w:rsidP="002D352C">
            <w:pPr>
              <w:pStyle w:val="TableRowCentered"/>
              <w:spacing w:before="0" w:after="0" w:line="360" w:lineRule="auto"/>
              <w:jc w:val="left"/>
              <w:rPr>
                <w:rFonts w:asciiTheme="minorHAnsi" w:hAnsiTheme="minorHAnsi" w:cstheme="minorHAnsi"/>
                <w:sz w:val="22"/>
                <w:szCs w:val="22"/>
              </w:rPr>
            </w:pPr>
            <w:r w:rsidRPr="00E158C0">
              <w:rPr>
                <w:rFonts w:asciiTheme="minorHAnsi" w:hAnsiTheme="minorHAnsi" w:cstheme="minorHAnsi"/>
                <w:b/>
                <w:sz w:val="22"/>
                <w:szCs w:val="22"/>
              </w:rPr>
              <w:t>£</w:t>
            </w:r>
            <w:r w:rsidR="002D352C">
              <w:rPr>
                <w:rFonts w:asciiTheme="minorHAnsi" w:hAnsiTheme="minorHAnsi" w:cstheme="minorHAnsi"/>
                <w:b/>
                <w:sz w:val="22"/>
                <w:szCs w:val="22"/>
              </w:rPr>
              <w:t>5</w:t>
            </w:r>
            <w:r w:rsidRPr="00E158C0">
              <w:rPr>
                <w:rFonts w:asciiTheme="minorHAnsi" w:hAnsiTheme="minorHAnsi" w:cstheme="minorHAnsi"/>
                <w:b/>
                <w:sz w:val="22"/>
                <w:szCs w:val="22"/>
              </w:rPr>
              <w:t>000</w:t>
            </w:r>
            <w:r>
              <w:rPr>
                <w:rFonts w:asciiTheme="minorHAnsi" w:hAnsiTheme="minorHAnsi" w:cstheme="minorHAnsi"/>
                <w:sz w:val="22"/>
                <w:szCs w:val="22"/>
              </w:rPr>
              <w:t xml:space="preserve"> for purchase of library furniture and new books</w:t>
            </w:r>
          </w:p>
        </w:tc>
      </w:tr>
      <w:tr w:rsidR="00DD2284" w:rsidRPr="002B2CB0" w:rsidTr="003446A1">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284" w:rsidRPr="00476C70" w:rsidRDefault="00DD2284" w:rsidP="002B2CB0">
            <w:pPr>
              <w:pStyle w:val="TableRow"/>
              <w:spacing w:before="0" w:after="0" w:line="360" w:lineRule="auto"/>
              <w:rPr>
                <w:rFonts w:asciiTheme="minorHAnsi" w:hAnsiTheme="minorHAnsi" w:cstheme="minorHAnsi"/>
                <w:sz w:val="22"/>
                <w:szCs w:val="22"/>
              </w:rPr>
            </w:pPr>
            <w:r w:rsidRPr="00476C70">
              <w:rPr>
                <w:rFonts w:asciiTheme="minorHAnsi" w:hAnsiTheme="minorHAnsi" w:cstheme="minorHAnsi"/>
                <w:sz w:val="22"/>
                <w:szCs w:val="22"/>
              </w:rPr>
              <w:t>CPD in maths for EYFS and KS1 staff</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18FC" w:rsidRDefault="00AA18FC" w:rsidP="002B2CB0">
            <w:pPr>
              <w:spacing w:after="0" w:line="360" w:lineRule="auto"/>
              <w:rPr>
                <w:rFonts w:asciiTheme="minorHAnsi" w:hAnsiTheme="minorHAnsi" w:cstheme="minorHAnsi"/>
                <w:sz w:val="22"/>
                <w:szCs w:val="22"/>
              </w:rPr>
            </w:pPr>
            <w:r w:rsidRPr="00476C70">
              <w:rPr>
                <w:rFonts w:asciiTheme="minorHAnsi" w:hAnsiTheme="minorHAnsi" w:cstheme="minorHAnsi"/>
                <w:sz w:val="22"/>
                <w:szCs w:val="22"/>
              </w:rPr>
              <w:t>Explicit instruction refers to a range of teacher-led approaches focused on teacher demonstration followed by guided practice and independent practice. Several reviews of the research on effective support for pupils in mathematics and reading have provided support for explicit instruction. One popular approach to explicit instruction is Rosenshine’s ‘Principles of Instruction’</w:t>
            </w:r>
          </w:p>
          <w:p w:rsidR="00980C21" w:rsidRPr="00476C70" w:rsidRDefault="00980C21" w:rsidP="002B2CB0">
            <w:pPr>
              <w:spacing w:after="0" w:line="360" w:lineRule="auto"/>
              <w:rPr>
                <w:rFonts w:asciiTheme="minorHAnsi" w:hAnsiTheme="minorHAnsi" w:cstheme="minorHAnsi"/>
                <w:sz w:val="22"/>
                <w:szCs w:val="22"/>
              </w:rPr>
            </w:pPr>
          </w:p>
          <w:p w:rsidR="00DD2284" w:rsidRPr="00476C70" w:rsidRDefault="00AA18FC"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On average, reading comprehension approaches deliver an additional six months’ progress. Successful reading comprehension approaches allow activities to be carefully tailored to pupils’ reading capabilities, and involve activities and texts that provide an effective, but not overwhelming, challenge.</w:t>
            </w:r>
          </w:p>
          <w:p w:rsidR="006A2648" w:rsidRPr="00476C70" w:rsidRDefault="006A2648" w:rsidP="002B2CB0">
            <w:pPr>
              <w:pStyle w:val="TableRowCentered"/>
              <w:spacing w:before="0" w:after="0" w:line="360" w:lineRule="auto"/>
              <w:jc w:val="left"/>
              <w:rPr>
                <w:rFonts w:asciiTheme="minorHAnsi" w:hAnsiTheme="minorHAnsi" w:cstheme="minorHAnsi"/>
                <w:sz w:val="22"/>
                <w:szCs w:val="22"/>
              </w:rPr>
            </w:pPr>
          </w:p>
          <w:p w:rsidR="006A2648" w:rsidRPr="00476C70" w:rsidRDefault="006A2648" w:rsidP="006A2648">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Mastering Number Program (NCETM)</w:t>
            </w:r>
          </w:p>
          <w:p w:rsidR="006A2648" w:rsidRPr="00476C70" w:rsidRDefault="006A2648" w:rsidP="006A2648">
            <w:pPr>
              <w:pStyle w:val="TableRowCentered"/>
              <w:spacing w:before="0" w:after="0" w:line="360" w:lineRule="auto"/>
              <w:jc w:val="left"/>
              <w:rPr>
                <w:rFonts w:asciiTheme="minorHAnsi" w:hAnsiTheme="minorHAnsi" w:cstheme="minorHAnsi"/>
                <w:color w:val="263238"/>
                <w:sz w:val="22"/>
                <w:szCs w:val="22"/>
                <w:shd w:val="clear" w:color="auto" w:fill="FFFFFF"/>
              </w:rPr>
            </w:pPr>
            <w:r w:rsidRPr="00476C70">
              <w:rPr>
                <w:rFonts w:asciiTheme="minorHAnsi" w:hAnsiTheme="minorHAnsi" w:cstheme="minorHAnsi"/>
                <w:color w:val="263238"/>
                <w:sz w:val="22"/>
                <w:szCs w:val="22"/>
                <w:shd w:val="clear" w:color="auto" w:fill="FFFFFF"/>
              </w:rPr>
              <w:t>Research indicates that knowledge of mathematics; knowledge of children’s development and development trajectories in mathematics; and understanding of the kinds of activities which support early mathematical learning are all important for practitioners. As a result, professional development is likely to be particularly beneficial in supporting early numeracy approaches.</w:t>
            </w:r>
          </w:p>
          <w:p w:rsidR="006A2648" w:rsidRDefault="006A2648" w:rsidP="006A2648">
            <w:pPr>
              <w:pStyle w:val="TableRowCentered"/>
              <w:spacing w:before="0" w:after="0" w:line="360" w:lineRule="auto"/>
              <w:jc w:val="left"/>
              <w:rPr>
                <w:rFonts w:asciiTheme="minorHAnsi" w:hAnsiTheme="minorHAnsi" w:cstheme="minorHAnsi"/>
                <w:color w:val="263238"/>
                <w:sz w:val="22"/>
                <w:szCs w:val="22"/>
                <w:shd w:val="clear" w:color="auto" w:fill="FFFFFF"/>
              </w:rPr>
            </w:pPr>
            <w:r w:rsidRPr="00476C70">
              <w:rPr>
                <w:rFonts w:asciiTheme="minorHAnsi" w:hAnsiTheme="minorHAnsi" w:cstheme="minorHAnsi"/>
                <w:color w:val="263238"/>
                <w:sz w:val="22"/>
                <w:szCs w:val="22"/>
                <w:shd w:val="clear" w:color="auto" w:fill="FFFFFF"/>
              </w:rPr>
              <w:t>(General Early Numeracy Approaches +6m)</w:t>
            </w:r>
          </w:p>
          <w:p w:rsidR="002D352C" w:rsidRDefault="002D352C" w:rsidP="006A2648">
            <w:pPr>
              <w:pStyle w:val="TableRowCentered"/>
              <w:spacing w:before="0" w:after="0" w:line="360" w:lineRule="auto"/>
              <w:jc w:val="left"/>
              <w:rPr>
                <w:rFonts w:asciiTheme="minorHAnsi" w:hAnsiTheme="minorHAnsi" w:cstheme="minorHAnsi"/>
                <w:color w:val="263238"/>
                <w:sz w:val="22"/>
                <w:szCs w:val="22"/>
                <w:shd w:val="clear" w:color="auto" w:fill="FFFFFF"/>
              </w:rPr>
            </w:pPr>
          </w:p>
          <w:p w:rsidR="002D352C" w:rsidRDefault="002D352C" w:rsidP="006A2648">
            <w:pPr>
              <w:pStyle w:val="TableRowCentered"/>
              <w:spacing w:before="0" w:after="0" w:line="360" w:lineRule="auto"/>
              <w:jc w:val="left"/>
              <w:rPr>
                <w:rFonts w:asciiTheme="minorHAnsi" w:hAnsiTheme="minorHAnsi" w:cstheme="minorHAnsi"/>
                <w:color w:val="263238"/>
                <w:sz w:val="22"/>
                <w:szCs w:val="22"/>
                <w:shd w:val="clear" w:color="auto" w:fill="FFFFFF"/>
              </w:rPr>
            </w:pPr>
          </w:p>
          <w:p w:rsidR="002D352C" w:rsidRDefault="002D352C" w:rsidP="002D352C">
            <w:pPr>
              <w:pStyle w:val="TableRowCentered"/>
              <w:spacing w:before="0" w:after="0" w:line="360" w:lineRule="auto"/>
              <w:jc w:val="left"/>
              <w:rPr>
                <w:rFonts w:asciiTheme="minorHAnsi" w:hAnsiTheme="minorHAnsi" w:cstheme="minorHAnsi"/>
                <w:color w:val="263238"/>
                <w:sz w:val="22"/>
                <w:szCs w:val="22"/>
                <w:shd w:val="clear" w:color="auto" w:fill="FFFFFF"/>
              </w:rPr>
            </w:pPr>
            <w:r>
              <w:rPr>
                <w:rFonts w:asciiTheme="minorHAnsi" w:hAnsiTheme="minorHAnsi" w:cstheme="minorHAnsi"/>
                <w:color w:val="263238"/>
                <w:sz w:val="22"/>
                <w:szCs w:val="22"/>
                <w:shd w:val="clear" w:color="auto" w:fill="FFFFFF"/>
              </w:rPr>
              <w:lastRenderedPageBreak/>
              <w:t>White Rose Reception Jigsaw Project (EEF  Research)</w:t>
            </w:r>
          </w:p>
          <w:p w:rsidR="002D352C" w:rsidRDefault="002D352C" w:rsidP="002D352C">
            <w:pPr>
              <w:pStyle w:val="TableRowCentered"/>
              <w:spacing w:before="0" w:after="0" w:line="360" w:lineRule="auto"/>
              <w:jc w:val="left"/>
              <w:rPr>
                <w:rFonts w:asciiTheme="minorHAnsi" w:hAnsiTheme="minorHAnsi" w:cstheme="minorHAnsi"/>
                <w:color w:val="263238"/>
                <w:sz w:val="22"/>
                <w:szCs w:val="22"/>
                <w:shd w:val="clear" w:color="auto" w:fill="FFFFFF"/>
              </w:rPr>
            </w:pPr>
            <w:r>
              <w:rPr>
                <w:rFonts w:asciiTheme="minorHAnsi" w:hAnsiTheme="minorHAnsi" w:cstheme="minorHAnsi"/>
                <w:color w:val="263238"/>
                <w:sz w:val="22"/>
                <w:szCs w:val="22"/>
                <w:shd w:val="clear" w:color="auto" w:fill="FFFFFF"/>
              </w:rPr>
              <w:t>Participating in this new research project for Reception staff including TAs. 5 x 2 hour twilight CPD for all reception staff and Y1 teacher and 5 x half day in school support</w:t>
            </w:r>
            <w:r w:rsidR="009B4AC0">
              <w:rPr>
                <w:rFonts w:asciiTheme="minorHAnsi" w:hAnsiTheme="minorHAnsi" w:cstheme="minorHAnsi"/>
                <w:color w:val="263238"/>
                <w:sz w:val="22"/>
                <w:szCs w:val="22"/>
                <w:shd w:val="clear" w:color="auto" w:fill="FFFFFF"/>
              </w:rPr>
              <w:t>.</w:t>
            </w:r>
          </w:p>
          <w:p w:rsidR="009B4AC0" w:rsidRDefault="009B4AC0" w:rsidP="002D352C">
            <w:pPr>
              <w:pStyle w:val="TableRowCentered"/>
              <w:spacing w:before="0" w:after="0" w:line="360" w:lineRule="auto"/>
              <w:jc w:val="left"/>
              <w:rPr>
                <w:rFonts w:asciiTheme="minorHAnsi" w:hAnsiTheme="minorHAnsi" w:cstheme="minorHAnsi"/>
                <w:color w:val="263238"/>
                <w:sz w:val="22"/>
                <w:szCs w:val="22"/>
                <w:shd w:val="clear" w:color="auto" w:fill="FFFFFF"/>
              </w:rPr>
            </w:pPr>
          </w:p>
          <w:p w:rsidR="009B4AC0" w:rsidRDefault="009B4AC0" w:rsidP="002D352C">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color w:val="263238"/>
                <w:sz w:val="22"/>
                <w:szCs w:val="22"/>
                <w:shd w:val="clear" w:color="auto" w:fill="FFFFFF"/>
              </w:rPr>
              <w:t xml:space="preserve">EEF: </w:t>
            </w:r>
            <w:r w:rsidRPr="009B4AC0">
              <w:rPr>
                <w:rFonts w:asciiTheme="minorHAnsi" w:hAnsiTheme="minorHAnsi" w:cstheme="minorHAnsi"/>
                <w:sz w:val="22"/>
                <w:szCs w:val="22"/>
              </w:rPr>
              <w:t>Professional development should be used to raise the quality of practitioners’ knowledge of mathematics, of children’s mathematical development, and of effective mathematical pedagogy.</w:t>
            </w:r>
          </w:p>
          <w:p w:rsidR="009B4AC0" w:rsidRPr="00476C70" w:rsidRDefault="009B4AC0" w:rsidP="002D352C">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color w:val="263238"/>
                <w:sz w:val="22"/>
                <w:szCs w:val="22"/>
                <w:shd w:val="clear" w:color="auto" w:fill="FFFFFF"/>
              </w:rPr>
              <w:t>Also-</w:t>
            </w:r>
            <w:r>
              <w:rPr>
                <w:rFonts w:asciiTheme="minorHAnsi" w:hAnsiTheme="minorHAnsi" w:cstheme="minorHAnsi"/>
                <w:sz w:val="22"/>
                <w:szCs w:val="22"/>
              </w:rPr>
              <w:t xml:space="preserve"> research on use of mathematical representations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284" w:rsidRPr="00476C70" w:rsidRDefault="00786697"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lastRenderedPageBreak/>
              <w:t>2</w:t>
            </w:r>
          </w:p>
          <w:p w:rsidR="00240FF4" w:rsidRPr="00476C70" w:rsidRDefault="00240FF4" w:rsidP="002B2CB0">
            <w:pPr>
              <w:pStyle w:val="TableRowCentered"/>
              <w:spacing w:before="0" w:after="0" w:line="360" w:lineRule="auto"/>
              <w:jc w:val="left"/>
              <w:rPr>
                <w:rFonts w:asciiTheme="minorHAnsi" w:hAnsiTheme="minorHAnsi" w:cstheme="minorHAnsi"/>
                <w:sz w:val="22"/>
                <w:szCs w:val="22"/>
              </w:rPr>
            </w:pPr>
          </w:p>
          <w:p w:rsidR="00E158C0" w:rsidRPr="00476C70" w:rsidRDefault="00E158C0" w:rsidP="00E158C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 xml:space="preserve">Cost of cover for HW course £80 per half day x 4= </w:t>
            </w:r>
            <w:r w:rsidRPr="00E158C0">
              <w:rPr>
                <w:rFonts w:asciiTheme="minorHAnsi" w:hAnsiTheme="minorHAnsi" w:cstheme="minorHAnsi"/>
                <w:b/>
                <w:sz w:val="22"/>
                <w:szCs w:val="22"/>
              </w:rPr>
              <w:t>£320</w:t>
            </w:r>
          </w:p>
          <w:p w:rsidR="00E158C0" w:rsidRPr="00476C70" w:rsidRDefault="00E158C0" w:rsidP="00E158C0">
            <w:pPr>
              <w:pStyle w:val="TableRowCentered"/>
              <w:spacing w:before="0" w:after="0" w:line="360" w:lineRule="auto"/>
              <w:jc w:val="left"/>
              <w:rPr>
                <w:rFonts w:asciiTheme="minorHAnsi" w:hAnsiTheme="minorHAnsi" w:cstheme="minorHAnsi"/>
                <w:sz w:val="22"/>
                <w:szCs w:val="22"/>
              </w:rPr>
            </w:pPr>
          </w:p>
          <w:p w:rsidR="00240FF4" w:rsidRPr="00476C70" w:rsidRDefault="00240FF4" w:rsidP="002B2CB0">
            <w:pPr>
              <w:pStyle w:val="TableRowCentered"/>
              <w:spacing w:before="0" w:after="0" w:line="360" w:lineRule="auto"/>
              <w:jc w:val="left"/>
              <w:rPr>
                <w:rFonts w:asciiTheme="minorHAnsi" w:hAnsiTheme="minorHAnsi" w:cstheme="minorHAnsi"/>
                <w:sz w:val="22"/>
                <w:szCs w:val="22"/>
              </w:rPr>
            </w:pPr>
          </w:p>
          <w:p w:rsidR="00240FF4" w:rsidRPr="00476C70" w:rsidRDefault="00240FF4" w:rsidP="002B2CB0">
            <w:pPr>
              <w:pStyle w:val="TableRowCentered"/>
              <w:spacing w:before="0" w:after="0" w:line="360" w:lineRule="auto"/>
              <w:jc w:val="left"/>
              <w:rPr>
                <w:rFonts w:asciiTheme="minorHAnsi" w:hAnsiTheme="minorHAnsi" w:cstheme="minorHAnsi"/>
                <w:sz w:val="22"/>
                <w:szCs w:val="22"/>
              </w:rPr>
            </w:pPr>
          </w:p>
          <w:p w:rsidR="00240FF4" w:rsidRDefault="008A19BF"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Cover for AD to be released for subject leader work.</w:t>
            </w:r>
          </w:p>
          <w:p w:rsidR="008A19BF" w:rsidRDefault="008A19BF"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6 hours</w:t>
            </w:r>
            <w:r w:rsidR="00E158C0">
              <w:rPr>
                <w:rFonts w:asciiTheme="minorHAnsi" w:hAnsiTheme="minorHAnsi" w:cstheme="minorHAnsi"/>
                <w:sz w:val="22"/>
                <w:szCs w:val="22"/>
              </w:rPr>
              <w:t xml:space="preserve"> x </w:t>
            </w:r>
            <w:r w:rsidR="002D352C">
              <w:rPr>
                <w:rFonts w:asciiTheme="minorHAnsi" w:hAnsiTheme="minorHAnsi" w:cstheme="minorHAnsi"/>
                <w:sz w:val="22"/>
                <w:szCs w:val="22"/>
              </w:rPr>
              <w:t>£</w:t>
            </w:r>
            <w:r w:rsidR="00E158C0">
              <w:rPr>
                <w:rFonts w:asciiTheme="minorHAnsi" w:hAnsiTheme="minorHAnsi" w:cstheme="minorHAnsi"/>
                <w:sz w:val="22"/>
                <w:szCs w:val="22"/>
              </w:rPr>
              <w:t xml:space="preserve">22 </w:t>
            </w:r>
            <w:r w:rsidR="00E158C0" w:rsidRPr="00E158C0">
              <w:rPr>
                <w:rFonts w:asciiTheme="minorHAnsi" w:hAnsiTheme="minorHAnsi" w:cstheme="minorHAnsi"/>
                <w:b/>
                <w:sz w:val="22"/>
                <w:szCs w:val="22"/>
              </w:rPr>
              <w:t>= £132</w:t>
            </w:r>
          </w:p>
          <w:p w:rsidR="00E158C0" w:rsidRPr="00476C70" w:rsidRDefault="00E158C0" w:rsidP="002B2CB0">
            <w:pPr>
              <w:pStyle w:val="TableRowCentered"/>
              <w:spacing w:before="0" w:after="0" w:line="360" w:lineRule="auto"/>
              <w:jc w:val="left"/>
              <w:rPr>
                <w:rFonts w:asciiTheme="minorHAnsi" w:hAnsiTheme="minorHAnsi" w:cstheme="minorHAnsi"/>
                <w:sz w:val="22"/>
                <w:szCs w:val="22"/>
              </w:rPr>
            </w:pPr>
          </w:p>
          <w:p w:rsidR="00E158C0" w:rsidRPr="00476C70" w:rsidRDefault="00E158C0" w:rsidP="00E158C0">
            <w:pPr>
              <w:pStyle w:val="TableRowCentered"/>
              <w:spacing w:before="0" w:after="0" w:line="360" w:lineRule="auto"/>
              <w:ind w:left="0"/>
              <w:jc w:val="left"/>
              <w:rPr>
                <w:rFonts w:asciiTheme="minorHAnsi" w:hAnsiTheme="minorHAnsi" w:cstheme="minorHAnsi"/>
                <w:sz w:val="22"/>
                <w:szCs w:val="22"/>
              </w:rPr>
            </w:pPr>
            <w:r w:rsidRPr="00476C70">
              <w:rPr>
                <w:rFonts w:asciiTheme="minorHAnsi" w:hAnsiTheme="minorHAnsi" w:cstheme="minorHAnsi"/>
                <w:sz w:val="22"/>
                <w:szCs w:val="22"/>
              </w:rPr>
              <w:t>Cover costs</w:t>
            </w:r>
          </w:p>
          <w:p w:rsidR="00E158C0" w:rsidRPr="00476C70" w:rsidRDefault="00E158C0" w:rsidP="00E158C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 xml:space="preserve">9 hours </w:t>
            </w:r>
          </w:p>
          <w:p w:rsidR="00E158C0" w:rsidRDefault="00E158C0" w:rsidP="00E158C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(3 hours per year group)</w:t>
            </w:r>
          </w:p>
          <w:p w:rsidR="00240FF4" w:rsidRDefault="00E158C0" w:rsidP="00E158C0">
            <w:pPr>
              <w:pStyle w:val="TableRowCentered"/>
              <w:spacing w:before="0" w:after="0" w:line="360" w:lineRule="auto"/>
              <w:jc w:val="left"/>
              <w:rPr>
                <w:rFonts w:asciiTheme="minorHAnsi" w:hAnsiTheme="minorHAnsi" w:cstheme="minorHAnsi"/>
                <w:b/>
                <w:sz w:val="22"/>
                <w:szCs w:val="22"/>
              </w:rPr>
            </w:pPr>
            <w:r>
              <w:rPr>
                <w:rFonts w:asciiTheme="minorHAnsi" w:hAnsiTheme="minorHAnsi" w:cstheme="minorHAnsi"/>
                <w:sz w:val="22"/>
                <w:szCs w:val="22"/>
              </w:rPr>
              <w:t xml:space="preserve">£22.00 x 9= </w:t>
            </w:r>
            <w:r w:rsidRPr="00E158C0">
              <w:rPr>
                <w:rFonts w:asciiTheme="minorHAnsi" w:hAnsiTheme="minorHAnsi" w:cstheme="minorHAnsi"/>
                <w:b/>
                <w:sz w:val="22"/>
                <w:szCs w:val="22"/>
              </w:rPr>
              <w:lastRenderedPageBreak/>
              <w:t>£198</w:t>
            </w:r>
          </w:p>
          <w:p w:rsidR="002D352C" w:rsidRPr="00476C70" w:rsidRDefault="002D352C" w:rsidP="00E158C0">
            <w:pPr>
              <w:pStyle w:val="TableRowCentered"/>
              <w:spacing w:before="0" w:after="0" w:line="360" w:lineRule="auto"/>
              <w:jc w:val="left"/>
              <w:rPr>
                <w:rFonts w:asciiTheme="minorHAnsi" w:hAnsiTheme="minorHAnsi" w:cstheme="minorHAnsi"/>
                <w:sz w:val="22"/>
                <w:szCs w:val="22"/>
              </w:rPr>
            </w:pPr>
          </w:p>
          <w:p w:rsidR="00240FF4" w:rsidRPr="002D352C" w:rsidRDefault="002D352C" w:rsidP="002B2CB0">
            <w:pPr>
              <w:pStyle w:val="TableRowCentered"/>
              <w:spacing w:before="0" w:after="0" w:line="360" w:lineRule="auto"/>
              <w:jc w:val="left"/>
              <w:rPr>
                <w:rFonts w:asciiTheme="minorHAnsi" w:hAnsiTheme="minorHAnsi" w:cstheme="minorHAnsi"/>
                <w:b/>
                <w:sz w:val="22"/>
                <w:szCs w:val="22"/>
              </w:rPr>
            </w:pPr>
            <w:r w:rsidRPr="002D352C">
              <w:rPr>
                <w:rFonts w:asciiTheme="minorHAnsi" w:hAnsiTheme="minorHAnsi" w:cstheme="minorHAnsi"/>
                <w:b/>
                <w:sz w:val="22"/>
                <w:szCs w:val="22"/>
              </w:rPr>
              <w:t>£1000</w:t>
            </w:r>
            <w:r w:rsidR="00257883">
              <w:rPr>
                <w:rFonts w:asciiTheme="minorHAnsi" w:hAnsiTheme="minorHAnsi" w:cstheme="minorHAnsi"/>
                <w:b/>
                <w:sz w:val="22"/>
                <w:szCs w:val="22"/>
              </w:rPr>
              <w:t>=</w:t>
            </w:r>
            <w:r>
              <w:rPr>
                <w:rFonts w:asciiTheme="minorHAnsi" w:hAnsiTheme="minorHAnsi" w:cstheme="minorHAnsi"/>
                <w:b/>
                <w:sz w:val="22"/>
                <w:szCs w:val="22"/>
              </w:rPr>
              <w:t xml:space="preserve"> CPD Jigsaw</w:t>
            </w:r>
          </w:p>
          <w:p w:rsidR="00240FF4" w:rsidRDefault="00240FF4" w:rsidP="003446A1">
            <w:pPr>
              <w:pStyle w:val="TableRowCentered"/>
              <w:spacing w:before="0" w:after="0" w:line="360" w:lineRule="auto"/>
              <w:jc w:val="left"/>
              <w:rPr>
                <w:rFonts w:asciiTheme="minorHAnsi" w:hAnsiTheme="minorHAnsi" w:cstheme="minorHAnsi"/>
                <w:sz w:val="22"/>
                <w:szCs w:val="22"/>
              </w:rPr>
            </w:pPr>
          </w:p>
          <w:p w:rsidR="00610991" w:rsidRPr="00610991" w:rsidRDefault="00610991" w:rsidP="003446A1">
            <w:pPr>
              <w:pStyle w:val="TableRowCentered"/>
              <w:spacing w:before="0" w:after="0" w:line="360" w:lineRule="auto"/>
              <w:jc w:val="left"/>
              <w:rPr>
                <w:rFonts w:asciiTheme="minorHAnsi" w:hAnsiTheme="minorHAnsi" w:cstheme="minorHAnsi"/>
                <w:b/>
                <w:sz w:val="22"/>
                <w:szCs w:val="22"/>
              </w:rPr>
            </w:pPr>
            <w:r w:rsidRPr="00610991">
              <w:rPr>
                <w:rFonts w:asciiTheme="minorHAnsi" w:hAnsiTheme="minorHAnsi" w:cstheme="minorHAnsi"/>
                <w:b/>
                <w:sz w:val="22"/>
                <w:szCs w:val="22"/>
              </w:rPr>
              <w:t>Resources</w:t>
            </w:r>
          </w:p>
          <w:p w:rsidR="00610991" w:rsidRPr="00610991" w:rsidRDefault="00610991" w:rsidP="003446A1">
            <w:pPr>
              <w:pStyle w:val="TableRowCentered"/>
              <w:spacing w:before="0" w:after="0" w:line="360" w:lineRule="auto"/>
              <w:jc w:val="left"/>
              <w:rPr>
                <w:rFonts w:asciiTheme="minorHAnsi" w:hAnsiTheme="minorHAnsi" w:cstheme="minorHAnsi"/>
                <w:b/>
                <w:sz w:val="22"/>
                <w:szCs w:val="22"/>
              </w:rPr>
            </w:pPr>
            <w:r w:rsidRPr="00610991">
              <w:rPr>
                <w:rFonts w:asciiTheme="minorHAnsi" w:hAnsiTheme="minorHAnsi" w:cstheme="minorHAnsi"/>
                <w:b/>
                <w:sz w:val="22"/>
                <w:szCs w:val="22"/>
              </w:rPr>
              <w:t>£1000</w:t>
            </w:r>
          </w:p>
          <w:p w:rsidR="00610991" w:rsidRDefault="00610991" w:rsidP="003446A1">
            <w:pPr>
              <w:pStyle w:val="TableRowCentered"/>
              <w:spacing w:before="0" w:after="0" w:line="360" w:lineRule="auto"/>
              <w:jc w:val="left"/>
              <w:rPr>
                <w:rFonts w:asciiTheme="minorHAnsi" w:hAnsiTheme="minorHAnsi" w:cstheme="minorHAnsi"/>
                <w:sz w:val="22"/>
                <w:szCs w:val="22"/>
              </w:rPr>
            </w:pPr>
          </w:p>
          <w:p w:rsidR="00610991" w:rsidRDefault="00610991" w:rsidP="003446A1">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Cover costs</w:t>
            </w:r>
          </w:p>
          <w:p w:rsidR="00610991" w:rsidRPr="00476C70" w:rsidRDefault="00610991" w:rsidP="003446A1">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 xml:space="preserve">22 x 10 = </w:t>
            </w:r>
            <w:r w:rsidRPr="00610991">
              <w:rPr>
                <w:rFonts w:asciiTheme="minorHAnsi" w:hAnsiTheme="minorHAnsi" w:cstheme="minorHAnsi"/>
                <w:b/>
                <w:sz w:val="22"/>
                <w:szCs w:val="22"/>
              </w:rPr>
              <w:t>£220</w:t>
            </w:r>
          </w:p>
        </w:tc>
      </w:tr>
      <w:tr w:rsidR="008A19BF" w:rsidRPr="002B2CB0" w:rsidTr="003446A1">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9BF" w:rsidRPr="00476C70" w:rsidRDefault="008A19BF" w:rsidP="002B2CB0">
            <w:pPr>
              <w:pStyle w:val="TableRow"/>
              <w:spacing w:before="0" w:after="0" w:line="360" w:lineRule="auto"/>
              <w:rPr>
                <w:rFonts w:asciiTheme="minorHAnsi" w:hAnsiTheme="minorHAnsi" w:cstheme="minorHAnsi"/>
                <w:sz w:val="22"/>
                <w:szCs w:val="22"/>
              </w:rPr>
            </w:pPr>
            <w:r>
              <w:rPr>
                <w:rFonts w:asciiTheme="minorHAnsi" w:hAnsiTheme="minorHAnsi" w:cstheme="minorHAnsi"/>
                <w:sz w:val="22"/>
                <w:szCs w:val="22"/>
              </w:rPr>
              <w:lastRenderedPageBreak/>
              <w:t>CPD and purchase of new Spelling scheme</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2F8A" w:rsidRPr="00E158C0" w:rsidRDefault="00042F8A" w:rsidP="002B2CB0">
            <w:pPr>
              <w:spacing w:after="0" w:line="360" w:lineRule="auto"/>
              <w:rPr>
                <w:rFonts w:asciiTheme="minorHAnsi" w:hAnsiTheme="minorHAnsi" w:cstheme="minorHAnsi"/>
                <w:sz w:val="22"/>
                <w:szCs w:val="22"/>
              </w:rPr>
            </w:pPr>
            <w:r w:rsidRPr="00E158C0">
              <w:rPr>
                <w:rFonts w:asciiTheme="minorHAnsi" w:hAnsiTheme="minorHAnsi" w:cstheme="minorHAnsi"/>
                <w:sz w:val="22"/>
                <w:szCs w:val="22"/>
              </w:rPr>
              <w:t xml:space="preserve">EEF </w:t>
            </w:r>
            <w:r w:rsidR="00E158C0" w:rsidRPr="00E158C0">
              <w:rPr>
                <w:rFonts w:asciiTheme="minorHAnsi" w:hAnsiTheme="minorHAnsi" w:cstheme="minorHAnsi"/>
                <w:sz w:val="22"/>
                <w:szCs w:val="22"/>
              </w:rPr>
              <w:t>Improving</w:t>
            </w:r>
            <w:r w:rsidRPr="00E158C0">
              <w:rPr>
                <w:rFonts w:asciiTheme="minorHAnsi" w:hAnsiTheme="minorHAnsi" w:cstheme="minorHAnsi"/>
                <w:sz w:val="22"/>
                <w:szCs w:val="22"/>
              </w:rPr>
              <w:t xml:space="preserve"> Literacy at KS1</w:t>
            </w:r>
          </w:p>
          <w:p w:rsidR="008A19BF" w:rsidRPr="00476C70" w:rsidRDefault="00042F8A" w:rsidP="002B2CB0">
            <w:pPr>
              <w:spacing w:after="0" w:line="360" w:lineRule="auto"/>
              <w:rPr>
                <w:rFonts w:asciiTheme="minorHAnsi" w:hAnsiTheme="minorHAnsi" w:cstheme="minorHAnsi"/>
                <w:sz w:val="22"/>
                <w:szCs w:val="22"/>
              </w:rPr>
            </w:pPr>
            <w:r w:rsidRPr="00E158C0">
              <w:rPr>
                <w:rFonts w:asciiTheme="minorHAnsi" w:hAnsiTheme="minorHAnsi" w:cstheme="minorHAnsi"/>
                <w:sz w:val="22"/>
                <w:szCs w:val="22"/>
              </w:rPr>
              <w:t>Spelling should be explicitly taught. Teaching should focus on spellings that are relevant to the topic or genre being studied.</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C21" w:rsidRDefault="00980C21" w:rsidP="002B2CB0">
            <w:pPr>
              <w:pStyle w:val="TableRowCentered"/>
              <w:spacing w:before="0" w:after="0" w:line="360" w:lineRule="auto"/>
              <w:jc w:val="left"/>
              <w:rPr>
                <w:rFonts w:asciiTheme="minorHAnsi" w:hAnsiTheme="minorHAnsi" w:cstheme="minorHAnsi"/>
                <w:b/>
                <w:sz w:val="22"/>
                <w:szCs w:val="22"/>
              </w:rPr>
            </w:pPr>
            <w:r>
              <w:rPr>
                <w:rFonts w:asciiTheme="minorHAnsi" w:hAnsiTheme="minorHAnsi" w:cstheme="minorHAnsi"/>
                <w:b/>
                <w:sz w:val="22"/>
                <w:szCs w:val="22"/>
              </w:rPr>
              <w:t>1</w:t>
            </w:r>
          </w:p>
          <w:p w:rsidR="008A19BF" w:rsidRDefault="008A19BF" w:rsidP="002B2CB0">
            <w:pPr>
              <w:pStyle w:val="TableRowCentered"/>
              <w:spacing w:before="0" w:after="0" w:line="360" w:lineRule="auto"/>
              <w:jc w:val="left"/>
              <w:rPr>
                <w:rFonts w:asciiTheme="minorHAnsi" w:hAnsiTheme="minorHAnsi" w:cstheme="minorHAnsi"/>
                <w:sz w:val="22"/>
                <w:szCs w:val="22"/>
              </w:rPr>
            </w:pPr>
            <w:r w:rsidRPr="00E158C0">
              <w:rPr>
                <w:rFonts w:asciiTheme="minorHAnsi" w:hAnsiTheme="minorHAnsi" w:cstheme="minorHAnsi"/>
                <w:b/>
                <w:sz w:val="22"/>
                <w:szCs w:val="22"/>
              </w:rPr>
              <w:t>£80</w:t>
            </w:r>
            <w:r>
              <w:rPr>
                <w:rFonts w:asciiTheme="minorHAnsi" w:hAnsiTheme="minorHAnsi" w:cstheme="minorHAnsi"/>
                <w:sz w:val="22"/>
                <w:szCs w:val="22"/>
              </w:rPr>
              <w:t xml:space="preserve"> CPD</w:t>
            </w:r>
          </w:p>
          <w:p w:rsidR="008A19BF" w:rsidRDefault="00E158C0"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 xml:space="preserve">£22 x 6 hr   = </w:t>
            </w:r>
            <w:r w:rsidRPr="00E158C0">
              <w:rPr>
                <w:rFonts w:asciiTheme="minorHAnsi" w:hAnsiTheme="minorHAnsi" w:cstheme="minorHAnsi"/>
                <w:b/>
                <w:sz w:val="22"/>
                <w:szCs w:val="22"/>
              </w:rPr>
              <w:t>£132</w:t>
            </w:r>
            <w:r w:rsidR="00257883">
              <w:rPr>
                <w:rFonts w:asciiTheme="minorHAnsi" w:hAnsiTheme="minorHAnsi" w:cstheme="minorHAnsi"/>
                <w:b/>
                <w:sz w:val="22"/>
                <w:szCs w:val="22"/>
              </w:rPr>
              <w:t xml:space="preserve"> </w:t>
            </w:r>
            <w:r w:rsidR="008A19BF">
              <w:rPr>
                <w:rFonts w:asciiTheme="minorHAnsi" w:hAnsiTheme="minorHAnsi" w:cstheme="minorHAnsi"/>
                <w:sz w:val="22"/>
                <w:szCs w:val="22"/>
              </w:rPr>
              <w:t>cover for AY subject leader time</w:t>
            </w:r>
          </w:p>
          <w:p w:rsidR="008A19BF" w:rsidRDefault="008A19BF" w:rsidP="002B2CB0">
            <w:pPr>
              <w:pStyle w:val="TableRowCentered"/>
              <w:spacing w:before="0" w:after="0" w:line="360" w:lineRule="auto"/>
              <w:jc w:val="left"/>
              <w:rPr>
                <w:rFonts w:asciiTheme="minorHAnsi" w:hAnsiTheme="minorHAnsi" w:cstheme="minorHAnsi"/>
                <w:sz w:val="22"/>
                <w:szCs w:val="22"/>
              </w:rPr>
            </w:pPr>
            <w:r w:rsidRPr="00E158C0">
              <w:rPr>
                <w:rFonts w:asciiTheme="minorHAnsi" w:hAnsiTheme="minorHAnsi" w:cstheme="minorHAnsi"/>
                <w:b/>
                <w:sz w:val="22"/>
                <w:szCs w:val="22"/>
              </w:rPr>
              <w:t>£240</w:t>
            </w:r>
            <w:r>
              <w:rPr>
                <w:rFonts w:asciiTheme="minorHAnsi" w:hAnsiTheme="minorHAnsi" w:cstheme="minorHAnsi"/>
                <w:sz w:val="22"/>
                <w:szCs w:val="22"/>
              </w:rPr>
              <w:t xml:space="preserve"> scheme cost</w:t>
            </w:r>
          </w:p>
        </w:tc>
      </w:tr>
    </w:tbl>
    <w:p w:rsidR="00E66558" w:rsidRPr="002B2CB0" w:rsidRDefault="00E66558" w:rsidP="002B2CB0">
      <w:pPr>
        <w:keepNext/>
        <w:spacing w:after="0" w:line="360" w:lineRule="auto"/>
        <w:outlineLvl w:val="1"/>
        <w:rPr>
          <w:rFonts w:asciiTheme="minorHAnsi" w:hAnsiTheme="minorHAnsi" w:cstheme="minorHAnsi"/>
        </w:rPr>
      </w:pPr>
    </w:p>
    <w:p w:rsidR="002B2CB0" w:rsidRPr="002B2CB0" w:rsidRDefault="002B2CB0" w:rsidP="002B2CB0">
      <w:pPr>
        <w:keepNext/>
        <w:spacing w:after="0" w:line="360" w:lineRule="auto"/>
        <w:outlineLvl w:val="1"/>
        <w:rPr>
          <w:rFonts w:asciiTheme="minorHAnsi" w:hAnsiTheme="minorHAnsi" w:cstheme="minorHAnsi"/>
        </w:rPr>
      </w:pPr>
    </w:p>
    <w:p w:rsidR="002B2CB0" w:rsidRDefault="002B2CB0" w:rsidP="002B2CB0">
      <w:pPr>
        <w:keepNext/>
        <w:spacing w:after="0" w:line="360" w:lineRule="auto"/>
        <w:outlineLvl w:val="1"/>
        <w:rPr>
          <w:rFonts w:asciiTheme="minorHAnsi" w:hAnsiTheme="minorHAnsi" w:cstheme="minorHAnsi"/>
        </w:rPr>
      </w:pPr>
    </w:p>
    <w:p w:rsidR="008A19BF" w:rsidRDefault="008A19BF" w:rsidP="002B2CB0">
      <w:pPr>
        <w:keepNext/>
        <w:spacing w:after="0" w:line="360" w:lineRule="auto"/>
        <w:outlineLvl w:val="1"/>
        <w:rPr>
          <w:rFonts w:asciiTheme="minorHAnsi" w:hAnsiTheme="minorHAnsi" w:cstheme="minorHAnsi"/>
        </w:rPr>
      </w:pPr>
    </w:p>
    <w:p w:rsidR="008A19BF" w:rsidRDefault="008A19BF" w:rsidP="002B2CB0">
      <w:pPr>
        <w:keepNext/>
        <w:spacing w:after="0" w:line="360" w:lineRule="auto"/>
        <w:outlineLvl w:val="1"/>
        <w:rPr>
          <w:rFonts w:asciiTheme="minorHAnsi" w:hAnsiTheme="minorHAnsi" w:cstheme="minorHAnsi"/>
        </w:rPr>
      </w:pPr>
    </w:p>
    <w:p w:rsidR="008A19BF" w:rsidRPr="002B2CB0" w:rsidRDefault="008A19BF" w:rsidP="002B2CB0">
      <w:pPr>
        <w:keepNext/>
        <w:spacing w:after="0" w:line="360" w:lineRule="auto"/>
        <w:outlineLvl w:val="1"/>
        <w:rPr>
          <w:rFonts w:asciiTheme="minorHAnsi" w:hAnsiTheme="minorHAnsi" w:cstheme="minorHAnsi"/>
        </w:rPr>
      </w:pPr>
    </w:p>
    <w:p w:rsidR="00E66558" w:rsidRPr="008F0325" w:rsidRDefault="009D71E8" w:rsidP="002B2CB0">
      <w:pPr>
        <w:spacing w:after="0" w:line="360" w:lineRule="auto"/>
        <w:rPr>
          <w:rFonts w:asciiTheme="minorHAnsi" w:hAnsiTheme="minorHAnsi" w:cstheme="minorHAnsi"/>
          <w:b/>
          <w:bCs/>
          <w:color w:val="C00000"/>
          <w:sz w:val="32"/>
          <w:szCs w:val="32"/>
        </w:rPr>
      </w:pPr>
      <w:r w:rsidRPr="008F0325">
        <w:rPr>
          <w:rFonts w:asciiTheme="minorHAnsi" w:hAnsiTheme="minorHAnsi" w:cstheme="minorHAnsi"/>
          <w:b/>
          <w:bCs/>
          <w:color w:val="C00000"/>
          <w:sz w:val="32"/>
          <w:szCs w:val="32"/>
        </w:rPr>
        <w:t xml:space="preserve">Targeted academic support (for example, </w:t>
      </w:r>
      <w:r w:rsidR="00D33FE5" w:rsidRPr="008F0325">
        <w:rPr>
          <w:rFonts w:asciiTheme="minorHAnsi" w:hAnsiTheme="minorHAnsi" w:cstheme="minorHAnsi"/>
          <w:b/>
          <w:bCs/>
          <w:color w:val="C00000"/>
          <w:sz w:val="32"/>
          <w:szCs w:val="32"/>
        </w:rPr>
        <w:t xml:space="preserve">tutoring, one-to-one support </w:t>
      </w:r>
      <w:r w:rsidRPr="008F0325">
        <w:rPr>
          <w:rFonts w:asciiTheme="minorHAnsi" w:hAnsiTheme="minorHAnsi" w:cstheme="minorHAnsi"/>
          <w:b/>
          <w:bCs/>
          <w:color w:val="C00000"/>
          <w:sz w:val="32"/>
          <w:szCs w:val="32"/>
        </w:rPr>
        <w:t xml:space="preserve">structured interventions) </w:t>
      </w:r>
    </w:p>
    <w:p w:rsidR="00E66558" w:rsidRPr="002B2CB0" w:rsidRDefault="009D71E8" w:rsidP="002B2CB0">
      <w:pPr>
        <w:spacing w:after="0" w:line="360" w:lineRule="auto"/>
        <w:rPr>
          <w:rFonts w:asciiTheme="minorHAnsi" w:hAnsiTheme="minorHAnsi" w:cstheme="minorHAnsi"/>
        </w:rPr>
      </w:pPr>
      <w:r w:rsidRPr="002B2CB0">
        <w:rPr>
          <w:rFonts w:asciiTheme="minorHAnsi" w:hAnsiTheme="minorHAnsi" w:cstheme="minorHAnsi"/>
        </w:rPr>
        <w:t xml:space="preserve">Budgeted cost: £ </w:t>
      </w:r>
      <w:r w:rsidR="00342F6B">
        <w:rPr>
          <w:rFonts w:asciiTheme="minorHAnsi" w:hAnsiTheme="minorHAnsi" w:cstheme="minorHAnsi"/>
        </w:rPr>
        <w:t>4</w:t>
      </w:r>
      <w:r w:rsidR="00610991">
        <w:rPr>
          <w:rFonts w:asciiTheme="minorHAnsi" w:hAnsiTheme="minorHAnsi" w:cstheme="minorHAnsi"/>
        </w:rPr>
        <w:t>3</w:t>
      </w:r>
      <w:r w:rsidR="00342F6B">
        <w:rPr>
          <w:rFonts w:asciiTheme="minorHAnsi" w:hAnsiTheme="minorHAnsi" w:cstheme="minorHAnsi"/>
        </w:rPr>
        <w:t>,</w:t>
      </w:r>
      <w:r w:rsidR="00610991">
        <w:rPr>
          <w:rFonts w:asciiTheme="minorHAnsi" w:hAnsiTheme="minorHAnsi" w:cstheme="minorHAnsi"/>
        </w:rPr>
        <w:t>708</w:t>
      </w:r>
      <w:r w:rsidR="00EB0533">
        <w:rPr>
          <w:rFonts w:asciiTheme="minorHAnsi" w:hAnsiTheme="minorHAnsi" w:cstheme="minorHAnsi"/>
        </w:rPr>
        <w:t>.</w:t>
      </w:r>
      <w:r w:rsidR="00610991">
        <w:rPr>
          <w:rFonts w:asciiTheme="minorHAnsi" w:hAnsiTheme="minorHAnsi" w:cstheme="minorHAnsi"/>
        </w:rPr>
        <w:t>80</w:t>
      </w:r>
    </w:p>
    <w:tbl>
      <w:tblPr>
        <w:tblW w:w="5000" w:type="pct"/>
        <w:tblCellMar>
          <w:left w:w="10" w:type="dxa"/>
          <w:right w:w="10" w:type="dxa"/>
        </w:tblCellMar>
        <w:tblLook w:val="04A0" w:firstRow="1" w:lastRow="0" w:firstColumn="1" w:lastColumn="0" w:noHBand="0" w:noVBand="1"/>
      </w:tblPr>
      <w:tblGrid>
        <w:gridCol w:w="1853"/>
        <w:gridCol w:w="5910"/>
        <w:gridCol w:w="1949"/>
      </w:tblGrid>
      <w:tr w:rsidR="00E66558" w:rsidRPr="002B2CB0" w:rsidTr="00E158C0">
        <w:tc>
          <w:tcPr>
            <w:tcW w:w="1853"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Activity</w:t>
            </w:r>
          </w:p>
        </w:tc>
        <w:tc>
          <w:tcPr>
            <w:tcW w:w="5910"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Evidence that supports this approach</w:t>
            </w:r>
          </w:p>
        </w:tc>
        <w:tc>
          <w:tcPr>
            <w:tcW w:w="1949"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Challenge number(s) addressed</w:t>
            </w:r>
          </w:p>
        </w:tc>
      </w:tr>
      <w:tr w:rsidR="00E66558" w:rsidRPr="002B2CB0" w:rsidTr="000E45B0">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C70" w:rsidRDefault="000450FF" w:rsidP="000E45B0">
            <w:pPr>
              <w:pStyle w:val="TableRow"/>
              <w:spacing w:before="0" w:after="0" w:line="360" w:lineRule="auto"/>
              <w:rPr>
                <w:rFonts w:asciiTheme="minorHAnsi" w:hAnsiTheme="minorHAnsi" w:cstheme="minorHAnsi"/>
                <w:sz w:val="22"/>
                <w:szCs w:val="22"/>
              </w:rPr>
            </w:pPr>
            <w:r w:rsidRPr="00476C70">
              <w:rPr>
                <w:rFonts w:asciiTheme="minorHAnsi" w:hAnsiTheme="minorHAnsi" w:cstheme="minorHAnsi"/>
                <w:sz w:val="22"/>
                <w:szCs w:val="22"/>
              </w:rPr>
              <w:lastRenderedPageBreak/>
              <w:t>Small</w:t>
            </w:r>
            <w:r w:rsidR="003446A1" w:rsidRPr="00476C70">
              <w:rPr>
                <w:rFonts w:asciiTheme="minorHAnsi" w:hAnsiTheme="minorHAnsi" w:cstheme="minorHAnsi"/>
                <w:sz w:val="22"/>
                <w:szCs w:val="22"/>
              </w:rPr>
              <w:t>er</w:t>
            </w:r>
            <w:r w:rsidR="00980C21">
              <w:rPr>
                <w:rFonts w:asciiTheme="minorHAnsi" w:hAnsiTheme="minorHAnsi" w:cstheme="minorHAnsi"/>
                <w:sz w:val="22"/>
                <w:szCs w:val="22"/>
              </w:rPr>
              <w:t xml:space="preserve"> </w:t>
            </w:r>
            <w:r w:rsidR="000E45B0" w:rsidRPr="00476C70">
              <w:rPr>
                <w:rFonts w:asciiTheme="minorHAnsi" w:hAnsiTheme="minorHAnsi" w:cstheme="minorHAnsi"/>
                <w:sz w:val="22"/>
                <w:szCs w:val="22"/>
              </w:rPr>
              <w:t>phonics</w:t>
            </w:r>
            <w:r w:rsidRPr="00476C70">
              <w:rPr>
                <w:rFonts w:asciiTheme="minorHAnsi" w:hAnsiTheme="minorHAnsi" w:cstheme="minorHAnsi"/>
                <w:sz w:val="22"/>
                <w:szCs w:val="22"/>
              </w:rPr>
              <w:t xml:space="preserve"> groups</w:t>
            </w:r>
            <w:r w:rsidR="00F71C6B" w:rsidRPr="00476C70">
              <w:rPr>
                <w:rFonts w:asciiTheme="minorHAnsi" w:hAnsiTheme="minorHAnsi" w:cstheme="minorHAnsi"/>
                <w:sz w:val="22"/>
                <w:szCs w:val="22"/>
              </w:rPr>
              <w:t xml:space="preserve"> led by teachers</w:t>
            </w:r>
          </w:p>
        </w:tc>
        <w:tc>
          <w:tcPr>
            <w:tcW w:w="5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6A1" w:rsidRPr="00476C70" w:rsidRDefault="003446A1"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EEF  (+3 months)</w:t>
            </w:r>
          </w:p>
          <w:p w:rsidR="00AA18FC" w:rsidRPr="00476C70" w:rsidRDefault="00AA18FC" w:rsidP="002B2CB0">
            <w:pPr>
              <w:pStyle w:val="TableRowCentered"/>
              <w:spacing w:before="0" w:after="0" w:line="360" w:lineRule="auto"/>
              <w:jc w:val="left"/>
              <w:rPr>
                <w:rFonts w:asciiTheme="minorHAnsi" w:hAnsiTheme="minorHAnsi" w:cstheme="minorHAnsi"/>
                <w:color w:val="2B3A42"/>
                <w:sz w:val="22"/>
                <w:szCs w:val="22"/>
                <w:shd w:val="clear" w:color="auto" w:fill="FFFFFF"/>
              </w:rPr>
            </w:pPr>
            <w:r w:rsidRPr="00476C70">
              <w:rPr>
                <w:rFonts w:asciiTheme="minorHAnsi" w:hAnsiTheme="minorHAnsi" w:cstheme="minorHAnsi"/>
                <w:sz w:val="22"/>
                <w:szCs w:val="22"/>
              </w:rPr>
              <w:t xml:space="preserve"> There is some evidence that reducing class sizes is more likely to be effective when accompanied by professional  development for teachers focusing on teaching skills and approaches. (CPD on Rosenshine Principles </w:t>
            </w:r>
            <w:r w:rsidR="003446A1" w:rsidRPr="00476C70">
              <w:rPr>
                <w:rFonts w:asciiTheme="minorHAnsi" w:hAnsiTheme="minorHAnsi" w:cstheme="minorHAnsi"/>
                <w:sz w:val="22"/>
                <w:szCs w:val="22"/>
              </w:rPr>
              <w:t>and phonics</w:t>
            </w:r>
            <w:r w:rsidRPr="00476C70">
              <w:rPr>
                <w:rFonts w:asciiTheme="minorHAnsi" w:hAnsiTheme="minorHAnsi" w:cstheme="minorHAnsi"/>
                <w:sz w:val="22"/>
                <w:szCs w:val="22"/>
              </w:rPr>
              <w:t>) Some evidence suggests slightly larger effects  are documented for lower achievers and, for very young pupils, those with lower socio-economic status</w:t>
            </w:r>
          </w:p>
          <w:p w:rsidR="00AA18FC" w:rsidRPr="00476C70" w:rsidRDefault="00AA18FC"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(Baseline phonics and reading age/strategy gathered)</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C70" w:rsidRDefault="000450FF"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1</w:t>
            </w:r>
          </w:p>
          <w:p w:rsidR="00DD6D2F" w:rsidRPr="00476C70" w:rsidRDefault="00DD6D2F" w:rsidP="002B2CB0">
            <w:pPr>
              <w:pStyle w:val="TableRowCentered"/>
              <w:spacing w:before="0" w:after="0" w:line="360" w:lineRule="auto"/>
              <w:jc w:val="left"/>
              <w:rPr>
                <w:rFonts w:asciiTheme="minorHAnsi" w:hAnsiTheme="minorHAnsi" w:cstheme="minorHAnsi"/>
                <w:sz w:val="22"/>
                <w:szCs w:val="22"/>
              </w:rPr>
            </w:pPr>
          </w:p>
          <w:p w:rsidR="00E158C0" w:rsidRDefault="00E158C0" w:rsidP="00E158C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SM costs</w:t>
            </w:r>
            <w:r>
              <w:rPr>
                <w:rFonts w:asciiTheme="minorHAnsi" w:hAnsiTheme="minorHAnsi" w:cstheme="minorHAnsi"/>
                <w:sz w:val="22"/>
                <w:szCs w:val="22"/>
              </w:rPr>
              <w:t xml:space="preserve"> of 25% met by school </w:t>
            </w:r>
            <w:r w:rsidR="002D352C">
              <w:rPr>
                <w:rFonts w:asciiTheme="minorHAnsi" w:hAnsiTheme="minorHAnsi" w:cstheme="minorHAnsi"/>
                <w:sz w:val="22"/>
                <w:szCs w:val="22"/>
              </w:rPr>
              <w:t xml:space="preserve">to supplement School Led </w:t>
            </w:r>
            <w:r w:rsidR="00610991">
              <w:rPr>
                <w:rFonts w:asciiTheme="minorHAnsi" w:hAnsiTheme="minorHAnsi" w:cstheme="minorHAnsi"/>
                <w:sz w:val="22"/>
                <w:szCs w:val="22"/>
              </w:rPr>
              <w:t xml:space="preserve">phonics </w:t>
            </w:r>
            <w:r w:rsidR="002D352C">
              <w:rPr>
                <w:rFonts w:asciiTheme="minorHAnsi" w:hAnsiTheme="minorHAnsi" w:cstheme="minorHAnsi"/>
                <w:sz w:val="22"/>
                <w:szCs w:val="22"/>
              </w:rPr>
              <w:t>tutoring</w:t>
            </w:r>
          </w:p>
          <w:p w:rsidR="00E158C0" w:rsidRDefault="00E158C0" w:rsidP="00E158C0">
            <w:pPr>
              <w:pStyle w:val="TableRowCentered"/>
              <w:spacing w:before="0" w:after="0" w:line="360" w:lineRule="auto"/>
              <w:jc w:val="left"/>
              <w:rPr>
                <w:rFonts w:asciiTheme="minorHAnsi" w:hAnsiTheme="minorHAnsi" w:cstheme="minorHAnsi"/>
                <w:b/>
                <w:sz w:val="22"/>
                <w:szCs w:val="22"/>
              </w:rPr>
            </w:pPr>
            <w:r w:rsidRPr="00E158C0">
              <w:rPr>
                <w:rFonts w:asciiTheme="minorHAnsi" w:hAnsiTheme="minorHAnsi" w:cstheme="minorHAnsi"/>
                <w:b/>
                <w:sz w:val="22"/>
                <w:szCs w:val="22"/>
              </w:rPr>
              <w:t>£2166.65</w:t>
            </w:r>
          </w:p>
          <w:p w:rsidR="00EB0533" w:rsidRDefault="00EB0533" w:rsidP="00E158C0">
            <w:pPr>
              <w:pStyle w:val="TableRowCentered"/>
              <w:spacing w:before="0" w:after="0" w:line="360" w:lineRule="auto"/>
              <w:jc w:val="left"/>
              <w:rPr>
                <w:rFonts w:asciiTheme="minorHAnsi" w:hAnsiTheme="minorHAnsi" w:cstheme="minorHAnsi"/>
                <w:b/>
                <w:sz w:val="22"/>
                <w:szCs w:val="22"/>
              </w:rPr>
            </w:pPr>
          </w:p>
          <w:p w:rsidR="00EB0533" w:rsidRDefault="00EB0533" w:rsidP="00E158C0">
            <w:pPr>
              <w:pStyle w:val="TableRowCentered"/>
              <w:spacing w:before="0" w:after="0" w:line="360" w:lineRule="auto"/>
              <w:jc w:val="left"/>
              <w:rPr>
                <w:rFonts w:asciiTheme="minorHAnsi" w:hAnsiTheme="minorHAnsi" w:cstheme="minorHAnsi"/>
                <w:b/>
                <w:sz w:val="22"/>
                <w:szCs w:val="22"/>
              </w:rPr>
            </w:pPr>
          </w:p>
          <w:p w:rsidR="00EB0533" w:rsidRPr="00E158C0" w:rsidRDefault="00EB0533" w:rsidP="00E158C0">
            <w:pPr>
              <w:pStyle w:val="TableRowCentered"/>
              <w:spacing w:before="0" w:after="0" w:line="360" w:lineRule="auto"/>
              <w:jc w:val="left"/>
              <w:rPr>
                <w:rFonts w:asciiTheme="minorHAnsi" w:hAnsiTheme="minorHAnsi" w:cstheme="minorHAnsi"/>
                <w:b/>
                <w:sz w:val="22"/>
                <w:szCs w:val="22"/>
              </w:rPr>
            </w:pPr>
          </w:p>
        </w:tc>
      </w:tr>
      <w:tr w:rsidR="00E66558" w:rsidRPr="002B2CB0" w:rsidTr="000E45B0">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C70" w:rsidRDefault="000450FF" w:rsidP="00837BB7">
            <w:pPr>
              <w:pStyle w:val="TableRow"/>
              <w:spacing w:before="0" w:after="0" w:line="360" w:lineRule="auto"/>
              <w:rPr>
                <w:rFonts w:asciiTheme="minorHAnsi" w:hAnsiTheme="minorHAnsi" w:cstheme="minorHAnsi"/>
                <w:sz w:val="22"/>
                <w:szCs w:val="22"/>
              </w:rPr>
            </w:pPr>
            <w:r w:rsidRPr="00476C70">
              <w:rPr>
                <w:rFonts w:asciiTheme="minorHAnsi" w:hAnsiTheme="minorHAnsi" w:cstheme="minorHAnsi"/>
                <w:sz w:val="22"/>
                <w:szCs w:val="22"/>
              </w:rPr>
              <w:t>Small English groups with targeted focus on reading fluency</w:t>
            </w:r>
            <w:r w:rsidR="00837BB7" w:rsidRPr="00476C70">
              <w:rPr>
                <w:rFonts w:asciiTheme="minorHAnsi" w:hAnsiTheme="minorHAnsi" w:cstheme="minorHAnsi"/>
                <w:sz w:val="22"/>
                <w:szCs w:val="22"/>
              </w:rPr>
              <w:t xml:space="preserve">, comprehension strategies </w:t>
            </w:r>
            <w:r w:rsidRPr="00476C70">
              <w:rPr>
                <w:rFonts w:asciiTheme="minorHAnsi" w:hAnsiTheme="minorHAnsi" w:cstheme="minorHAnsi"/>
                <w:sz w:val="22"/>
                <w:szCs w:val="22"/>
              </w:rPr>
              <w:t xml:space="preserve"> and writing</w:t>
            </w:r>
          </w:p>
        </w:tc>
        <w:tc>
          <w:tcPr>
            <w:tcW w:w="5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7BB7" w:rsidRPr="00476C70" w:rsidRDefault="00837BB7"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Targeted Reading comprehension Strategies (+6 months)</w:t>
            </w:r>
          </w:p>
          <w:p w:rsidR="00837BB7" w:rsidRPr="00476C70" w:rsidRDefault="00837BB7" w:rsidP="00980C21">
            <w:pPr>
              <w:pStyle w:val="TableRowCentered"/>
              <w:spacing w:before="0" w:after="0" w:line="360" w:lineRule="auto"/>
              <w:jc w:val="left"/>
              <w:rPr>
                <w:rFonts w:asciiTheme="minorHAnsi" w:hAnsiTheme="minorHAnsi" w:cstheme="minorHAnsi"/>
                <w:color w:val="auto"/>
                <w:sz w:val="22"/>
                <w:szCs w:val="22"/>
              </w:rPr>
            </w:pPr>
            <w:r w:rsidRPr="00476C70">
              <w:rPr>
                <w:rFonts w:asciiTheme="minorHAnsi" w:hAnsiTheme="minorHAnsi" w:cstheme="minorHAnsi"/>
                <w:color w:val="auto"/>
                <w:sz w:val="22"/>
                <w:szCs w:val="22"/>
                <w:shd w:val="clear" w:color="auto" w:fill="FAFAFA"/>
              </w:rPr>
              <w:t>Alongside phonics it is a crucial component of early reading instruction</w:t>
            </w:r>
            <w:r w:rsidR="00980C21">
              <w:rPr>
                <w:rFonts w:asciiTheme="minorHAnsi" w:hAnsiTheme="minorHAnsi" w:cstheme="minorHAnsi"/>
                <w:color w:val="auto"/>
                <w:sz w:val="22"/>
                <w:szCs w:val="22"/>
                <w:shd w:val="clear" w:color="auto" w:fill="FAFAFA"/>
              </w:rPr>
              <w:t xml:space="preserve"> </w:t>
            </w:r>
            <w:r w:rsidRPr="00476C70">
              <w:rPr>
                <w:rFonts w:asciiTheme="minorHAnsi" w:hAnsiTheme="minorHAnsi" w:cstheme="minorHAnsi"/>
                <w:color w:val="auto"/>
                <w:sz w:val="22"/>
                <w:szCs w:val="22"/>
              </w:rPr>
              <w:t>A wide range of strategies and approaches can be successful, but for many pupils they need to be taught explicitly and consistently.</w:t>
            </w:r>
            <w:r w:rsidR="00980C21">
              <w:rPr>
                <w:rFonts w:asciiTheme="minorHAnsi" w:hAnsiTheme="minorHAnsi" w:cstheme="minorHAnsi"/>
                <w:color w:val="auto"/>
                <w:sz w:val="22"/>
                <w:szCs w:val="22"/>
              </w:rPr>
              <w:t xml:space="preserve"> </w:t>
            </w:r>
            <w:r w:rsidRPr="00476C70">
              <w:rPr>
                <w:rFonts w:asciiTheme="minorHAnsi" w:hAnsiTheme="minorHAnsi" w:cstheme="minorHAnsi"/>
                <w:color w:val="auto"/>
                <w:sz w:val="22"/>
                <w:szCs w:val="22"/>
              </w:rPr>
              <w:t xml:space="preserve"> It is crucial to support pupils to apply the comprehension strategies independently to other reading tasks, contexts and subjects.</w:t>
            </w:r>
          </w:p>
          <w:p w:rsidR="00837BB7" w:rsidRDefault="00837BB7" w:rsidP="00837BB7">
            <w:pPr>
              <w:pStyle w:val="TableRowCentered"/>
              <w:spacing w:before="0" w:after="0" w:line="360" w:lineRule="auto"/>
              <w:jc w:val="left"/>
              <w:rPr>
                <w:rFonts w:asciiTheme="minorHAnsi" w:hAnsiTheme="minorHAnsi" w:cstheme="minorHAnsi"/>
                <w:color w:val="auto"/>
                <w:sz w:val="22"/>
                <w:szCs w:val="22"/>
              </w:rPr>
            </w:pPr>
          </w:p>
          <w:p w:rsidR="00980C21" w:rsidRDefault="00980C21" w:rsidP="00837BB7">
            <w:pPr>
              <w:pStyle w:val="TableRowCentered"/>
              <w:spacing w:before="0" w:after="0" w:line="360" w:lineRule="auto"/>
              <w:jc w:val="left"/>
              <w:rPr>
                <w:rFonts w:asciiTheme="minorHAnsi" w:hAnsiTheme="minorHAnsi" w:cstheme="minorHAnsi"/>
                <w:color w:val="auto"/>
                <w:sz w:val="22"/>
                <w:szCs w:val="22"/>
              </w:rPr>
            </w:pPr>
          </w:p>
          <w:p w:rsidR="00980C21" w:rsidRDefault="00980C21" w:rsidP="00837BB7">
            <w:pPr>
              <w:pStyle w:val="TableRowCentered"/>
              <w:spacing w:before="0" w:after="0" w:line="360" w:lineRule="auto"/>
              <w:jc w:val="left"/>
              <w:rPr>
                <w:rFonts w:asciiTheme="minorHAnsi" w:hAnsiTheme="minorHAnsi" w:cstheme="minorHAnsi"/>
                <w:color w:val="auto"/>
                <w:sz w:val="22"/>
                <w:szCs w:val="22"/>
              </w:rPr>
            </w:pPr>
            <w:r w:rsidRPr="00476C70">
              <w:rPr>
                <w:rFonts w:asciiTheme="minorHAnsi" w:hAnsiTheme="minorHAnsi" w:cstheme="minorHAnsi"/>
                <w:color w:val="263238"/>
                <w:sz w:val="22"/>
                <w:szCs w:val="22"/>
                <w:shd w:val="clear" w:color="auto" w:fill="FFFFFF"/>
              </w:rPr>
              <w:t>On average, disadvantaged children are less likely to own a book of their own and read at home with family members, and for these reasons may not acquire the necessary skills for reading and understanding challenging texts.</w:t>
            </w:r>
            <w:r>
              <w:rPr>
                <w:rFonts w:asciiTheme="minorHAnsi" w:hAnsiTheme="minorHAnsi" w:cstheme="minorHAnsi"/>
                <w:color w:val="263238"/>
                <w:sz w:val="22"/>
                <w:szCs w:val="22"/>
                <w:shd w:val="clear" w:color="auto" w:fill="FFFFFF"/>
              </w:rPr>
              <w:t xml:space="preserve"> EEF</w:t>
            </w:r>
          </w:p>
          <w:p w:rsidR="00980C21" w:rsidRPr="00476C70" w:rsidRDefault="00980C21" w:rsidP="00980C21">
            <w:pPr>
              <w:pStyle w:val="TableRowCentered"/>
              <w:spacing w:before="0" w:after="0" w:line="360" w:lineRule="auto"/>
              <w:ind w:left="0"/>
              <w:jc w:val="left"/>
              <w:rPr>
                <w:rFonts w:asciiTheme="minorHAnsi" w:hAnsiTheme="minorHAnsi" w:cstheme="minorHAnsi"/>
                <w:sz w:val="22"/>
                <w:szCs w:val="22"/>
              </w:rPr>
            </w:pPr>
          </w:p>
          <w:p w:rsidR="00AA18FC" w:rsidRPr="00476C70" w:rsidRDefault="00AA18FC"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EEF(+3)</w:t>
            </w:r>
          </w:p>
          <w:p w:rsidR="00E66558" w:rsidRPr="00476C70" w:rsidRDefault="00AA18FC" w:rsidP="00980C21">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color w:val="2B3A42"/>
                <w:sz w:val="22"/>
                <w:szCs w:val="22"/>
                <w:shd w:val="clear" w:color="auto" w:fill="FFFFFF"/>
              </w:rPr>
              <w:t>As the size of a class</w:t>
            </w:r>
            <w:r w:rsidR="00980C21">
              <w:rPr>
                <w:rFonts w:asciiTheme="minorHAnsi" w:hAnsiTheme="minorHAnsi" w:cstheme="minorHAnsi"/>
                <w:color w:val="2B3A42"/>
                <w:sz w:val="22"/>
                <w:szCs w:val="22"/>
                <w:shd w:val="clear" w:color="auto" w:fill="FFFFFF"/>
              </w:rPr>
              <w:t xml:space="preserve"> decreases</w:t>
            </w:r>
            <w:r w:rsidRPr="00476C70">
              <w:rPr>
                <w:rFonts w:asciiTheme="minorHAnsi" w:hAnsiTheme="minorHAnsi" w:cstheme="minorHAnsi"/>
                <w:color w:val="2B3A42"/>
                <w:sz w:val="22"/>
                <w:szCs w:val="22"/>
                <w:shd w:val="clear" w:color="auto" w:fill="FFFFFF"/>
              </w:rPr>
              <w:t xml:space="preserve"> </w:t>
            </w:r>
            <w:r w:rsidRPr="00980C21">
              <w:rPr>
                <w:rFonts w:asciiTheme="minorHAnsi" w:hAnsiTheme="minorHAnsi" w:cstheme="minorHAnsi"/>
                <w:color w:val="auto"/>
                <w:sz w:val="22"/>
                <w:szCs w:val="22"/>
                <w:shd w:val="clear" w:color="auto" w:fill="FFFFFF"/>
              </w:rPr>
              <w:t>the amount of attention each</w:t>
            </w:r>
            <w:r w:rsidRPr="00476C70">
              <w:rPr>
                <w:rFonts w:asciiTheme="minorHAnsi" w:hAnsiTheme="minorHAnsi" w:cstheme="minorHAnsi"/>
                <w:color w:val="2B3A42"/>
                <w:sz w:val="22"/>
                <w:szCs w:val="22"/>
                <w:shd w:val="clear" w:color="auto" w:fill="FFFFFF"/>
              </w:rPr>
              <w:t xml:space="preserve"> student will receive will increase, improving outcomes for pupils.  We have analysed the needs of our year 1 and 2 cohort and have identified that 3 smaller classes would allow teachers to increase the amount of attention each child will receive.</w:t>
            </w:r>
            <w:r w:rsidR="00257883">
              <w:rPr>
                <w:rFonts w:asciiTheme="minorHAnsi" w:hAnsiTheme="minorHAnsi" w:cstheme="minorHAnsi"/>
                <w:color w:val="2B3A42"/>
                <w:sz w:val="22"/>
                <w:szCs w:val="22"/>
                <w:shd w:val="clear" w:color="auto" w:fill="FFFFFF"/>
              </w:rPr>
              <w:t xml:space="preserve"> SM group max size = 8 children</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C70" w:rsidRDefault="000450FF"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1</w:t>
            </w:r>
          </w:p>
          <w:p w:rsidR="00DD6D2F" w:rsidRDefault="00980C21"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SM to take small and 1:1 Reading groups Y1-2</w:t>
            </w:r>
          </w:p>
          <w:p w:rsidR="00980C21" w:rsidRDefault="00610991" w:rsidP="002B2CB0">
            <w:pPr>
              <w:pStyle w:val="TableRowCentered"/>
              <w:spacing w:before="0" w:after="0" w:line="360" w:lineRule="auto"/>
              <w:jc w:val="left"/>
              <w:rPr>
                <w:rFonts w:asciiTheme="minorHAnsi" w:hAnsiTheme="minorHAnsi" w:cstheme="minorHAnsi"/>
                <w:sz w:val="22"/>
                <w:szCs w:val="22"/>
              </w:rPr>
            </w:pPr>
            <w:r w:rsidRPr="00610991">
              <w:rPr>
                <w:rFonts w:asciiTheme="minorHAnsi" w:hAnsiTheme="minorHAnsi" w:cstheme="minorHAnsi"/>
                <w:sz w:val="22"/>
                <w:szCs w:val="22"/>
              </w:rPr>
              <w:t>Y1&amp;2</w:t>
            </w:r>
            <w:r>
              <w:rPr>
                <w:rFonts w:asciiTheme="minorHAnsi" w:hAnsiTheme="minorHAnsi" w:cstheme="minorHAnsi"/>
                <w:b/>
                <w:sz w:val="22"/>
                <w:szCs w:val="22"/>
              </w:rPr>
              <w:t xml:space="preserve"> = £2166.65</w:t>
            </w:r>
          </w:p>
          <w:p w:rsidR="00980C21" w:rsidRDefault="00980C21"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TAs to take 1:1 readers</w:t>
            </w:r>
          </w:p>
          <w:p w:rsidR="00E158C0" w:rsidRDefault="00E158C0" w:rsidP="002B2CB0">
            <w:pPr>
              <w:pStyle w:val="TableRowCentered"/>
              <w:spacing w:before="0" w:after="0" w:line="360" w:lineRule="auto"/>
              <w:jc w:val="left"/>
              <w:rPr>
                <w:rFonts w:asciiTheme="minorHAnsi" w:hAnsiTheme="minorHAnsi" w:cstheme="minorHAnsi"/>
                <w:sz w:val="22"/>
                <w:szCs w:val="22"/>
              </w:rPr>
            </w:pPr>
          </w:p>
          <w:p w:rsidR="00E158C0" w:rsidRDefault="00E158C0"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 xml:space="preserve">SLT to take </w:t>
            </w:r>
            <w:r w:rsidR="00980C21">
              <w:rPr>
                <w:rFonts w:asciiTheme="minorHAnsi" w:hAnsiTheme="minorHAnsi" w:cstheme="minorHAnsi"/>
                <w:sz w:val="22"/>
                <w:szCs w:val="22"/>
              </w:rPr>
              <w:t xml:space="preserve">SATS </w:t>
            </w:r>
            <w:r>
              <w:rPr>
                <w:rFonts w:asciiTheme="minorHAnsi" w:hAnsiTheme="minorHAnsi" w:cstheme="minorHAnsi"/>
                <w:sz w:val="22"/>
                <w:szCs w:val="22"/>
              </w:rPr>
              <w:t xml:space="preserve">booster groups </w:t>
            </w:r>
            <w:r w:rsidR="00980C21">
              <w:rPr>
                <w:rFonts w:asciiTheme="minorHAnsi" w:hAnsiTheme="minorHAnsi" w:cstheme="minorHAnsi"/>
                <w:sz w:val="22"/>
                <w:szCs w:val="22"/>
              </w:rPr>
              <w:t>in Spring</w:t>
            </w:r>
          </w:p>
          <w:p w:rsidR="00980C21" w:rsidRDefault="00980C21" w:rsidP="002B2CB0">
            <w:pPr>
              <w:pStyle w:val="TableRowCentered"/>
              <w:spacing w:before="0" w:after="0" w:line="360" w:lineRule="auto"/>
              <w:jc w:val="left"/>
              <w:rPr>
                <w:rFonts w:asciiTheme="minorHAnsi" w:hAnsiTheme="minorHAnsi" w:cstheme="minorHAnsi"/>
                <w:sz w:val="22"/>
                <w:szCs w:val="22"/>
              </w:rPr>
            </w:pPr>
          </w:p>
          <w:p w:rsidR="00E158C0" w:rsidRPr="00476C70" w:rsidRDefault="00342F6B" w:rsidP="00761B9E">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 xml:space="preserve">Cost included in DHT </w:t>
            </w:r>
            <w:bookmarkStart w:id="17" w:name="_GoBack"/>
            <w:bookmarkEnd w:id="17"/>
            <w:r>
              <w:rPr>
                <w:rFonts w:asciiTheme="minorHAnsi" w:hAnsiTheme="minorHAnsi" w:cstheme="minorHAnsi"/>
                <w:sz w:val="22"/>
                <w:szCs w:val="22"/>
              </w:rPr>
              <w:t>out of class</w:t>
            </w:r>
          </w:p>
        </w:tc>
      </w:tr>
      <w:tr w:rsidR="002D352C" w:rsidRPr="002B2CB0" w:rsidTr="000E45B0">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352C" w:rsidRPr="00476C70" w:rsidRDefault="002D352C" w:rsidP="00837BB7">
            <w:pPr>
              <w:pStyle w:val="TableRow"/>
              <w:spacing w:before="0" w:after="0" w:line="360" w:lineRule="auto"/>
              <w:rPr>
                <w:rFonts w:asciiTheme="minorHAnsi" w:hAnsiTheme="minorHAnsi" w:cstheme="minorHAnsi"/>
                <w:sz w:val="22"/>
                <w:szCs w:val="22"/>
              </w:rPr>
            </w:pPr>
            <w:r>
              <w:rPr>
                <w:rFonts w:asciiTheme="minorHAnsi" w:hAnsiTheme="minorHAnsi" w:cstheme="minorHAnsi"/>
                <w:sz w:val="22"/>
                <w:szCs w:val="22"/>
              </w:rPr>
              <w:t xml:space="preserve">Small Targeted maths groups in </w:t>
            </w:r>
            <w:r>
              <w:rPr>
                <w:rFonts w:asciiTheme="minorHAnsi" w:hAnsiTheme="minorHAnsi" w:cstheme="minorHAnsi"/>
                <w:sz w:val="22"/>
                <w:szCs w:val="22"/>
              </w:rPr>
              <w:lastRenderedPageBreak/>
              <w:t>Y6 to focus on gaps. Led by DHT</w:t>
            </w:r>
          </w:p>
        </w:tc>
        <w:tc>
          <w:tcPr>
            <w:tcW w:w="5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C21" w:rsidRDefault="00980C21" w:rsidP="00980C21">
            <w:pPr>
              <w:pStyle w:val="NormalWeb"/>
              <w:rPr>
                <w:rFonts w:asciiTheme="minorHAnsi" w:hAnsiTheme="minorHAnsi" w:cstheme="minorHAnsi"/>
                <w:sz w:val="22"/>
                <w:szCs w:val="22"/>
              </w:rPr>
            </w:pPr>
            <w:r>
              <w:rPr>
                <w:rFonts w:asciiTheme="minorHAnsi" w:hAnsiTheme="minorHAnsi" w:cstheme="minorHAnsi"/>
                <w:sz w:val="22"/>
                <w:szCs w:val="22"/>
              </w:rPr>
              <w:lastRenderedPageBreak/>
              <w:t>EEF (+4 m)</w:t>
            </w:r>
          </w:p>
          <w:p w:rsidR="00980C21" w:rsidRDefault="00980C21" w:rsidP="00980C21">
            <w:pPr>
              <w:pStyle w:val="NormalWeb"/>
              <w:spacing w:line="360" w:lineRule="auto"/>
              <w:rPr>
                <w:rFonts w:asciiTheme="minorHAnsi" w:hAnsiTheme="minorHAnsi" w:cstheme="minorHAnsi"/>
                <w:sz w:val="22"/>
                <w:szCs w:val="22"/>
              </w:rPr>
            </w:pPr>
            <w:r>
              <w:rPr>
                <w:rFonts w:asciiTheme="minorHAnsi" w:hAnsiTheme="minorHAnsi" w:cstheme="minorHAnsi"/>
                <w:sz w:val="22"/>
                <w:szCs w:val="22"/>
              </w:rPr>
              <w:t>S</w:t>
            </w:r>
            <w:r w:rsidRPr="00980C21">
              <w:rPr>
                <w:rFonts w:asciiTheme="minorHAnsi" w:hAnsiTheme="minorHAnsi" w:cstheme="minorHAnsi"/>
                <w:sz w:val="22"/>
                <w:szCs w:val="22"/>
              </w:rPr>
              <w:t xml:space="preserve">mall group tuition is most likely to be effective if it is targeted </w:t>
            </w:r>
            <w:r w:rsidRPr="00980C21">
              <w:rPr>
                <w:rFonts w:asciiTheme="minorHAnsi" w:hAnsiTheme="minorHAnsi" w:cstheme="minorHAnsi"/>
                <w:sz w:val="22"/>
                <w:szCs w:val="22"/>
              </w:rPr>
              <w:lastRenderedPageBreak/>
              <w:t>at pupils’ specific needs. Diagnostic assessment can be used to assess the best way to target support</w:t>
            </w:r>
            <w:r>
              <w:t>.</w:t>
            </w:r>
          </w:p>
          <w:p w:rsidR="002D352C" w:rsidRPr="00476C70" w:rsidRDefault="00980C21" w:rsidP="00980C21">
            <w:pPr>
              <w:pStyle w:val="NormalWeb"/>
              <w:spacing w:line="360" w:lineRule="auto"/>
              <w:rPr>
                <w:rFonts w:asciiTheme="minorHAnsi" w:hAnsiTheme="minorHAnsi" w:cstheme="minorHAnsi"/>
                <w:sz w:val="22"/>
                <w:szCs w:val="22"/>
              </w:rPr>
            </w:pPr>
            <w:r w:rsidRPr="00980C21">
              <w:rPr>
                <w:rFonts w:asciiTheme="minorHAnsi" w:hAnsiTheme="minorHAnsi" w:cstheme="minorHAnsi"/>
                <w:sz w:val="22"/>
                <w:szCs w:val="22"/>
              </w:rPr>
              <w:t>Small group tuition approaches can support pupils to make effective progress by providing intensive, targeted academic support to those identified as having low prior attainment or at risk of falling behind. The approach allows the teacher to focus on the needs of a small number of learners and provide teaching that is closely matched to pupil understanding. Small group tuition offers an opportunity for greater levels of interaction and feedback compared to whole class teaching which can support pupils to overcome barriers to learning and increase their access to the curriculum.</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C21" w:rsidRDefault="00980C21"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lastRenderedPageBreak/>
              <w:t>2</w:t>
            </w:r>
          </w:p>
          <w:p w:rsidR="002D352C" w:rsidRPr="00342F6B" w:rsidRDefault="002D352C" w:rsidP="002B2CB0">
            <w:pPr>
              <w:pStyle w:val="TableRowCentered"/>
              <w:spacing w:before="0" w:after="0" w:line="360" w:lineRule="auto"/>
              <w:jc w:val="left"/>
              <w:rPr>
                <w:rFonts w:asciiTheme="minorHAnsi" w:hAnsiTheme="minorHAnsi" w:cstheme="minorHAnsi"/>
                <w:sz w:val="22"/>
                <w:szCs w:val="22"/>
              </w:rPr>
            </w:pPr>
            <w:r w:rsidRPr="00342F6B">
              <w:rPr>
                <w:rFonts w:asciiTheme="minorHAnsi" w:hAnsiTheme="minorHAnsi" w:cstheme="minorHAnsi"/>
                <w:sz w:val="22"/>
                <w:szCs w:val="22"/>
              </w:rPr>
              <w:t>DH</w:t>
            </w:r>
            <w:r w:rsidR="00342F6B">
              <w:rPr>
                <w:rFonts w:asciiTheme="minorHAnsi" w:hAnsiTheme="minorHAnsi" w:cstheme="minorHAnsi"/>
                <w:sz w:val="22"/>
                <w:szCs w:val="22"/>
              </w:rPr>
              <w:t>T</w:t>
            </w:r>
            <w:r w:rsidRPr="00342F6B">
              <w:rPr>
                <w:rFonts w:asciiTheme="minorHAnsi" w:hAnsiTheme="minorHAnsi" w:cstheme="minorHAnsi"/>
                <w:sz w:val="22"/>
                <w:szCs w:val="22"/>
              </w:rPr>
              <w:t xml:space="preserve"> out of class </w:t>
            </w:r>
            <w:r w:rsidR="00342F6B">
              <w:rPr>
                <w:rFonts w:asciiTheme="minorHAnsi" w:hAnsiTheme="minorHAnsi" w:cstheme="minorHAnsi"/>
                <w:sz w:val="22"/>
                <w:szCs w:val="22"/>
              </w:rPr>
              <w:t xml:space="preserve">2 </w:t>
            </w:r>
            <w:r w:rsidR="00342F6B">
              <w:rPr>
                <w:rFonts w:asciiTheme="minorHAnsi" w:hAnsiTheme="minorHAnsi" w:cstheme="minorHAnsi"/>
                <w:sz w:val="22"/>
                <w:szCs w:val="22"/>
              </w:rPr>
              <w:lastRenderedPageBreak/>
              <w:t>days</w:t>
            </w:r>
          </w:p>
          <w:p w:rsidR="00342F6B" w:rsidRPr="00980C21" w:rsidRDefault="00342F6B" w:rsidP="00980C21">
            <w:pPr>
              <w:pStyle w:val="TableRowCentered"/>
              <w:spacing w:before="0" w:after="0" w:line="360" w:lineRule="auto"/>
              <w:jc w:val="left"/>
              <w:rPr>
                <w:rFonts w:asciiTheme="minorHAnsi" w:hAnsiTheme="minorHAnsi" w:cstheme="minorHAnsi"/>
                <w:b/>
                <w:sz w:val="22"/>
                <w:szCs w:val="22"/>
              </w:rPr>
            </w:pPr>
            <w:r w:rsidRPr="00980C21">
              <w:rPr>
                <w:rFonts w:asciiTheme="minorHAnsi" w:hAnsiTheme="minorHAnsi" w:cstheme="minorHAnsi"/>
                <w:b/>
                <w:color w:val="222222"/>
                <w:sz w:val="22"/>
                <w:szCs w:val="22"/>
                <w:shd w:val="clear" w:color="auto" w:fill="FFFFFF"/>
              </w:rPr>
              <w:t>£</w:t>
            </w:r>
            <w:r w:rsidR="00980C21" w:rsidRPr="00980C21">
              <w:rPr>
                <w:rFonts w:asciiTheme="minorHAnsi" w:hAnsiTheme="minorHAnsi" w:cstheme="minorHAnsi"/>
                <w:b/>
                <w:color w:val="222222"/>
                <w:sz w:val="22"/>
                <w:szCs w:val="22"/>
                <w:shd w:val="clear" w:color="auto" w:fill="FFFFFF"/>
              </w:rPr>
              <w:t>29,943</w:t>
            </w:r>
          </w:p>
        </w:tc>
      </w:tr>
      <w:tr w:rsidR="008A19BF" w:rsidRPr="002B2CB0" w:rsidTr="000E45B0">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9BF" w:rsidRPr="008A19BF" w:rsidRDefault="008A19BF" w:rsidP="00837BB7">
            <w:pPr>
              <w:pStyle w:val="TableRow"/>
              <w:spacing w:before="0" w:after="0" w:line="360" w:lineRule="auto"/>
              <w:rPr>
                <w:rFonts w:asciiTheme="minorHAnsi" w:hAnsiTheme="minorHAnsi" w:cstheme="minorHAnsi"/>
                <w:sz w:val="22"/>
                <w:szCs w:val="22"/>
              </w:rPr>
            </w:pPr>
            <w:r w:rsidRPr="008A19BF">
              <w:rPr>
                <w:rFonts w:asciiTheme="minorHAnsi" w:hAnsiTheme="minorHAnsi" w:cstheme="minorHAnsi"/>
                <w:iCs/>
                <w:color w:val="auto"/>
                <w:sz w:val="22"/>
                <w:szCs w:val="22"/>
                <w:lang w:val="en-US"/>
              </w:rPr>
              <w:lastRenderedPageBreak/>
              <w:t>Purchase of standardised diagnostic assessments</w:t>
            </w:r>
          </w:p>
        </w:tc>
        <w:tc>
          <w:tcPr>
            <w:tcW w:w="5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9BF" w:rsidRDefault="008A19BF" w:rsidP="00E158C0">
            <w:pPr>
              <w:pStyle w:val="TableRowCentered"/>
              <w:spacing w:line="360" w:lineRule="auto"/>
              <w:jc w:val="left"/>
              <w:rPr>
                <w:rFonts w:asciiTheme="minorHAnsi" w:hAnsiTheme="minorHAnsi" w:cstheme="minorHAnsi"/>
                <w:color w:val="auto"/>
                <w:sz w:val="22"/>
                <w:szCs w:val="22"/>
              </w:rPr>
            </w:pPr>
            <w:r w:rsidRPr="008A19BF">
              <w:rPr>
                <w:rFonts w:asciiTheme="minorHAnsi" w:hAnsiTheme="minorHAnsi" w:cstheme="minorHAnsi"/>
                <w:color w:val="auto"/>
                <w:sz w:val="22"/>
                <w:szCs w:val="22"/>
              </w:rPr>
              <w:t>Standardised tests can provide reliable insights into the specific strengths and weaknesses of each pupil to help ensure they receive the correct additional support through inter</w:t>
            </w:r>
            <w:r w:rsidR="008F0325">
              <w:rPr>
                <w:rFonts w:asciiTheme="minorHAnsi" w:hAnsiTheme="minorHAnsi" w:cstheme="minorHAnsi"/>
                <w:color w:val="auto"/>
                <w:sz w:val="22"/>
                <w:szCs w:val="22"/>
              </w:rPr>
              <w:t>ventions or teacher instruction</w:t>
            </w:r>
          </w:p>
          <w:p w:rsidR="008F0325" w:rsidRDefault="008F0325" w:rsidP="00E158C0">
            <w:pPr>
              <w:pStyle w:val="TableRowCentered"/>
              <w:spacing w:line="360" w:lineRule="auto"/>
              <w:jc w:val="left"/>
              <w:rPr>
                <w:rFonts w:asciiTheme="minorHAnsi" w:hAnsiTheme="minorHAnsi" w:cstheme="minorHAnsi"/>
                <w:color w:val="auto"/>
                <w:sz w:val="22"/>
                <w:szCs w:val="22"/>
              </w:rPr>
            </w:pPr>
            <w:r>
              <w:rPr>
                <w:rFonts w:asciiTheme="minorHAnsi" w:hAnsiTheme="minorHAnsi" w:cstheme="minorHAnsi"/>
                <w:color w:val="auto"/>
                <w:sz w:val="22"/>
                <w:szCs w:val="22"/>
              </w:rPr>
              <w:t>EEF ‘Guidance for using PP’ recommendation:</w:t>
            </w:r>
          </w:p>
          <w:p w:rsidR="008F0325" w:rsidRDefault="002D352C" w:rsidP="008F0325">
            <w:pPr>
              <w:suppressAutoHyphens w:val="0"/>
              <w:autoSpaceDE w:val="0"/>
              <w:adjustRightInd w:val="0"/>
              <w:spacing w:after="0" w:line="360" w:lineRule="auto"/>
              <w:rPr>
                <w:rFonts w:asciiTheme="minorHAnsi" w:hAnsiTheme="minorHAnsi" w:cstheme="minorHAnsi"/>
                <w:color w:val="auto"/>
                <w:sz w:val="22"/>
                <w:szCs w:val="22"/>
              </w:rPr>
            </w:pPr>
            <w:r>
              <w:rPr>
                <w:rFonts w:asciiTheme="minorHAnsi" w:hAnsiTheme="minorHAnsi" w:cstheme="minorHAnsi"/>
                <w:color w:val="auto"/>
                <w:sz w:val="22"/>
                <w:szCs w:val="22"/>
              </w:rPr>
              <w:t>‘</w:t>
            </w:r>
            <w:r w:rsidR="008F0325" w:rsidRPr="008F0325">
              <w:rPr>
                <w:rFonts w:asciiTheme="minorHAnsi" w:hAnsiTheme="minorHAnsi" w:cstheme="minorHAnsi"/>
                <w:color w:val="auto"/>
                <w:sz w:val="22"/>
                <w:szCs w:val="22"/>
              </w:rPr>
              <w:t>Once you have gauged the performance of your disadvantaged pupils against national benchmarks, for pupils whose attainment is below age related expectations, you should examine what could be hindering their attainment</w:t>
            </w:r>
            <w:r>
              <w:rPr>
                <w:rFonts w:asciiTheme="minorHAnsi" w:hAnsiTheme="minorHAnsi" w:cstheme="minorHAnsi"/>
                <w:color w:val="auto"/>
                <w:sz w:val="22"/>
                <w:szCs w:val="22"/>
              </w:rPr>
              <w:t>’</w:t>
            </w:r>
          </w:p>
          <w:p w:rsidR="002D352C" w:rsidRPr="008F0325" w:rsidRDefault="002D352C" w:rsidP="008F0325">
            <w:pPr>
              <w:suppressAutoHyphens w:val="0"/>
              <w:autoSpaceDE w:val="0"/>
              <w:adjustRightInd w:val="0"/>
              <w:spacing w:after="0" w:line="360" w:lineRule="auto"/>
              <w:rPr>
                <w:rFonts w:asciiTheme="minorHAnsi" w:hAnsiTheme="minorHAnsi" w:cstheme="minorHAnsi"/>
                <w:color w:val="auto"/>
                <w:sz w:val="22"/>
                <w:szCs w:val="22"/>
              </w:rPr>
            </w:pPr>
            <w:r>
              <w:rPr>
                <w:rFonts w:asciiTheme="minorHAnsi" w:hAnsiTheme="minorHAnsi" w:cstheme="minorHAnsi"/>
                <w:color w:val="auto"/>
                <w:sz w:val="22"/>
                <w:szCs w:val="22"/>
              </w:rPr>
              <w:t>Data used by teachers and DHT to form groups for targeted teaching.</w:t>
            </w:r>
          </w:p>
          <w:p w:rsidR="008A19BF" w:rsidRPr="00476C70" w:rsidRDefault="008A19BF" w:rsidP="00E158C0">
            <w:pPr>
              <w:pStyle w:val="TableRowCentered"/>
              <w:spacing w:before="0" w:after="0" w:line="360" w:lineRule="auto"/>
              <w:jc w:val="left"/>
              <w:rPr>
                <w:rFonts w:asciiTheme="minorHAnsi" w:hAnsiTheme="minorHAnsi" w:cstheme="minorHAnsi"/>
                <w:sz w:val="22"/>
                <w:szCs w:val="22"/>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19BF" w:rsidRDefault="008A19BF"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1 &amp; 2</w:t>
            </w:r>
          </w:p>
          <w:p w:rsidR="00042F8A" w:rsidRDefault="00042F8A" w:rsidP="002B2CB0">
            <w:pPr>
              <w:pStyle w:val="TableRowCentered"/>
              <w:spacing w:before="0" w:after="0" w:line="360" w:lineRule="auto"/>
              <w:jc w:val="left"/>
              <w:rPr>
                <w:rFonts w:asciiTheme="minorHAnsi" w:hAnsiTheme="minorHAnsi" w:cstheme="minorHAnsi"/>
                <w:sz w:val="22"/>
                <w:szCs w:val="22"/>
              </w:rPr>
            </w:pPr>
            <w:r w:rsidRPr="007705B2">
              <w:rPr>
                <w:rFonts w:asciiTheme="minorHAnsi" w:hAnsiTheme="minorHAnsi" w:cstheme="minorHAnsi"/>
                <w:sz w:val="22"/>
                <w:szCs w:val="22"/>
              </w:rPr>
              <w:t xml:space="preserve">Cost of Rising Stars NTS Assessments </w:t>
            </w:r>
            <w:r w:rsidR="008F0325" w:rsidRPr="007705B2">
              <w:rPr>
                <w:rFonts w:asciiTheme="minorHAnsi" w:hAnsiTheme="minorHAnsi" w:cstheme="minorHAnsi"/>
                <w:sz w:val="22"/>
                <w:szCs w:val="22"/>
              </w:rPr>
              <w:t xml:space="preserve">Y1-5 </w:t>
            </w:r>
            <w:r w:rsidRPr="007705B2">
              <w:rPr>
                <w:rFonts w:asciiTheme="minorHAnsi" w:hAnsiTheme="minorHAnsi" w:cstheme="minorHAnsi"/>
                <w:sz w:val="22"/>
                <w:szCs w:val="22"/>
              </w:rPr>
              <w:t>x 3 pa</w:t>
            </w:r>
          </w:p>
          <w:p w:rsidR="007705B2" w:rsidRPr="00980C21" w:rsidRDefault="007705B2" w:rsidP="002B2CB0">
            <w:pPr>
              <w:pStyle w:val="TableRowCentered"/>
              <w:spacing w:before="0" w:after="0" w:line="360" w:lineRule="auto"/>
              <w:jc w:val="left"/>
              <w:rPr>
                <w:rFonts w:asciiTheme="minorHAnsi" w:hAnsiTheme="minorHAnsi" w:cstheme="minorHAnsi"/>
                <w:sz w:val="22"/>
                <w:szCs w:val="22"/>
              </w:rPr>
            </w:pPr>
            <w:r w:rsidRPr="00980C21">
              <w:rPr>
                <w:rFonts w:asciiTheme="minorHAnsi" w:hAnsiTheme="minorHAnsi" w:cstheme="minorHAnsi"/>
                <w:color w:val="222222"/>
                <w:sz w:val="22"/>
                <w:szCs w:val="22"/>
                <w:shd w:val="clear" w:color="auto" w:fill="FFFFFF"/>
              </w:rPr>
              <w:t xml:space="preserve">£1047.50 x 3  = </w:t>
            </w:r>
            <w:r w:rsidRPr="00980C21">
              <w:rPr>
                <w:rFonts w:asciiTheme="minorHAnsi" w:hAnsiTheme="minorHAnsi" w:cstheme="minorHAnsi"/>
                <w:b/>
                <w:color w:val="222222"/>
                <w:sz w:val="22"/>
                <w:szCs w:val="22"/>
                <w:shd w:val="clear" w:color="auto" w:fill="FFFFFF"/>
              </w:rPr>
              <w:t>£3142.50</w:t>
            </w:r>
          </w:p>
        </w:tc>
      </w:tr>
      <w:tr w:rsidR="00042F8A" w:rsidRPr="002B2CB0" w:rsidTr="000E45B0">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2F8A" w:rsidRPr="008A19BF" w:rsidRDefault="00042F8A" w:rsidP="00837BB7">
            <w:pPr>
              <w:pStyle w:val="TableRow"/>
              <w:spacing w:before="0" w:after="0" w:line="360" w:lineRule="auto"/>
              <w:rPr>
                <w:rFonts w:asciiTheme="minorHAnsi" w:hAnsiTheme="minorHAnsi" w:cstheme="minorHAnsi"/>
                <w:iCs/>
                <w:color w:val="auto"/>
                <w:sz w:val="22"/>
                <w:szCs w:val="22"/>
                <w:lang w:val="en-US"/>
              </w:rPr>
            </w:pPr>
            <w:r>
              <w:rPr>
                <w:rFonts w:asciiTheme="minorHAnsi" w:hAnsiTheme="minorHAnsi" w:cstheme="minorHAnsi"/>
                <w:iCs/>
                <w:color w:val="auto"/>
                <w:sz w:val="22"/>
                <w:szCs w:val="22"/>
                <w:lang w:val="en-US"/>
              </w:rPr>
              <w:t>Purchase of Dyslexia Screen assessment</w:t>
            </w:r>
          </w:p>
        </w:tc>
        <w:tc>
          <w:tcPr>
            <w:tcW w:w="5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2F8A" w:rsidRPr="008A19BF" w:rsidRDefault="00042F8A" w:rsidP="008A19BF">
            <w:pPr>
              <w:pStyle w:val="TableRowCentered"/>
              <w:jc w:val="left"/>
              <w:rPr>
                <w:rFonts w:asciiTheme="minorHAnsi" w:hAnsiTheme="minorHAnsi" w:cstheme="minorHAnsi"/>
                <w:color w:val="auto"/>
                <w:sz w:val="22"/>
                <w:szCs w:val="22"/>
              </w:rPr>
            </w:pPr>
            <w:r>
              <w:rPr>
                <w:rFonts w:asciiTheme="minorHAnsi" w:hAnsiTheme="minorHAnsi" w:cstheme="minorHAnsi"/>
                <w:color w:val="auto"/>
                <w:sz w:val="22"/>
                <w:szCs w:val="22"/>
              </w:rPr>
              <w:t xml:space="preserve">Swifter screening and identification of needs. </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2F8A" w:rsidRDefault="00042F8A"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1</w:t>
            </w:r>
          </w:p>
          <w:p w:rsidR="00042F8A" w:rsidRDefault="00042F8A" w:rsidP="002B2CB0">
            <w:pPr>
              <w:pStyle w:val="TableRowCentered"/>
              <w:spacing w:before="0" w:after="0" w:line="360" w:lineRule="auto"/>
              <w:jc w:val="left"/>
              <w:rPr>
                <w:rFonts w:asciiTheme="minorHAnsi" w:hAnsiTheme="minorHAnsi" w:cstheme="minorHAnsi"/>
                <w:sz w:val="22"/>
                <w:szCs w:val="22"/>
              </w:rPr>
            </w:pPr>
            <w:r w:rsidRPr="002D352C">
              <w:rPr>
                <w:rFonts w:asciiTheme="minorHAnsi" w:hAnsiTheme="minorHAnsi" w:cstheme="minorHAnsi"/>
                <w:sz w:val="22"/>
                <w:szCs w:val="22"/>
              </w:rPr>
              <w:t>Cost of dyslexia screen</w:t>
            </w:r>
            <w:r w:rsidR="002D352C">
              <w:rPr>
                <w:rFonts w:asciiTheme="minorHAnsi" w:hAnsiTheme="minorHAnsi" w:cstheme="minorHAnsi"/>
                <w:sz w:val="22"/>
                <w:szCs w:val="22"/>
              </w:rPr>
              <w:t xml:space="preserve"> portfolio</w:t>
            </w:r>
          </w:p>
          <w:p w:rsidR="002D352C" w:rsidRDefault="002D352C" w:rsidP="002B2CB0">
            <w:pPr>
              <w:pStyle w:val="TableRowCentered"/>
              <w:spacing w:before="0" w:after="0" w:line="360" w:lineRule="auto"/>
              <w:jc w:val="left"/>
              <w:rPr>
                <w:rFonts w:asciiTheme="minorHAnsi" w:hAnsiTheme="minorHAnsi" w:cstheme="minorHAnsi"/>
                <w:b/>
                <w:sz w:val="22"/>
                <w:szCs w:val="22"/>
              </w:rPr>
            </w:pPr>
            <w:r w:rsidRPr="002D352C">
              <w:rPr>
                <w:rFonts w:asciiTheme="minorHAnsi" w:hAnsiTheme="minorHAnsi" w:cstheme="minorHAnsi"/>
                <w:b/>
                <w:sz w:val="22"/>
                <w:szCs w:val="22"/>
              </w:rPr>
              <w:t>£330</w:t>
            </w:r>
          </w:p>
          <w:p w:rsidR="008F0325" w:rsidRDefault="008F0325" w:rsidP="00342F6B">
            <w:pPr>
              <w:pStyle w:val="TableRowCentered"/>
              <w:spacing w:before="0" w:after="0" w:line="360" w:lineRule="auto"/>
              <w:jc w:val="left"/>
              <w:rPr>
                <w:rFonts w:asciiTheme="minorHAnsi" w:hAnsiTheme="minorHAnsi" w:cstheme="minorHAnsi"/>
                <w:sz w:val="22"/>
                <w:szCs w:val="22"/>
              </w:rPr>
            </w:pPr>
          </w:p>
        </w:tc>
      </w:tr>
      <w:tr w:rsidR="00476C70" w:rsidRPr="002B2CB0" w:rsidTr="000E45B0">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C70" w:rsidRDefault="00257883" w:rsidP="002B2CB0">
            <w:pPr>
              <w:pStyle w:val="TableRow"/>
              <w:spacing w:before="0" w:after="0" w:line="360" w:lineRule="auto"/>
              <w:rPr>
                <w:rFonts w:asciiTheme="minorHAnsi" w:hAnsiTheme="minorHAnsi" w:cstheme="minorHAnsi"/>
                <w:sz w:val="22"/>
                <w:szCs w:val="22"/>
              </w:rPr>
            </w:pPr>
            <w:r>
              <w:rPr>
                <w:rFonts w:asciiTheme="minorHAnsi" w:hAnsiTheme="minorHAnsi" w:cstheme="minorHAnsi"/>
                <w:sz w:val="22"/>
                <w:szCs w:val="22"/>
              </w:rPr>
              <w:t xml:space="preserve">Small Group structured interventions: </w:t>
            </w:r>
            <w:r w:rsidR="00476C70">
              <w:rPr>
                <w:rFonts w:asciiTheme="minorHAnsi" w:hAnsiTheme="minorHAnsi" w:cstheme="minorHAnsi"/>
                <w:sz w:val="22"/>
                <w:szCs w:val="22"/>
              </w:rPr>
              <w:t xml:space="preserve">Numberstacks </w:t>
            </w:r>
            <w:r w:rsidR="00476C70">
              <w:rPr>
                <w:rFonts w:asciiTheme="minorHAnsi" w:hAnsiTheme="minorHAnsi" w:cstheme="minorHAnsi"/>
                <w:sz w:val="22"/>
                <w:szCs w:val="22"/>
              </w:rPr>
              <w:lastRenderedPageBreak/>
              <w:t>intervention</w:t>
            </w:r>
          </w:p>
          <w:p w:rsidR="003B35D1" w:rsidRDefault="003B35D1" w:rsidP="002B2CB0">
            <w:pPr>
              <w:pStyle w:val="TableRow"/>
              <w:spacing w:before="0" w:after="0" w:line="360" w:lineRule="auto"/>
              <w:rPr>
                <w:rFonts w:asciiTheme="minorHAnsi" w:hAnsiTheme="minorHAnsi" w:cstheme="minorHAnsi"/>
                <w:sz w:val="22"/>
                <w:szCs w:val="22"/>
              </w:rPr>
            </w:pPr>
            <w:r>
              <w:rPr>
                <w:rFonts w:asciiTheme="minorHAnsi" w:hAnsiTheme="minorHAnsi" w:cstheme="minorHAnsi"/>
                <w:sz w:val="22"/>
                <w:szCs w:val="22"/>
              </w:rPr>
              <w:t xml:space="preserve">Toe by Toe </w:t>
            </w:r>
          </w:p>
          <w:p w:rsidR="003B35D1" w:rsidRPr="00476C70" w:rsidRDefault="003B35D1" w:rsidP="002B2CB0">
            <w:pPr>
              <w:pStyle w:val="TableRow"/>
              <w:spacing w:before="0" w:after="0" w:line="360" w:lineRule="auto"/>
              <w:rPr>
                <w:rFonts w:asciiTheme="minorHAnsi" w:hAnsiTheme="minorHAnsi" w:cstheme="minorHAnsi"/>
                <w:sz w:val="22"/>
                <w:szCs w:val="22"/>
              </w:rPr>
            </w:pPr>
            <w:r>
              <w:rPr>
                <w:rFonts w:asciiTheme="minorHAnsi" w:hAnsiTheme="minorHAnsi" w:cstheme="minorHAnsi"/>
                <w:sz w:val="22"/>
                <w:szCs w:val="22"/>
              </w:rPr>
              <w:t>Project X</w:t>
            </w:r>
          </w:p>
        </w:tc>
        <w:tc>
          <w:tcPr>
            <w:tcW w:w="5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C70" w:rsidRPr="00476C70" w:rsidRDefault="00476C70" w:rsidP="00476C70">
            <w:pPr>
              <w:suppressAutoHyphens w:val="0"/>
              <w:autoSpaceDN/>
              <w:spacing w:after="0"/>
              <w:rPr>
                <w:rFonts w:asciiTheme="minorHAnsi" w:eastAsiaTheme="minorHAnsi" w:hAnsiTheme="minorHAnsi" w:cstheme="minorHAnsi"/>
                <w:b/>
                <w:color w:val="auto"/>
                <w:sz w:val="22"/>
                <w:szCs w:val="22"/>
                <w:lang w:eastAsia="en-US"/>
              </w:rPr>
            </w:pPr>
            <w:r w:rsidRPr="00476C70">
              <w:rPr>
                <w:rFonts w:asciiTheme="minorHAnsi" w:eastAsiaTheme="minorHAnsi" w:hAnsiTheme="minorHAnsi" w:cstheme="minorHAnsi"/>
                <w:b/>
                <w:color w:val="auto"/>
                <w:sz w:val="22"/>
                <w:szCs w:val="22"/>
                <w:lang w:eastAsia="en-US"/>
              </w:rPr>
              <w:lastRenderedPageBreak/>
              <w:t>TA interventions</w:t>
            </w:r>
          </w:p>
          <w:p w:rsidR="00476C70" w:rsidRPr="00476C70" w:rsidRDefault="00476C70" w:rsidP="00257883">
            <w:pPr>
              <w:suppressAutoHyphens w:val="0"/>
              <w:autoSpaceDN/>
              <w:spacing w:after="0"/>
              <w:rPr>
                <w:rFonts w:asciiTheme="minorHAnsi" w:hAnsiTheme="minorHAnsi" w:cstheme="minorHAnsi"/>
                <w:color w:val="263238"/>
                <w:sz w:val="22"/>
                <w:szCs w:val="22"/>
                <w:shd w:val="clear" w:color="auto" w:fill="FFFFFF"/>
              </w:rPr>
            </w:pPr>
            <w:r w:rsidRPr="00476C70">
              <w:rPr>
                <w:rFonts w:asciiTheme="minorHAnsi" w:eastAsiaTheme="minorHAnsi" w:hAnsiTheme="minorHAnsi" w:cstheme="minorHAnsi"/>
                <w:color w:val="auto"/>
                <w:sz w:val="22"/>
                <w:szCs w:val="22"/>
                <w:lang w:eastAsia="en-US"/>
              </w:rPr>
              <w:t xml:space="preserve">The impact of TA’s is proven to be greater when delivering research based interventions based on children’s previous achievements rather than simply supporting the teacher in class.  Specific gaps have been identified through data analysis </w:t>
            </w:r>
            <w:r w:rsidRPr="00476C70">
              <w:rPr>
                <w:rFonts w:asciiTheme="minorHAnsi" w:eastAsiaTheme="minorHAnsi" w:hAnsiTheme="minorHAnsi" w:cstheme="minorHAnsi"/>
                <w:color w:val="auto"/>
                <w:sz w:val="22"/>
                <w:szCs w:val="22"/>
                <w:lang w:eastAsia="en-US"/>
              </w:rPr>
              <w:lastRenderedPageBreak/>
              <w:t xml:space="preserve">and  discussion between class teacher and SLT.  </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35D1" w:rsidRDefault="003B35D1"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lastRenderedPageBreak/>
              <w:t>1</w:t>
            </w:r>
          </w:p>
          <w:p w:rsidR="00476C70" w:rsidRDefault="00476C70"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 xml:space="preserve">Cost of Numberstacks resources </w:t>
            </w:r>
            <w:r w:rsidR="008F0325">
              <w:rPr>
                <w:rFonts w:asciiTheme="minorHAnsi" w:hAnsiTheme="minorHAnsi" w:cstheme="minorHAnsi"/>
                <w:sz w:val="22"/>
                <w:szCs w:val="22"/>
              </w:rPr>
              <w:t xml:space="preserve">= </w:t>
            </w:r>
            <w:r w:rsidR="008F0325" w:rsidRPr="008F0325">
              <w:rPr>
                <w:rFonts w:asciiTheme="minorHAnsi" w:hAnsiTheme="minorHAnsi" w:cstheme="minorHAnsi"/>
                <w:b/>
                <w:sz w:val="22"/>
                <w:szCs w:val="22"/>
              </w:rPr>
              <w:t>£225</w:t>
            </w:r>
          </w:p>
          <w:p w:rsidR="003B35D1" w:rsidRDefault="003B35D1" w:rsidP="002B2CB0">
            <w:pPr>
              <w:pStyle w:val="TableRowCentered"/>
              <w:spacing w:before="0" w:after="0" w:line="360" w:lineRule="auto"/>
              <w:jc w:val="left"/>
              <w:rPr>
                <w:rFonts w:asciiTheme="minorHAnsi" w:hAnsiTheme="minorHAnsi" w:cstheme="minorHAnsi"/>
                <w:sz w:val="22"/>
                <w:szCs w:val="22"/>
              </w:rPr>
            </w:pPr>
          </w:p>
          <w:p w:rsidR="003B35D1" w:rsidRDefault="003B35D1"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Toe by Toe books</w:t>
            </w:r>
          </w:p>
          <w:p w:rsidR="008A19BF" w:rsidRPr="00476C70" w:rsidRDefault="008A19BF"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w:t>
            </w:r>
            <w:r w:rsidR="008F0325">
              <w:rPr>
                <w:rFonts w:asciiTheme="minorHAnsi" w:hAnsiTheme="minorHAnsi" w:cstheme="minorHAnsi"/>
                <w:sz w:val="22"/>
                <w:szCs w:val="22"/>
              </w:rPr>
              <w:t xml:space="preserve">28 x 10 = </w:t>
            </w:r>
            <w:r w:rsidR="008F0325" w:rsidRPr="008F0325">
              <w:rPr>
                <w:rFonts w:asciiTheme="minorHAnsi" w:hAnsiTheme="minorHAnsi" w:cstheme="minorHAnsi"/>
                <w:b/>
                <w:sz w:val="22"/>
                <w:szCs w:val="22"/>
              </w:rPr>
              <w:t>£280</w:t>
            </w:r>
          </w:p>
        </w:tc>
      </w:tr>
      <w:tr w:rsidR="00AA18FC" w:rsidRPr="002B2CB0" w:rsidTr="000E45B0">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18FC" w:rsidRPr="00476C70" w:rsidRDefault="00AA18FC" w:rsidP="00476C70">
            <w:pPr>
              <w:pStyle w:val="TableRow"/>
              <w:spacing w:before="0" w:after="0" w:line="360" w:lineRule="auto"/>
              <w:rPr>
                <w:rFonts w:asciiTheme="minorHAnsi" w:hAnsiTheme="minorHAnsi" w:cstheme="minorHAnsi"/>
                <w:sz w:val="22"/>
                <w:szCs w:val="22"/>
              </w:rPr>
            </w:pPr>
            <w:r w:rsidRPr="00476C70">
              <w:rPr>
                <w:rFonts w:asciiTheme="minorHAnsi" w:hAnsiTheme="minorHAnsi" w:cstheme="minorHAnsi"/>
                <w:sz w:val="22"/>
                <w:szCs w:val="22"/>
              </w:rPr>
              <w:lastRenderedPageBreak/>
              <w:t xml:space="preserve">Parental </w:t>
            </w:r>
            <w:r w:rsidR="003446A1" w:rsidRPr="00476C70">
              <w:rPr>
                <w:rFonts w:asciiTheme="minorHAnsi" w:hAnsiTheme="minorHAnsi" w:cstheme="minorHAnsi"/>
                <w:sz w:val="22"/>
                <w:szCs w:val="22"/>
              </w:rPr>
              <w:t>engag</w:t>
            </w:r>
            <w:r w:rsidR="00476C70">
              <w:rPr>
                <w:rFonts w:asciiTheme="minorHAnsi" w:hAnsiTheme="minorHAnsi" w:cstheme="minorHAnsi"/>
                <w:sz w:val="22"/>
                <w:szCs w:val="22"/>
              </w:rPr>
              <w:t>e</w:t>
            </w:r>
            <w:r w:rsidR="003446A1" w:rsidRPr="00476C70">
              <w:rPr>
                <w:rFonts w:asciiTheme="minorHAnsi" w:hAnsiTheme="minorHAnsi" w:cstheme="minorHAnsi"/>
                <w:sz w:val="22"/>
                <w:szCs w:val="22"/>
              </w:rPr>
              <w:t>ment</w:t>
            </w:r>
            <w:r w:rsidR="002D352C">
              <w:rPr>
                <w:rFonts w:asciiTheme="minorHAnsi" w:hAnsiTheme="minorHAnsi" w:cstheme="minorHAnsi"/>
                <w:sz w:val="22"/>
                <w:szCs w:val="22"/>
              </w:rPr>
              <w:t xml:space="preserve"> through DHT  and ELSA phonecalls, visits for tech support, </w:t>
            </w:r>
          </w:p>
        </w:tc>
        <w:tc>
          <w:tcPr>
            <w:tcW w:w="5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18FC" w:rsidRPr="00476C70" w:rsidRDefault="00AA18FC" w:rsidP="002B2CB0">
            <w:pPr>
              <w:spacing w:after="0" w:line="360" w:lineRule="auto"/>
              <w:rPr>
                <w:rFonts w:asciiTheme="minorHAnsi" w:hAnsiTheme="minorHAnsi" w:cstheme="minorHAnsi"/>
                <w:sz w:val="22"/>
                <w:szCs w:val="22"/>
              </w:rPr>
            </w:pPr>
            <w:r w:rsidRPr="00476C70">
              <w:rPr>
                <w:rFonts w:asciiTheme="minorHAnsi" w:hAnsiTheme="minorHAnsi" w:cstheme="minorHAnsi"/>
                <w:sz w:val="22"/>
                <w:szCs w:val="22"/>
              </w:rPr>
              <w:t xml:space="preserve">Research shows that children look to parents as examples of what they will be when they are older.  If the parents have not had a positive experience of school and they did not have high achievements then they are likely to have lower expectations for their own children too and not get involved with supporting their children easily.  Staff will ensure that parents are aware of the potential of their child and the high expectations staff have for them, ensuring what these expectations means in terms of what the children have to do are communicated.  </w:t>
            </w:r>
          </w:p>
          <w:p w:rsidR="00AA18FC" w:rsidRPr="00476C70" w:rsidRDefault="00AA18FC" w:rsidP="002B2CB0">
            <w:pPr>
              <w:spacing w:after="0" w:line="360" w:lineRule="auto"/>
              <w:rPr>
                <w:rFonts w:asciiTheme="minorHAnsi" w:hAnsiTheme="minorHAnsi" w:cstheme="minorHAnsi"/>
                <w:sz w:val="22"/>
                <w:szCs w:val="22"/>
              </w:rPr>
            </w:pPr>
          </w:p>
          <w:p w:rsidR="00AA18FC" w:rsidRPr="00476C70" w:rsidRDefault="00AA18FC" w:rsidP="002B2CB0">
            <w:pPr>
              <w:spacing w:after="0" w:line="360" w:lineRule="auto"/>
              <w:rPr>
                <w:rFonts w:asciiTheme="minorHAnsi" w:hAnsiTheme="minorHAnsi" w:cstheme="minorHAnsi"/>
                <w:sz w:val="22"/>
                <w:szCs w:val="22"/>
              </w:rPr>
            </w:pPr>
            <w:r w:rsidRPr="00476C70">
              <w:rPr>
                <w:rFonts w:asciiTheme="minorHAnsi" w:hAnsiTheme="minorHAnsi" w:cstheme="minorHAnsi"/>
                <w:sz w:val="22"/>
                <w:szCs w:val="22"/>
              </w:rPr>
              <w:t xml:space="preserve">Staff will also ensure that pupil premium parents are actively encouraged to attend meetings and workshops (Post COVID restrictions)  to help develop a support network at home and a more positive relationship between home and school.  </w:t>
            </w:r>
          </w:p>
          <w:p w:rsidR="00AA18FC" w:rsidRPr="00476C70" w:rsidRDefault="00AA18FC" w:rsidP="002B2CB0">
            <w:pPr>
              <w:spacing w:after="0" w:line="360" w:lineRule="auto"/>
              <w:rPr>
                <w:rFonts w:asciiTheme="minorHAnsi" w:hAnsiTheme="minorHAnsi" w:cstheme="minorHAnsi"/>
                <w:sz w:val="22"/>
                <w:szCs w:val="22"/>
              </w:rPr>
            </w:pPr>
          </w:p>
          <w:p w:rsidR="00AA18FC" w:rsidRPr="00476C70" w:rsidRDefault="00AA18FC" w:rsidP="002B2CB0">
            <w:pPr>
              <w:spacing w:after="0" w:line="360" w:lineRule="auto"/>
              <w:rPr>
                <w:rFonts w:asciiTheme="minorHAnsi" w:hAnsiTheme="minorHAnsi" w:cstheme="minorHAnsi"/>
                <w:sz w:val="22"/>
                <w:szCs w:val="22"/>
              </w:rPr>
            </w:pPr>
            <w:r w:rsidRPr="00476C70">
              <w:rPr>
                <w:rFonts w:asciiTheme="minorHAnsi" w:hAnsiTheme="minorHAnsi" w:cstheme="minorHAnsi"/>
                <w:sz w:val="22"/>
                <w:szCs w:val="22"/>
              </w:rPr>
              <w:t>High expectations and opportunities to help develop experience of positive, high quality learning experiences at an early age are proven to benefit children’s learning when starting full time education.  Developing these in a friendly, non-threatening environment will improve relationship with parents and therefore reduce any negativity passed onto children about school and making the children’s experience at school more positive.</w:t>
            </w:r>
          </w:p>
          <w:p w:rsidR="003446A1" w:rsidRPr="00476C70" w:rsidRDefault="003446A1" w:rsidP="002B2CB0">
            <w:pPr>
              <w:spacing w:after="0" w:line="360" w:lineRule="auto"/>
              <w:rPr>
                <w:rFonts w:asciiTheme="minorHAnsi" w:hAnsiTheme="minorHAnsi" w:cstheme="minorHAnsi"/>
                <w:sz w:val="22"/>
                <w:szCs w:val="22"/>
              </w:rPr>
            </w:pPr>
          </w:p>
          <w:p w:rsidR="00AA18FC" w:rsidRPr="00476C70" w:rsidRDefault="003446A1" w:rsidP="003446A1">
            <w:pPr>
              <w:spacing w:after="0" w:line="360" w:lineRule="auto"/>
              <w:rPr>
                <w:rFonts w:asciiTheme="minorHAnsi" w:hAnsiTheme="minorHAnsi" w:cstheme="minorHAnsi"/>
                <w:b/>
                <w:sz w:val="22"/>
                <w:szCs w:val="22"/>
              </w:rPr>
            </w:pPr>
            <w:r w:rsidRPr="00476C70">
              <w:rPr>
                <w:rFonts w:asciiTheme="minorHAnsi" w:hAnsiTheme="minorHAnsi" w:cstheme="minorHAnsi"/>
                <w:sz w:val="22"/>
                <w:szCs w:val="22"/>
              </w:rPr>
              <w:t>Phonecalls to keep lines of communication open and check on barriers.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18FC" w:rsidRDefault="00AA18FC"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2</w:t>
            </w:r>
            <w:r w:rsidR="003B35D1">
              <w:rPr>
                <w:rFonts w:asciiTheme="minorHAnsi" w:hAnsiTheme="minorHAnsi" w:cstheme="minorHAnsi"/>
                <w:sz w:val="22"/>
                <w:szCs w:val="22"/>
              </w:rPr>
              <w:t>&amp; 4</w:t>
            </w:r>
          </w:p>
          <w:p w:rsidR="002D352C" w:rsidRPr="00476C70" w:rsidRDefault="00342F6B" w:rsidP="002D352C">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C</w:t>
            </w:r>
            <w:r w:rsidR="002D352C">
              <w:rPr>
                <w:rFonts w:asciiTheme="minorHAnsi" w:hAnsiTheme="minorHAnsi" w:cstheme="minorHAnsi"/>
                <w:sz w:val="22"/>
                <w:szCs w:val="22"/>
              </w:rPr>
              <w:t>ost of DHT and SENCo out of class</w:t>
            </w:r>
          </w:p>
        </w:tc>
      </w:tr>
      <w:tr w:rsidR="002B2CB0" w:rsidRPr="002B2CB0" w:rsidTr="000E45B0">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2CB0" w:rsidRPr="00476C70" w:rsidRDefault="00DB5D13" w:rsidP="002B2CB0">
            <w:pPr>
              <w:pStyle w:val="TableRow"/>
              <w:spacing w:before="0" w:after="0" w:line="360" w:lineRule="auto"/>
              <w:rPr>
                <w:rFonts w:asciiTheme="minorHAnsi" w:hAnsiTheme="minorHAnsi" w:cstheme="minorHAnsi"/>
                <w:sz w:val="22"/>
                <w:szCs w:val="22"/>
              </w:rPr>
            </w:pPr>
            <w:r w:rsidRPr="00476C70">
              <w:rPr>
                <w:rFonts w:asciiTheme="minorHAnsi" w:hAnsiTheme="minorHAnsi" w:cstheme="minorHAnsi"/>
                <w:sz w:val="22"/>
                <w:szCs w:val="22"/>
              </w:rPr>
              <w:t xml:space="preserve">Homework support in school and loaned </w:t>
            </w:r>
            <w:r w:rsidR="000E45B0" w:rsidRPr="00476C70">
              <w:rPr>
                <w:rFonts w:asciiTheme="minorHAnsi" w:hAnsiTheme="minorHAnsi" w:cstheme="minorHAnsi"/>
                <w:sz w:val="22"/>
                <w:szCs w:val="22"/>
              </w:rPr>
              <w:t>devices</w:t>
            </w:r>
          </w:p>
        </w:tc>
        <w:tc>
          <w:tcPr>
            <w:tcW w:w="5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2CB0" w:rsidRPr="00476C70" w:rsidRDefault="002B2CB0" w:rsidP="002B2CB0">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rFonts w:asciiTheme="minorHAnsi" w:hAnsiTheme="minorHAnsi" w:cstheme="minorHAnsi"/>
                <w:color w:val="263238"/>
                <w:sz w:val="22"/>
                <w:szCs w:val="22"/>
              </w:rPr>
            </w:pPr>
            <w:r w:rsidRPr="00476C70">
              <w:rPr>
                <w:rFonts w:asciiTheme="minorHAnsi" w:hAnsiTheme="minorHAnsi" w:cstheme="minorHAnsi"/>
                <w:color w:val="263238"/>
                <w:sz w:val="22"/>
                <w:szCs w:val="22"/>
              </w:rPr>
              <w:t xml:space="preserve">Pupils eligible for free school meals typically receive additional benefits from homework. However, surveys in England suggest that pupils from disadvantaged backgrounds are less likely to have a quiet working space, are less likely to have access to a device suitable for learning or a stable internet connection </w:t>
            </w:r>
            <w:r w:rsidRPr="00476C70">
              <w:rPr>
                <w:rFonts w:asciiTheme="minorHAnsi" w:hAnsiTheme="minorHAnsi" w:cstheme="minorHAnsi"/>
                <w:color w:val="263238"/>
                <w:sz w:val="22"/>
                <w:szCs w:val="22"/>
              </w:rPr>
              <w:lastRenderedPageBreak/>
              <w:t>and may receive less parental support to complete homework and develop effective learning habits. These difficulties may increase the gap in attainment for disadvantaged pupils.</w:t>
            </w:r>
          </w:p>
          <w:p w:rsidR="002B2CB0" w:rsidRDefault="002B2CB0" w:rsidP="003446A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rFonts w:asciiTheme="minorHAnsi" w:hAnsiTheme="minorHAnsi" w:cstheme="minorHAnsi"/>
                <w:color w:val="263238"/>
                <w:sz w:val="22"/>
                <w:szCs w:val="22"/>
              </w:rPr>
            </w:pPr>
            <w:r w:rsidRPr="00476C70">
              <w:rPr>
                <w:rFonts w:asciiTheme="minorHAnsi" w:hAnsiTheme="minorHAnsi" w:cstheme="minorHAnsi"/>
                <w:color w:val="263238"/>
                <w:sz w:val="22"/>
                <w:szCs w:val="22"/>
              </w:rPr>
              <w:t xml:space="preserve">Homework clubs can help to overcome these barriers by offering pupils the resources and support needed to undertake homework or revision. </w:t>
            </w:r>
          </w:p>
          <w:p w:rsidR="00042F8A" w:rsidRPr="00042F8A" w:rsidRDefault="00257883" w:rsidP="003446A1">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line="360" w:lineRule="auto"/>
              <w:rPr>
                <w:rFonts w:asciiTheme="minorHAnsi" w:hAnsiTheme="minorHAnsi" w:cstheme="minorHAnsi"/>
                <w:sz w:val="22"/>
                <w:szCs w:val="22"/>
              </w:rPr>
            </w:pPr>
            <w:r w:rsidRPr="00042F8A">
              <w:rPr>
                <w:rFonts w:asciiTheme="minorHAnsi" w:hAnsiTheme="minorHAnsi" w:cstheme="minorHAnsi"/>
                <w:sz w:val="22"/>
                <w:szCs w:val="22"/>
              </w:rPr>
              <w:t>Using technology to support retrieval practice and self-quizzing can increase retention of key ideas and knowledge.</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2CB0" w:rsidRPr="00476C70" w:rsidRDefault="003446A1" w:rsidP="003446A1">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lastRenderedPageBreak/>
              <w:t>UKs2 homework club.</w:t>
            </w:r>
          </w:p>
          <w:p w:rsidR="008F0325" w:rsidRPr="00EB0533" w:rsidRDefault="008F0325" w:rsidP="008F0325">
            <w:pPr>
              <w:pStyle w:val="TableRowCentered"/>
              <w:spacing w:before="0" w:after="0" w:line="360" w:lineRule="auto"/>
              <w:jc w:val="left"/>
              <w:rPr>
                <w:rFonts w:asciiTheme="minorHAnsi" w:hAnsiTheme="minorHAnsi" w:cstheme="minorHAnsi"/>
                <w:color w:val="auto"/>
                <w:sz w:val="22"/>
                <w:szCs w:val="22"/>
              </w:rPr>
            </w:pPr>
            <w:r w:rsidRPr="00EB0533">
              <w:rPr>
                <w:rFonts w:asciiTheme="minorHAnsi" w:hAnsiTheme="minorHAnsi" w:cstheme="minorHAnsi"/>
                <w:color w:val="auto"/>
                <w:sz w:val="22"/>
                <w:szCs w:val="22"/>
              </w:rPr>
              <w:t xml:space="preserve">£23 per hour x 36= </w:t>
            </w:r>
            <w:r w:rsidRPr="00EB0533">
              <w:rPr>
                <w:rFonts w:asciiTheme="minorHAnsi" w:hAnsiTheme="minorHAnsi" w:cstheme="minorHAnsi"/>
                <w:b/>
                <w:color w:val="auto"/>
                <w:sz w:val="22"/>
                <w:szCs w:val="22"/>
              </w:rPr>
              <w:t>£828</w:t>
            </w:r>
          </w:p>
          <w:p w:rsidR="003446A1" w:rsidRPr="00476C70" w:rsidRDefault="003446A1" w:rsidP="003446A1">
            <w:pPr>
              <w:pStyle w:val="TableRowCentered"/>
              <w:spacing w:before="0" w:after="0" w:line="360" w:lineRule="auto"/>
              <w:jc w:val="left"/>
              <w:rPr>
                <w:rFonts w:asciiTheme="minorHAnsi" w:hAnsiTheme="minorHAnsi" w:cstheme="minorHAnsi"/>
                <w:sz w:val="22"/>
                <w:szCs w:val="22"/>
              </w:rPr>
            </w:pPr>
          </w:p>
          <w:p w:rsidR="003446A1" w:rsidRPr="00476C70" w:rsidRDefault="003446A1" w:rsidP="00042F8A">
            <w:pPr>
              <w:pStyle w:val="TableRowCentered"/>
              <w:spacing w:before="0" w:after="0" w:line="360" w:lineRule="auto"/>
              <w:ind w:left="0"/>
              <w:jc w:val="left"/>
              <w:rPr>
                <w:rFonts w:asciiTheme="minorHAnsi" w:hAnsiTheme="minorHAnsi" w:cstheme="minorHAnsi"/>
                <w:sz w:val="22"/>
                <w:szCs w:val="22"/>
              </w:rPr>
            </w:pPr>
            <w:r w:rsidRPr="00476C70">
              <w:rPr>
                <w:rFonts w:asciiTheme="minorHAnsi" w:hAnsiTheme="minorHAnsi" w:cstheme="minorHAnsi"/>
                <w:sz w:val="22"/>
                <w:szCs w:val="22"/>
              </w:rPr>
              <w:lastRenderedPageBreak/>
              <w:t>Loaned devices</w:t>
            </w:r>
          </w:p>
          <w:p w:rsidR="003446A1" w:rsidRPr="00476C70" w:rsidRDefault="008F0325" w:rsidP="003446A1">
            <w:pPr>
              <w:pStyle w:val="TableRowCentered"/>
              <w:spacing w:before="0" w:after="0" w:line="360" w:lineRule="auto"/>
              <w:ind w:left="0"/>
              <w:jc w:val="left"/>
              <w:rPr>
                <w:rFonts w:asciiTheme="minorHAnsi" w:hAnsiTheme="minorHAnsi" w:cstheme="minorHAnsi"/>
                <w:sz w:val="22"/>
                <w:szCs w:val="22"/>
              </w:rPr>
            </w:pPr>
            <w:r w:rsidRPr="008F0325">
              <w:rPr>
                <w:rFonts w:asciiTheme="minorHAnsi" w:hAnsiTheme="minorHAnsi" w:cstheme="minorHAnsi"/>
                <w:sz w:val="22"/>
                <w:szCs w:val="22"/>
              </w:rPr>
              <w:t xml:space="preserve">£458 per laptop x 8= </w:t>
            </w:r>
            <w:r w:rsidRPr="008F0325">
              <w:rPr>
                <w:rFonts w:asciiTheme="minorHAnsi" w:hAnsiTheme="minorHAnsi" w:cstheme="minorHAnsi"/>
                <w:b/>
                <w:sz w:val="22"/>
                <w:szCs w:val="22"/>
              </w:rPr>
              <w:t>£3664</w:t>
            </w:r>
          </w:p>
          <w:p w:rsidR="003446A1" w:rsidRDefault="00257883" w:rsidP="00257883">
            <w:pPr>
              <w:pStyle w:val="TableRowCentered"/>
              <w:spacing w:before="0" w:after="0" w:line="360" w:lineRule="auto"/>
              <w:ind w:left="0"/>
              <w:jc w:val="left"/>
              <w:rPr>
                <w:rFonts w:asciiTheme="minorHAnsi" w:hAnsiTheme="minorHAnsi" w:cstheme="minorHAnsi"/>
                <w:sz w:val="22"/>
                <w:szCs w:val="22"/>
              </w:rPr>
            </w:pPr>
            <w:r>
              <w:rPr>
                <w:rFonts w:asciiTheme="minorHAnsi" w:hAnsiTheme="minorHAnsi" w:cstheme="minorHAnsi"/>
                <w:sz w:val="22"/>
                <w:szCs w:val="22"/>
              </w:rPr>
              <w:t>A</w:t>
            </w:r>
            <w:r w:rsidR="003446A1" w:rsidRPr="00476C70">
              <w:rPr>
                <w:rFonts w:asciiTheme="minorHAnsi" w:hAnsiTheme="minorHAnsi" w:cstheme="minorHAnsi"/>
                <w:sz w:val="22"/>
                <w:szCs w:val="22"/>
              </w:rPr>
              <w:t xml:space="preserve">fter school homework club/access to ICT </w:t>
            </w:r>
          </w:p>
          <w:p w:rsidR="00257883" w:rsidRDefault="00257883" w:rsidP="00257883">
            <w:pPr>
              <w:pStyle w:val="TableRowCentered"/>
              <w:spacing w:before="0" w:after="0" w:line="360" w:lineRule="auto"/>
              <w:ind w:left="0"/>
              <w:jc w:val="left"/>
              <w:rPr>
                <w:rFonts w:asciiTheme="minorHAnsi" w:hAnsiTheme="minorHAnsi" w:cstheme="minorHAnsi"/>
                <w:sz w:val="22"/>
                <w:szCs w:val="22"/>
              </w:rPr>
            </w:pPr>
          </w:p>
          <w:p w:rsidR="00257883" w:rsidRPr="00257883" w:rsidRDefault="00257883" w:rsidP="00257883">
            <w:pPr>
              <w:pStyle w:val="TableRowCentered"/>
              <w:spacing w:before="0" w:after="0" w:line="360" w:lineRule="auto"/>
              <w:ind w:left="0"/>
              <w:jc w:val="left"/>
              <w:rPr>
                <w:rFonts w:asciiTheme="minorHAnsi" w:hAnsiTheme="minorHAnsi" w:cstheme="minorHAnsi"/>
                <w:b/>
                <w:sz w:val="22"/>
                <w:szCs w:val="22"/>
              </w:rPr>
            </w:pPr>
            <w:r>
              <w:rPr>
                <w:rFonts w:asciiTheme="minorHAnsi" w:hAnsiTheme="minorHAnsi" w:cstheme="minorHAnsi"/>
                <w:sz w:val="22"/>
                <w:szCs w:val="22"/>
              </w:rPr>
              <w:t xml:space="preserve">SATS companion = </w:t>
            </w:r>
            <w:r w:rsidRPr="00257883">
              <w:rPr>
                <w:rFonts w:asciiTheme="minorHAnsi" w:hAnsiTheme="minorHAnsi" w:cstheme="minorHAnsi"/>
                <w:b/>
                <w:sz w:val="22"/>
                <w:szCs w:val="22"/>
              </w:rPr>
              <w:t>£729</w:t>
            </w:r>
          </w:p>
          <w:p w:rsidR="00257883" w:rsidRDefault="00610991" w:rsidP="00257883">
            <w:pPr>
              <w:pStyle w:val="TableRowCentered"/>
              <w:spacing w:before="0" w:after="0" w:line="360" w:lineRule="auto"/>
              <w:ind w:left="0"/>
              <w:jc w:val="left"/>
              <w:rPr>
                <w:rFonts w:asciiTheme="minorHAnsi" w:hAnsiTheme="minorHAnsi" w:cstheme="minorHAnsi"/>
                <w:sz w:val="22"/>
                <w:szCs w:val="22"/>
              </w:rPr>
            </w:pPr>
            <w:r>
              <w:rPr>
                <w:rFonts w:asciiTheme="minorHAnsi" w:hAnsiTheme="minorHAnsi" w:cstheme="minorHAnsi"/>
                <w:sz w:val="22"/>
                <w:szCs w:val="22"/>
              </w:rPr>
              <w:t xml:space="preserve">Spelling Shed </w:t>
            </w:r>
            <w:r w:rsidRPr="00610991">
              <w:rPr>
                <w:rFonts w:asciiTheme="minorHAnsi" w:hAnsiTheme="minorHAnsi" w:cstheme="minorHAnsi"/>
                <w:b/>
                <w:sz w:val="22"/>
                <w:szCs w:val="22"/>
              </w:rPr>
              <w:t>£234</w:t>
            </w:r>
          </w:p>
          <w:p w:rsidR="00257883" w:rsidRPr="00476C70" w:rsidRDefault="00257883" w:rsidP="00257883">
            <w:pPr>
              <w:pStyle w:val="TableRowCentered"/>
              <w:spacing w:before="0" w:after="0" w:line="360" w:lineRule="auto"/>
              <w:ind w:left="0"/>
              <w:jc w:val="left"/>
              <w:rPr>
                <w:rFonts w:asciiTheme="minorHAnsi" w:hAnsiTheme="minorHAnsi" w:cstheme="minorHAnsi"/>
                <w:sz w:val="22"/>
                <w:szCs w:val="22"/>
              </w:rPr>
            </w:pPr>
          </w:p>
        </w:tc>
      </w:tr>
    </w:tbl>
    <w:p w:rsidR="00E66558" w:rsidRPr="002B2CB0" w:rsidRDefault="00E66558" w:rsidP="002B2CB0">
      <w:pPr>
        <w:spacing w:after="0" w:line="360" w:lineRule="auto"/>
        <w:rPr>
          <w:rFonts w:asciiTheme="minorHAnsi" w:hAnsiTheme="minorHAnsi" w:cstheme="minorHAnsi"/>
          <w:b/>
          <w:color w:val="104F75"/>
        </w:rPr>
      </w:pPr>
    </w:p>
    <w:p w:rsidR="00E66558" w:rsidRPr="002B2CB0" w:rsidRDefault="009D71E8" w:rsidP="002B2CB0">
      <w:pPr>
        <w:spacing w:after="0" w:line="360" w:lineRule="auto"/>
        <w:rPr>
          <w:rFonts w:asciiTheme="minorHAnsi" w:hAnsiTheme="minorHAnsi" w:cstheme="minorHAnsi"/>
          <w:b/>
          <w:color w:val="104F75"/>
        </w:rPr>
      </w:pPr>
      <w:r w:rsidRPr="002B2CB0">
        <w:rPr>
          <w:rFonts w:asciiTheme="minorHAnsi" w:hAnsiTheme="minorHAnsi" w:cstheme="minorHAnsi"/>
          <w:b/>
          <w:color w:val="104F75"/>
        </w:rPr>
        <w:t>Wider strategies (for example, related to attendance, behaviour, wellbeing)</w:t>
      </w:r>
    </w:p>
    <w:p w:rsidR="00E66558" w:rsidRPr="002B2CB0" w:rsidRDefault="009D71E8" w:rsidP="002B2CB0">
      <w:pPr>
        <w:spacing w:after="0" w:line="360" w:lineRule="auto"/>
        <w:rPr>
          <w:rFonts w:asciiTheme="minorHAnsi" w:hAnsiTheme="minorHAnsi" w:cstheme="minorHAnsi"/>
        </w:rPr>
      </w:pPr>
      <w:r w:rsidRPr="002B2CB0">
        <w:rPr>
          <w:rFonts w:asciiTheme="minorHAnsi" w:hAnsiTheme="minorHAnsi" w:cstheme="minorHAnsi"/>
        </w:rPr>
        <w:t xml:space="preserve">Budgeted cost: £ </w:t>
      </w:r>
      <w:r w:rsidR="00EB0533">
        <w:rPr>
          <w:rFonts w:asciiTheme="minorHAnsi" w:hAnsiTheme="minorHAnsi" w:cstheme="minorHAnsi"/>
          <w:i/>
          <w:iCs/>
        </w:rPr>
        <w:t>33,943</w:t>
      </w:r>
    </w:p>
    <w:tbl>
      <w:tblPr>
        <w:tblW w:w="5000" w:type="pct"/>
        <w:tblLayout w:type="fixed"/>
        <w:tblCellMar>
          <w:left w:w="10" w:type="dxa"/>
          <w:right w:w="10" w:type="dxa"/>
        </w:tblCellMar>
        <w:tblLook w:val="04A0" w:firstRow="1" w:lastRow="0" w:firstColumn="1" w:lastColumn="0" w:noHBand="0" w:noVBand="1"/>
      </w:tblPr>
      <w:tblGrid>
        <w:gridCol w:w="1369"/>
        <w:gridCol w:w="6394"/>
        <w:gridCol w:w="1949"/>
      </w:tblGrid>
      <w:tr w:rsidR="00E66558" w:rsidRPr="002B2CB0" w:rsidTr="00E158C0">
        <w:tc>
          <w:tcPr>
            <w:tcW w:w="1369"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Activity</w:t>
            </w:r>
          </w:p>
        </w:tc>
        <w:tc>
          <w:tcPr>
            <w:tcW w:w="6394"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Evidence that supports this approach</w:t>
            </w:r>
          </w:p>
        </w:tc>
        <w:tc>
          <w:tcPr>
            <w:tcW w:w="1949"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Challenge number(s) addressed</w:t>
            </w:r>
          </w:p>
        </w:tc>
      </w:tr>
      <w:tr w:rsidR="00E66558" w:rsidRPr="002B2CB0" w:rsidTr="00E158C0">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C70" w:rsidRDefault="00DD2284" w:rsidP="002B2CB0">
            <w:pPr>
              <w:pStyle w:val="TableRow"/>
              <w:spacing w:before="0" w:after="0" w:line="360" w:lineRule="auto"/>
              <w:rPr>
                <w:rFonts w:asciiTheme="minorHAnsi" w:hAnsiTheme="minorHAnsi" w:cstheme="minorHAnsi"/>
                <w:sz w:val="22"/>
                <w:szCs w:val="22"/>
              </w:rPr>
            </w:pPr>
            <w:r w:rsidRPr="00476C70">
              <w:rPr>
                <w:rFonts w:asciiTheme="minorHAnsi" w:hAnsiTheme="minorHAnsi" w:cstheme="minorHAnsi"/>
                <w:sz w:val="22"/>
                <w:szCs w:val="22"/>
              </w:rPr>
              <w:t xml:space="preserve">ELSA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C70" w:rsidRPr="00476C70" w:rsidRDefault="00476C70"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EEF (+4)</w:t>
            </w:r>
          </w:p>
          <w:p w:rsidR="00476C70" w:rsidRPr="00476C70" w:rsidRDefault="00476C70"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I</w:t>
            </w:r>
            <w:r w:rsidR="00AA18FC" w:rsidRPr="00476C70">
              <w:rPr>
                <w:rFonts w:asciiTheme="minorHAnsi" w:hAnsiTheme="minorHAnsi" w:cstheme="minorHAnsi"/>
                <w:sz w:val="22"/>
                <w:szCs w:val="22"/>
              </w:rPr>
              <w:t>nterventions which target social and emotional learning seek to improve pupil’s interaction with others and self management of emotions, rather than focusing directly on the academic or cognitive elements of learning.  SEL interventions might focus on the ways in which students work with (and alongside) their peers, teachers, famil</w:t>
            </w:r>
            <w:r w:rsidR="003446A1" w:rsidRPr="00476C70">
              <w:rPr>
                <w:rFonts w:asciiTheme="minorHAnsi" w:hAnsiTheme="minorHAnsi" w:cstheme="minorHAnsi"/>
                <w:sz w:val="22"/>
                <w:szCs w:val="22"/>
              </w:rPr>
              <w:t xml:space="preserve">y and community.  </w:t>
            </w:r>
          </w:p>
          <w:p w:rsidR="00E66558" w:rsidRPr="00476C70" w:rsidRDefault="00E66558" w:rsidP="002B2CB0">
            <w:pPr>
              <w:pStyle w:val="TableRowCentered"/>
              <w:spacing w:before="0" w:after="0" w:line="360" w:lineRule="auto"/>
              <w:jc w:val="left"/>
              <w:rPr>
                <w:rFonts w:asciiTheme="minorHAnsi" w:hAnsiTheme="minorHAnsi" w:cstheme="minorHAnsi"/>
                <w:sz w:val="22"/>
                <w:szCs w:val="22"/>
              </w:rPr>
            </w:pPr>
          </w:p>
          <w:p w:rsidR="00AA18FC" w:rsidRPr="00476C70" w:rsidRDefault="000E45B0"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w:t>
            </w:r>
          </w:p>
          <w:p w:rsidR="00476C70" w:rsidRPr="00476C70" w:rsidRDefault="00476C70" w:rsidP="002B2CB0">
            <w:pPr>
              <w:spacing w:after="0" w:line="360" w:lineRule="auto"/>
              <w:rPr>
                <w:rFonts w:asciiTheme="minorHAnsi" w:hAnsiTheme="minorHAnsi" w:cstheme="minorHAnsi"/>
                <w:sz w:val="22"/>
                <w:szCs w:val="22"/>
              </w:rPr>
            </w:pPr>
          </w:p>
          <w:p w:rsidR="00AA18FC" w:rsidRPr="00476C70" w:rsidRDefault="00AA18FC" w:rsidP="002B2CB0">
            <w:pPr>
              <w:spacing w:after="0" w:line="360" w:lineRule="auto"/>
              <w:rPr>
                <w:rFonts w:asciiTheme="minorHAnsi" w:hAnsiTheme="minorHAnsi" w:cstheme="minorHAnsi"/>
                <w:sz w:val="22"/>
                <w:szCs w:val="22"/>
              </w:rPr>
            </w:pPr>
            <w:r w:rsidRPr="00476C70">
              <w:rPr>
                <w:rFonts w:asciiTheme="minorHAnsi" w:hAnsiTheme="minorHAnsi" w:cstheme="minorHAnsi"/>
                <w:sz w:val="22"/>
                <w:szCs w:val="22"/>
              </w:rPr>
              <w:t xml:space="preserve">This is extremely important on the return after closure for COVID-19 as some children will have not interacted with people outside of </w:t>
            </w:r>
            <w:r w:rsidRPr="00476C70">
              <w:rPr>
                <w:rFonts w:asciiTheme="minorHAnsi" w:hAnsiTheme="minorHAnsi" w:cstheme="minorHAnsi"/>
                <w:sz w:val="22"/>
                <w:szCs w:val="22"/>
              </w:rPr>
              <w:lastRenderedPageBreak/>
              <w:t>their household during this time and there will be children who are dealing with emotional effects of the closure.</w:t>
            </w:r>
          </w:p>
          <w:p w:rsidR="00042F8A" w:rsidRPr="00042F8A" w:rsidRDefault="00042F8A" w:rsidP="00042F8A">
            <w:pPr>
              <w:pStyle w:val="TableRowCentered"/>
              <w:spacing w:line="360" w:lineRule="auto"/>
              <w:jc w:val="left"/>
              <w:rPr>
                <w:rFonts w:asciiTheme="minorHAnsi" w:hAnsiTheme="minorHAnsi" w:cstheme="minorHAnsi"/>
                <w:color w:val="auto"/>
                <w:sz w:val="22"/>
                <w:szCs w:val="22"/>
              </w:rPr>
            </w:pPr>
            <w:r w:rsidRPr="00042F8A">
              <w:rPr>
                <w:rFonts w:asciiTheme="minorHAnsi" w:hAnsiTheme="minorHAnsi" w:cstheme="minorHAnsi"/>
                <w:color w:val="auto"/>
                <w:sz w:val="22"/>
                <w:szCs w:val="22"/>
              </w:rPr>
              <w:t>There is extensive evidence associating childhood social and emotional skills with improved outcomes at school and in later life (e.g., improved academic performance, attitudes, behaviour and relationships with peers):</w:t>
            </w:r>
          </w:p>
          <w:p w:rsidR="00AA18FC" w:rsidRPr="00476C70" w:rsidRDefault="000A4ABC" w:rsidP="00042F8A">
            <w:pPr>
              <w:pStyle w:val="TableRowCentered"/>
              <w:spacing w:before="0" w:after="0" w:line="360" w:lineRule="auto"/>
              <w:jc w:val="left"/>
              <w:rPr>
                <w:rFonts w:asciiTheme="minorHAnsi" w:hAnsiTheme="minorHAnsi" w:cstheme="minorHAnsi"/>
                <w:sz w:val="22"/>
                <w:szCs w:val="22"/>
              </w:rPr>
            </w:pPr>
            <w:hyperlink r:id="rId7" w:history="1">
              <w:r w:rsidR="00042F8A" w:rsidRPr="00042F8A">
                <w:rPr>
                  <w:rFonts w:asciiTheme="minorHAnsi" w:hAnsiTheme="minorHAnsi" w:cstheme="minorHAnsi"/>
                  <w:color w:val="0070C0"/>
                  <w:sz w:val="22"/>
                  <w:szCs w:val="22"/>
                  <w:u w:val="single"/>
                </w:rPr>
                <w:t>EEF_Social_and_Emotional_Learning.pdf(educationendowmentfoundation.org.uk)</w:t>
              </w:r>
            </w:hyperlink>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C70" w:rsidRDefault="00DD2284"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lastRenderedPageBreak/>
              <w:t>4</w:t>
            </w:r>
            <w:r w:rsidR="000450FF" w:rsidRPr="00476C70">
              <w:rPr>
                <w:rFonts w:asciiTheme="minorHAnsi" w:hAnsiTheme="minorHAnsi" w:cstheme="minorHAnsi"/>
                <w:sz w:val="22"/>
                <w:szCs w:val="22"/>
              </w:rPr>
              <w:t>, 3</w:t>
            </w:r>
          </w:p>
          <w:p w:rsidR="00DD6D2F" w:rsidRDefault="00DD6D2F"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AM – afternoons</w:t>
            </w:r>
          </w:p>
          <w:p w:rsidR="008F0325" w:rsidRDefault="008F0325" w:rsidP="008F0325">
            <w:pPr>
              <w:pStyle w:val="TableRowCentered"/>
              <w:spacing w:before="0" w:after="0" w:line="360" w:lineRule="auto"/>
              <w:jc w:val="left"/>
              <w:rPr>
                <w:rFonts w:ascii="Comic Sans MS" w:hAnsi="Comic Sans MS"/>
                <w:sz w:val="20"/>
              </w:rPr>
            </w:pPr>
            <w:r w:rsidRPr="00476C70">
              <w:rPr>
                <w:rFonts w:asciiTheme="minorHAnsi" w:hAnsiTheme="minorHAnsi" w:cstheme="minorHAnsi"/>
                <w:sz w:val="22"/>
                <w:szCs w:val="22"/>
              </w:rPr>
              <w:t>Cost</w:t>
            </w:r>
            <w:r>
              <w:rPr>
                <w:rFonts w:asciiTheme="minorHAnsi" w:hAnsiTheme="minorHAnsi" w:cstheme="minorHAnsi"/>
                <w:sz w:val="22"/>
                <w:szCs w:val="22"/>
              </w:rPr>
              <w:t xml:space="preserve"> = </w:t>
            </w:r>
            <w:r w:rsidRPr="008F0325">
              <w:rPr>
                <w:rFonts w:asciiTheme="minorHAnsi" w:hAnsiTheme="minorHAnsi" w:cstheme="minorHAnsi"/>
                <w:b/>
                <w:sz w:val="22"/>
                <w:szCs w:val="22"/>
              </w:rPr>
              <w:t>£</w:t>
            </w:r>
            <w:r w:rsidRPr="00257883">
              <w:rPr>
                <w:rFonts w:asciiTheme="minorHAnsi" w:hAnsiTheme="minorHAnsi" w:cstheme="minorHAnsi"/>
                <w:b/>
                <w:sz w:val="22"/>
                <w:szCs w:val="22"/>
              </w:rPr>
              <w:t>9380</w:t>
            </w:r>
          </w:p>
          <w:p w:rsidR="008F0325" w:rsidRDefault="008F0325" w:rsidP="002B2CB0">
            <w:pPr>
              <w:pStyle w:val="TableRowCentered"/>
              <w:spacing w:before="0" w:after="0" w:line="360" w:lineRule="auto"/>
              <w:jc w:val="left"/>
              <w:rPr>
                <w:rFonts w:asciiTheme="minorHAnsi" w:hAnsiTheme="minorHAnsi" w:cstheme="minorHAnsi"/>
                <w:sz w:val="22"/>
                <w:szCs w:val="22"/>
              </w:rPr>
            </w:pPr>
          </w:p>
          <w:p w:rsidR="008F0325" w:rsidRDefault="008F0325" w:rsidP="002B2CB0">
            <w:pPr>
              <w:pStyle w:val="TableRowCentered"/>
              <w:spacing w:before="0" w:after="0" w:line="360" w:lineRule="auto"/>
              <w:jc w:val="left"/>
              <w:rPr>
                <w:rFonts w:asciiTheme="minorHAnsi" w:hAnsiTheme="minorHAnsi" w:cstheme="minorHAnsi"/>
                <w:sz w:val="22"/>
                <w:szCs w:val="22"/>
              </w:rPr>
            </w:pPr>
          </w:p>
          <w:p w:rsidR="008F0325" w:rsidRPr="00476C70" w:rsidRDefault="008F0325" w:rsidP="002B2CB0">
            <w:pPr>
              <w:pStyle w:val="TableRowCentered"/>
              <w:spacing w:before="0" w:after="0" w:line="360" w:lineRule="auto"/>
              <w:jc w:val="left"/>
              <w:rPr>
                <w:rFonts w:asciiTheme="minorHAnsi" w:hAnsiTheme="minorHAnsi" w:cstheme="minorHAnsi"/>
                <w:sz w:val="22"/>
                <w:szCs w:val="22"/>
              </w:rPr>
            </w:pPr>
          </w:p>
          <w:p w:rsidR="00DD6D2F" w:rsidRPr="00476C70" w:rsidRDefault="00DD6D2F"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AHT afternoons</w:t>
            </w:r>
          </w:p>
          <w:p w:rsidR="003446A1" w:rsidRPr="00476C70" w:rsidRDefault="003446A1"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Cost</w:t>
            </w:r>
            <w:r w:rsidR="008F0325">
              <w:rPr>
                <w:rFonts w:asciiTheme="minorHAnsi" w:hAnsiTheme="minorHAnsi" w:cstheme="minorHAnsi"/>
                <w:sz w:val="22"/>
                <w:szCs w:val="22"/>
              </w:rPr>
              <w:t xml:space="preserve"> = </w:t>
            </w:r>
            <w:r w:rsidR="008F0325" w:rsidRPr="008F0325">
              <w:rPr>
                <w:rFonts w:asciiTheme="minorHAnsi" w:hAnsiTheme="minorHAnsi" w:cstheme="minorHAnsi"/>
                <w:b/>
                <w:sz w:val="22"/>
                <w:szCs w:val="22"/>
              </w:rPr>
              <w:t>£14,041</w:t>
            </w:r>
          </w:p>
        </w:tc>
      </w:tr>
      <w:tr w:rsidR="00E66558" w:rsidRPr="002B2CB0" w:rsidTr="00E158C0">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C70" w:rsidRDefault="000450FF" w:rsidP="002B2CB0">
            <w:pPr>
              <w:pStyle w:val="TableRow"/>
              <w:spacing w:before="0" w:after="0" w:line="360" w:lineRule="auto"/>
              <w:rPr>
                <w:rFonts w:asciiTheme="minorHAnsi" w:hAnsiTheme="minorHAnsi" w:cstheme="minorHAnsi"/>
                <w:sz w:val="22"/>
                <w:szCs w:val="22"/>
              </w:rPr>
            </w:pPr>
            <w:r w:rsidRPr="00476C70">
              <w:rPr>
                <w:rFonts w:asciiTheme="minorHAnsi" w:hAnsiTheme="minorHAnsi" w:cstheme="minorHAnsi"/>
                <w:sz w:val="22"/>
                <w:szCs w:val="22"/>
              </w:rPr>
              <w:t>Subsidised extra curricular activities and trips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18FC" w:rsidRPr="00476C70" w:rsidRDefault="00AA18FC" w:rsidP="002B2CB0">
            <w:pPr>
              <w:spacing w:after="0" w:line="360" w:lineRule="auto"/>
              <w:rPr>
                <w:rFonts w:asciiTheme="minorHAnsi" w:hAnsiTheme="minorHAnsi" w:cstheme="minorHAnsi"/>
                <w:sz w:val="22"/>
                <w:szCs w:val="22"/>
              </w:rPr>
            </w:pPr>
            <w:r w:rsidRPr="00476C70">
              <w:rPr>
                <w:rFonts w:asciiTheme="minorHAnsi" w:hAnsiTheme="minorHAnsi" w:cstheme="minorHAnsi"/>
                <w:sz w:val="22"/>
                <w:szCs w:val="22"/>
              </w:rPr>
              <w:t>Pupil Premium children often have limited experiences outside of school which can hinder achievements, if not at the present then in the future, as they do not have the experience to call upon to support them or the exposure to an experience to allow them to aim for it.  Children often follow in the footsteps of parents and therefore wider experiences need to be provided to allow a full choice for all children</w:t>
            </w:r>
          </w:p>
          <w:p w:rsidR="00E66558" w:rsidRPr="00476C70" w:rsidRDefault="00E66558" w:rsidP="00042F8A">
            <w:pPr>
              <w:spacing w:after="0" w:line="360" w:lineRule="auto"/>
              <w:rPr>
                <w:rFonts w:asciiTheme="minorHAnsi" w:hAnsiTheme="minorHAnsi" w:cstheme="minorHAnsi"/>
                <w:sz w:val="22"/>
                <w:szCs w:val="22"/>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476C70" w:rsidRDefault="000450FF"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4</w:t>
            </w:r>
          </w:p>
          <w:p w:rsidR="00476C70" w:rsidRDefault="00476C70"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Panto</w:t>
            </w:r>
            <w:r w:rsidR="008F0325">
              <w:rPr>
                <w:rFonts w:asciiTheme="minorHAnsi" w:hAnsiTheme="minorHAnsi" w:cstheme="minorHAnsi"/>
                <w:sz w:val="22"/>
                <w:szCs w:val="22"/>
              </w:rPr>
              <w:t xml:space="preserve"> = </w:t>
            </w:r>
            <w:r w:rsidR="008F0325" w:rsidRPr="008F0325">
              <w:rPr>
                <w:rFonts w:asciiTheme="minorHAnsi" w:hAnsiTheme="minorHAnsi" w:cstheme="minorHAnsi"/>
                <w:b/>
                <w:sz w:val="22"/>
                <w:szCs w:val="22"/>
              </w:rPr>
              <w:t>£ 2800</w:t>
            </w:r>
          </w:p>
          <w:p w:rsidR="00476C70" w:rsidRDefault="00476C70" w:rsidP="002B2CB0">
            <w:pPr>
              <w:pStyle w:val="TableRowCentered"/>
              <w:spacing w:before="0" w:after="0" w:line="360" w:lineRule="auto"/>
              <w:jc w:val="left"/>
              <w:rPr>
                <w:rFonts w:asciiTheme="minorHAnsi" w:hAnsiTheme="minorHAnsi" w:cstheme="minorHAnsi"/>
                <w:sz w:val="22"/>
                <w:szCs w:val="22"/>
              </w:rPr>
            </w:pPr>
            <w:r>
              <w:rPr>
                <w:rFonts w:asciiTheme="minorHAnsi" w:hAnsiTheme="minorHAnsi" w:cstheme="minorHAnsi"/>
                <w:sz w:val="22"/>
                <w:szCs w:val="22"/>
              </w:rPr>
              <w:t>Subsidised Trips</w:t>
            </w:r>
            <w:r w:rsidR="008F0325">
              <w:rPr>
                <w:rFonts w:asciiTheme="minorHAnsi" w:hAnsiTheme="minorHAnsi" w:cstheme="minorHAnsi"/>
                <w:sz w:val="22"/>
                <w:szCs w:val="22"/>
              </w:rPr>
              <w:t xml:space="preserve"> = </w:t>
            </w:r>
            <w:r w:rsidR="008F0325" w:rsidRPr="008F0325">
              <w:rPr>
                <w:rFonts w:asciiTheme="minorHAnsi" w:hAnsiTheme="minorHAnsi" w:cstheme="minorHAnsi"/>
                <w:b/>
                <w:sz w:val="22"/>
                <w:szCs w:val="22"/>
              </w:rPr>
              <w:t>£6000</w:t>
            </w:r>
          </w:p>
          <w:p w:rsidR="00042F8A" w:rsidRDefault="00042F8A" w:rsidP="002B2CB0">
            <w:pPr>
              <w:pStyle w:val="TableRowCentered"/>
              <w:spacing w:before="0" w:after="0" w:line="360" w:lineRule="auto"/>
              <w:jc w:val="left"/>
              <w:rPr>
                <w:rFonts w:asciiTheme="minorHAnsi" w:hAnsiTheme="minorHAnsi" w:cstheme="minorHAnsi"/>
                <w:b/>
                <w:sz w:val="22"/>
                <w:szCs w:val="22"/>
              </w:rPr>
            </w:pPr>
            <w:r>
              <w:rPr>
                <w:rFonts w:asciiTheme="minorHAnsi" w:hAnsiTheme="minorHAnsi" w:cstheme="minorHAnsi"/>
                <w:sz w:val="22"/>
                <w:szCs w:val="22"/>
              </w:rPr>
              <w:t>Recorder club</w:t>
            </w:r>
            <w:r w:rsidR="008F0325">
              <w:rPr>
                <w:rFonts w:asciiTheme="minorHAnsi" w:hAnsiTheme="minorHAnsi" w:cstheme="minorHAnsi"/>
                <w:sz w:val="22"/>
                <w:szCs w:val="22"/>
              </w:rPr>
              <w:t xml:space="preserve"> = 30 x £7 = </w:t>
            </w:r>
            <w:r w:rsidR="008F0325" w:rsidRPr="008F0325">
              <w:rPr>
                <w:rFonts w:asciiTheme="minorHAnsi" w:hAnsiTheme="minorHAnsi" w:cstheme="minorHAnsi"/>
                <w:b/>
                <w:sz w:val="22"/>
                <w:szCs w:val="22"/>
              </w:rPr>
              <w:t>£210</w:t>
            </w:r>
          </w:p>
          <w:p w:rsidR="00EB0533" w:rsidRPr="00476C70" w:rsidRDefault="00EB0533" w:rsidP="002B2CB0">
            <w:pPr>
              <w:pStyle w:val="TableRowCentered"/>
              <w:spacing w:before="0" w:after="0" w:line="360" w:lineRule="auto"/>
              <w:jc w:val="left"/>
              <w:rPr>
                <w:rFonts w:asciiTheme="minorHAnsi" w:hAnsiTheme="minorHAnsi" w:cstheme="minorHAnsi"/>
                <w:sz w:val="22"/>
                <w:szCs w:val="22"/>
              </w:rPr>
            </w:pPr>
            <w:r w:rsidRPr="00EB0533">
              <w:rPr>
                <w:rFonts w:asciiTheme="minorHAnsi" w:hAnsiTheme="minorHAnsi" w:cstheme="minorHAnsi"/>
                <w:sz w:val="22"/>
                <w:szCs w:val="22"/>
              </w:rPr>
              <w:t>Able maths day =</w:t>
            </w:r>
            <w:r>
              <w:rPr>
                <w:rFonts w:asciiTheme="minorHAnsi" w:hAnsiTheme="minorHAnsi" w:cstheme="minorHAnsi"/>
                <w:b/>
                <w:sz w:val="22"/>
                <w:szCs w:val="22"/>
              </w:rPr>
              <w:t xml:space="preserve"> £132</w:t>
            </w:r>
          </w:p>
        </w:tc>
      </w:tr>
      <w:tr w:rsidR="000450FF" w:rsidRPr="002B2CB0" w:rsidTr="00E158C0">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50FF" w:rsidRPr="00476C70" w:rsidRDefault="00F71C6B" w:rsidP="002B2CB0">
            <w:pPr>
              <w:pStyle w:val="TableRow"/>
              <w:spacing w:before="0" w:after="0" w:line="360" w:lineRule="auto"/>
              <w:rPr>
                <w:rFonts w:asciiTheme="minorHAnsi" w:hAnsiTheme="minorHAnsi" w:cstheme="minorHAnsi"/>
                <w:sz w:val="22"/>
                <w:szCs w:val="22"/>
              </w:rPr>
            </w:pPr>
            <w:r w:rsidRPr="00476C70">
              <w:rPr>
                <w:rFonts w:asciiTheme="minorHAnsi" w:hAnsiTheme="minorHAnsi" w:cstheme="minorHAnsi"/>
                <w:sz w:val="22"/>
                <w:szCs w:val="22"/>
              </w:rPr>
              <w:t xml:space="preserve">SLT to </w:t>
            </w:r>
            <w:r w:rsidR="00AA18FC" w:rsidRPr="00476C70">
              <w:rPr>
                <w:rFonts w:asciiTheme="minorHAnsi" w:hAnsiTheme="minorHAnsi" w:cstheme="minorHAnsi"/>
                <w:sz w:val="22"/>
                <w:szCs w:val="22"/>
              </w:rPr>
              <w:t xml:space="preserve">monitor needs through pupil progress meetings x4 pa to raise </w:t>
            </w:r>
            <w:r w:rsidR="000E45B0" w:rsidRPr="00476C70">
              <w:rPr>
                <w:rFonts w:asciiTheme="minorHAnsi" w:hAnsiTheme="minorHAnsi" w:cstheme="minorHAnsi"/>
                <w:sz w:val="22"/>
                <w:szCs w:val="22"/>
              </w:rPr>
              <w:t>e</w:t>
            </w:r>
            <w:r w:rsidR="00AA18FC" w:rsidRPr="00476C70">
              <w:rPr>
                <w:rFonts w:asciiTheme="minorHAnsi" w:hAnsiTheme="minorHAnsi" w:cstheme="minorHAnsi"/>
                <w:sz w:val="22"/>
                <w:szCs w:val="22"/>
              </w:rPr>
              <w:t>xpectations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18FC" w:rsidRPr="00476C70" w:rsidRDefault="00AA18FC" w:rsidP="002B2CB0">
            <w:pPr>
              <w:spacing w:after="0" w:line="360" w:lineRule="auto"/>
              <w:rPr>
                <w:rFonts w:asciiTheme="minorHAnsi" w:hAnsiTheme="minorHAnsi" w:cstheme="minorHAnsi"/>
                <w:sz w:val="22"/>
                <w:szCs w:val="22"/>
              </w:rPr>
            </w:pPr>
            <w:r w:rsidRPr="00476C70">
              <w:rPr>
                <w:rFonts w:asciiTheme="minorHAnsi" w:hAnsiTheme="minorHAnsi" w:cstheme="minorHAnsi"/>
                <w:sz w:val="22"/>
                <w:szCs w:val="22"/>
              </w:rPr>
              <w:t>PP meetings encourage increased expectations of all vulnerable groups, particularly PP children.  Research suggests that high expectations means a limit is not put on potential progress and children are more likely to exceed expectations.  The identified children will be targeted for discussion at future PPM meetings</w:t>
            </w:r>
          </w:p>
          <w:p w:rsidR="000450FF" w:rsidRPr="00476C70" w:rsidRDefault="000450FF" w:rsidP="002B2CB0">
            <w:pPr>
              <w:pStyle w:val="TableRowCentered"/>
              <w:spacing w:before="0" w:after="0" w:line="360" w:lineRule="auto"/>
              <w:jc w:val="left"/>
              <w:rPr>
                <w:rFonts w:asciiTheme="minorHAnsi" w:hAnsiTheme="minorHAnsi" w:cstheme="minorHAnsi"/>
                <w:sz w:val="22"/>
                <w:szCs w:val="22"/>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50FF" w:rsidRDefault="00DD6D2F" w:rsidP="002B2CB0">
            <w:pPr>
              <w:pStyle w:val="TableRowCentered"/>
              <w:spacing w:before="0" w:after="0" w:line="360" w:lineRule="auto"/>
              <w:jc w:val="left"/>
              <w:rPr>
                <w:rFonts w:asciiTheme="minorHAnsi" w:hAnsiTheme="minorHAnsi" w:cstheme="minorHAnsi"/>
                <w:sz w:val="22"/>
                <w:szCs w:val="22"/>
              </w:rPr>
            </w:pPr>
            <w:r w:rsidRPr="00476C70">
              <w:rPr>
                <w:rFonts w:asciiTheme="minorHAnsi" w:hAnsiTheme="minorHAnsi" w:cstheme="minorHAnsi"/>
                <w:sz w:val="22"/>
                <w:szCs w:val="22"/>
              </w:rPr>
              <w:t>Cover costs</w:t>
            </w:r>
          </w:p>
          <w:p w:rsidR="002D352C" w:rsidRPr="002D352C" w:rsidRDefault="002D352C" w:rsidP="002B2CB0">
            <w:pPr>
              <w:pStyle w:val="TableRowCentered"/>
              <w:spacing w:before="0" w:after="0" w:line="360" w:lineRule="auto"/>
              <w:jc w:val="left"/>
              <w:rPr>
                <w:rFonts w:asciiTheme="minorHAnsi" w:hAnsiTheme="minorHAnsi" w:cstheme="minorHAnsi"/>
                <w:b/>
                <w:sz w:val="22"/>
                <w:szCs w:val="22"/>
              </w:rPr>
            </w:pPr>
            <w:r>
              <w:rPr>
                <w:rFonts w:asciiTheme="minorHAnsi" w:hAnsiTheme="minorHAnsi" w:cstheme="minorHAnsi"/>
                <w:sz w:val="22"/>
                <w:szCs w:val="22"/>
              </w:rPr>
              <w:t xml:space="preserve">£22 x 6 x 4pa = </w:t>
            </w:r>
            <w:r w:rsidRPr="002D352C">
              <w:rPr>
                <w:rFonts w:asciiTheme="minorHAnsi" w:hAnsiTheme="minorHAnsi" w:cstheme="minorHAnsi"/>
                <w:b/>
                <w:sz w:val="22"/>
                <w:szCs w:val="22"/>
              </w:rPr>
              <w:t>£528</w:t>
            </w:r>
          </w:p>
          <w:p w:rsidR="008F0325" w:rsidRPr="00476C70" w:rsidRDefault="008F0325" w:rsidP="002B2CB0">
            <w:pPr>
              <w:pStyle w:val="TableRowCentered"/>
              <w:spacing w:before="0" w:after="0" w:line="360" w:lineRule="auto"/>
              <w:jc w:val="left"/>
              <w:rPr>
                <w:rFonts w:asciiTheme="minorHAnsi" w:hAnsiTheme="minorHAnsi" w:cstheme="minorHAnsi"/>
                <w:sz w:val="22"/>
                <w:szCs w:val="22"/>
              </w:rPr>
            </w:pPr>
          </w:p>
        </w:tc>
      </w:tr>
      <w:tr w:rsidR="000E45B0" w:rsidRPr="002B2CB0" w:rsidTr="00E158C0">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5B0" w:rsidRPr="00476C70" w:rsidRDefault="000E45B0" w:rsidP="002B2CB0">
            <w:pPr>
              <w:pStyle w:val="TableRow"/>
              <w:spacing w:before="0" w:after="0" w:line="360" w:lineRule="auto"/>
              <w:rPr>
                <w:rFonts w:asciiTheme="minorHAnsi" w:hAnsiTheme="minorHAnsi" w:cstheme="minorHAnsi"/>
                <w:sz w:val="22"/>
                <w:szCs w:val="22"/>
              </w:rPr>
            </w:pPr>
            <w:r w:rsidRPr="00476C70">
              <w:rPr>
                <w:rFonts w:asciiTheme="minorHAnsi" w:hAnsiTheme="minorHAnsi" w:cstheme="minorHAnsi"/>
                <w:sz w:val="22"/>
                <w:szCs w:val="22"/>
              </w:rPr>
              <w:t>Reading for Pleasure</w:t>
            </w:r>
            <w:r w:rsidR="00476C70" w:rsidRPr="00476C70">
              <w:rPr>
                <w:rFonts w:asciiTheme="minorHAnsi" w:hAnsiTheme="minorHAnsi" w:cstheme="minorHAnsi"/>
                <w:sz w:val="22"/>
                <w:szCs w:val="22"/>
              </w:rPr>
              <w:t xml:space="preserve"> promoted in school through lunchtime clubs and </w:t>
            </w:r>
            <w:r w:rsidR="00476C70" w:rsidRPr="00476C70">
              <w:rPr>
                <w:rFonts w:asciiTheme="minorHAnsi" w:hAnsiTheme="minorHAnsi" w:cstheme="minorHAnsi"/>
                <w:sz w:val="22"/>
                <w:szCs w:val="22"/>
              </w:rPr>
              <w:lastRenderedPageBreak/>
              <w:t>additional books.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C70" w:rsidRPr="003B35D1" w:rsidRDefault="00476C70" w:rsidP="003B35D1">
            <w:pPr>
              <w:pStyle w:val="Default"/>
              <w:spacing w:before="60" w:after="60" w:line="360" w:lineRule="auto"/>
              <w:rPr>
                <w:rFonts w:asciiTheme="minorHAnsi" w:hAnsiTheme="minorHAnsi" w:cstheme="minorHAnsi"/>
                <w:color w:val="auto"/>
                <w:sz w:val="22"/>
                <w:szCs w:val="22"/>
              </w:rPr>
            </w:pPr>
            <w:r w:rsidRPr="003B35D1">
              <w:rPr>
                <w:rFonts w:asciiTheme="minorHAnsi" w:hAnsiTheme="minorHAnsi" w:cstheme="minorHAnsi"/>
                <w:bCs/>
                <w:color w:val="auto"/>
                <w:sz w:val="22"/>
                <w:szCs w:val="22"/>
              </w:rPr>
              <w:lastRenderedPageBreak/>
              <w:t>Reading for pleasure is the single most important indicator of a child’s future success</w:t>
            </w:r>
          </w:p>
          <w:p w:rsidR="00476C70" w:rsidRPr="003B35D1" w:rsidRDefault="00476C70" w:rsidP="003B35D1">
            <w:pPr>
              <w:pStyle w:val="Default"/>
              <w:spacing w:before="60" w:after="60" w:line="360" w:lineRule="auto"/>
              <w:rPr>
                <w:rFonts w:asciiTheme="minorHAnsi" w:hAnsiTheme="minorHAnsi" w:cstheme="minorHAnsi"/>
                <w:color w:val="auto"/>
                <w:sz w:val="22"/>
                <w:szCs w:val="22"/>
              </w:rPr>
            </w:pPr>
            <w:r w:rsidRPr="003B35D1">
              <w:rPr>
                <w:rFonts w:asciiTheme="minorHAnsi" w:hAnsiTheme="minorHAnsi" w:cstheme="minorHAnsi"/>
                <w:color w:val="auto"/>
                <w:sz w:val="22"/>
                <w:szCs w:val="22"/>
              </w:rPr>
              <w:t>(OECD, 2002)</w:t>
            </w:r>
          </w:p>
          <w:p w:rsidR="00476C70" w:rsidRPr="003B35D1" w:rsidRDefault="00476C70" w:rsidP="003B35D1">
            <w:pPr>
              <w:pStyle w:val="Default"/>
              <w:spacing w:before="60" w:after="60" w:line="360" w:lineRule="auto"/>
              <w:rPr>
                <w:rFonts w:asciiTheme="minorHAnsi" w:hAnsiTheme="minorHAnsi" w:cstheme="minorHAnsi"/>
                <w:color w:val="auto"/>
                <w:sz w:val="22"/>
                <w:szCs w:val="22"/>
              </w:rPr>
            </w:pPr>
            <w:r w:rsidRPr="003B35D1">
              <w:rPr>
                <w:rFonts w:asciiTheme="minorHAnsi" w:hAnsiTheme="minorHAnsi" w:cstheme="minorHAnsi"/>
                <w:bCs/>
                <w:color w:val="auto"/>
                <w:sz w:val="22"/>
                <w:szCs w:val="22"/>
              </w:rPr>
              <w:t>There is a proven positive relationship between reading frequency, reading enjoyment and attainment</w:t>
            </w:r>
            <w:r w:rsidRPr="003B35D1">
              <w:rPr>
                <w:rFonts w:asciiTheme="minorHAnsi" w:hAnsiTheme="minorHAnsi" w:cstheme="minorHAnsi"/>
                <w:color w:val="auto"/>
                <w:sz w:val="22"/>
                <w:szCs w:val="22"/>
              </w:rPr>
              <w:t xml:space="preserve">. </w:t>
            </w:r>
          </w:p>
          <w:p w:rsidR="000E45B0" w:rsidRPr="00476C70" w:rsidRDefault="00476C70" w:rsidP="003B35D1">
            <w:pPr>
              <w:spacing w:before="60" w:after="60" w:line="360" w:lineRule="auto"/>
              <w:rPr>
                <w:rFonts w:asciiTheme="minorHAnsi" w:hAnsiTheme="minorHAnsi" w:cstheme="minorHAnsi"/>
                <w:sz w:val="22"/>
                <w:szCs w:val="22"/>
              </w:rPr>
            </w:pPr>
            <w:r w:rsidRPr="003B35D1">
              <w:rPr>
                <w:rFonts w:asciiTheme="minorHAnsi" w:hAnsiTheme="minorHAnsi" w:cstheme="minorHAnsi"/>
                <w:color w:val="auto"/>
                <w:sz w:val="22"/>
                <w:szCs w:val="22"/>
              </w:rPr>
              <w:t>(Clark, 2011; Clark and Rumbold, 2011; Twist et al, 2007).</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5B0" w:rsidRDefault="003B35D1" w:rsidP="00476C70">
            <w:pPr>
              <w:pStyle w:val="TableRowCentered"/>
              <w:spacing w:before="0" w:after="0" w:line="360" w:lineRule="auto"/>
              <w:ind w:left="0"/>
              <w:jc w:val="left"/>
              <w:rPr>
                <w:rFonts w:asciiTheme="minorHAnsi" w:hAnsiTheme="minorHAnsi" w:cstheme="minorHAnsi"/>
                <w:sz w:val="22"/>
                <w:szCs w:val="22"/>
              </w:rPr>
            </w:pPr>
            <w:r w:rsidRPr="00476C70">
              <w:rPr>
                <w:rFonts w:asciiTheme="minorHAnsi" w:hAnsiTheme="minorHAnsi" w:cstheme="minorHAnsi"/>
                <w:sz w:val="22"/>
                <w:szCs w:val="22"/>
              </w:rPr>
              <w:t>C</w:t>
            </w:r>
            <w:r w:rsidR="00476C70" w:rsidRPr="00476C70">
              <w:rPr>
                <w:rFonts w:asciiTheme="minorHAnsi" w:hAnsiTheme="minorHAnsi" w:cstheme="minorHAnsi"/>
                <w:sz w:val="22"/>
                <w:szCs w:val="22"/>
              </w:rPr>
              <w:t>ost</w:t>
            </w:r>
            <w:r>
              <w:rPr>
                <w:rFonts w:asciiTheme="minorHAnsi" w:hAnsiTheme="minorHAnsi" w:cstheme="minorHAnsi"/>
                <w:sz w:val="22"/>
                <w:szCs w:val="22"/>
              </w:rPr>
              <w:t xml:space="preserve"> of new books</w:t>
            </w:r>
            <w:r w:rsidR="008F0325">
              <w:rPr>
                <w:rFonts w:asciiTheme="minorHAnsi" w:hAnsiTheme="minorHAnsi" w:cstheme="minorHAnsi"/>
                <w:sz w:val="22"/>
                <w:szCs w:val="22"/>
              </w:rPr>
              <w:t xml:space="preserve"> and library refurbishment </w:t>
            </w:r>
          </w:p>
          <w:p w:rsidR="008F0325" w:rsidRDefault="00257883" w:rsidP="00476C70">
            <w:pPr>
              <w:pStyle w:val="TableRowCentered"/>
              <w:spacing w:before="0" w:after="0" w:line="360" w:lineRule="auto"/>
              <w:ind w:left="0"/>
              <w:jc w:val="left"/>
              <w:rPr>
                <w:rFonts w:asciiTheme="minorHAnsi" w:hAnsiTheme="minorHAnsi" w:cstheme="minorHAnsi"/>
                <w:b/>
                <w:sz w:val="22"/>
                <w:szCs w:val="22"/>
              </w:rPr>
            </w:pPr>
            <w:r>
              <w:rPr>
                <w:rFonts w:asciiTheme="minorHAnsi" w:hAnsiTheme="minorHAnsi" w:cstheme="minorHAnsi"/>
                <w:b/>
                <w:sz w:val="22"/>
                <w:szCs w:val="22"/>
              </w:rPr>
              <w:t xml:space="preserve"> </w:t>
            </w:r>
            <w:r w:rsidR="00342F6B">
              <w:rPr>
                <w:rFonts w:asciiTheme="minorHAnsi" w:hAnsiTheme="minorHAnsi" w:cstheme="minorHAnsi"/>
                <w:b/>
                <w:sz w:val="22"/>
                <w:szCs w:val="22"/>
              </w:rPr>
              <w:t>(already stated)</w:t>
            </w:r>
          </w:p>
          <w:p w:rsidR="00257883" w:rsidRPr="008F0325" w:rsidRDefault="00257883" w:rsidP="00476C70">
            <w:pPr>
              <w:pStyle w:val="TableRowCentered"/>
              <w:spacing w:before="0" w:after="0" w:line="360" w:lineRule="auto"/>
              <w:ind w:left="0"/>
              <w:jc w:val="left"/>
              <w:rPr>
                <w:rFonts w:asciiTheme="minorHAnsi" w:hAnsiTheme="minorHAnsi" w:cstheme="minorHAnsi"/>
                <w:b/>
                <w:sz w:val="22"/>
                <w:szCs w:val="22"/>
              </w:rPr>
            </w:pPr>
          </w:p>
          <w:p w:rsidR="008F0325" w:rsidRPr="00476C70" w:rsidRDefault="008F0325" w:rsidP="00BE5D38">
            <w:pPr>
              <w:pStyle w:val="TableRowCentered"/>
              <w:spacing w:before="0" w:after="0" w:line="360" w:lineRule="auto"/>
              <w:ind w:left="0"/>
              <w:jc w:val="left"/>
              <w:rPr>
                <w:rFonts w:asciiTheme="minorHAnsi" w:hAnsiTheme="minorHAnsi" w:cstheme="minorHAnsi"/>
                <w:sz w:val="22"/>
                <w:szCs w:val="22"/>
              </w:rPr>
            </w:pPr>
            <w:r>
              <w:rPr>
                <w:rFonts w:asciiTheme="minorHAnsi" w:hAnsiTheme="minorHAnsi" w:cstheme="minorHAnsi"/>
                <w:sz w:val="22"/>
                <w:szCs w:val="22"/>
              </w:rPr>
              <w:t>Cover for S</w:t>
            </w:r>
            <w:r w:rsidR="00BE5D38">
              <w:rPr>
                <w:rFonts w:asciiTheme="minorHAnsi" w:hAnsiTheme="minorHAnsi" w:cstheme="minorHAnsi"/>
                <w:sz w:val="22"/>
                <w:szCs w:val="22"/>
              </w:rPr>
              <w:t>S</w:t>
            </w:r>
            <w:r w:rsidR="009B4AC0">
              <w:rPr>
                <w:rFonts w:asciiTheme="minorHAnsi" w:hAnsiTheme="minorHAnsi" w:cstheme="minorHAnsi"/>
                <w:sz w:val="22"/>
                <w:szCs w:val="22"/>
              </w:rPr>
              <w:t xml:space="preserve"> </w:t>
            </w:r>
            <w:r>
              <w:rPr>
                <w:rFonts w:asciiTheme="minorHAnsi" w:hAnsiTheme="minorHAnsi" w:cstheme="minorHAnsi"/>
                <w:sz w:val="22"/>
                <w:szCs w:val="22"/>
              </w:rPr>
              <w:t xml:space="preserve">to attend training 4 </w:t>
            </w:r>
            <w:r>
              <w:rPr>
                <w:rFonts w:asciiTheme="minorHAnsi" w:hAnsiTheme="minorHAnsi" w:cstheme="minorHAnsi"/>
                <w:sz w:val="22"/>
                <w:szCs w:val="22"/>
              </w:rPr>
              <w:lastRenderedPageBreak/>
              <w:t xml:space="preserve">extra days pay </w:t>
            </w:r>
            <w:r w:rsidRPr="008F0325">
              <w:rPr>
                <w:rFonts w:asciiTheme="minorHAnsi" w:hAnsiTheme="minorHAnsi" w:cstheme="minorHAnsi"/>
                <w:b/>
                <w:sz w:val="22"/>
                <w:szCs w:val="22"/>
              </w:rPr>
              <w:t>£852.</w:t>
            </w:r>
          </w:p>
        </w:tc>
      </w:tr>
    </w:tbl>
    <w:p w:rsidR="00E66558" w:rsidRPr="002B2CB0" w:rsidRDefault="00E66558" w:rsidP="002B2CB0">
      <w:pPr>
        <w:spacing w:after="0" w:line="360" w:lineRule="auto"/>
        <w:rPr>
          <w:rFonts w:asciiTheme="minorHAnsi" w:hAnsiTheme="minorHAnsi" w:cstheme="minorHAnsi"/>
          <w:b/>
          <w:bCs/>
          <w:color w:val="104F75"/>
        </w:rPr>
      </w:pPr>
    </w:p>
    <w:p w:rsidR="00610991" w:rsidRPr="00610991" w:rsidRDefault="009D71E8" w:rsidP="002B2CB0">
      <w:pPr>
        <w:spacing w:after="0" w:line="360" w:lineRule="auto"/>
        <w:rPr>
          <w:rFonts w:asciiTheme="minorHAnsi" w:hAnsiTheme="minorHAnsi" w:cstheme="minorHAnsi"/>
          <w:i/>
          <w:iCs/>
          <w:color w:val="104F75"/>
        </w:rPr>
      </w:pPr>
      <w:r w:rsidRPr="002B2CB0">
        <w:rPr>
          <w:rFonts w:asciiTheme="minorHAnsi" w:hAnsiTheme="minorHAnsi" w:cstheme="minorHAnsi"/>
          <w:b/>
          <w:bCs/>
          <w:color w:val="104F75"/>
        </w:rPr>
        <w:t xml:space="preserve">Total budgeted cost: £ </w:t>
      </w:r>
      <w:r w:rsidR="00610991">
        <w:rPr>
          <w:rFonts w:asciiTheme="minorHAnsi" w:hAnsiTheme="minorHAnsi" w:cstheme="minorHAnsi"/>
          <w:i/>
          <w:iCs/>
          <w:color w:val="104F75"/>
        </w:rPr>
        <w:t>92,033.80   (-£138.80 over</w:t>
      </w:r>
      <w:r w:rsidR="00610991">
        <w:rPr>
          <w:rFonts w:asciiTheme="minorHAnsi" w:hAnsiTheme="minorHAnsi" w:cstheme="minorHAnsi"/>
        </w:rPr>
        <w:t>)</w:t>
      </w:r>
    </w:p>
    <w:p w:rsidR="00E66558" w:rsidRPr="00A05BBA" w:rsidRDefault="009D71E8" w:rsidP="00A05BBA">
      <w:pPr>
        <w:pStyle w:val="Heading1"/>
        <w:spacing w:after="0" w:line="360" w:lineRule="auto"/>
        <w:jc w:val="center"/>
        <w:rPr>
          <w:rFonts w:asciiTheme="minorHAnsi" w:hAnsiTheme="minorHAnsi" w:cstheme="minorHAnsi"/>
          <w:color w:val="C00000"/>
          <w:szCs w:val="36"/>
        </w:rPr>
      </w:pPr>
      <w:r w:rsidRPr="00A05BBA">
        <w:rPr>
          <w:rFonts w:asciiTheme="minorHAnsi" w:hAnsiTheme="minorHAnsi" w:cstheme="minorHAnsi"/>
          <w:color w:val="C00000"/>
          <w:szCs w:val="36"/>
        </w:rPr>
        <w:lastRenderedPageBreak/>
        <w:t>Part B: Review of outcomes in the previous academic year</w:t>
      </w:r>
    </w:p>
    <w:p w:rsidR="00E66558" w:rsidRPr="00A05BBA" w:rsidRDefault="009D71E8" w:rsidP="00A05BBA">
      <w:pPr>
        <w:pStyle w:val="Heading2"/>
        <w:spacing w:before="0" w:after="0" w:line="360" w:lineRule="auto"/>
        <w:jc w:val="center"/>
        <w:rPr>
          <w:rFonts w:asciiTheme="minorHAnsi" w:hAnsiTheme="minorHAnsi" w:cstheme="minorHAnsi"/>
          <w:color w:val="C00000"/>
          <w:sz w:val="36"/>
          <w:szCs w:val="36"/>
        </w:rPr>
      </w:pPr>
      <w:r w:rsidRPr="00A05BBA">
        <w:rPr>
          <w:rFonts w:asciiTheme="minorHAnsi" w:hAnsiTheme="minorHAnsi" w:cstheme="minorHAnsi"/>
          <w:color w:val="C00000"/>
          <w:sz w:val="36"/>
          <w:szCs w:val="36"/>
        </w:rPr>
        <w:t>Pupil premium strategy outcomes</w:t>
      </w:r>
    </w:p>
    <w:p w:rsidR="00E66558" w:rsidRPr="002B2CB0" w:rsidRDefault="00A05BBA" w:rsidP="002B2CB0">
      <w:pPr>
        <w:spacing w:after="0" w:line="360" w:lineRule="auto"/>
        <w:rPr>
          <w:rFonts w:asciiTheme="minorHAnsi" w:hAnsiTheme="minorHAnsi" w:cstheme="minorHAnsi"/>
        </w:rPr>
      </w:pPr>
      <w:r>
        <w:rPr>
          <w:rFonts w:asciiTheme="minorHAnsi" w:hAnsiTheme="minorHAnsi" w:cstheme="minorHAnsi"/>
        </w:rPr>
        <w:t>T</w:t>
      </w:r>
      <w:r w:rsidR="009D71E8" w:rsidRPr="002B2CB0">
        <w:rPr>
          <w:rFonts w:asciiTheme="minorHAnsi" w:hAnsiTheme="minorHAnsi" w:cstheme="minorHAnsi"/>
        </w:rPr>
        <w:t>he impact that our pupil premium activity had on pupils in the 2020 to 2021 academic year</w:t>
      </w:r>
      <w:r>
        <w:rPr>
          <w:rFonts w:asciiTheme="minorHAnsi" w:hAnsiTheme="minorHAnsi" w:cstheme="minorHAnsi"/>
        </w:rPr>
        <w:t xml:space="preserve"> can be found in our Pupil Premium Strategy 20-21 Review Section</w:t>
      </w:r>
      <w:r w:rsidR="009D71E8" w:rsidRPr="002B2CB0">
        <w:rPr>
          <w:rFonts w:asciiTheme="minorHAnsi" w:hAnsiTheme="minorHAnsi" w:cstheme="minorHAnsi"/>
        </w:rPr>
        <w:t xml:space="preserve">. </w:t>
      </w:r>
    </w:p>
    <w:tbl>
      <w:tblPr>
        <w:tblW w:w="9493" w:type="dxa"/>
        <w:tblCellMar>
          <w:left w:w="10" w:type="dxa"/>
          <w:right w:w="10" w:type="dxa"/>
        </w:tblCellMar>
        <w:tblLook w:val="04A0" w:firstRow="1" w:lastRow="0" w:firstColumn="1" w:lastColumn="0" w:noHBand="0" w:noVBand="1"/>
      </w:tblPr>
      <w:tblGrid>
        <w:gridCol w:w="9493"/>
      </w:tblGrid>
      <w:tr w:rsidR="00E66558" w:rsidRPr="002B2CB0">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E66558" w:rsidP="002B2CB0">
            <w:pPr>
              <w:spacing w:after="0" w:line="360" w:lineRule="auto"/>
              <w:rPr>
                <w:rFonts w:asciiTheme="minorHAnsi" w:hAnsiTheme="minorHAnsi" w:cstheme="minorHAnsi"/>
              </w:rPr>
            </w:pPr>
          </w:p>
        </w:tc>
      </w:tr>
    </w:tbl>
    <w:p w:rsidR="00E66558" w:rsidRPr="002B2CB0" w:rsidRDefault="009D71E8" w:rsidP="002B2CB0">
      <w:pPr>
        <w:pStyle w:val="Heading2"/>
        <w:spacing w:before="0" w:after="0" w:line="360" w:lineRule="auto"/>
        <w:rPr>
          <w:rFonts w:asciiTheme="minorHAnsi" w:hAnsiTheme="minorHAnsi" w:cstheme="minorHAnsi"/>
          <w:sz w:val="24"/>
          <w:szCs w:val="24"/>
        </w:rPr>
      </w:pPr>
      <w:r w:rsidRPr="002B2CB0">
        <w:rPr>
          <w:rFonts w:asciiTheme="minorHAnsi" w:hAnsiTheme="minorHAnsi" w:cstheme="minorHAnsi"/>
          <w:sz w:val="24"/>
          <w:szCs w:val="24"/>
        </w:rPr>
        <w:t>Externally provided programmes</w:t>
      </w:r>
    </w:p>
    <w:p w:rsidR="00E66558" w:rsidRPr="002B2CB0" w:rsidRDefault="009D71E8" w:rsidP="002B2CB0">
      <w:pPr>
        <w:spacing w:after="0" w:line="360" w:lineRule="auto"/>
        <w:rPr>
          <w:rFonts w:asciiTheme="minorHAnsi" w:hAnsiTheme="minorHAnsi" w:cstheme="minorHAnsi"/>
          <w:i/>
          <w:iCs/>
        </w:rPr>
      </w:pPr>
      <w:r w:rsidRPr="002B2CB0">
        <w:rPr>
          <w:rFonts w:asciiTheme="minorHAnsi" w:hAnsiTheme="minorHAnsi" w:cstheme="min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930"/>
        <w:gridCol w:w="4782"/>
      </w:tblGrid>
      <w:tr w:rsidR="00E66558" w:rsidRPr="002B2CB0" w:rsidTr="00E158C0">
        <w:tc>
          <w:tcPr>
            <w:tcW w:w="4815"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color w:val="FFC000"/>
              </w:rPr>
              <w:t>Provider</w:t>
            </w:r>
          </w:p>
        </w:tc>
      </w:tr>
      <w:tr w:rsidR="00E66558" w:rsidRPr="002B2CB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E66558" w:rsidP="002B2CB0">
            <w:pPr>
              <w:pStyle w:val="TableRow"/>
              <w:spacing w:before="0" w:after="0" w:line="360" w:lineRule="auto"/>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E66558" w:rsidP="002B2CB0">
            <w:pPr>
              <w:pStyle w:val="TableRowCentered"/>
              <w:spacing w:before="0" w:after="0" w:line="360" w:lineRule="auto"/>
              <w:jc w:val="left"/>
              <w:rPr>
                <w:rFonts w:asciiTheme="minorHAnsi" w:hAnsiTheme="minorHAnsi" w:cstheme="minorHAnsi"/>
                <w:szCs w:val="24"/>
              </w:rPr>
            </w:pPr>
          </w:p>
        </w:tc>
      </w:tr>
      <w:tr w:rsidR="00E66558" w:rsidRPr="002B2CB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E66558" w:rsidP="002B2CB0">
            <w:pPr>
              <w:pStyle w:val="TableRow"/>
              <w:spacing w:before="0" w:after="0" w:line="360" w:lineRule="auto"/>
              <w:rPr>
                <w:rFonts w:asciiTheme="minorHAnsi" w:hAnsiTheme="minorHAnsi" w:cstheme="minorHAnsi"/>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E66558" w:rsidP="002B2CB0">
            <w:pPr>
              <w:pStyle w:val="TableRowCentered"/>
              <w:spacing w:before="0" w:after="0" w:line="360" w:lineRule="auto"/>
              <w:jc w:val="left"/>
              <w:rPr>
                <w:rFonts w:asciiTheme="minorHAnsi" w:hAnsiTheme="minorHAnsi" w:cstheme="minorHAnsi"/>
                <w:szCs w:val="24"/>
              </w:rPr>
            </w:pPr>
          </w:p>
        </w:tc>
      </w:tr>
    </w:tbl>
    <w:p w:rsidR="00E66558" w:rsidRPr="002B2CB0" w:rsidRDefault="009D71E8" w:rsidP="002B2CB0">
      <w:pPr>
        <w:pStyle w:val="Heading2"/>
        <w:spacing w:before="0" w:after="0" w:line="360" w:lineRule="auto"/>
        <w:rPr>
          <w:rFonts w:asciiTheme="minorHAnsi" w:hAnsiTheme="minorHAnsi" w:cstheme="minorHAnsi"/>
          <w:sz w:val="24"/>
          <w:szCs w:val="24"/>
        </w:rPr>
      </w:pPr>
      <w:r w:rsidRPr="002B2CB0">
        <w:rPr>
          <w:rFonts w:asciiTheme="minorHAnsi" w:hAnsiTheme="minorHAnsi" w:cstheme="minorHAnsi"/>
          <w:sz w:val="24"/>
          <w:szCs w:val="24"/>
        </w:rPr>
        <w:t>Service pupil premium funding (optional)</w:t>
      </w:r>
    </w:p>
    <w:p w:rsidR="00E66558" w:rsidRPr="002B2CB0" w:rsidRDefault="009D71E8" w:rsidP="002B2CB0">
      <w:pPr>
        <w:spacing w:after="0" w:line="360" w:lineRule="auto"/>
        <w:rPr>
          <w:rFonts w:asciiTheme="minorHAnsi" w:hAnsiTheme="minorHAnsi" w:cstheme="minorHAnsi"/>
          <w:i/>
          <w:iCs/>
        </w:rPr>
      </w:pPr>
      <w:r w:rsidRPr="002B2CB0">
        <w:rPr>
          <w:rFonts w:asciiTheme="minorHAnsi" w:hAnsiTheme="minorHAnsi" w:cstheme="minorHAnsi"/>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930"/>
        <w:gridCol w:w="4782"/>
      </w:tblGrid>
      <w:tr w:rsidR="00E66558" w:rsidRPr="002B2CB0" w:rsidTr="00E158C0">
        <w:tc>
          <w:tcPr>
            <w:tcW w:w="4815"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bookmarkStart w:id="18" w:name="_Hlk80604898"/>
            <w:r w:rsidRPr="00E158C0">
              <w:rPr>
                <w:rFonts w:asciiTheme="minorHAnsi" w:hAnsiTheme="minorHAnsi" w:cstheme="minorHAnsi"/>
                <w:bCs/>
                <w:color w:val="FFC000"/>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C00000"/>
            <w:tcMar>
              <w:top w:w="0" w:type="dxa"/>
              <w:left w:w="108" w:type="dxa"/>
              <w:bottom w:w="0" w:type="dxa"/>
              <w:right w:w="108" w:type="dxa"/>
            </w:tcMar>
          </w:tcPr>
          <w:p w:rsidR="00E66558" w:rsidRPr="00E158C0" w:rsidRDefault="009D71E8" w:rsidP="002B2CB0">
            <w:pPr>
              <w:pStyle w:val="TableHeader"/>
              <w:spacing w:before="0" w:after="0" w:line="360" w:lineRule="auto"/>
              <w:jc w:val="left"/>
              <w:rPr>
                <w:rFonts w:asciiTheme="minorHAnsi" w:hAnsiTheme="minorHAnsi" w:cstheme="minorHAnsi"/>
                <w:color w:val="FFC000"/>
              </w:rPr>
            </w:pPr>
            <w:r w:rsidRPr="00E158C0">
              <w:rPr>
                <w:rFonts w:asciiTheme="minorHAnsi" w:hAnsiTheme="minorHAnsi" w:cstheme="minorHAnsi"/>
                <w:bCs/>
                <w:color w:val="FFC000"/>
              </w:rPr>
              <w:t xml:space="preserve">Details </w:t>
            </w:r>
          </w:p>
        </w:tc>
      </w:tr>
      <w:tr w:rsidR="00E66558" w:rsidRPr="002B2CB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color w:val="000000"/>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E66558" w:rsidP="002B2CB0">
            <w:pPr>
              <w:pStyle w:val="TableRowCentered"/>
              <w:spacing w:before="0" w:after="0" w:line="360" w:lineRule="auto"/>
              <w:jc w:val="left"/>
              <w:rPr>
                <w:rFonts w:asciiTheme="minorHAnsi" w:hAnsiTheme="minorHAnsi" w:cstheme="minorHAnsi"/>
                <w:szCs w:val="24"/>
              </w:rPr>
            </w:pPr>
          </w:p>
        </w:tc>
      </w:tr>
      <w:tr w:rsidR="00E66558" w:rsidRPr="002B2CB0">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pStyle w:val="TableRow"/>
              <w:spacing w:before="0" w:after="0" w:line="360" w:lineRule="auto"/>
              <w:rPr>
                <w:rFonts w:asciiTheme="minorHAnsi" w:hAnsiTheme="minorHAnsi" w:cstheme="minorHAnsi"/>
              </w:rPr>
            </w:pPr>
            <w:r w:rsidRPr="002B2CB0">
              <w:rPr>
                <w:rFonts w:asciiTheme="minorHAnsi" w:hAnsiTheme="minorHAnsi" w:cstheme="minorHAnsi"/>
                <w:color w:val="000000"/>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E66558" w:rsidP="002B2CB0">
            <w:pPr>
              <w:pStyle w:val="TableRowCentered"/>
              <w:spacing w:before="0" w:after="0" w:line="360" w:lineRule="auto"/>
              <w:jc w:val="left"/>
              <w:rPr>
                <w:rFonts w:asciiTheme="minorHAnsi" w:hAnsiTheme="minorHAnsi" w:cstheme="minorHAnsi"/>
                <w:szCs w:val="24"/>
              </w:rPr>
            </w:pPr>
          </w:p>
        </w:tc>
      </w:tr>
      <w:bookmarkEnd w:id="18"/>
    </w:tbl>
    <w:p w:rsidR="00E66558" w:rsidRPr="002B2CB0" w:rsidRDefault="00E66558" w:rsidP="002B2CB0">
      <w:pPr>
        <w:spacing w:after="0" w:line="360" w:lineRule="auto"/>
        <w:rPr>
          <w:rFonts w:asciiTheme="minorHAnsi" w:hAnsiTheme="minorHAnsi" w:cstheme="minorHAnsi"/>
        </w:rPr>
      </w:pPr>
    </w:p>
    <w:p w:rsidR="00E66558" w:rsidRPr="002B2CB0" w:rsidRDefault="00E66558" w:rsidP="002B2CB0">
      <w:pPr>
        <w:spacing w:after="0" w:line="360" w:lineRule="auto"/>
        <w:rPr>
          <w:rFonts w:asciiTheme="minorHAnsi" w:hAnsiTheme="minorHAnsi" w:cstheme="minorHAnsi"/>
        </w:rPr>
      </w:pPr>
    </w:p>
    <w:p w:rsidR="00E66558" w:rsidRPr="002B2CB0" w:rsidRDefault="009D71E8" w:rsidP="002B2CB0">
      <w:pPr>
        <w:pStyle w:val="Heading1"/>
        <w:spacing w:after="0" w:line="360" w:lineRule="auto"/>
        <w:rPr>
          <w:rFonts w:asciiTheme="minorHAnsi" w:hAnsiTheme="minorHAnsi" w:cstheme="minorHAnsi"/>
          <w:sz w:val="24"/>
        </w:rPr>
      </w:pPr>
      <w:r w:rsidRPr="002B2CB0">
        <w:rPr>
          <w:rFonts w:asciiTheme="minorHAnsi" w:hAnsiTheme="minorHAnsi" w:cstheme="minorHAnsi"/>
          <w:sz w:val="24"/>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2B2CB0">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2B2CB0" w:rsidRDefault="009D71E8" w:rsidP="002B2CB0">
            <w:pPr>
              <w:spacing w:after="0" w:line="360" w:lineRule="auto"/>
              <w:rPr>
                <w:rFonts w:asciiTheme="minorHAnsi" w:hAnsiTheme="minorHAnsi" w:cstheme="minorHAnsi"/>
                <w:i/>
                <w:iCs/>
              </w:rPr>
            </w:pPr>
            <w:r w:rsidRPr="002B2CB0">
              <w:rPr>
                <w:rFonts w:asciiTheme="minorHAnsi" w:hAnsiTheme="minorHAnsi" w:cstheme="minorHAnsi"/>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rsidR="00E66558" w:rsidRPr="002B2CB0" w:rsidRDefault="00E66558" w:rsidP="002B2CB0">
            <w:pPr>
              <w:spacing w:after="0" w:line="360" w:lineRule="auto"/>
              <w:rPr>
                <w:rFonts w:asciiTheme="minorHAnsi" w:hAnsiTheme="minorHAnsi" w:cstheme="minorHAnsi"/>
                <w:i/>
                <w:iCs/>
              </w:rPr>
            </w:pPr>
          </w:p>
        </w:tc>
      </w:tr>
      <w:bookmarkEnd w:id="14"/>
      <w:bookmarkEnd w:id="15"/>
      <w:bookmarkEnd w:id="16"/>
    </w:tbl>
    <w:p w:rsidR="00E66558" w:rsidRPr="002B2CB0" w:rsidRDefault="00E66558" w:rsidP="002B2CB0">
      <w:pPr>
        <w:spacing w:after="0" w:line="360" w:lineRule="auto"/>
        <w:rPr>
          <w:rFonts w:asciiTheme="minorHAnsi" w:hAnsiTheme="minorHAnsi" w:cstheme="minorHAnsi"/>
        </w:rPr>
      </w:pPr>
    </w:p>
    <w:sectPr w:rsidR="00E66558" w:rsidRPr="002B2CB0" w:rsidSect="00A57694">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ABC" w:rsidRDefault="000A4ABC">
      <w:pPr>
        <w:spacing w:after="0" w:line="240" w:lineRule="auto"/>
      </w:pPr>
      <w:r>
        <w:separator/>
      </w:r>
    </w:p>
  </w:endnote>
  <w:endnote w:type="continuationSeparator" w:id="0">
    <w:p w:rsidR="000A4ABC" w:rsidRDefault="000A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A4" w:rsidRDefault="00D560BC">
    <w:pPr>
      <w:pStyle w:val="Footer"/>
      <w:ind w:firstLine="4513"/>
    </w:pPr>
    <w:r>
      <w:fldChar w:fldCharType="begin"/>
    </w:r>
    <w:r w:rsidR="009D71E8">
      <w:instrText xml:space="preserve"> PAGE </w:instrText>
    </w:r>
    <w:r>
      <w:fldChar w:fldCharType="separate"/>
    </w:r>
    <w:r w:rsidR="00761B9E">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ABC" w:rsidRDefault="000A4ABC">
      <w:pPr>
        <w:spacing w:after="0" w:line="240" w:lineRule="auto"/>
      </w:pPr>
      <w:r>
        <w:separator/>
      </w:r>
    </w:p>
  </w:footnote>
  <w:footnote w:type="continuationSeparator" w:id="0">
    <w:p w:rsidR="000A4ABC" w:rsidRDefault="000A4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A4" w:rsidRDefault="008F0325" w:rsidP="008F0325">
    <w:pPr>
      <w:pStyle w:val="Header"/>
      <w:jc w:val="center"/>
    </w:pPr>
    <w:r>
      <w:rPr>
        <w:noProof/>
      </w:rPr>
      <w:drawing>
        <wp:inline distT="0" distB="0" distL="0" distR="0">
          <wp:extent cx="628650" cy="628650"/>
          <wp:effectExtent l="19050" t="0" r="0" b="0"/>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62865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D0B3748"/>
    <w:multiLevelType w:val="hybridMultilevel"/>
    <w:tmpl w:val="E9C2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0"/>
  </w:num>
  <w:num w:numId="8">
    <w:abstractNumId w:val="15"/>
  </w:num>
  <w:num w:numId="9">
    <w:abstractNumId w:val="13"/>
  </w:num>
  <w:num w:numId="10">
    <w:abstractNumId w:val="11"/>
  </w:num>
  <w:num w:numId="11">
    <w:abstractNumId w:val="2"/>
  </w:num>
  <w:num w:numId="12">
    <w:abstractNumId w:val="14"/>
  </w:num>
  <w:num w:numId="13">
    <w:abstractNumId w:val="8"/>
  </w:num>
  <w:num w:numId="14">
    <w:abstractNumId w:val="9"/>
  </w:num>
  <w:num w:numId="15">
    <w:abstractNumId w:val="1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6558"/>
    <w:rsid w:val="00010F08"/>
    <w:rsid w:val="00042F8A"/>
    <w:rsid w:val="000450FF"/>
    <w:rsid w:val="00055D10"/>
    <w:rsid w:val="00066B73"/>
    <w:rsid w:val="000A4ABC"/>
    <w:rsid w:val="000B2A6D"/>
    <w:rsid w:val="000E45B0"/>
    <w:rsid w:val="00120AB1"/>
    <w:rsid w:val="00240FF4"/>
    <w:rsid w:val="00257883"/>
    <w:rsid w:val="00270EF3"/>
    <w:rsid w:val="002B2CB0"/>
    <w:rsid w:val="002D352C"/>
    <w:rsid w:val="00301BB5"/>
    <w:rsid w:val="003118FC"/>
    <w:rsid w:val="0031316D"/>
    <w:rsid w:val="00323651"/>
    <w:rsid w:val="00342F6B"/>
    <w:rsid w:val="003446A1"/>
    <w:rsid w:val="003B35D1"/>
    <w:rsid w:val="00401BA1"/>
    <w:rsid w:val="004044AA"/>
    <w:rsid w:val="00417D8C"/>
    <w:rsid w:val="00465EF3"/>
    <w:rsid w:val="00476C70"/>
    <w:rsid w:val="00526FF1"/>
    <w:rsid w:val="005A01FA"/>
    <w:rsid w:val="005C37F6"/>
    <w:rsid w:val="00600686"/>
    <w:rsid w:val="00610991"/>
    <w:rsid w:val="00676AB4"/>
    <w:rsid w:val="006A2648"/>
    <w:rsid w:val="006B3076"/>
    <w:rsid w:val="006E7FB1"/>
    <w:rsid w:val="006F3F6E"/>
    <w:rsid w:val="00732C66"/>
    <w:rsid w:val="00741B9E"/>
    <w:rsid w:val="00761B9E"/>
    <w:rsid w:val="007705B2"/>
    <w:rsid w:val="007846F1"/>
    <w:rsid w:val="00786697"/>
    <w:rsid w:val="007C2F04"/>
    <w:rsid w:val="00837BB7"/>
    <w:rsid w:val="008A19BF"/>
    <w:rsid w:val="008A234B"/>
    <w:rsid w:val="008C309D"/>
    <w:rsid w:val="008D28BB"/>
    <w:rsid w:val="008F0325"/>
    <w:rsid w:val="00916E07"/>
    <w:rsid w:val="00980C21"/>
    <w:rsid w:val="009B4AC0"/>
    <w:rsid w:val="009D71E8"/>
    <w:rsid w:val="009F367A"/>
    <w:rsid w:val="00A05BBA"/>
    <w:rsid w:val="00A57694"/>
    <w:rsid w:val="00AA18FC"/>
    <w:rsid w:val="00B27F22"/>
    <w:rsid w:val="00B641D5"/>
    <w:rsid w:val="00BE5D38"/>
    <w:rsid w:val="00C5481D"/>
    <w:rsid w:val="00C72C05"/>
    <w:rsid w:val="00CC0587"/>
    <w:rsid w:val="00D33FE5"/>
    <w:rsid w:val="00D560BC"/>
    <w:rsid w:val="00D83C94"/>
    <w:rsid w:val="00DB5D13"/>
    <w:rsid w:val="00DD2284"/>
    <w:rsid w:val="00DD6D2F"/>
    <w:rsid w:val="00E158C0"/>
    <w:rsid w:val="00E3225A"/>
    <w:rsid w:val="00E41361"/>
    <w:rsid w:val="00E66558"/>
    <w:rsid w:val="00EB029C"/>
    <w:rsid w:val="00EB0533"/>
    <w:rsid w:val="00F606A2"/>
    <w:rsid w:val="00F6084C"/>
    <w:rsid w:val="00F71C6B"/>
    <w:rsid w:val="00F76740"/>
    <w:rsid w:val="00FB788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11B28"/>
  <w15:docId w15:val="{4B0FE38C-359A-4809-A164-423B3D92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94"/>
    <w:pPr>
      <w:suppressAutoHyphens/>
      <w:spacing w:after="240" w:line="288" w:lineRule="auto"/>
    </w:pPr>
    <w:rPr>
      <w:color w:val="0D0D0D"/>
      <w:sz w:val="24"/>
      <w:szCs w:val="24"/>
    </w:rPr>
  </w:style>
  <w:style w:type="paragraph" w:styleId="Heading1">
    <w:name w:val="heading 1"/>
    <w:basedOn w:val="Normal"/>
    <w:next w:val="Normal"/>
    <w:uiPriority w:val="9"/>
    <w:qFormat/>
    <w:rsid w:val="00A57694"/>
    <w:pPr>
      <w:pageBreakBefore/>
      <w:spacing w:line="240" w:lineRule="auto"/>
      <w:outlineLvl w:val="0"/>
    </w:pPr>
    <w:rPr>
      <w:b/>
      <w:color w:val="104F75"/>
      <w:sz w:val="36"/>
    </w:rPr>
  </w:style>
  <w:style w:type="paragraph" w:styleId="Heading2">
    <w:name w:val="heading 2"/>
    <w:basedOn w:val="Normal"/>
    <w:next w:val="Normal"/>
    <w:uiPriority w:val="9"/>
    <w:unhideWhenUsed/>
    <w:qFormat/>
    <w:rsid w:val="00A57694"/>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rsid w:val="00A57694"/>
    <w:pPr>
      <w:spacing w:before="360"/>
      <w:outlineLvl w:val="2"/>
    </w:pPr>
    <w:rPr>
      <w:bCs/>
      <w:sz w:val="28"/>
      <w:szCs w:val="28"/>
    </w:rPr>
  </w:style>
  <w:style w:type="paragraph" w:styleId="Heading4">
    <w:name w:val="heading 4"/>
    <w:basedOn w:val="Heading2"/>
    <w:next w:val="Normal"/>
    <w:uiPriority w:val="9"/>
    <w:semiHidden/>
    <w:unhideWhenUsed/>
    <w:qFormat/>
    <w:rsid w:val="00A57694"/>
    <w:pPr>
      <w:spacing w:before="240"/>
      <w:outlineLvl w:val="3"/>
    </w:pPr>
    <w:rPr>
      <w:bCs/>
      <w:sz w:val="24"/>
      <w:szCs w:val="28"/>
    </w:rPr>
  </w:style>
  <w:style w:type="paragraph" w:styleId="Heading5">
    <w:name w:val="heading 5"/>
    <w:basedOn w:val="Normal"/>
    <w:next w:val="Normal"/>
    <w:uiPriority w:val="9"/>
    <w:semiHidden/>
    <w:unhideWhenUsed/>
    <w:qFormat/>
    <w:rsid w:val="00A57694"/>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rsid w:val="00A57694"/>
    <w:pPr>
      <w:numPr>
        <w:ilvl w:val="5"/>
        <w:numId w:val="1"/>
      </w:numPr>
      <w:spacing w:before="240" w:after="60"/>
      <w:outlineLvl w:val="5"/>
    </w:pPr>
    <w:rPr>
      <w:rFonts w:ascii="Calibri" w:hAnsi="Calibri"/>
      <w:b/>
      <w:bCs/>
      <w:szCs w:val="22"/>
    </w:rPr>
  </w:style>
  <w:style w:type="paragraph" w:styleId="Heading7">
    <w:name w:val="heading 7"/>
    <w:basedOn w:val="Normal"/>
    <w:next w:val="Normal"/>
    <w:rsid w:val="00A57694"/>
    <w:pPr>
      <w:numPr>
        <w:ilvl w:val="6"/>
        <w:numId w:val="1"/>
      </w:numPr>
      <w:spacing w:before="240" w:after="60"/>
      <w:outlineLvl w:val="6"/>
    </w:pPr>
    <w:rPr>
      <w:rFonts w:ascii="Calibri" w:hAnsi="Calibri"/>
    </w:rPr>
  </w:style>
  <w:style w:type="paragraph" w:styleId="Heading8">
    <w:name w:val="heading 8"/>
    <w:basedOn w:val="Normal"/>
    <w:next w:val="Normal"/>
    <w:rsid w:val="00A57694"/>
    <w:pPr>
      <w:numPr>
        <w:ilvl w:val="7"/>
        <w:numId w:val="1"/>
      </w:numPr>
      <w:spacing w:before="240" w:after="60"/>
      <w:outlineLvl w:val="7"/>
    </w:pPr>
    <w:rPr>
      <w:rFonts w:ascii="Calibri" w:hAnsi="Calibri"/>
      <w:i/>
      <w:iCs/>
    </w:rPr>
  </w:style>
  <w:style w:type="paragraph" w:styleId="Heading9">
    <w:name w:val="heading 9"/>
    <w:basedOn w:val="Normal"/>
    <w:next w:val="Normal"/>
    <w:rsid w:val="00A57694"/>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A57694"/>
    <w:pPr>
      <w:numPr>
        <w:numId w:val="1"/>
      </w:numPr>
    </w:pPr>
  </w:style>
  <w:style w:type="character" w:customStyle="1" w:styleId="Heading1Char">
    <w:name w:val="Heading 1 Char"/>
    <w:rsid w:val="00A57694"/>
    <w:rPr>
      <w:b/>
      <w:color w:val="104F75"/>
      <w:sz w:val="36"/>
      <w:szCs w:val="24"/>
    </w:rPr>
  </w:style>
  <w:style w:type="character" w:customStyle="1" w:styleId="Heading2Char">
    <w:name w:val="Heading 2 Char"/>
    <w:rsid w:val="00A57694"/>
    <w:rPr>
      <w:b/>
      <w:color w:val="104F75"/>
      <w:sz w:val="32"/>
      <w:szCs w:val="32"/>
    </w:rPr>
  </w:style>
  <w:style w:type="character" w:customStyle="1" w:styleId="Heading3Char">
    <w:name w:val="Heading 3 Char"/>
    <w:rsid w:val="00A57694"/>
    <w:rPr>
      <w:b/>
      <w:bCs/>
      <w:color w:val="104F75"/>
      <w:sz w:val="28"/>
      <w:szCs w:val="28"/>
    </w:rPr>
  </w:style>
  <w:style w:type="character" w:styleId="Hyperlink">
    <w:name w:val="Hyperlink"/>
    <w:rsid w:val="00A57694"/>
    <w:rPr>
      <w:rFonts w:ascii="Arial" w:hAnsi="Arial"/>
      <w:color w:val="0000FF"/>
      <w:sz w:val="24"/>
      <w:u w:val="single"/>
    </w:rPr>
  </w:style>
  <w:style w:type="paragraph" w:styleId="TOCHeading">
    <w:name w:val="TOC Heading"/>
    <w:basedOn w:val="Normal"/>
    <w:next w:val="Normal"/>
    <w:rsid w:val="00A57694"/>
    <w:pPr>
      <w:pageBreakBefore/>
    </w:pPr>
    <w:rPr>
      <w:rFonts w:cs="Arial"/>
      <w:b/>
      <w:color w:val="365F91"/>
      <w:sz w:val="36"/>
      <w:szCs w:val="28"/>
      <w:lang w:eastAsia="ja-JP"/>
    </w:rPr>
  </w:style>
  <w:style w:type="paragraph" w:customStyle="1" w:styleId="TitleText">
    <w:name w:val="TitleText"/>
    <w:basedOn w:val="Normal"/>
    <w:rsid w:val="00A57694"/>
    <w:pPr>
      <w:spacing w:before="3600" w:line="240" w:lineRule="auto"/>
    </w:pPr>
    <w:rPr>
      <w:rFonts w:cs="Arial"/>
      <w:b/>
      <w:color w:val="104F75"/>
      <w:sz w:val="92"/>
      <w:szCs w:val="92"/>
    </w:rPr>
  </w:style>
  <w:style w:type="character" w:customStyle="1" w:styleId="TitleTextChar">
    <w:name w:val="TitleText Char"/>
    <w:rsid w:val="00A57694"/>
    <w:rPr>
      <w:rFonts w:cs="Arial"/>
      <w:b/>
      <w:color w:val="104F75"/>
      <w:sz w:val="92"/>
      <w:szCs w:val="92"/>
    </w:rPr>
  </w:style>
  <w:style w:type="paragraph" w:customStyle="1" w:styleId="SubtitleText">
    <w:name w:val="SubtitleText"/>
    <w:basedOn w:val="Normal"/>
    <w:rsid w:val="00A57694"/>
    <w:pPr>
      <w:spacing w:after="1520"/>
    </w:pPr>
    <w:rPr>
      <w:rFonts w:cs="Arial"/>
      <w:b/>
      <w:color w:val="104F75"/>
      <w:sz w:val="48"/>
      <w:szCs w:val="48"/>
    </w:rPr>
  </w:style>
  <w:style w:type="character" w:customStyle="1" w:styleId="SubtitleTextChar">
    <w:name w:val="SubtitleText Char"/>
    <w:rsid w:val="00A57694"/>
    <w:rPr>
      <w:rFonts w:cs="Arial"/>
      <w:b/>
      <w:color w:val="104F75"/>
      <w:sz w:val="48"/>
      <w:szCs w:val="48"/>
    </w:rPr>
  </w:style>
  <w:style w:type="paragraph" w:styleId="ListBullet">
    <w:name w:val="List Bullet"/>
    <w:basedOn w:val="ListBullet5"/>
    <w:rsid w:val="00A57694"/>
    <w:pPr>
      <w:numPr>
        <w:numId w:val="5"/>
      </w:numPr>
      <w:contextualSpacing/>
    </w:pPr>
  </w:style>
  <w:style w:type="paragraph" w:styleId="TOC1">
    <w:name w:val="toc 1"/>
    <w:basedOn w:val="Normal"/>
    <w:next w:val="Normal"/>
    <w:autoRedefine/>
    <w:rsid w:val="00A57694"/>
    <w:pPr>
      <w:tabs>
        <w:tab w:val="right" w:pos="9498"/>
      </w:tabs>
      <w:spacing w:after="120"/>
    </w:pPr>
  </w:style>
  <w:style w:type="paragraph" w:styleId="TOC2">
    <w:name w:val="toc 2"/>
    <w:basedOn w:val="Normal"/>
    <w:next w:val="Normal"/>
    <w:autoRedefine/>
    <w:rsid w:val="00A57694"/>
    <w:pPr>
      <w:tabs>
        <w:tab w:val="right" w:pos="9498"/>
      </w:tabs>
      <w:spacing w:after="120"/>
      <w:ind w:left="238"/>
    </w:pPr>
  </w:style>
  <w:style w:type="paragraph" w:styleId="TOC3">
    <w:name w:val="toc 3"/>
    <w:basedOn w:val="Normal"/>
    <w:next w:val="Normal"/>
    <w:autoRedefine/>
    <w:rsid w:val="00A57694"/>
    <w:pPr>
      <w:tabs>
        <w:tab w:val="right" w:pos="9498"/>
      </w:tabs>
      <w:spacing w:after="120"/>
      <w:ind w:left="480"/>
    </w:pPr>
  </w:style>
  <w:style w:type="paragraph" w:customStyle="1" w:styleId="CopyrightBox">
    <w:name w:val="CopyrightBox"/>
    <w:basedOn w:val="Normal"/>
    <w:rsid w:val="00A57694"/>
  </w:style>
  <w:style w:type="character" w:customStyle="1" w:styleId="CopyrightBoxChar">
    <w:name w:val="CopyrightBox Char"/>
    <w:rsid w:val="00A57694"/>
    <w:rPr>
      <w:color w:val="0D0D0D"/>
      <w:sz w:val="24"/>
      <w:szCs w:val="24"/>
    </w:rPr>
  </w:style>
  <w:style w:type="paragraph" w:customStyle="1" w:styleId="CopyrightSpacing">
    <w:name w:val="CopyrightSpacing"/>
    <w:basedOn w:val="Normal"/>
    <w:rsid w:val="00A57694"/>
    <w:pPr>
      <w:spacing w:before="6000" w:after="120"/>
    </w:pPr>
  </w:style>
  <w:style w:type="character" w:customStyle="1" w:styleId="CopyrightSpacingChar">
    <w:name w:val="CopyrightSpacing Char"/>
    <w:rsid w:val="00A57694"/>
    <w:rPr>
      <w:sz w:val="24"/>
      <w:szCs w:val="24"/>
    </w:rPr>
  </w:style>
  <w:style w:type="paragraph" w:styleId="Title">
    <w:name w:val="Title"/>
    <w:basedOn w:val="Normal"/>
    <w:next w:val="Normal"/>
    <w:uiPriority w:val="10"/>
    <w:qFormat/>
    <w:rsid w:val="00A57694"/>
    <w:pPr>
      <w:spacing w:before="240" w:line="240" w:lineRule="auto"/>
    </w:pPr>
    <w:rPr>
      <w:b/>
      <w:color w:val="104F75"/>
      <w:sz w:val="96"/>
      <w:szCs w:val="120"/>
    </w:rPr>
  </w:style>
  <w:style w:type="character" w:customStyle="1" w:styleId="TitleChar">
    <w:name w:val="Title Char"/>
    <w:rsid w:val="00A57694"/>
    <w:rPr>
      <w:rFonts w:ascii="Arial" w:hAnsi="Arial" w:cs="Arial"/>
      <w:b/>
      <w:color w:val="104F75"/>
      <w:sz w:val="96"/>
      <w:szCs w:val="120"/>
      <w:lang w:eastAsia="en-US"/>
    </w:rPr>
  </w:style>
  <w:style w:type="paragraph" w:styleId="TableofFigures">
    <w:name w:val="table of figures"/>
    <w:basedOn w:val="Normal"/>
    <w:next w:val="Normal"/>
    <w:rsid w:val="00A57694"/>
    <w:pPr>
      <w:spacing w:after="120"/>
    </w:pPr>
  </w:style>
  <w:style w:type="paragraph" w:styleId="ListBullet4">
    <w:name w:val="List Bullet 4"/>
    <w:basedOn w:val="Normal"/>
    <w:rsid w:val="00A57694"/>
    <w:pPr>
      <w:numPr>
        <w:numId w:val="4"/>
      </w:numPr>
      <w:contextualSpacing/>
    </w:pPr>
  </w:style>
  <w:style w:type="paragraph" w:styleId="ListParagraph">
    <w:name w:val="List Paragraph"/>
    <w:basedOn w:val="Normal"/>
    <w:rsid w:val="00A57694"/>
    <w:pPr>
      <w:numPr>
        <w:numId w:val="8"/>
      </w:numPr>
      <w:contextualSpacing/>
    </w:pPr>
  </w:style>
  <w:style w:type="paragraph" w:styleId="Caption">
    <w:name w:val="caption"/>
    <w:basedOn w:val="Normal"/>
    <w:next w:val="Normal"/>
    <w:rsid w:val="00A57694"/>
    <w:pPr>
      <w:spacing w:before="120" w:after="120"/>
      <w:jc w:val="center"/>
    </w:pPr>
    <w:rPr>
      <w:b/>
      <w:bCs/>
      <w:color w:val="000000"/>
      <w:sz w:val="20"/>
      <w:szCs w:val="20"/>
    </w:rPr>
  </w:style>
  <w:style w:type="character" w:customStyle="1" w:styleId="Heading4Char">
    <w:name w:val="Heading 4 Char"/>
    <w:rsid w:val="00A57694"/>
    <w:rPr>
      <w:b/>
      <w:bCs/>
      <w:color w:val="104F75"/>
      <w:sz w:val="24"/>
      <w:szCs w:val="28"/>
    </w:rPr>
  </w:style>
  <w:style w:type="character" w:customStyle="1" w:styleId="Heading5Char">
    <w:name w:val="Heading 5 Char"/>
    <w:rsid w:val="00A57694"/>
    <w:rPr>
      <w:rFonts w:ascii="Calibri" w:hAnsi="Calibri"/>
      <w:b/>
      <w:bCs/>
      <w:i/>
      <w:iCs/>
      <w:color w:val="0D0D0D"/>
      <w:sz w:val="26"/>
      <w:szCs w:val="26"/>
    </w:rPr>
  </w:style>
  <w:style w:type="character" w:customStyle="1" w:styleId="Heading6Char">
    <w:name w:val="Heading 6 Char"/>
    <w:rsid w:val="00A57694"/>
    <w:rPr>
      <w:rFonts w:ascii="Calibri" w:hAnsi="Calibri"/>
      <w:b/>
      <w:bCs/>
      <w:color w:val="0D0D0D"/>
      <w:sz w:val="24"/>
      <w:szCs w:val="22"/>
    </w:rPr>
  </w:style>
  <w:style w:type="character" w:customStyle="1" w:styleId="Heading7Char">
    <w:name w:val="Heading 7 Char"/>
    <w:rsid w:val="00A57694"/>
    <w:rPr>
      <w:rFonts w:ascii="Calibri" w:hAnsi="Calibri"/>
      <w:color w:val="0D0D0D"/>
      <w:sz w:val="24"/>
      <w:szCs w:val="24"/>
    </w:rPr>
  </w:style>
  <w:style w:type="character" w:customStyle="1" w:styleId="Heading8Char">
    <w:name w:val="Heading 8 Char"/>
    <w:rsid w:val="00A57694"/>
    <w:rPr>
      <w:rFonts w:ascii="Calibri" w:hAnsi="Calibri"/>
      <w:i/>
      <w:iCs/>
      <w:color w:val="0D0D0D"/>
      <w:sz w:val="24"/>
      <w:szCs w:val="24"/>
    </w:rPr>
  </w:style>
  <w:style w:type="character" w:customStyle="1" w:styleId="Heading9Char">
    <w:name w:val="Heading 9 Char"/>
    <w:rsid w:val="00A57694"/>
    <w:rPr>
      <w:rFonts w:ascii="Cambria" w:hAnsi="Cambria"/>
      <w:color w:val="0D0D0D"/>
      <w:sz w:val="24"/>
      <w:szCs w:val="22"/>
    </w:rPr>
  </w:style>
  <w:style w:type="paragraph" w:styleId="BodyText">
    <w:name w:val="Body Text"/>
    <w:basedOn w:val="Normal"/>
    <w:rsid w:val="00A57694"/>
    <w:pPr>
      <w:spacing w:after="120"/>
    </w:pPr>
  </w:style>
  <w:style w:type="character" w:customStyle="1" w:styleId="BodyTextChar">
    <w:name w:val="Body Text Char"/>
    <w:basedOn w:val="DefaultParagraphFont"/>
    <w:rsid w:val="00A57694"/>
    <w:rPr>
      <w:color w:val="0D0D0D"/>
      <w:sz w:val="24"/>
      <w:szCs w:val="24"/>
    </w:rPr>
  </w:style>
  <w:style w:type="paragraph" w:customStyle="1" w:styleId="TableHeader">
    <w:name w:val="TableHeader"/>
    <w:rsid w:val="00A57694"/>
    <w:pPr>
      <w:suppressAutoHyphens/>
      <w:spacing w:before="60" w:after="60"/>
      <w:ind w:left="57" w:right="57"/>
      <w:jc w:val="center"/>
    </w:pPr>
    <w:rPr>
      <w:b/>
      <w:color w:val="0D0D0D"/>
      <w:sz w:val="24"/>
      <w:szCs w:val="24"/>
    </w:rPr>
  </w:style>
  <w:style w:type="paragraph" w:styleId="BalloonText">
    <w:name w:val="Balloon Text"/>
    <w:basedOn w:val="Normal"/>
    <w:rsid w:val="00A57694"/>
    <w:pPr>
      <w:spacing w:after="0" w:line="240" w:lineRule="auto"/>
    </w:pPr>
    <w:rPr>
      <w:rFonts w:ascii="Tahoma" w:hAnsi="Tahoma" w:cs="Tahoma"/>
      <w:sz w:val="16"/>
      <w:szCs w:val="16"/>
    </w:rPr>
  </w:style>
  <w:style w:type="character" w:customStyle="1" w:styleId="BalloonTextChar">
    <w:name w:val="Balloon Text Char"/>
    <w:rsid w:val="00A57694"/>
    <w:rPr>
      <w:rFonts w:ascii="Tahoma" w:hAnsi="Tahoma" w:cs="Tahoma"/>
      <w:sz w:val="16"/>
      <w:szCs w:val="16"/>
    </w:rPr>
  </w:style>
  <w:style w:type="paragraph" w:customStyle="1" w:styleId="TableRow">
    <w:name w:val="TableRow"/>
    <w:rsid w:val="00A57694"/>
    <w:pPr>
      <w:suppressAutoHyphens/>
      <w:spacing w:before="60" w:after="60"/>
      <w:ind w:left="57" w:right="57"/>
    </w:pPr>
    <w:rPr>
      <w:color w:val="0D0D0D"/>
      <w:sz w:val="24"/>
      <w:szCs w:val="24"/>
    </w:rPr>
  </w:style>
  <w:style w:type="character" w:customStyle="1" w:styleId="TableRowChar">
    <w:name w:val="TableRow Char"/>
    <w:rsid w:val="00A57694"/>
    <w:rPr>
      <w:color w:val="0D0D0D"/>
      <w:sz w:val="24"/>
      <w:szCs w:val="24"/>
    </w:rPr>
  </w:style>
  <w:style w:type="paragraph" w:styleId="Header">
    <w:name w:val="header"/>
    <w:basedOn w:val="Normal"/>
    <w:rsid w:val="00A57694"/>
    <w:pPr>
      <w:tabs>
        <w:tab w:val="center" w:pos="4513"/>
        <w:tab w:val="right" w:pos="9026"/>
      </w:tabs>
      <w:spacing w:after="0" w:line="240" w:lineRule="auto"/>
    </w:pPr>
  </w:style>
  <w:style w:type="character" w:customStyle="1" w:styleId="HeaderChar">
    <w:name w:val="Header Char"/>
    <w:basedOn w:val="DefaultParagraphFont"/>
    <w:rsid w:val="00A57694"/>
    <w:rPr>
      <w:color w:val="0D0D0D"/>
      <w:sz w:val="24"/>
      <w:szCs w:val="24"/>
    </w:rPr>
  </w:style>
  <w:style w:type="paragraph" w:styleId="Footer">
    <w:name w:val="footer"/>
    <w:basedOn w:val="Normal"/>
    <w:rsid w:val="00A57694"/>
    <w:pPr>
      <w:tabs>
        <w:tab w:val="center" w:pos="4513"/>
        <w:tab w:val="right" w:pos="9026"/>
      </w:tabs>
      <w:spacing w:after="0" w:line="240" w:lineRule="auto"/>
    </w:pPr>
  </w:style>
  <w:style w:type="character" w:customStyle="1" w:styleId="FooterChar">
    <w:name w:val="Footer Char"/>
    <w:basedOn w:val="DefaultParagraphFont"/>
    <w:rsid w:val="00A57694"/>
    <w:rPr>
      <w:color w:val="0D0D0D"/>
      <w:sz w:val="24"/>
      <w:szCs w:val="24"/>
    </w:rPr>
  </w:style>
  <w:style w:type="character" w:styleId="FollowedHyperlink">
    <w:name w:val="FollowedHyperlink"/>
    <w:basedOn w:val="DefaultParagraphFont"/>
    <w:rsid w:val="00A57694"/>
    <w:rPr>
      <w:color w:val="0000FF"/>
      <w:u w:val="single"/>
    </w:rPr>
  </w:style>
  <w:style w:type="paragraph" w:styleId="FootnoteText">
    <w:name w:val="footnote text"/>
    <w:basedOn w:val="Normal"/>
    <w:rsid w:val="00A57694"/>
    <w:pPr>
      <w:spacing w:after="60" w:line="240" w:lineRule="auto"/>
    </w:pPr>
    <w:rPr>
      <w:sz w:val="20"/>
      <w:szCs w:val="20"/>
    </w:rPr>
  </w:style>
  <w:style w:type="character" w:customStyle="1" w:styleId="FootnoteTextChar">
    <w:name w:val="Footnote Text Char"/>
    <w:basedOn w:val="DefaultParagraphFont"/>
    <w:rsid w:val="00A57694"/>
  </w:style>
  <w:style w:type="character" w:styleId="FootnoteReference">
    <w:name w:val="footnote reference"/>
    <w:basedOn w:val="DefaultParagraphFont"/>
    <w:rsid w:val="00A57694"/>
    <w:rPr>
      <w:position w:val="0"/>
      <w:vertAlign w:val="superscript"/>
    </w:rPr>
  </w:style>
  <w:style w:type="character" w:customStyle="1" w:styleId="RGB">
    <w:name w:val="RGB"/>
    <w:basedOn w:val="DefaultParagraphFont"/>
    <w:rsid w:val="00A57694"/>
    <w:rPr>
      <w:b/>
      <w:bCs/>
      <w:sz w:val="20"/>
    </w:rPr>
  </w:style>
  <w:style w:type="paragraph" w:customStyle="1" w:styleId="ColouredBoxHeadline">
    <w:name w:val="Coloured Box Headline"/>
    <w:basedOn w:val="Normal"/>
    <w:rsid w:val="00A57694"/>
    <w:pPr>
      <w:spacing w:before="120"/>
    </w:pPr>
    <w:rPr>
      <w:b/>
      <w:bCs/>
      <w:sz w:val="28"/>
      <w:szCs w:val="20"/>
    </w:rPr>
  </w:style>
  <w:style w:type="character" w:customStyle="1" w:styleId="RGBValues">
    <w:name w:val="RGB Values"/>
    <w:basedOn w:val="DefaultParagraphFont"/>
    <w:rsid w:val="00A57694"/>
    <w:rPr>
      <w:sz w:val="20"/>
    </w:rPr>
  </w:style>
  <w:style w:type="paragraph" w:styleId="ListBullet5">
    <w:name w:val="List Bullet 5"/>
    <w:basedOn w:val="Normal"/>
    <w:rsid w:val="00A57694"/>
  </w:style>
  <w:style w:type="character" w:styleId="CommentReference">
    <w:name w:val="annotation reference"/>
    <w:basedOn w:val="DefaultParagraphFont"/>
    <w:rsid w:val="00A57694"/>
  </w:style>
  <w:style w:type="paragraph" w:styleId="CommentText">
    <w:name w:val="annotation text"/>
    <w:basedOn w:val="Normal"/>
    <w:rsid w:val="00A57694"/>
    <w:pPr>
      <w:spacing w:line="240" w:lineRule="auto"/>
    </w:pPr>
    <w:rPr>
      <w:sz w:val="20"/>
      <w:szCs w:val="20"/>
    </w:rPr>
  </w:style>
  <w:style w:type="character" w:customStyle="1" w:styleId="CommentTextChar">
    <w:name w:val="Comment Text Char"/>
    <w:basedOn w:val="DefaultParagraphFont"/>
    <w:rsid w:val="00A57694"/>
  </w:style>
  <w:style w:type="paragraph" w:styleId="CommentSubject">
    <w:name w:val="annotation subject"/>
    <w:basedOn w:val="CommentText"/>
    <w:next w:val="CommentText"/>
    <w:rsid w:val="00A57694"/>
    <w:rPr>
      <w:b/>
      <w:bCs/>
    </w:rPr>
  </w:style>
  <w:style w:type="character" w:customStyle="1" w:styleId="CommentSubjectChar">
    <w:name w:val="Comment Subject Char"/>
    <w:basedOn w:val="CommentTextChar"/>
    <w:rsid w:val="00A57694"/>
    <w:rPr>
      <w:b/>
      <w:bCs/>
    </w:rPr>
  </w:style>
  <w:style w:type="paragraph" w:customStyle="1" w:styleId="Centredembed">
    <w:name w:val="Centred embed"/>
    <w:basedOn w:val="Normal"/>
    <w:rsid w:val="00A57694"/>
    <w:pPr>
      <w:spacing w:after="0"/>
      <w:jc w:val="center"/>
    </w:pPr>
    <w:rPr>
      <w:szCs w:val="20"/>
    </w:rPr>
  </w:style>
  <w:style w:type="paragraph" w:styleId="Date">
    <w:name w:val="Date"/>
    <w:basedOn w:val="Normal"/>
    <w:next w:val="Normal"/>
    <w:rsid w:val="00A57694"/>
    <w:rPr>
      <w:rFonts w:cs="Arial"/>
      <w:b/>
      <w:bCs/>
      <w:color w:val="104F75"/>
      <w:sz w:val="44"/>
      <w:szCs w:val="44"/>
    </w:rPr>
  </w:style>
  <w:style w:type="character" w:customStyle="1" w:styleId="DateChar">
    <w:name w:val="Date Char"/>
    <w:basedOn w:val="DefaultParagraphFont"/>
    <w:rsid w:val="00A57694"/>
    <w:rPr>
      <w:rFonts w:cs="Arial"/>
      <w:b/>
      <w:bCs/>
      <w:color w:val="104F75"/>
      <w:sz w:val="44"/>
      <w:szCs w:val="44"/>
    </w:rPr>
  </w:style>
  <w:style w:type="character" w:customStyle="1" w:styleId="SourceChar">
    <w:name w:val="Source Char"/>
    <w:basedOn w:val="DefaultParagraphFont"/>
    <w:rsid w:val="00A57694"/>
  </w:style>
  <w:style w:type="paragraph" w:customStyle="1" w:styleId="Source">
    <w:name w:val="Source"/>
    <w:basedOn w:val="Normal"/>
    <w:rsid w:val="00A57694"/>
    <w:pPr>
      <w:jc w:val="right"/>
    </w:pPr>
    <w:rPr>
      <w:sz w:val="20"/>
      <w:szCs w:val="20"/>
    </w:rPr>
  </w:style>
  <w:style w:type="paragraph" w:customStyle="1" w:styleId="DfESOutNumbered1">
    <w:name w:val="DfESOutNumbered1"/>
    <w:basedOn w:val="Normal"/>
    <w:rsid w:val="00A57694"/>
    <w:pPr>
      <w:numPr>
        <w:numId w:val="3"/>
      </w:numPr>
    </w:pPr>
  </w:style>
  <w:style w:type="character" w:customStyle="1" w:styleId="DfESOutNumbered1Char">
    <w:name w:val="DfESOutNumbered1 Char"/>
    <w:rsid w:val="00A57694"/>
    <w:rPr>
      <w:sz w:val="24"/>
      <w:szCs w:val="24"/>
    </w:rPr>
  </w:style>
  <w:style w:type="paragraph" w:customStyle="1" w:styleId="TableRowRight">
    <w:name w:val="TableRowRight"/>
    <w:basedOn w:val="TableRow"/>
    <w:rsid w:val="00A57694"/>
    <w:pPr>
      <w:jc w:val="right"/>
    </w:pPr>
    <w:rPr>
      <w:szCs w:val="20"/>
    </w:rPr>
  </w:style>
  <w:style w:type="paragraph" w:customStyle="1" w:styleId="TableRowCentered">
    <w:name w:val="TableRowCentered"/>
    <w:basedOn w:val="TableRow"/>
    <w:rsid w:val="00A57694"/>
    <w:pPr>
      <w:jc w:val="center"/>
    </w:pPr>
    <w:rPr>
      <w:szCs w:val="20"/>
    </w:rPr>
  </w:style>
  <w:style w:type="paragraph" w:customStyle="1" w:styleId="SocialMedia">
    <w:name w:val="SocialMedia"/>
    <w:basedOn w:val="Normal"/>
    <w:rsid w:val="00A57694"/>
    <w:pPr>
      <w:tabs>
        <w:tab w:val="left" w:pos="4253"/>
        <w:tab w:val="left" w:pos="4820"/>
      </w:tabs>
      <w:spacing w:after="0" w:line="240" w:lineRule="auto"/>
      <w:ind w:firstLine="34"/>
    </w:pPr>
  </w:style>
  <w:style w:type="paragraph" w:customStyle="1" w:styleId="Reference">
    <w:name w:val="Reference"/>
    <w:basedOn w:val="Normal"/>
    <w:rsid w:val="00A57694"/>
    <w:pPr>
      <w:tabs>
        <w:tab w:val="left" w:pos="1701"/>
      </w:tabs>
      <w:spacing w:before="240"/>
    </w:pPr>
  </w:style>
  <w:style w:type="character" w:customStyle="1" w:styleId="SocialMediaChar">
    <w:name w:val="SocialMedia Char"/>
    <w:basedOn w:val="DefaultParagraphFont"/>
    <w:rsid w:val="00A57694"/>
    <w:rPr>
      <w:sz w:val="24"/>
      <w:szCs w:val="24"/>
    </w:rPr>
  </w:style>
  <w:style w:type="paragraph" w:customStyle="1" w:styleId="Licence">
    <w:name w:val="Licence"/>
    <w:basedOn w:val="Normal"/>
    <w:rsid w:val="00A57694"/>
    <w:pPr>
      <w:tabs>
        <w:tab w:val="left" w:pos="1418"/>
      </w:tabs>
      <w:ind w:left="284"/>
      <w:contextualSpacing/>
    </w:pPr>
  </w:style>
  <w:style w:type="character" w:customStyle="1" w:styleId="ReferenceChar">
    <w:name w:val="Reference Char"/>
    <w:basedOn w:val="DefaultParagraphFont"/>
    <w:rsid w:val="00A57694"/>
    <w:rPr>
      <w:color w:val="0D0D0D"/>
      <w:sz w:val="24"/>
      <w:szCs w:val="24"/>
    </w:rPr>
  </w:style>
  <w:style w:type="paragraph" w:customStyle="1" w:styleId="LicenceIntro">
    <w:name w:val="LicenceIntro"/>
    <w:basedOn w:val="Licence"/>
    <w:rsid w:val="00A57694"/>
    <w:pPr>
      <w:spacing w:after="0"/>
      <w:ind w:left="0"/>
    </w:pPr>
    <w:rPr>
      <w:szCs w:val="20"/>
    </w:rPr>
  </w:style>
  <w:style w:type="character" w:customStyle="1" w:styleId="LicenceChar">
    <w:name w:val="Licence Char"/>
    <w:basedOn w:val="DefaultParagraphFont"/>
    <w:rsid w:val="00A57694"/>
    <w:rPr>
      <w:sz w:val="24"/>
      <w:szCs w:val="24"/>
    </w:rPr>
  </w:style>
  <w:style w:type="paragraph" w:styleId="ListBullet2">
    <w:name w:val="List Bullet 2"/>
    <w:basedOn w:val="Normal"/>
    <w:rsid w:val="00A57694"/>
    <w:pPr>
      <w:numPr>
        <w:numId w:val="6"/>
      </w:numPr>
      <w:tabs>
        <w:tab w:val="left" w:pos="491"/>
      </w:tabs>
      <w:contextualSpacing/>
    </w:pPr>
  </w:style>
  <w:style w:type="paragraph" w:customStyle="1" w:styleId="Logos">
    <w:name w:val="Logos"/>
    <w:basedOn w:val="Normal"/>
    <w:rsid w:val="00A57694"/>
    <w:pPr>
      <w:pageBreakBefore/>
      <w:widowControl w:val="0"/>
    </w:pPr>
  </w:style>
  <w:style w:type="character" w:customStyle="1" w:styleId="LogosChar">
    <w:name w:val="Logos Char"/>
    <w:basedOn w:val="DefaultParagraphFont"/>
    <w:rsid w:val="00A57694"/>
    <w:rPr>
      <w:color w:val="0D0D0D"/>
      <w:sz w:val="24"/>
      <w:szCs w:val="24"/>
    </w:rPr>
  </w:style>
  <w:style w:type="paragraph" w:styleId="ListBullet3">
    <w:name w:val="List Bullet 3"/>
    <w:basedOn w:val="Normal"/>
    <w:rsid w:val="00A57694"/>
    <w:pPr>
      <w:numPr>
        <w:numId w:val="7"/>
      </w:numPr>
      <w:contextualSpacing/>
    </w:pPr>
  </w:style>
  <w:style w:type="paragraph" w:customStyle="1" w:styleId="DfESOutNumbered">
    <w:name w:val="DfESOutNumbered"/>
    <w:basedOn w:val="Normal"/>
    <w:rsid w:val="00A57694"/>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sid w:val="00A57694"/>
    <w:rPr>
      <w:rFonts w:cs="Arial"/>
      <w:color w:val="0D0D0D"/>
      <w:sz w:val="22"/>
      <w:szCs w:val="24"/>
      <w:lang w:eastAsia="en-US"/>
    </w:rPr>
  </w:style>
  <w:style w:type="paragraph" w:customStyle="1" w:styleId="DeptBullets">
    <w:name w:val="DeptBullets"/>
    <w:basedOn w:val="Normal"/>
    <w:rsid w:val="00A57694"/>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sid w:val="00A57694"/>
    <w:rPr>
      <w:color w:val="0D0D0D"/>
      <w:sz w:val="24"/>
      <w:szCs w:val="24"/>
      <w:lang w:eastAsia="en-US"/>
    </w:rPr>
  </w:style>
  <w:style w:type="paragraph" w:customStyle="1" w:styleId="TOCHeader">
    <w:name w:val="TOC Header"/>
    <w:rsid w:val="00A57694"/>
    <w:pPr>
      <w:pageBreakBefore/>
      <w:suppressAutoHyphens/>
    </w:pPr>
    <w:rPr>
      <w:b/>
      <w:color w:val="104F75"/>
      <w:sz w:val="36"/>
      <w:szCs w:val="24"/>
    </w:rPr>
  </w:style>
  <w:style w:type="character" w:customStyle="1" w:styleId="TOCHeaderChar">
    <w:name w:val="TOC Header Char"/>
    <w:rsid w:val="00A57694"/>
    <w:rPr>
      <w:b/>
      <w:color w:val="104F75"/>
      <w:sz w:val="36"/>
      <w:szCs w:val="24"/>
    </w:rPr>
  </w:style>
  <w:style w:type="paragraph" w:styleId="BodyTextIndent">
    <w:name w:val="Body Text Indent"/>
    <w:basedOn w:val="Normal"/>
    <w:rsid w:val="00A57694"/>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sid w:val="00A57694"/>
    <w:rPr>
      <w:sz w:val="24"/>
      <w:lang w:eastAsia="en-US"/>
    </w:rPr>
  </w:style>
  <w:style w:type="paragraph" w:customStyle="1" w:styleId="DeptOutNumbered">
    <w:name w:val="DeptOutNumbered"/>
    <w:basedOn w:val="Normal"/>
    <w:rsid w:val="00A57694"/>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rsid w:val="00A57694"/>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rsid w:val="00A57694"/>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rsid w:val="00A57694"/>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rsid w:val="00A57694"/>
  </w:style>
  <w:style w:type="character" w:customStyle="1" w:styleId="PersonalComposeStyle">
    <w:name w:val="Personal Compose Style"/>
    <w:basedOn w:val="DefaultParagraphFont"/>
    <w:rsid w:val="00A57694"/>
    <w:rPr>
      <w:rFonts w:ascii="Arial" w:hAnsi="Arial" w:cs="Arial"/>
      <w:color w:val="auto"/>
      <w:sz w:val="20"/>
    </w:rPr>
  </w:style>
  <w:style w:type="character" w:customStyle="1" w:styleId="PersonalReplyStyle">
    <w:name w:val="Personal Reply Style"/>
    <w:basedOn w:val="DefaultParagraphFont"/>
    <w:rsid w:val="00A57694"/>
    <w:rPr>
      <w:rFonts w:ascii="Arial" w:hAnsi="Arial" w:cs="Arial"/>
      <w:color w:val="auto"/>
      <w:sz w:val="20"/>
    </w:rPr>
  </w:style>
  <w:style w:type="paragraph" w:customStyle="1" w:styleId="Sub-Heading">
    <w:name w:val="Sub-Heading"/>
    <w:basedOn w:val="Heading"/>
    <w:next w:val="Numbered"/>
    <w:rsid w:val="00A57694"/>
    <w:pPr>
      <w:spacing w:before="0"/>
    </w:pPr>
  </w:style>
  <w:style w:type="paragraph" w:styleId="Subtitle">
    <w:name w:val="Subtitle"/>
    <w:basedOn w:val="Normal"/>
    <w:uiPriority w:val="11"/>
    <w:qFormat/>
    <w:rsid w:val="00A57694"/>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sid w:val="00A57694"/>
    <w:rPr>
      <w:i/>
      <w:sz w:val="24"/>
      <w:lang w:eastAsia="en-US"/>
    </w:rPr>
  </w:style>
  <w:style w:type="paragraph" w:customStyle="1" w:styleId="DfESBullets">
    <w:name w:val="DfESBullets"/>
    <w:basedOn w:val="Normal"/>
    <w:rsid w:val="00A57694"/>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sid w:val="00A57694"/>
    <w:rPr>
      <w:color w:val="605E5C"/>
      <w:shd w:val="clear" w:color="auto" w:fill="E1DFDD"/>
    </w:rPr>
  </w:style>
  <w:style w:type="numbering" w:customStyle="1" w:styleId="WWOutlineListStyle">
    <w:name w:val="WW_OutlineListStyle"/>
    <w:basedOn w:val="NoList"/>
    <w:rsid w:val="00A57694"/>
    <w:pPr>
      <w:numPr>
        <w:numId w:val="2"/>
      </w:numPr>
    </w:pPr>
  </w:style>
  <w:style w:type="numbering" w:customStyle="1" w:styleId="LFO3">
    <w:name w:val="LFO3"/>
    <w:basedOn w:val="NoList"/>
    <w:rsid w:val="00A57694"/>
    <w:pPr>
      <w:numPr>
        <w:numId w:val="3"/>
      </w:numPr>
    </w:pPr>
  </w:style>
  <w:style w:type="numbering" w:customStyle="1" w:styleId="LFO4">
    <w:name w:val="LFO4"/>
    <w:basedOn w:val="NoList"/>
    <w:rsid w:val="00A57694"/>
    <w:pPr>
      <w:numPr>
        <w:numId w:val="4"/>
      </w:numPr>
    </w:pPr>
  </w:style>
  <w:style w:type="numbering" w:customStyle="1" w:styleId="LFO6">
    <w:name w:val="LFO6"/>
    <w:basedOn w:val="NoList"/>
    <w:rsid w:val="00A57694"/>
    <w:pPr>
      <w:numPr>
        <w:numId w:val="5"/>
      </w:numPr>
    </w:pPr>
  </w:style>
  <w:style w:type="numbering" w:customStyle="1" w:styleId="LFO9">
    <w:name w:val="LFO9"/>
    <w:basedOn w:val="NoList"/>
    <w:rsid w:val="00A57694"/>
    <w:pPr>
      <w:numPr>
        <w:numId w:val="6"/>
      </w:numPr>
    </w:pPr>
  </w:style>
  <w:style w:type="numbering" w:customStyle="1" w:styleId="LFO10">
    <w:name w:val="LFO10"/>
    <w:basedOn w:val="NoList"/>
    <w:rsid w:val="00A57694"/>
    <w:pPr>
      <w:numPr>
        <w:numId w:val="7"/>
      </w:numPr>
    </w:pPr>
  </w:style>
  <w:style w:type="numbering" w:customStyle="1" w:styleId="LFO25">
    <w:name w:val="LFO25"/>
    <w:basedOn w:val="NoList"/>
    <w:rsid w:val="00A57694"/>
    <w:pPr>
      <w:numPr>
        <w:numId w:val="8"/>
      </w:numPr>
    </w:pPr>
  </w:style>
  <w:style w:type="numbering" w:customStyle="1" w:styleId="LFO28">
    <w:name w:val="LFO28"/>
    <w:basedOn w:val="NoList"/>
    <w:rsid w:val="00A57694"/>
    <w:pPr>
      <w:numPr>
        <w:numId w:val="9"/>
      </w:numPr>
    </w:pPr>
  </w:style>
  <w:style w:type="numbering" w:customStyle="1" w:styleId="LFO30">
    <w:name w:val="LFO30"/>
    <w:basedOn w:val="NoList"/>
    <w:rsid w:val="00A57694"/>
    <w:pPr>
      <w:numPr>
        <w:numId w:val="10"/>
      </w:numPr>
    </w:pPr>
  </w:style>
  <w:style w:type="numbering" w:customStyle="1" w:styleId="LFO34">
    <w:name w:val="LFO34"/>
    <w:basedOn w:val="NoList"/>
    <w:rsid w:val="00A57694"/>
    <w:pPr>
      <w:numPr>
        <w:numId w:val="11"/>
      </w:numPr>
    </w:pPr>
  </w:style>
  <w:style w:type="numbering" w:customStyle="1" w:styleId="LFO36">
    <w:name w:val="LFO36"/>
    <w:basedOn w:val="NoList"/>
    <w:rsid w:val="00A57694"/>
    <w:pPr>
      <w:numPr>
        <w:numId w:val="12"/>
      </w:numPr>
    </w:pPr>
  </w:style>
  <w:style w:type="paragraph" w:styleId="NormalWeb">
    <w:name w:val="Normal (Web)"/>
    <w:basedOn w:val="Normal"/>
    <w:uiPriority w:val="99"/>
    <w:unhideWhenUsed/>
    <w:rsid w:val="002B2CB0"/>
    <w:pPr>
      <w:suppressAutoHyphens w:val="0"/>
      <w:autoSpaceDN/>
      <w:spacing w:before="100" w:beforeAutospacing="1" w:after="100" w:afterAutospacing="1" w:line="240" w:lineRule="auto"/>
    </w:pPr>
    <w:rPr>
      <w:rFonts w:ascii="Times New Roman" w:hAnsi="Times New Roman"/>
      <w:color w:val="auto"/>
    </w:rPr>
  </w:style>
  <w:style w:type="paragraph" w:customStyle="1" w:styleId="Default">
    <w:name w:val="Default"/>
    <w:rsid w:val="00476C70"/>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84162">
      <w:bodyDiv w:val="1"/>
      <w:marLeft w:val="0"/>
      <w:marRight w:val="0"/>
      <w:marTop w:val="0"/>
      <w:marBottom w:val="0"/>
      <w:divBdr>
        <w:top w:val="none" w:sz="0" w:space="0" w:color="auto"/>
        <w:left w:val="none" w:sz="0" w:space="0" w:color="auto"/>
        <w:bottom w:val="none" w:sz="0" w:space="0" w:color="auto"/>
        <w:right w:val="none" w:sz="0" w:space="0" w:color="auto"/>
      </w:divBdr>
      <w:divsChild>
        <w:div w:id="1101491393">
          <w:marLeft w:val="4800"/>
          <w:marRight w:val="4800"/>
          <w:marTop w:val="0"/>
          <w:marBottom w:val="0"/>
          <w:divBdr>
            <w:top w:val="single" w:sz="2" w:space="0" w:color="auto"/>
            <w:left w:val="single" w:sz="2" w:space="0" w:color="auto"/>
            <w:bottom w:val="single" w:sz="2" w:space="0" w:color="auto"/>
            <w:right w:val="single" w:sz="2" w:space="0" w:color="auto"/>
          </w:divBdr>
          <w:divsChild>
            <w:div w:id="1468010128">
              <w:marLeft w:val="0"/>
              <w:marRight w:val="0"/>
              <w:marTop w:val="0"/>
              <w:marBottom w:val="0"/>
              <w:divBdr>
                <w:top w:val="single" w:sz="2" w:space="0" w:color="auto"/>
                <w:left w:val="single" w:sz="2" w:space="0" w:color="auto"/>
                <w:bottom w:val="single" w:sz="2" w:space="0" w:color="auto"/>
                <w:right w:val="single" w:sz="2" w:space="0" w:color="auto"/>
              </w:divBdr>
            </w:div>
          </w:divsChild>
        </w:div>
        <w:div w:id="473067111">
          <w:marLeft w:val="4800"/>
          <w:marRight w:val="4800"/>
          <w:marTop w:val="0"/>
          <w:marBottom w:val="0"/>
          <w:divBdr>
            <w:top w:val="single" w:sz="2" w:space="0" w:color="auto"/>
            <w:left w:val="single" w:sz="2" w:space="0" w:color="auto"/>
            <w:bottom w:val="single" w:sz="2" w:space="0" w:color="auto"/>
            <w:right w:val="single" w:sz="2" w:space="0" w:color="auto"/>
          </w:divBdr>
          <w:divsChild>
            <w:div w:id="13598940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91214009">
      <w:bodyDiv w:val="1"/>
      <w:marLeft w:val="0"/>
      <w:marRight w:val="0"/>
      <w:marTop w:val="0"/>
      <w:marBottom w:val="0"/>
      <w:divBdr>
        <w:top w:val="none" w:sz="0" w:space="0" w:color="auto"/>
        <w:left w:val="none" w:sz="0" w:space="0" w:color="auto"/>
        <w:bottom w:val="none" w:sz="0" w:space="0" w:color="auto"/>
        <w:right w:val="none" w:sz="0" w:space="0" w:color="auto"/>
      </w:divBdr>
      <w:divsChild>
        <w:div w:id="1395354554">
          <w:marLeft w:val="0"/>
          <w:marRight w:val="0"/>
          <w:marTop w:val="0"/>
          <w:marBottom w:val="0"/>
          <w:divBdr>
            <w:top w:val="none" w:sz="0" w:space="0" w:color="auto"/>
            <w:left w:val="none" w:sz="0" w:space="0" w:color="auto"/>
            <w:bottom w:val="none" w:sz="0" w:space="0" w:color="auto"/>
            <w:right w:val="none" w:sz="0" w:space="0" w:color="auto"/>
          </w:divBdr>
          <w:divsChild>
            <w:div w:id="736241996">
              <w:marLeft w:val="0"/>
              <w:marRight w:val="0"/>
              <w:marTop w:val="0"/>
              <w:marBottom w:val="0"/>
              <w:divBdr>
                <w:top w:val="none" w:sz="0" w:space="0" w:color="auto"/>
                <w:left w:val="none" w:sz="0" w:space="0" w:color="auto"/>
                <w:bottom w:val="none" w:sz="0" w:space="0" w:color="auto"/>
                <w:right w:val="none" w:sz="0" w:space="0" w:color="auto"/>
              </w:divBdr>
            </w:div>
          </w:divsChild>
        </w:div>
        <w:div w:id="932476713">
          <w:marLeft w:val="0"/>
          <w:marRight w:val="0"/>
          <w:marTop w:val="0"/>
          <w:marBottom w:val="0"/>
          <w:divBdr>
            <w:top w:val="none" w:sz="0" w:space="0" w:color="auto"/>
            <w:left w:val="none" w:sz="0" w:space="0" w:color="auto"/>
            <w:bottom w:val="none" w:sz="0" w:space="0" w:color="auto"/>
            <w:right w:val="none" w:sz="0" w:space="0" w:color="auto"/>
          </w:divBdr>
          <w:divsChild>
            <w:div w:id="17404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4655">
      <w:bodyDiv w:val="1"/>
      <w:marLeft w:val="0"/>
      <w:marRight w:val="0"/>
      <w:marTop w:val="0"/>
      <w:marBottom w:val="0"/>
      <w:divBdr>
        <w:top w:val="none" w:sz="0" w:space="0" w:color="auto"/>
        <w:left w:val="none" w:sz="0" w:space="0" w:color="auto"/>
        <w:bottom w:val="none" w:sz="0" w:space="0" w:color="auto"/>
        <w:right w:val="none" w:sz="0" w:space="0" w:color="auto"/>
      </w:divBdr>
    </w:div>
    <w:div w:id="1491556407">
      <w:bodyDiv w:val="1"/>
      <w:marLeft w:val="0"/>
      <w:marRight w:val="0"/>
      <w:marTop w:val="0"/>
      <w:marBottom w:val="0"/>
      <w:divBdr>
        <w:top w:val="none" w:sz="0" w:space="0" w:color="auto"/>
        <w:left w:val="none" w:sz="0" w:space="0" w:color="auto"/>
        <w:bottom w:val="none" w:sz="0" w:space="0" w:color="auto"/>
        <w:right w:val="none" w:sz="0" w:space="0" w:color="auto"/>
      </w:divBdr>
    </w:div>
    <w:div w:id="1594053166">
      <w:bodyDiv w:val="1"/>
      <w:marLeft w:val="0"/>
      <w:marRight w:val="0"/>
      <w:marTop w:val="0"/>
      <w:marBottom w:val="0"/>
      <w:divBdr>
        <w:top w:val="none" w:sz="0" w:space="0" w:color="auto"/>
        <w:left w:val="none" w:sz="0" w:space="0" w:color="auto"/>
        <w:bottom w:val="none" w:sz="0" w:space="0" w:color="auto"/>
        <w:right w:val="none" w:sz="0" w:space="0" w:color="auto"/>
      </w:divBdr>
      <w:divsChild>
        <w:div w:id="2090887016">
          <w:marLeft w:val="4800"/>
          <w:marRight w:val="4800"/>
          <w:marTop w:val="0"/>
          <w:marBottom w:val="0"/>
          <w:divBdr>
            <w:top w:val="single" w:sz="2" w:space="0" w:color="auto"/>
            <w:left w:val="single" w:sz="2" w:space="0" w:color="auto"/>
            <w:bottom w:val="single" w:sz="2" w:space="0" w:color="auto"/>
            <w:right w:val="single" w:sz="2" w:space="0" w:color="auto"/>
          </w:divBdr>
          <w:divsChild>
            <w:div w:id="1487211984">
              <w:marLeft w:val="0"/>
              <w:marRight w:val="0"/>
              <w:marTop w:val="0"/>
              <w:marBottom w:val="0"/>
              <w:divBdr>
                <w:top w:val="single" w:sz="2" w:space="0" w:color="auto"/>
                <w:left w:val="single" w:sz="2" w:space="0" w:color="auto"/>
                <w:bottom w:val="single" w:sz="2" w:space="0" w:color="auto"/>
                <w:right w:val="single" w:sz="2" w:space="0" w:color="auto"/>
              </w:divBdr>
            </w:div>
          </w:divsChild>
        </w:div>
        <w:div w:id="271978973">
          <w:marLeft w:val="4800"/>
          <w:marRight w:val="4800"/>
          <w:marTop w:val="0"/>
          <w:marBottom w:val="0"/>
          <w:divBdr>
            <w:top w:val="single" w:sz="2" w:space="0" w:color="auto"/>
            <w:left w:val="single" w:sz="2" w:space="0" w:color="auto"/>
            <w:bottom w:val="single" w:sz="2" w:space="0" w:color="auto"/>
            <w:right w:val="single" w:sz="2" w:space="0" w:color="auto"/>
          </w:divBdr>
          <w:divsChild>
            <w:div w:id="926766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37009081">
      <w:bodyDiv w:val="1"/>
      <w:marLeft w:val="0"/>
      <w:marRight w:val="0"/>
      <w:marTop w:val="0"/>
      <w:marBottom w:val="0"/>
      <w:divBdr>
        <w:top w:val="none" w:sz="0" w:space="0" w:color="auto"/>
        <w:left w:val="none" w:sz="0" w:space="0" w:color="auto"/>
        <w:bottom w:val="none" w:sz="0" w:space="0" w:color="auto"/>
        <w:right w:val="none" w:sz="0" w:space="0" w:color="auto"/>
      </w:divBdr>
      <w:divsChild>
        <w:div w:id="1561987941">
          <w:marLeft w:val="0"/>
          <w:marRight w:val="4800"/>
          <w:marTop w:val="0"/>
          <w:marBottom w:val="0"/>
          <w:divBdr>
            <w:top w:val="single" w:sz="2" w:space="0" w:color="auto"/>
            <w:left w:val="single" w:sz="2" w:space="0" w:color="auto"/>
            <w:bottom w:val="single" w:sz="2" w:space="0" w:color="auto"/>
            <w:right w:val="single" w:sz="2" w:space="0" w:color="auto"/>
          </w:divBdr>
          <w:divsChild>
            <w:div w:id="429551473">
              <w:marLeft w:val="0"/>
              <w:marRight w:val="0"/>
              <w:marTop w:val="0"/>
              <w:marBottom w:val="0"/>
              <w:divBdr>
                <w:top w:val="single" w:sz="2" w:space="0" w:color="auto"/>
                <w:left w:val="single" w:sz="2" w:space="0" w:color="auto"/>
                <w:bottom w:val="single" w:sz="2" w:space="0" w:color="auto"/>
                <w:right w:val="single" w:sz="2" w:space="0" w:color="auto"/>
              </w:divBdr>
            </w:div>
          </w:divsChild>
        </w:div>
        <w:div w:id="2113240006">
          <w:marLeft w:val="4800"/>
          <w:marRight w:val="4800"/>
          <w:marTop w:val="0"/>
          <w:marBottom w:val="0"/>
          <w:divBdr>
            <w:top w:val="single" w:sz="2" w:space="0" w:color="auto"/>
            <w:left w:val="single" w:sz="2" w:space="0" w:color="auto"/>
            <w:bottom w:val="single" w:sz="2" w:space="0" w:color="auto"/>
            <w:right w:val="single" w:sz="2" w:space="0" w:color="auto"/>
          </w:divBdr>
          <w:divsChild>
            <w:div w:id="631903136">
              <w:marLeft w:val="0"/>
              <w:marRight w:val="0"/>
              <w:marTop w:val="0"/>
              <w:marBottom w:val="0"/>
              <w:divBdr>
                <w:top w:val="single" w:sz="2" w:space="0" w:color="auto"/>
                <w:left w:val="single" w:sz="2" w:space="0" w:color="auto"/>
                <w:bottom w:val="single" w:sz="2" w:space="0" w:color="auto"/>
                <w:right w:val="single" w:sz="2" w:space="0" w:color="auto"/>
              </w:divBdr>
            </w:div>
          </w:divsChild>
        </w:div>
        <w:div w:id="1134953879">
          <w:marLeft w:val="4800"/>
          <w:marRight w:val="4800"/>
          <w:marTop w:val="0"/>
          <w:marBottom w:val="0"/>
          <w:divBdr>
            <w:top w:val="single" w:sz="2" w:space="0" w:color="auto"/>
            <w:left w:val="single" w:sz="2" w:space="0" w:color="auto"/>
            <w:bottom w:val="single" w:sz="2" w:space="0" w:color="auto"/>
            <w:right w:val="single" w:sz="2" w:space="0" w:color="auto"/>
          </w:divBdr>
          <w:divsChild>
            <w:div w:id="7102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endowmentfoundation.org.uk/public/files/Publications/SEL/EEF_Social_and_Emotional_Learn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914</TotalTime>
  <Pages>16</Pages>
  <Words>3410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Microsoft</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LBARKER</cp:lastModifiedBy>
  <cp:revision>22</cp:revision>
  <cp:lastPrinted>2021-10-13T10:03:00Z</cp:lastPrinted>
  <dcterms:created xsi:type="dcterms:W3CDTF">2021-10-06T20:09:00Z</dcterms:created>
  <dcterms:modified xsi:type="dcterms:W3CDTF">2021-12-08T16:23:00Z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