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BD90E9" w14:textId="77777777" w:rsidR="00277FD3" w:rsidRDefault="00277FD3" w:rsidP="001B022D">
      <w:pPr>
        <w:jc w:val="both"/>
        <w:rPr>
          <w:rFonts w:ascii="Calibri" w:hAnsi="Calibri"/>
          <w:sz w:val="72"/>
          <w:szCs w:val="72"/>
        </w:rPr>
      </w:pPr>
    </w:p>
    <w:p w14:paraId="31F163FA" w14:textId="77777777" w:rsidR="00F04165" w:rsidRDefault="00F04165" w:rsidP="001B022D">
      <w:pPr>
        <w:jc w:val="center"/>
        <w:rPr>
          <w:rFonts w:ascii="Calibri" w:hAnsi="Calibri"/>
          <w:sz w:val="72"/>
          <w:szCs w:val="72"/>
        </w:rPr>
      </w:pPr>
    </w:p>
    <w:p w14:paraId="3EA2E7CA" w14:textId="77777777" w:rsidR="00F04165" w:rsidRDefault="00F04165" w:rsidP="001B022D">
      <w:pPr>
        <w:jc w:val="center"/>
        <w:rPr>
          <w:rFonts w:ascii="Calibri" w:hAnsi="Calibri"/>
          <w:sz w:val="72"/>
          <w:szCs w:val="72"/>
        </w:rPr>
      </w:pPr>
    </w:p>
    <w:p w14:paraId="0A7B7B8F" w14:textId="6061AAD8" w:rsidR="00B53817" w:rsidRDefault="00943725" w:rsidP="00943725">
      <w:pPr>
        <w:jc w:val="center"/>
        <w:rPr>
          <w:rFonts w:ascii="Calibri" w:hAnsi="Calibri"/>
          <w:sz w:val="52"/>
          <w:szCs w:val="52"/>
        </w:rPr>
      </w:pPr>
      <w:r w:rsidRPr="00943725">
        <w:rPr>
          <w:rFonts w:ascii="Calibri" w:hAnsi="Calibri"/>
          <w:noProof/>
          <w:sz w:val="52"/>
          <w:szCs w:val="52"/>
          <w:lang w:eastAsia="en-GB"/>
        </w:rPr>
        <w:drawing>
          <wp:inline distT="0" distB="0" distL="0" distR="0" wp14:anchorId="11C6FCE1" wp14:editId="0E86B1DA">
            <wp:extent cx="2933700" cy="3324225"/>
            <wp:effectExtent l="0" t="0" r="0" b="9525"/>
            <wp:docPr id="1" name="Picture 1" descr="G:\Office\My Documents\Letterhead &amp; Logo\CTK Logo 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ffice\My Documents\Letterhead &amp; Logo\CTK Logo Larg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3700" cy="3324225"/>
                    </a:xfrm>
                    <a:prstGeom prst="rect">
                      <a:avLst/>
                    </a:prstGeom>
                    <a:noFill/>
                    <a:ln>
                      <a:noFill/>
                    </a:ln>
                  </pic:spPr>
                </pic:pic>
              </a:graphicData>
            </a:graphic>
          </wp:inline>
        </w:drawing>
      </w:r>
    </w:p>
    <w:p w14:paraId="330EA18B" w14:textId="53582916" w:rsidR="00B53817" w:rsidRDefault="00B53817" w:rsidP="001B022D">
      <w:pPr>
        <w:jc w:val="center"/>
        <w:rPr>
          <w:rFonts w:ascii="Calibri" w:hAnsi="Calibri"/>
          <w:sz w:val="52"/>
          <w:szCs w:val="52"/>
        </w:rPr>
      </w:pPr>
    </w:p>
    <w:p w14:paraId="782D17CA" w14:textId="74F6A8AD" w:rsidR="00B53817" w:rsidRDefault="00B53817" w:rsidP="001B022D">
      <w:pPr>
        <w:jc w:val="center"/>
        <w:rPr>
          <w:rFonts w:ascii="Calibri" w:hAnsi="Calibri"/>
          <w:sz w:val="52"/>
          <w:szCs w:val="52"/>
        </w:rPr>
      </w:pPr>
    </w:p>
    <w:p w14:paraId="35B1DE46" w14:textId="77777777" w:rsidR="00B53817" w:rsidRDefault="00B53817" w:rsidP="001B022D">
      <w:pPr>
        <w:jc w:val="center"/>
        <w:rPr>
          <w:rFonts w:ascii="Calibri" w:hAnsi="Calibri"/>
          <w:sz w:val="52"/>
          <w:szCs w:val="52"/>
        </w:rPr>
      </w:pPr>
    </w:p>
    <w:p w14:paraId="76F6EB4C" w14:textId="1873A973" w:rsidR="00277FD3" w:rsidRPr="00277FD3" w:rsidRDefault="00277FD3" w:rsidP="001B022D">
      <w:pPr>
        <w:jc w:val="center"/>
        <w:rPr>
          <w:rFonts w:ascii="Calibri" w:hAnsi="Calibri"/>
          <w:sz w:val="52"/>
          <w:szCs w:val="52"/>
        </w:rPr>
      </w:pPr>
      <w:r w:rsidRPr="00277FD3">
        <w:rPr>
          <w:rFonts w:ascii="Calibri" w:hAnsi="Calibri"/>
          <w:sz w:val="52"/>
          <w:szCs w:val="52"/>
        </w:rPr>
        <w:t xml:space="preserve">PREVENTION OF </w:t>
      </w:r>
      <w:r>
        <w:rPr>
          <w:rFonts w:ascii="Calibri" w:hAnsi="Calibri"/>
          <w:sz w:val="52"/>
          <w:szCs w:val="52"/>
        </w:rPr>
        <w:t xml:space="preserve">EXTREMISM AND </w:t>
      </w:r>
      <w:r w:rsidRPr="00277FD3">
        <w:rPr>
          <w:rFonts w:ascii="Calibri" w:hAnsi="Calibri"/>
          <w:sz w:val="52"/>
          <w:szCs w:val="52"/>
        </w:rPr>
        <w:t>RADICALISATION POLICY</w:t>
      </w:r>
      <w:r w:rsidR="00943725">
        <w:rPr>
          <w:rFonts w:ascii="Calibri" w:hAnsi="Calibri"/>
          <w:sz w:val="52"/>
          <w:szCs w:val="52"/>
        </w:rPr>
        <w:t xml:space="preserve"> 2023-2024</w:t>
      </w:r>
      <w:bookmarkStart w:id="0" w:name="_GoBack"/>
      <w:bookmarkEnd w:id="0"/>
    </w:p>
    <w:p w14:paraId="79ADA8E2" w14:textId="77777777" w:rsidR="00277FD3" w:rsidRDefault="00277FD3" w:rsidP="001B022D">
      <w:pPr>
        <w:jc w:val="both"/>
        <w:rPr>
          <w:rFonts w:ascii="Calibri" w:hAnsi="Calibri"/>
          <w:sz w:val="32"/>
          <w:szCs w:val="32"/>
        </w:rPr>
      </w:pPr>
    </w:p>
    <w:p w14:paraId="1634E40F" w14:textId="77777777" w:rsidR="00277FD3" w:rsidRDefault="00277FD3" w:rsidP="001B022D">
      <w:pPr>
        <w:jc w:val="both"/>
        <w:rPr>
          <w:rFonts w:ascii="Calibri" w:hAnsi="Calibri"/>
          <w:sz w:val="32"/>
          <w:szCs w:val="32"/>
        </w:rPr>
      </w:pPr>
    </w:p>
    <w:p w14:paraId="061DD3F7" w14:textId="77777777" w:rsidR="00277FD3" w:rsidRDefault="00277FD3" w:rsidP="001B022D">
      <w:pPr>
        <w:jc w:val="both"/>
        <w:rPr>
          <w:rFonts w:ascii="Calibri" w:hAnsi="Calibri"/>
          <w:sz w:val="32"/>
          <w:szCs w:val="32"/>
        </w:rPr>
      </w:pPr>
      <w:r w:rsidRPr="00132C7B">
        <w:rPr>
          <w:rFonts w:ascii="Calibri" w:hAnsi="Calibri"/>
          <w:sz w:val="32"/>
          <w:szCs w:val="32"/>
        </w:rPr>
        <w:t>Reviewed</w:t>
      </w:r>
    </w:p>
    <w:p w14:paraId="1EC1AEEF" w14:textId="631649AA" w:rsidR="00277FD3" w:rsidRPr="00132C7B" w:rsidRDefault="00943725" w:rsidP="001B022D">
      <w:pPr>
        <w:jc w:val="both"/>
        <w:rPr>
          <w:rFonts w:ascii="Calibri" w:hAnsi="Calibri"/>
          <w:sz w:val="32"/>
          <w:szCs w:val="32"/>
        </w:rPr>
      </w:pPr>
      <w:r>
        <w:rPr>
          <w:rFonts w:ascii="Calibri" w:hAnsi="Calibri"/>
          <w:sz w:val="32"/>
          <w:szCs w:val="32"/>
        </w:rPr>
        <w:t>B O Connell</w:t>
      </w:r>
      <w:r w:rsidR="00277FD3" w:rsidRPr="00132C7B">
        <w:rPr>
          <w:rFonts w:ascii="Calibri" w:hAnsi="Calibri"/>
          <w:sz w:val="32"/>
          <w:szCs w:val="32"/>
        </w:rPr>
        <w:t>________________</w:t>
      </w:r>
      <w:r w:rsidR="00277FD3">
        <w:rPr>
          <w:rFonts w:ascii="Calibri" w:hAnsi="Calibri"/>
          <w:sz w:val="32"/>
          <w:szCs w:val="32"/>
        </w:rPr>
        <w:t xml:space="preserve">_____    </w:t>
      </w:r>
      <w:r w:rsidR="00277FD3" w:rsidRPr="00132C7B">
        <w:rPr>
          <w:rFonts w:ascii="Calibri" w:hAnsi="Calibri"/>
          <w:sz w:val="32"/>
          <w:szCs w:val="32"/>
        </w:rPr>
        <w:t>Chair of Governors</w:t>
      </w:r>
    </w:p>
    <w:p w14:paraId="0760C984" w14:textId="77777777" w:rsidR="00277FD3" w:rsidRDefault="00277FD3" w:rsidP="001B022D">
      <w:pPr>
        <w:jc w:val="both"/>
        <w:rPr>
          <w:rFonts w:ascii="Calibri" w:hAnsi="Calibri"/>
          <w:sz w:val="32"/>
          <w:szCs w:val="32"/>
        </w:rPr>
      </w:pPr>
    </w:p>
    <w:p w14:paraId="271F7365" w14:textId="3F624E43" w:rsidR="00277FD3" w:rsidRPr="00132C7B" w:rsidRDefault="00277FD3" w:rsidP="001B022D">
      <w:pPr>
        <w:jc w:val="both"/>
        <w:rPr>
          <w:rFonts w:ascii="Calibri" w:hAnsi="Calibri"/>
          <w:sz w:val="32"/>
          <w:szCs w:val="32"/>
        </w:rPr>
      </w:pPr>
      <w:r w:rsidRPr="00132C7B">
        <w:rPr>
          <w:rFonts w:ascii="Calibri" w:hAnsi="Calibri"/>
          <w:sz w:val="32"/>
          <w:szCs w:val="32"/>
        </w:rPr>
        <w:t>_</w:t>
      </w:r>
      <w:r w:rsidR="00943725">
        <w:rPr>
          <w:rFonts w:ascii="Calibri" w:hAnsi="Calibri"/>
          <w:sz w:val="32"/>
          <w:szCs w:val="32"/>
        </w:rPr>
        <w:t>J Procter</w:t>
      </w:r>
      <w:r w:rsidRPr="00132C7B">
        <w:rPr>
          <w:rFonts w:ascii="Calibri" w:hAnsi="Calibri"/>
          <w:sz w:val="32"/>
          <w:szCs w:val="32"/>
        </w:rPr>
        <w:t>________________</w:t>
      </w:r>
      <w:r>
        <w:rPr>
          <w:rFonts w:ascii="Calibri" w:hAnsi="Calibri"/>
          <w:sz w:val="32"/>
          <w:szCs w:val="32"/>
        </w:rPr>
        <w:t>_____</w:t>
      </w:r>
      <w:r w:rsidRPr="00132C7B">
        <w:rPr>
          <w:rFonts w:ascii="Calibri" w:hAnsi="Calibri"/>
          <w:sz w:val="32"/>
          <w:szCs w:val="32"/>
        </w:rPr>
        <w:t xml:space="preserve">    Headteacher</w:t>
      </w:r>
    </w:p>
    <w:p w14:paraId="529D680E" w14:textId="1D107483" w:rsidR="00C5273D" w:rsidRPr="00277FD3" w:rsidRDefault="00277FD3" w:rsidP="001B022D">
      <w:pPr>
        <w:jc w:val="both"/>
        <w:rPr>
          <w:rFonts w:asciiTheme="minorHAnsi" w:hAnsiTheme="minorHAnsi"/>
          <w:sz w:val="22"/>
        </w:rPr>
      </w:pPr>
      <w:r>
        <w:rPr>
          <w:rFonts w:asciiTheme="minorHAnsi" w:hAnsiTheme="minorHAnsi"/>
          <w:sz w:val="22"/>
        </w:rPr>
        <w:t>We are</w:t>
      </w:r>
      <w:r w:rsidR="00881DD7" w:rsidRPr="00277FD3">
        <w:rPr>
          <w:rFonts w:asciiTheme="minorHAnsi" w:hAnsiTheme="minorHAnsi"/>
          <w:sz w:val="22"/>
        </w:rPr>
        <w:t xml:space="preserve"> committed to providing a secure environment for pupils, where children feel safe and are kept safe. All adults in our school recognise that safeguarding is everyone’s responsibility irrespective of the role they undertake or whether their role has direct contact or responsibility for children or not.</w:t>
      </w:r>
    </w:p>
    <w:p w14:paraId="7BADCAF5" w14:textId="77777777" w:rsidR="00881DD7" w:rsidRPr="00277FD3" w:rsidRDefault="00881DD7" w:rsidP="001B022D">
      <w:pPr>
        <w:pStyle w:val="Default"/>
        <w:jc w:val="both"/>
        <w:rPr>
          <w:rFonts w:asciiTheme="minorHAnsi" w:hAnsiTheme="minorHAnsi"/>
        </w:rPr>
      </w:pPr>
    </w:p>
    <w:p w14:paraId="55500C18" w14:textId="77777777" w:rsidR="00881DD7" w:rsidRPr="00277FD3" w:rsidRDefault="00881DD7" w:rsidP="001B022D">
      <w:pPr>
        <w:pStyle w:val="Default"/>
        <w:jc w:val="both"/>
        <w:rPr>
          <w:rFonts w:asciiTheme="minorHAnsi" w:hAnsiTheme="minorHAnsi"/>
          <w:sz w:val="22"/>
          <w:szCs w:val="22"/>
        </w:rPr>
      </w:pPr>
      <w:r w:rsidRPr="00277FD3">
        <w:rPr>
          <w:rFonts w:asciiTheme="minorHAnsi" w:hAnsiTheme="minorHAnsi"/>
          <w:sz w:val="22"/>
          <w:szCs w:val="22"/>
        </w:rPr>
        <w:t xml:space="preserve">This </w:t>
      </w:r>
      <w:r w:rsidR="002E5F72" w:rsidRPr="00277FD3">
        <w:rPr>
          <w:rFonts w:asciiTheme="minorHAnsi" w:hAnsiTheme="minorHAnsi"/>
          <w:sz w:val="22"/>
          <w:szCs w:val="22"/>
        </w:rPr>
        <w:t>p</w:t>
      </w:r>
      <w:r w:rsidRPr="00277FD3">
        <w:rPr>
          <w:rFonts w:asciiTheme="minorHAnsi" w:hAnsiTheme="minorHAnsi"/>
          <w:sz w:val="22"/>
          <w:szCs w:val="22"/>
        </w:rPr>
        <w:t xml:space="preserve">olicy is one element within </w:t>
      </w:r>
      <w:r w:rsidR="002E5F72" w:rsidRPr="00277FD3">
        <w:rPr>
          <w:rFonts w:asciiTheme="minorHAnsi" w:hAnsiTheme="minorHAnsi"/>
          <w:sz w:val="22"/>
          <w:szCs w:val="22"/>
        </w:rPr>
        <w:t xml:space="preserve">our </w:t>
      </w:r>
      <w:r w:rsidRPr="00277FD3">
        <w:rPr>
          <w:rFonts w:asciiTheme="minorHAnsi" w:hAnsiTheme="minorHAnsi"/>
          <w:sz w:val="22"/>
          <w:szCs w:val="22"/>
        </w:rPr>
        <w:t>overall school arrangements to Safeguard and Promote the Welfare of all Children in line with our statutory duties set out at s175 of the Education Act 2002 (s157 of the Education Act 2002.)</w:t>
      </w:r>
    </w:p>
    <w:p w14:paraId="7AECCE8E" w14:textId="77777777" w:rsidR="00881DD7" w:rsidRPr="00277FD3" w:rsidRDefault="00881DD7" w:rsidP="001B022D">
      <w:pPr>
        <w:jc w:val="both"/>
        <w:rPr>
          <w:rFonts w:asciiTheme="minorHAnsi" w:hAnsiTheme="minorHAnsi"/>
          <w:b/>
          <w:sz w:val="22"/>
          <w:u w:val="single"/>
        </w:rPr>
      </w:pPr>
    </w:p>
    <w:p w14:paraId="69BD159E" w14:textId="77777777" w:rsidR="00881DD7" w:rsidRPr="00277FD3" w:rsidRDefault="00881DD7" w:rsidP="001B022D">
      <w:pPr>
        <w:pStyle w:val="Default"/>
        <w:jc w:val="both"/>
        <w:rPr>
          <w:rFonts w:asciiTheme="minorHAnsi" w:hAnsiTheme="minorHAnsi"/>
          <w:b/>
          <w:bCs/>
          <w:sz w:val="22"/>
          <w:szCs w:val="22"/>
          <w:u w:val="single"/>
        </w:rPr>
      </w:pPr>
      <w:r w:rsidRPr="00277FD3">
        <w:rPr>
          <w:rFonts w:asciiTheme="minorHAnsi" w:hAnsiTheme="minorHAnsi"/>
          <w:b/>
          <w:bCs/>
          <w:sz w:val="22"/>
          <w:szCs w:val="22"/>
          <w:u w:val="single"/>
        </w:rPr>
        <w:t>School Ethos and Practice</w:t>
      </w:r>
    </w:p>
    <w:p w14:paraId="15F34E4E" w14:textId="77777777" w:rsidR="002E5F72" w:rsidRPr="00277FD3" w:rsidRDefault="002E5F72" w:rsidP="001B022D">
      <w:pPr>
        <w:pStyle w:val="Default"/>
        <w:jc w:val="both"/>
        <w:rPr>
          <w:rFonts w:asciiTheme="minorHAnsi" w:hAnsiTheme="minorHAnsi"/>
          <w:b/>
          <w:sz w:val="22"/>
          <w:szCs w:val="22"/>
          <w:u w:val="single"/>
        </w:rPr>
      </w:pPr>
    </w:p>
    <w:p w14:paraId="320FBC23" w14:textId="77777777" w:rsidR="00881DD7" w:rsidRPr="00277FD3" w:rsidRDefault="00881DD7" w:rsidP="001B022D">
      <w:pPr>
        <w:pStyle w:val="Default"/>
        <w:jc w:val="both"/>
        <w:rPr>
          <w:rFonts w:asciiTheme="minorHAnsi" w:hAnsiTheme="minorHAnsi"/>
          <w:sz w:val="22"/>
          <w:szCs w:val="22"/>
        </w:rPr>
      </w:pPr>
      <w:r w:rsidRPr="00277FD3">
        <w:rPr>
          <w:rFonts w:asciiTheme="minorHAnsi" w:hAnsiTheme="minorHAnsi"/>
          <w:sz w:val="22"/>
          <w:szCs w:val="22"/>
        </w:rPr>
        <w:t xml:space="preserve">When operating this policy we use the following accepted Governmental definition of extremism which is: </w:t>
      </w:r>
    </w:p>
    <w:p w14:paraId="490D9D75" w14:textId="77777777" w:rsidR="00B53817" w:rsidRDefault="00B53817" w:rsidP="001B022D">
      <w:pPr>
        <w:pStyle w:val="Default"/>
        <w:jc w:val="both"/>
        <w:rPr>
          <w:rFonts w:asciiTheme="minorHAnsi" w:hAnsiTheme="minorHAnsi"/>
          <w:b/>
          <w:bCs/>
          <w:i/>
          <w:iCs/>
          <w:sz w:val="22"/>
          <w:szCs w:val="22"/>
        </w:rPr>
      </w:pPr>
    </w:p>
    <w:p w14:paraId="20B14E3A" w14:textId="6267F422" w:rsidR="00881DD7" w:rsidRPr="00277FD3" w:rsidRDefault="00881DD7" w:rsidP="001B022D">
      <w:pPr>
        <w:pStyle w:val="Default"/>
        <w:jc w:val="both"/>
        <w:rPr>
          <w:rFonts w:asciiTheme="minorHAnsi" w:hAnsiTheme="minorHAnsi"/>
          <w:b/>
          <w:bCs/>
          <w:i/>
          <w:iCs/>
          <w:sz w:val="22"/>
          <w:szCs w:val="22"/>
        </w:rPr>
      </w:pPr>
      <w:r w:rsidRPr="00277FD3">
        <w:rPr>
          <w:rFonts w:asciiTheme="minorHAnsi" w:hAnsiTheme="minorHAnsi"/>
          <w:b/>
          <w:bCs/>
          <w:i/>
          <w:iCs/>
          <w:sz w:val="22"/>
          <w:szCs w:val="22"/>
        </w:rPr>
        <w:t xml:space="preserve">‘Vocal or active opposition to fundamental British values, including democracy, the rule of law, individual liberty and mutual respect and tolerance of different faiths and beliefs; and/or calls for the death of members of our armed forces, whether in this country or overseas’. </w:t>
      </w:r>
    </w:p>
    <w:p w14:paraId="4D12D3CC" w14:textId="77777777" w:rsidR="00752ADC" w:rsidRPr="00277FD3" w:rsidRDefault="00752ADC" w:rsidP="001B022D">
      <w:pPr>
        <w:pStyle w:val="Default"/>
        <w:jc w:val="both"/>
        <w:rPr>
          <w:rFonts w:asciiTheme="minorHAnsi" w:hAnsiTheme="minorHAnsi"/>
          <w:sz w:val="22"/>
          <w:szCs w:val="22"/>
        </w:rPr>
      </w:pPr>
    </w:p>
    <w:p w14:paraId="665412F2" w14:textId="036D2698" w:rsidR="00881DD7" w:rsidRPr="00FF6F1F" w:rsidRDefault="00881DD7" w:rsidP="00B53817">
      <w:pPr>
        <w:jc w:val="center"/>
        <w:rPr>
          <w:rStyle w:val="Hyperlink"/>
          <w:rFonts w:asciiTheme="minorHAnsi" w:hAnsiTheme="minorHAnsi" w:cs="Calibri"/>
          <w:sz w:val="22"/>
        </w:rPr>
      </w:pPr>
      <w:r w:rsidRPr="00277FD3">
        <w:rPr>
          <w:rFonts w:asciiTheme="minorHAnsi" w:hAnsiTheme="minorHAnsi"/>
          <w:sz w:val="22"/>
        </w:rPr>
        <w:t>The full Government Prevent Strategy can be viewed at</w:t>
      </w:r>
      <w:r w:rsidR="00752ADC" w:rsidRPr="00277FD3">
        <w:rPr>
          <w:rFonts w:asciiTheme="minorHAnsi" w:hAnsiTheme="minorHAnsi"/>
          <w:sz w:val="22"/>
        </w:rPr>
        <w:t>:</w:t>
      </w:r>
      <w:r w:rsidRPr="00277FD3">
        <w:rPr>
          <w:rFonts w:asciiTheme="minorHAnsi" w:hAnsiTheme="minorHAnsi"/>
          <w:sz w:val="22"/>
        </w:rPr>
        <w:t xml:space="preserve"> </w:t>
      </w:r>
      <w:r w:rsidR="00FF6F1F">
        <w:rPr>
          <w:rFonts w:asciiTheme="minorHAnsi" w:hAnsiTheme="minorHAnsi" w:cs="Calibri"/>
          <w:sz w:val="22"/>
        </w:rPr>
        <w:fldChar w:fldCharType="begin"/>
      </w:r>
      <w:r w:rsidR="00FF6F1F">
        <w:rPr>
          <w:rFonts w:asciiTheme="minorHAnsi" w:hAnsiTheme="minorHAnsi" w:cs="Calibri"/>
          <w:sz w:val="22"/>
        </w:rPr>
        <w:instrText xml:space="preserve"> HYPERLINK "https://www.gov.uk/government/uploads/system/uploads/attachment_data/file/97976/prevent-strategy-review.pdf" </w:instrText>
      </w:r>
      <w:r w:rsidR="00FF6F1F">
        <w:rPr>
          <w:rFonts w:asciiTheme="minorHAnsi" w:hAnsiTheme="minorHAnsi" w:cs="Calibri"/>
          <w:sz w:val="22"/>
        </w:rPr>
        <w:fldChar w:fldCharType="separate"/>
      </w:r>
      <w:r w:rsidRPr="00FF6F1F">
        <w:rPr>
          <w:rStyle w:val="Hyperlink"/>
          <w:rFonts w:asciiTheme="minorHAnsi" w:hAnsiTheme="minorHAnsi" w:cs="Calibri"/>
          <w:sz w:val="22"/>
        </w:rPr>
        <w:t>https://www.gov.uk/government/uploads/system/uploads/attachment_data/file/97976/prevent-strategy-review.pdf</w:t>
      </w:r>
    </w:p>
    <w:p w14:paraId="4267C5F3" w14:textId="68665B39" w:rsidR="00881DD7" w:rsidRPr="00277FD3" w:rsidRDefault="00FF6F1F" w:rsidP="001B022D">
      <w:pPr>
        <w:jc w:val="both"/>
        <w:rPr>
          <w:rFonts w:asciiTheme="minorHAnsi" w:hAnsiTheme="minorHAnsi" w:cs="Calibri"/>
          <w:sz w:val="22"/>
        </w:rPr>
      </w:pPr>
      <w:r>
        <w:rPr>
          <w:rFonts w:asciiTheme="minorHAnsi" w:hAnsiTheme="minorHAnsi" w:cs="Calibri"/>
          <w:sz w:val="22"/>
        </w:rPr>
        <w:fldChar w:fldCharType="end"/>
      </w:r>
    </w:p>
    <w:p w14:paraId="2221D4AB" w14:textId="77777777" w:rsidR="00881DD7" w:rsidRPr="00277FD3" w:rsidRDefault="00881DD7" w:rsidP="001B022D">
      <w:pPr>
        <w:pStyle w:val="Default"/>
        <w:jc w:val="both"/>
        <w:rPr>
          <w:rFonts w:asciiTheme="minorHAnsi" w:hAnsiTheme="minorHAnsi"/>
          <w:sz w:val="22"/>
        </w:rPr>
      </w:pPr>
      <w:r w:rsidRPr="00277FD3">
        <w:rPr>
          <w:rFonts w:asciiTheme="minorHAnsi" w:hAnsiTheme="minorHAnsi"/>
          <w:sz w:val="22"/>
          <w:szCs w:val="22"/>
        </w:rPr>
        <w:t>As a school we recognise that extremism and exposure to extremist materials and influences</w:t>
      </w:r>
      <w:r w:rsidR="00752ADC" w:rsidRPr="00277FD3">
        <w:rPr>
          <w:rFonts w:asciiTheme="minorHAnsi" w:hAnsiTheme="minorHAnsi"/>
          <w:sz w:val="22"/>
          <w:szCs w:val="22"/>
        </w:rPr>
        <w:t xml:space="preserve"> </w:t>
      </w:r>
      <w:r w:rsidRPr="00277FD3">
        <w:rPr>
          <w:rFonts w:asciiTheme="minorHAnsi" w:hAnsiTheme="minorHAnsi"/>
          <w:sz w:val="22"/>
          <w:szCs w:val="22"/>
        </w:rPr>
        <w:t xml:space="preserve">can lead to poor outcomes for children and so should be addressed as a safeguarding </w:t>
      </w:r>
      <w:r w:rsidRPr="00277FD3">
        <w:rPr>
          <w:rFonts w:asciiTheme="minorHAnsi" w:hAnsiTheme="minorHAnsi"/>
          <w:sz w:val="22"/>
        </w:rPr>
        <w:t>concern as set out in this policy. We also recognise that if we fail to challenge extremist views, we are failing to protect our pupils.</w:t>
      </w:r>
    </w:p>
    <w:p w14:paraId="06E8725A" w14:textId="77777777" w:rsidR="00881DD7" w:rsidRPr="009118D0" w:rsidRDefault="00881DD7" w:rsidP="001B022D">
      <w:pPr>
        <w:jc w:val="both"/>
        <w:rPr>
          <w:rFonts w:asciiTheme="minorHAnsi" w:hAnsiTheme="minorHAnsi"/>
          <w:sz w:val="12"/>
          <w:szCs w:val="12"/>
        </w:rPr>
      </w:pPr>
    </w:p>
    <w:p w14:paraId="1E778C16" w14:textId="77777777" w:rsidR="00881DD7" w:rsidRPr="00277FD3" w:rsidRDefault="00881DD7" w:rsidP="001B022D">
      <w:pPr>
        <w:pStyle w:val="Default"/>
        <w:jc w:val="both"/>
        <w:rPr>
          <w:rFonts w:asciiTheme="minorHAnsi" w:hAnsiTheme="minorHAnsi"/>
          <w:sz w:val="22"/>
        </w:rPr>
      </w:pPr>
      <w:r w:rsidRPr="00277FD3">
        <w:rPr>
          <w:rFonts w:asciiTheme="minorHAnsi" w:hAnsiTheme="minorHAnsi"/>
          <w:sz w:val="22"/>
          <w:szCs w:val="22"/>
        </w:rPr>
        <w:t xml:space="preserve">We therefore will provide a broad and balanced </w:t>
      </w:r>
      <w:r w:rsidR="00277FD3">
        <w:rPr>
          <w:rFonts w:asciiTheme="minorHAnsi" w:hAnsiTheme="minorHAnsi"/>
          <w:sz w:val="22"/>
          <w:szCs w:val="22"/>
        </w:rPr>
        <w:t xml:space="preserve">curriculum </w:t>
      </w:r>
      <w:r w:rsidR="00752ADC" w:rsidRPr="00277FD3">
        <w:rPr>
          <w:rFonts w:asciiTheme="minorHAnsi" w:hAnsiTheme="minorHAnsi"/>
          <w:sz w:val="22"/>
          <w:szCs w:val="22"/>
        </w:rPr>
        <w:t>so that our pupils are enriched, understand</w:t>
      </w:r>
      <w:r w:rsidRPr="00277FD3">
        <w:rPr>
          <w:rFonts w:asciiTheme="minorHAnsi" w:hAnsiTheme="minorHAnsi"/>
          <w:sz w:val="22"/>
          <w:szCs w:val="22"/>
        </w:rPr>
        <w:t xml:space="preserve"> and become tolerant of </w:t>
      </w:r>
      <w:r w:rsidRPr="00277FD3">
        <w:rPr>
          <w:rFonts w:asciiTheme="minorHAnsi" w:hAnsiTheme="minorHAnsi"/>
          <w:sz w:val="22"/>
        </w:rPr>
        <w:t>difference and diversity and also to ensure that they thrive, feel valued and not marginalized.</w:t>
      </w:r>
    </w:p>
    <w:p w14:paraId="6B45F3F8" w14:textId="77777777" w:rsidR="00881DD7" w:rsidRPr="009118D0" w:rsidRDefault="00881DD7" w:rsidP="001B022D">
      <w:pPr>
        <w:jc w:val="both"/>
        <w:rPr>
          <w:rFonts w:asciiTheme="minorHAnsi" w:hAnsiTheme="minorHAnsi"/>
          <w:sz w:val="12"/>
          <w:szCs w:val="12"/>
        </w:rPr>
      </w:pPr>
    </w:p>
    <w:p w14:paraId="75AD51F9" w14:textId="77777777" w:rsidR="00881DD7" w:rsidRPr="00277FD3" w:rsidRDefault="00881DD7" w:rsidP="001B022D">
      <w:pPr>
        <w:pStyle w:val="Default"/>
        <w:jc w:val="both"/>
        <w:rPr>
          <w:rFonts w:asciiTheme="minorHAnsi" w:hAnsiTheme="minorHAnsi"/>
          <w:sz w:val="22"/>
        </w:rPr>
      </w:pPr>
      <w:r w:rsidRPr="00277FD3">
        <w:rPr>
          <w:rFonts w:asciiTheme="minorHAnsi" w:hAnsiTheme="minorHAnsi"/>
          <w:sz w:val="22"/>
          <w:szCs w:val="22"/>
        </w:rPr>
        <w:t xml:space="preserve">We are also aware that young people can be exposed to extremist influences or prejudiced views from an early age which emanate from a variety of </w:t>
      </w:r>
      <w:r w:rsidR="004E093E">
        <w:rPr>
          <w:rFonts w:asciiTheme="minorHAnsi" w:hAnsiTheme="minorHAnsi"/>
          <w:sz w:val="22"/>
          <w:szCs w:val="22"/>
        </w:rPr>
        <w:t xml:space="preserve">sources and media, including via </w:t>
      </w:r>
      <w:r w:rsidRPr="00277FD3">
        <w:rPr>
          <w:rFonts w:asciiTheme="minorHAnsi" w:hAnsiTheme="minorHAnsi"/>
          <w:sz w:val="22"/>
          <w:szCs w:val="22"/>
        </w:rPr>
        <w:t xml:space="preserve">the internet, and at times pupils may themselves reflect or display views that may be discriminatory, prejudiced or extremist, including using derogatory language. Any prejudice, discrimination or extremist views, including derogatory language, displayed by pupils or staff will always be challenged and where appropriate dealt with in line with our </w:t>
      </w:r>
      <w:r w:rsidR="00277FD3">
        <w:rPr>
          <w:rFonts w:asciiTheme="minorHAnsi" w:hAnsiTheme="minorHAnsi"/>
          <w:sz w:val="22"/>
        </w:rPr>
        <w:t xml:space="preserve">Behaviour </w:t>
      </w:r>
      <w:r w:rsidRPr="00277FD3">
        <w:rPr>
          <w:rFonts w:asciiTheme="minorHAnsi" w:hAnsiTheme="minorHAnsi"/>
          <w:sz w:val="22"/>
        </w:rPr>
        <w:t>Policy for pupils and the Code of Conduct for staff.</w:t>
      </w:r>
    </w:p>
    <w:p w14:paraId="152EB86B" w14:textId="77777777" w:rsidR="00881DD7" w:rsidRPr="009118D0" w:rsidRDefault="00881DD7" w:rsidP="001B022D">
      <w:pPr>
        <w:jc w:val="both"/>
        <w:rPr>
          <w:rFonts w:asciiTheme="minorHAnsi" w:hAnsiTheme="minorHAnsi"/>
          <w:sz w:val="14"/>
          <w:szCs w:val="14"/>
        </w:rPr>
      </w:pPr>
    </w:p>
    <w:p w14:paraId="3C659732" w14:textId="77777777" w:rsidR="00881DD7" w:rsidRDefault="00881DD7" w:rsidP="001B022D">
      <w:pPr>
        <w:pStyle w:val="Default"/>
        <w:jc w:val="both"/>
        <w:rPr>
          <w:rFonts w:asciiTheme="minorHAnsi" w:hAnsiTheme="minorHAnsi"/>
          <w:sz w:val="22"/>
          <w:szCs w:val="22"/>
        </w:rPr>
      </w:pPr>
      <w:r w:rsidRPr="00277FD3">
        <w:rPr>
          <w:rFonts w:asciiTheme="minorHAnsi" w:hAnsiTheme="minorHAnsi"/>
          <w:sz w:val="22"/>
          <w:szCs w:val="22"/>
        </w:rPr>
        <w:t xml:space="preserve">As part of wider safeguarding responsibilities school staff will be alert to: </w:t>
      </w:r>
    </w:p>
    <w:p w14:paraId="20662717" w14:textId="77777777" w:rsidR="004E093E" w:rsidRPr="00277FD3" w:rsidRDefault="004E093E" w:rsidP="001B022D">
      <w:pPr>
        <w:pStyle w:val="Default"/>
        <w:jc w:val="both"/>
        <w:rPr>
          <w:rFonts w:asciiTheme="minorHAnsi" w:hAnsiTheme="minorHAnsi"/>
          <w:sz w:val="22"/>
          <w:szCs w:val="22"/>
        </w:rPr>
      </w:pPr>
    </w:p>
    <w:p w14:paraId="09F6739A" w14:textId="77777777" w:rsidR="00881DD7" w:rsidRPr="00277FD3" w:rsidRDefault="00881DD7" w:rsidP="00361B2C">
      <w:pPr>
        <w:pStyle w:val="Default"/>
        <w:numPr>
          <w:ilvl w:val="0"/>
          <w:numId w:val="2"/>
        </w:numPr>
        <w:jc w:val="both"/>
        <w:rPr>
          <w:rFonts w:asciiTheme="minorHAnsi" w:hAnsiTheme="minorHAnsi"/>
          <w:sz w:val="22"/>
          <w:szCs w:val="22"/>
        </w:rPr>
      </w:pPr>
      <w:r w:rsidRPr="00277FD3">
        <w:rPr>
          <w:rFonts w:asciiTheme="minorHAnsi" w:hAnsiTheme="minorHAnsi"/>
          <w:sz w:val="22"/>
          <w:szCs w:val="22"/>
        </w:rPr>
        <w:t xml:space="preserve">Disclosures by pupils of their exposure to the extremist actions, views or materials of others outside of school, such as in their homes </w:t>
      </w:r>
      <w:r w:rsidR="006B273A" w:rsidRPr="00277FD3">
        <w:rPr>
          <w:rFonts w:asciiTheme="minorHAnsi" w:hAnsiTheme="minorHAnsi"/>
          <w:sz w:val="22"/>
          <w:szCs w:val="22"/>
        </w:rPr>
        <w:t xml:space="preserve">or community group especially </w:t>
      </w:r>
      <w:r w:rsidRPr="00277FD3">
        <w:rPr>
          <w:rFonts w:asciiTheme="minorHAnsi" w:hAnsiTheme="minorHAnsi"/>
          <w:sz w:val="22"/>
        </w:rPr>
        <w:t>where pupils have not actively sought these out.</w:t>
      </w:r>
    </w:p>
    <w:p w14:paraId="4EBD910B" w14:textId="77777777" w:rsidR="00881DD7" w:rsidRPr="00277FD3" w:rsidRDefault="00881DD7" w:rsidP="00361B2C">
      <w:pPr>
        <w:spacing w:line="240" w:lineRule="auto"/>
        <w:jc w:val="both"/>
        <w:rPr>
          <w:rFonts w:asciiTheme="minorHAnsi" w:hAnsiTheme="minorHAnsi"/>
          <w:sz w:val="22"/>
        </w:rPr>
      </w:pPr>
    </w:p>
    <w:p w14:paraId="59723261" w14:textId="77777777" w:rsidR="00881DD7" w:rsidRPr="00277FD3" w:rsidRDefault="00881DD7" w:rsidP="00361B2C">
      <w:pPr>
        <w:pStyle w:val="Default"/>
        <w:numPr>
          <w:ilvl w:val="0"/>
          <w:numId w:val="2"/>
        </w:numPr>
        <w:jc w:val="both"/>
        <w:rPr>
          <w:rFonts w:asciiTheme="minorHAnsi" w:hAnsiTheme="minorHAnsi"/>
          <w:sz w:val="22"/>
          <w:szCs w:val="22"/>
        </w:rPr>
      </w:pPr>
      <w:r w:rsidRPr="00277FD3">
        <w:rPr>
          <w:rFonts w:asciiTheme="minorHAnsi" w:hAnsiTheme="minorHAnsi"/>
          <w:sz w:val="22"/>
          <w:szCs w:val="22"/>
        </w:rPr>
        <w:t>Graffiti symbols, writing or art work promoting extremist messages or images</w:t>
      </w:r>
      <w:r w:rsidR="004E093E">
        <w:rPr>
          <w:rFonts w:asciiTheme="minorHAnsi" w:hAnsiTheme="minorHAnsi"/>
          <w:sz w:val="22"/>
          <w:szCs w:val="22"/>
        </w:rPr>
        <w:t>;</w:t>
      </w:r>
      <w:r w:rsidRPr="00277FD3">
        <w:rPr>
          <w:rFonts w:asciiTheme="minorHAnsi" w:hAnsiTheme="minorHAnsi"/>
          <w:sz w:val="22"/>
          <w:szCs w:val="22"/>
        </w:rPr>
        <w:t xml:space="preserve"> </w:t>
      </w:r>
    </w:p>
    <w:p w14:paraId="0D0395D9" w14:textId="77777777" w:rsidR="006B273A" w:rsidRPr="00277FD3" w:rsidRDefault="006B273A" w:rsidP="00361B2C">
      <w:pPr>
        <w:pStyle w:val="Default"/>
        <w:ind w:left="720"/>
        <w:jc w:val="both"/>
        <w:rPr>
          <w:rFonts w:asciiTheme="minorHAnsi" w:hAnsiTheme="minorHAnsi"/>
          <w:sz w:val="22"/>
          <w:szCs w:val="22"/>
        </w:rPr>
      </w:pPr>
    </w:p>
    <w:p w14:paraId="5D985ACE" w14:textId="77777777" w:rsidR="00881DD7" w:rsidRPr="00277FD3" w:rsidRDefault="00881DD7" w:rsidP="00361B2C">
      <w:pPr>
        <w:pStyle w:val="Default"/>
        <w:numPr>
          <w:ilvl w:val="0"/>
          <w:numId w:val="2"/>
        </w:numPr>
        <w:jc w:val="both"/>
        <w:rPr>
          <w:rFonts w:asciiTheme="minorHAnsi" w:hAnsiTheme="minorHAnsi"/>
          <w:sz w:val="22"/>
          <w:szCs w:val="22"/>
        </w:rPr>
      </w:pPr>
      <w:r w:rsidRPr="00277FD3">
        <w:rPr>
          <w:rFonts w:asciiTheme="minorHAnsi" w:hAnsiTheme="minorHAnsi"/>
          <w:sz w:val="22"/>
          <w:szCs w:val="22"/>
        </w:rPr>
        <w:t>Pupils accessing extremist material online, including through social networking sites</w:t>
      </w:r>
      <w:r w:rsidR="004E093E">
        <w:rPr>
          <w:rFonts w:asciiTheme="minorHAnsi" w:hAnsiTheme="minorHAnsi"/>
          <w:sz w:val="22"/>
          <w:szCs w:val="22"/>
        </w:rPr>
        <w:t>;</w:t>
      </w:r>
      <w:r w:rsidRPr="00277FD3">
        <w:rPr>
          <w:rFonts w:asciiTheme="minorHAnsi" w:hAnsiTheme="minorHAnsi"/>
          <w:sz w:val="22"/>
          <w:szCs w:val="22"/>
        </w:rPr>
        <w:t xml:space="preserve"> </w:t>
      </w:r>
    </w:p>
    <w:p w14:paraId="38E07AC9" w14:textId="77777777" w:rsidR="00752ADC" w:rsidRPr="00277FD3" w:rsidRDefault="00752ADC" w:rsidP="00361B2C">
      <w:pPr>
        <w:pStyle w:val="Default"/>
        <w:ind w:left="360"/>
        <w:jc w:val="both"/>
        <w:rPr>
          <w:rFonts w:asciiTheme="minorHAnsi" w:hAnsiTheme="minorHAnsi"/>
          <w:sz w:val="22"/>
          <w:szCs w:val="22"/>
        </w:rPr>
      </w:pPr>
    </w:p>
    <w:p w14:paraId="16D344B8" w14:textId="77777777" w:rsidR="00881DD7" w:rsidRPr="00277FD3" w:rsidRDefault="00881DD7" w:rsidP="00361B2C">
      <w:pPr>
        <w:pStyle w:val="Default"/>
        <w:numPr>
          <w:ilvl w:val="0"/>
          <w:numId w:val="2"/>
        </w:numPr>
        <w:jc w:val="both"/>
        <w:rPr>
          <w:rFonts w:asciiTheme="minorHAnsi" w:hAnsiTheme="minorHAnsi"/>
          <w:sz w:val="22"/>
          <w:szCs w:val="22"/>
        </w:rPr>
      </w:pPr>
      <w:r w:rsidRPr="00277FD3">
        <w:rPr>
          <w:rFonts w:asciiTheme="minorHAnsi" w:hAnsiTheme="minorHAnsi"/>
          <w:sz w:val="22"/>
          <w:szCs w:val="22"/>
        </w:rPr>
        <w:t>Parental reports of changes in behaviour, friends</w:t>
      </w:r>
      <w:r w:rsidR="006B273A" w:rsidRPr="00277FD3">
        <w:rPr>
          <w:rFonts w:asciiTheme="minorHAnsi" w:hAnsiTheme="minorHAnsi"/>
          <w:sz w:val="22"/>
          <w:szCs w:val="22"/>
        </w:rPr>
        <w:t xml:space="preserve">hip or actions and requests for </w:t>
      </w:r>
      <w:r w:rsidRPr="00277FD3">
        <w:rPr>
          <w:rFonts w:asciiTheme="minorHAnsi" w:hAnsiTheme="minorHAnsi"/>
          <w:sz w:val="22"/>
          <w:szCs w:val="22"/>
        </w:rPr>
        <w:t>assistance</w:t>
      </w:r>
      <w:r w:rsidR="004E093E">
        <w:rPr>
          <w:rFonts w:asciiTheme="minorHAnsi" w:hAnsiTheme="minorHAnsi"/>
          <w:sz w:val="22"/>
          <w:szCs w:val="22"/>
        </w:rPr>
        <w:t>;</w:t>
      </w:r>
      <w:r w:rsidRPr="00277FD3">
        <w:rPr>
          <w:rFonts w:asciiTheme="minorHAnsi" w:hAnsiTheme="minorHAnsi"/>
          <w:sz w:val="22"/>
          <w:szCs w:val="22"/>
        </w:rPr>
        <w:t xml:space="preserve"> </w:t>
      </w:r>
    </w:p>
    <w:p w14:paraId="41FFF633" w14:textId="77777777" w:rsidR="006B273A" w:rsidRPr="00277FD3" w:rsidRDefault="006B273A" w:rsidP="00361B2C">
      <w:pPr>
        <w:pStyle w:val="Default"/>
        <w:ind w:left="720"/>
        <w:jc w:val="both"/>
        <w:rPr>
          <w:rFonts w:asciiTheme="minorHAnsi" w:hAnsiTheme="minorHAnsi"/>
          <w:sz w:val="22"/>
          <w:szCs w:val="22"/>
        </w:rPr>
      </w:pPr>
    </w:p>
    <w:p w14:paraId="1394D494" w14:textId="77777777" w:rsidR="00881DD7" w:rsidRPr="00277FD3" w:rsidRDefault="004E093E" w:rsidP="00361B2C">
      <w:pPr>
        <w:pStyle w:val="Default"/>
        <w:numPr>
          <w:ilvl w:val="0"/>
          <w:numId w:val="2"/>
        </w:numPr>
        <w:jc w:val="both"/>
        <w:rPr>
          <w:rFonts w:asciiTheme="minorHAnsi" w:hAnsiTheme="minorHAnsi"/>
          <w:sz w:val="22"/>
          <w:szCs w:val="22"/>
        </w:rPr>
      </w:pPr>
      <w:r>
        <w:rPr>
          <w:rFonts w:asciiTheme="minorHAnsi" w:hAnsiTheme="minorHAnsi"/>
          <w:sz w:val="22"/>
          <w:szCs w:val="22"/>
        </w:rPr>
        <w:t>Network</w:t>
      </w:r>
      <w:r w:rsidR="00881DD7" w:rsidRPr="00277FD3">
        <w:rPr>
          <w:rFonts w:asciiTheme="minorHAnsi" w:hAnsiTheme="minorHAnsi"/>
          <w:sz w:val="22"/>
          <w:szCs w:val="22"/>
        </w:rPr>
        <w:t xml:space="preserve"> schools, local authority services, and police reports of issues affecting pupils in </w:t>
      </w:r>
      <w:r>
        <w:rPr>
          <w:rFonts w:asciiTheme="minorHAnsi" w:hAnsiTheme="minorHAnsi"/>
          <w:sz w:val="22"/>
          <w:szCs w:val="22"/>
        </w:rPr>
        <w:t>other schools or settings;</w:t>
      </w:r>
    </w:p>
    <w:p w14:paraId="4FABE145" w14:textId="77777777" w:rsidR="006B273A" w:rsidRPr="00277FD3" w:rsidRDefault="006B273A" w:rsidP="00361B2C">
      <w:pPr>
        <w:pStyle w:val="Default"/>
        <w:ind w:left="720"/>
        <w:jc w:val="both"/>
        <w:rPr>
          <w:rFonts w:asciiTheme="minorHAnsi" w:hAnsiTheme="minorHAnsi"/>
          <w:sz w:val="22"/>
          <w:szCs w:val="22"/>
        </w:rPr>
      </w:pPr>
    </w:p>
    <w:p w14:paraId="36B86459" w14:textId="4B72DFF5" w:rsidR="006B273A" w:rsidRPr="00361B2C" w:rsidRDefault="00881DD7" w:rsidP="00361B2C">
      <w:pPr>
        <w:pStyle w:val="Default"/>
        <w:numPr>
          <w:ilvl w:val="0"/>
          <w:numId w:val="2"/>
        </w:numPr>
        <w:jc w:val="both"/>
        <w:rPr>
          <w:rFonts w:asciiTheme="minorHAnsi" w:hAnsiTheme="minorHAnsi"/>
          <w:sz w:val="22"/>
          <w:szCs w:val="22"/>
        </w:rPr>
      </w:pPr>
      <w:r w:rsidRPr="00277FD3">
        <w:rPr>
          <w:rFonts w:asciiTheme="minorHAnsi" w:hAnsiTheme="minorHAnsi"/>
          <w:sz w:val="22"/>
          <w:szCs w:val="22"/>
        </w:rPr>
        <w:lastRenderedPageBreak/>
        <w:t>Pupils voicing opinions drawn from extremist ideologies and narratives</w:t>
      </w:r>
      <w:r w:rsidR="004E093E">
        <w:rPr>
          <w:rFonts w:asciiTheme="minorHAnsi" w:hAnsiTheme="minorHAnsi"/>
          <w:sz w:val="22"/>
          <w:szCs w:val="22"/>
        </w:rPr>
        <w:t>;</w:t>
      </w:r>
      <w:r w:rsidRPr="00277FD3">
        <w:rPr>
          <w:rFonts w:asciiTheme="minorHAnsi" w:hAnsiTheme="minorHAnsi"/>
          <w:sz w:val="22"/>
          <w:szCs w:val="22"/>
        </w:rPr>
        <w:t xml:space="preserve"> </w:t>
      </w:r>
    </w:p>
    <w:p w14:paraId="0C59D1C3" w14:textId="6C2A622F" w:rsidR="006B273A" w:rsidRPr="00361B2C" w:rsidRDefault="00881DD7" w:rsidP="00361B2C">
      <w:pPr>
        <w:pStyle w:val="Default"/>
        <w:numPr>
          <w:ilvl w:val="0"/>
          <w:numId w:val="2"/>
        </w:numPr>
        <w:jc w:val="both"/>
        <w:rPr>
          <w:rFonts w:asciiTheme="minorHAnsi" w:hAnsiTheme="minorHAnsi"/>
          <w:sz w:val="22"/>
          <w:szCs w:val="22"/>
        </w:rPr>
      </w:pPr>
      <w:r w:rsidRPr="00277FD3">
        <w:rPr>
          <w:rFonts w:asciiTheme="minorHAnsi" w:hAnsiTheme="minorHAnsi"/>
          <w:sz w:val="22"/>
          <w:szCs w:val="22"/>
        </w:rPr>
        <w:t>Use of extremist or ‘hate’ terms to exclude others or incite violence</w:t>
      </w:r>
      <w:r w:rsidR="004E093E">
        <w:rPr>
          <w:rFonts w:asciiTheme="minorHAnsi" w:hAnsiTheme="minorHAnsi"/>
          <w:sz w:val="22"/>
          <w:szCs w:val="22"/>
        </w:rPr>
        <w:t>;</w:t>
      </w:r>
      <w:r w:rsidRPr="00277FD3">
        <w:rPr>
          <w:rFonts w:asciiTheme="minorHAnsi" w:hAnsiTheme="minorHAnsi"/>
          <w:sz w:val="22"/>
          <w:szCs w:val="22"/>
        </w:rPr>
        <w:t xml:space="preserve"> </w:t>
      </w:r>
    </w:p>
    <w:p w14:paraId="23C9031E" w14:textId="210816EB" w:rsidR="006B273A" w:rsidRPr="00361B2C" w:rsidRDefault="00881DD7" w:rsidP="00361B2C">
      <w:pPr>
        <w:pStyle w:val="Default"/>
        <w:numPr>
          <w:ilvl w:val="0"/>
          <w:numId w:val="2"/>
        </w:numPr>
        <w:jc w:val="both"/>
        <w:rPr>
          <w:rFonts w:asciiTheme="minorHAnsi" w:hAnsiTheme="minorHAnsi"/>
          <w:sz w:val="22"/>
          <w:szCs w:val="22"/>
        </w:rPr>
      </w:pPr>
      <w:r w:rsidRPr="00277FD3">
        <w:rPr>
          <w:rFonts w:asciiTheme="minorHAnsi" w:hAnsiTheme="minorHAnsi"/>
          <w:sz w:val="22"/>
          <w:szCs w:val="22"/>
        </w:rPr>
        <w:t>Intolerance of difference, whether secular or religious</w:t>
      </w:r>
      <w:r w:rsidR="004E093E">
        <w:rPr>
          <w:rFonts w:asciiTheme="minorHAnsi" w:hAnsiTheme="minorHAnsi"/>
          <w:sz w:val="22"/>
          <w:szCs w:val="22"/>
        </w:rPr>
        <w:t xml:space="preserve"> or, in line with our Equal Opportunities Policy;</w:t>
      </w:r>
      <w:r w:rsidRPr="00277FD3">
        <w:rPr>
          <w:rFonts w:asciiTheme="minorHAnsi" w:hAnsiTheme="minorHAnsi"/>
          <w:sz w:val="22"/>
          <w:szCs w:val="22"/>
        </w:rPr>
        <w:t xml:space="preserve"> </w:t>
      </w:r>
    </w:p>
    <w:p w14:paraId="3BE4AD22" w14:textId="2C87E4C0" w:rsidR="006B273A" w:rsidRPr="00361B2C" w:rsidRDefault="004E093E" w:rsidP="00361B2C">
      <w:pPr>
        <w:pStyle w:val="Default"/>
        <w:numPr>
          <w:ilvl w:val="0"/>
          <w:numId w:val="2"/>
        </w:numPr>
        <w:jc w:val="both"/>
        <w:rPr>
          <w:rFonts w:asciiTheme="minorHAnsi" w:hAnsiTheme="minorHAnsi"/>
          <w:sz w:val="22"/>
          <w:szCs w:val="22"/>
        </w:rPr>
      </w:pPr>
      <w:r>
        <w:rPr>
          <w:rFonts w:asciiTheme="minorHAnsi" w:hAnsiTheme="minorHAnsi"/>
          <w:sz w:val="22"/>
          <w:szCs w:val="22"/>
        </w:rPr>
        <w:t>V</w:t>
      </w:r>
      <w:r w:rsidR="00881DD7" w:rsidRPr="00277FD3">
        <w:rPr>
          <w:rFonts w:asciiTheme="minorHAnsi" w:hAnsiTheme="minorHAnsi"/>
          <w:sz w:val="22"/>
          <w:szCs w:val="22"/>
        </w:rPr>
        <w:t>iews based on, but not exclusive to, gender</w:t>
      </w:r>
      <w:r w:rsidR="006B273A" w:rsidRPr="00277FD3">
        <w:rPr>
          <w:rFonts w:asciiTheme="minorHAnsi" w:hAnsiTheme="minorHAnsi"/>
          <w:sz w:val="22"/>
          <w:szCs w:val="22"/>
        </w:rPr>
        <w:t xml:space="preserve">, disability, homophobia, race, </w:t>
      </w:r>
      <w:r w:rsidR="00881DD7" w:rsidRPr="00277FD3">
        <w:rPr>
          <w:rFonts w:asciiTheme="minorHAnsi" w:hAnsiTheme="minorHAnsi"/>
          <w:sz w:val="22"/>
          <w:szCs w:val="22"/>
        </w:rPr>
        <w:t>colour or culture</w:t>
      </w:r>
      <w:r>
        <w:rPr>
          <w:rFonts w:asciiTheme="minorHAnsi" w:hAnsiTheme="minorHAnsi"/>
          <w:sz w:val="22"/>
          <w:szCs w:val="22"/>
        </w:rPr>
        <w:t>;</w:t>
      </w:r>
      <w:r w:rsidR="00881DD7" w:rsidRPr="00277FD3">
        <w:rPr>
          <w:rFonts w:asciiTheme="minorHAnsi" w:hAnsiTheme="minorHAnsi"/>
          <w:sz w:val="22"/>
          <w:szCs w:val="22"/>
        </w:rPr>
        <w:t xml:space="preserve"> </w:t>
      </w:r>
    </w:p>
    <w:p w14:paraId="05F27DB0" w14:textId="37C22408" w:rsidR="006B273A" w:rsidRPr="00361B2C" w:rsidRDefault="00881DD7" w:rsidP="00361B2C">
      <w:pPr>
        <w:pStyle w:val="Default"/>
        <w:numPr>
          <w:ilvl w:val="0"/>
          <w:numId w:val="2"/>
        </w:numPr>
        <w:jc w:val="both"/>
        <w:rPr>
          <w:rFonts w:asciiTheme="minorHAnsi" w:hAnsiTheme="minorHAnsi"/>
          <w:sz w:val="22"/>
          <w:szCs w:val="22"/>
        </w:rPr>
      </w:pPr>
      <w:r w:rsidRPr="00277FD3">
        <w:rPr>
          <w:rFonts w:asciiTheme="minorHAnsi" w:hAnsiTheme="minorHAnsi"/>
          <w:sz w:val="22"/>
          <w:szCs w:val="22"/>
        </w:rPr>
        <w:t>Attempts to impose extremist views or practices on others</w:t>
      </w:r>
      <w:r w:rsidR="004E093E">
        <w:rPr>
          <w:rFonts w:asciiTheme="minorHAnsi" w:hAnsiTheme="minorHAnsi"/>
          <w:sz w:val="22"/>
          <w:szCs w:val="22"/>
        </w:rPr>
        <w:t>;</w:t>
      </w:r>
      <w:r w:rsidRPr="00277FD3">
        <w:rPr>
          <w:rFonts w:asciiTheme="minorHAnsi" w:hAnsiTheme="minorHAnsi"/>
          <w:sz w:val="22"/>
          <w:szCs w:val="22"/>
        </w:rPr>
        <w:t xml:space="preserve"> </w:t>
      </w:r>
    </w:p>
    <w:p w14:paraId="42CC6D47" w14:textId="77777777" w:rsidR="00881DD7" w:rsidRPr="00277FD3" w:rsidRDefault="00881DD7" w:rsidP="00361B2C">
      <w:pPr>
        <w:pStyle w:val="Default"/>
        <w:numPr>
          <w:ilvl w:val="0"/>
          <w:numId w:val="2"/>
        </w:numPr>
        <w:jc w:val="both"/>
        <w:rPr>
          <w:rFonts w:asciiTheme="minorHAnsi" w:hAnsiTheme="minorHAnsi"/>
          <w:sz w:val="22"/>
          <w:szCs w:val="22"/>
        </w:rPr>
      </w:pPr>
      <w:r w:rsidRPr="00277FD3">
        <w:rPr>
          <w:rFonts w:asciiTheme="minorHAnsi" w:hAnsiTheme="minorHAnsi"/>
          <w:sz w:val="22"/>
          <w:szCs w:val="22"/>
        </w:rPr>
        <w:t>Anti-Western or Anti-British views</w:t>
      </w:r>
      <w:r w:rsidR="004E093E">
        <w:rPr>
          <w:rFonts w:asciiTheme="minorHAnsi" w:hAnsiTheme="minorHAnsi"/>
          <w:sz w:val="22"/>
          <w:szCs w:val="22"/>
        </w:rPr>
        <w:t>.</w:t>
      </w:r>
      <w:r w:rsidRPr="00277FD3">
        <w:rPr>
          <w:rFonts w:asciiTheme="minorHAnsi" w:hAnsiTheme="minorHAnsi"/>
          <w:sz w:val="22"/>
          <w:szCs w:val="22"/>
        </w:rPr>
        <w:t xml:space="preserve"> </w:t>
      </w:r>
    </w:p>
    <w:p w14:paraId="37891A4E" w14:textId="77777777" w:rsidR="006B273A" w:rsidRPr="00277FD3" w:rsidRDefault="006B273A" w:rsidP="001B022D">
      <w:pPr>
        <w:pStyle w:val="Default"/>
        <w:jc w:val="both"/>
        <w:rPr>
          <w:rFonts w:asciiTheme="minorHAnsi" w:hAnsiTheme="minorHAnsi"/>
          <w:sz w:val="22"/>
          <w:szCs w:val="22"/>
        </w:rPr>
      </w:pPr>
    </w:p>
    <w:p w14:paraId="21C2F030" w14:textId="26D0F242" w:rsidR="00881DD7" w:rsidRPr="00277FD3" w:rsidRDefault="004E093E" w:rsidP="001B022D">
      <w:pPr>
        <w:jc w:val="both"/>
        <w:rPr>
          <w:rFonts w:asciiTheme="minorHAnsi" w:hAnsiTheme="minorHAnsi"/>
          <w:sz w:val="22"/>
          <w:u w:val="single"/>
        </w:rPr>
      </w:pPr>
      <w:r>
        <w:rPr>
          <w:rFonts w:asciiTheme="minorHAnsi" w:hAnsiTheme="minorHAnsi"/>
          <w:sz w:val="22"/>
          <w:u w:val="single"/>
        </w:rPr>
        <w:t xml:space="preserve">Our </w:t>
      </w:r>
      <w:r w:rsidR="00F04165">
        <w:rPr>
          <w:rFonts w:asciiTheme="minorHAnsi" w:hAnsiTheme="minorHAnsi"/>
          <w:sz w:val="22"/>
          <w:u w:val="single"/>
        </w:rPr>
        <w:t>S</w:t>
      </w:r>
      <w:r w:rsidR="00881DD7" w:rsidRPr="00277FD3">
        <w:rPr>
          <w:rFonts w:asciiTheme="minorHAnsi" w:hAnsiTheme="minorHAnsi"/>
          <w:sz w:val="22"/>
          <w:u w:val="single"/>
        </w:rPr>
        <w:t>chool</w:t>
      </w:r>
    </w:p>
    <w:p w14:paraId="059EC5BF" w14:textId="77777777" w:rsidR="00B53817" w:rsidRPr="00361B2C" w:rsidRDefault="00B53817" w:rsidP="001B022D">
      <w:pPr>
        <w:jc w:val="both"/>
        <w:rPr>
          <w:rFonts w:asciiTheme="minorHAnsi" w:hAnsiTheme="minorHAnsi"/>
          <w:sz w:val="14"/>
          <w:szCs w:val="14"/>
        </w:rPr>
      </w:pPr>
    </w:p>
    <w:p w14:paraId="4E8530B6" w14:textId="3C9A52CE" w:rsidR="006B273A" w:rsidRPr="00277FD3" w:rsidRDefault="004E093E" w:rsidP="001B022D">
      <w:pPr>
        <w:jc w:val="both"/>
        <w:rPr>
          <w:rFonts w:asciiTheme="minorHAnsi" w:hAnsiTheme="minorHAnsi"/>
          <w:sz w:val="22"/>
        </w:rPr>
      </w:pPr>
      <w:r>
        <w:rPr>
          <w:rFonts w:asciiTheme="minorHAnsi" w:hAnsiTheme="minorHAnsi"/>
          <w:sz w:val="22"/>
        </w:rPr>
        <w:t xml:space="preserve">We </w:t>
      </w:r>
      <w:r w:rsidR="006B273A" w:rsidRPr="00277FD3">
        <w:rPr>
          <w:rFonts w:asciiTheme="minorHAnsi" w:hAnsiTheme="minorHAnsi"/>
          <w:sz w:val="22"/>
        </w:rPr>
        <w:t>promote the values of democracy, the rule of law, individual liberty, mutual respect and tolerance for those with diffe</w:t>
      </w:r>
      <w:r>
        <w:rPr>
          <w:rFonts w:asciiTheme="minorHAnsi" w:hAnsiTheme="minorHAnsi"/>
          <w:sz w:val="22"/>
        </w:rPr>
        <w:t>rent faiths and beliefs</w:t>
      </w:r>
      <w:r w:rsidR="00F04165">
        <w:rPr>
          <w:rFonts w:asciiTheme="minorHAnsi" w:hAnsiTheme="minorHAnsi"/>
          <w:sz w:val="22"/>
        </w:rPr>
        <w:t xml:space="preserve">. </w:t>
      </w:r>
      <w:r>
        <w:rPr>
          <w:rFonts w:asciiTheme="minorHAnsi" w:hAnsiTheme="minorHAnsi"/>
          <w:sz w:val="22"/>
        </w:rPr>
        <w:t>We</w:t>
      </w:r>
      <w:r w:rsidR="006B273A" w:rsidRPr="00277FD3">
        <w:rPr>
          <w:rFonts w:asciiTheme="minorHAnsi" w:hAnsiTheme="minorHAnsi"/>
          <w:sz w:val="22"/>
        </w:rPr>
        <w:t xml:space="preserve"> teach and encourage pupils to respect one another and to respect and tolerate difference, especially those of a different faith or no faith. It is indeed our most fundamental responsibility to keep our pupils safe and prepare them for life in modern multi-cultural Britain and globally.</w:t>
      </w:r>
    </w:p>
    <w:p w14:paraId="66AA96B3" w14:textId="77777777" w:rsidR="006B273A" w:rsidRPr="00277FD3" w:rsidRDefault="006B273A" w:rsidP="001B022D">
      <w:pPr>
        <w:jc w:val="both"/>
        <w:rPr>
          <w:rFonts w:asciiTheme="minorHAnsi" w:hAnsiTheme="minorHAnsi"/>
          <w:sz w:val="22"/>
          <w:u w:val="single"/>
        </w:rPr>
      </w:pPr>
    </w:p>
    <w:p w14:paraId="63BCA5A2" w14:textId="20265EC3" w:rsidR="00FB3079" w:rsidRPr="00361B2C" w:rsidRDefault="004E093E" w:rsidP="001B022D">
      <w:pPr>
        <w:pStyle w:val="Default"/>
        <w:jc w:val="both"/>
        <w:rPr>
          <w:rFonts w:asciiTheme="minorHAnsi" w:hAnsiTheme="minorHAnsi"/>
          <w:sz w:val="22"/>
          <w:szCs w:val="22"/>
        </w:rPr>
      </w:pPr>
      <w:r>
        <w:rPr>
          <w:rFonts w:asciiTheme="minorHAnsi" w:hAnsiTheme="minorHAnsi"/>
          <w:sz w:val="22"/>
          <w:szCs w:val="22"/>
        </w:rPr>
        <w:t xml:space="preserve">We </w:t>
      </w:r>
      <w:r w:rsidR="00881DD7" w:rsidRPr="00277FD3">
        <w:rPr>
          <w:rFonts w:asciiTheme="minorHAnsi" w:hAnsiTheme="minorHAnsi"/>
          <w:sz w:val="22"/>
          <w:szCs w:val="22"/>
        </w:rPr>
        <w:t>closely follow any locally agreed procedure as set out by the Local Authority</w:t>
      </w:r>
      <w:r w:rsidR="00C0297D" w:rsidRPr="00277FD3">
        <w:rPr>
          <w:rFonts w:asciiTheme="minorHAnsi" w:hAnsiTheme="minorHAnsi"/>
          <w:sz w:val="22"/>
          <w:szCs w:val="22"/>
        </w:rPr>
        <w:t xml:space="preserve"> </w:t>
      </w:r>
      <w:r w:rsidR="00881DD7" w:rsidRPr="00277FD3">
        <w:rPr>
          <w:rFonts w:asciiTheme="minorHAnsi" w:hAnsiTheme="minorHAnsi"/>
          <w:sz w:val="22"/>
          <w:szCs w:val="22"/>
        </w:rPr>
        <w:t xml:space="preserve">and/or our Safeguarding Children </w:t>
      </w:r>
      <w:r w:rsidR="00F04165">
        <w:rPr>
          <w:rFonts w:asciiTheme="minorHAnsi" w:hAnsiTheme="minorHAnsi"/>
          <w:sz w:val="22"/>
          <w:szCs w:val="22"/>
        </w:rPr>
        <w:t>Partnership</w:t>
      </w:r>
      <w:r w:rsidR="00881DD7" w:rsidRPr="00277FD3">
        <w:rPr>
          <w:rFonts w:asciiTheme="minorHAnsi" w:hAnsiTheme="minorHAnsi"/>
          <w:sz w:val="22"/>
          <w:szCs w:val="22"/>
        </w:rPr>
        <w:t>’s agr</w:t>
      </w:r>
      <w:r w:rsidR="006B273A" w:rsidRPr="00277FD3">
        <w:rPr>
          <w:rFonts w:asciiTheme="minorHAnsi" w:hAnsiTheme="minorHAnsi"/>
          <w:sz w:val="22"/>
          <w:szCs w:val="22"/>
        </w:rPr>
        <w:t xml:space="preserve">eed processes and criteria for </w:t>
      </w:r>
      <w:r w:rsidR="00881DD7" w:rsidRPr="00277FD3">
        <w:rPr>
          <w:rFonts w:asciiTheme="minorHAnsi" w:hAnsiTheme="minorHAnsi"/>
          <w:sz w:val="22"/>
          <w:szCs w:val="22"/>
        </w:rPr>
        <w:t>safeguarding individuals vulnerable to extremism and radicalisation.</w:t>
      </w:r>
      <w:r w:rsidR="00361B2C">
        <w:rPr>
          <w:rFonts w:asciiTheme="minorHAnsi" w:hAnsiTheme="minorHAnsi"/>
          <w:sz w:val="22"/>
          <w:szCs w:val="22"/>
        </w:rPr>
        <w:t xml:space="preserve">  </w:t>
      </w:r>
      <w:r w:rsidR="006B273A" w:rsidRPr="00277FD3">
        <w:rPr>
          <w:rFonts w:asciiTheme="minorHAnsi" w:hAnsiTheme="minorHAnsi"/>
          <w:sz w:val="22"/>
          <w:szCs w:val="22"/>
        </w:rPr>
        <w:t xml:space="preserve">When a member of staff has concerns about a child they must report this to the </w:t>
      </w:r>
      <w:r w:rsidR="00B04750">
        <w:rPr>
          <w:rFonts w:asciiTheme="minorHAnsi" w:hAnsiTheme="minorHAnsi"/>
          <w:sz w:val="22"/>
          <w:szCs w:val="22"/>
        </w:rPr>
        <w:t xml:space="preserve">Designated </w:t>
      </w:r>
      <w:r w:rsidR="006B273A" w:rsidRPr="00F04165">
        <w:rPr>
          <w:rFonts w:asciiTheme="minorHAnsi" w:hAnsiTheme="minorHAnsi"/>
          <w:sz w:val="22"/>
          <w:szCs w:val="22"/>
        </w:rPr>
        <w:t>Safe</w:t>
      </w:r>
      <w:r w:rsidR="00804F06" w:rsidRPr="00F04165">
        <w:rPr>
          <w:rFonts w:asciiTheme="minorHAnsi" w:hAnsiTheme="minorHAnsi"/>
          <w:sz w:val="22"/>
          <w:szCs w:val="22"/>
        </w:rPr>
        <w:t>guarding L</w:t>
      </w:r>
      <w:r w:rsidRPr="00F04165">
        <w:rPr>
          <w:rFonts w:asciiTheme="minorHAnsi" w:hAnsiTheme="minorHAnsi"/>
          <w:sz w:val="22"/>
          <w:szCs w:val="22"/>
        </w:rPr>
        <w:t>ead</w:t>
      </w:r>
      <w:r w:rsidR="00B04750">
        <w:rPr>
          <w:rFonts w:asciiTheme="minorHAnsi" w:hAnsiTheme="minorHAnsi"/>
          <w:sz w:val="22"/>
          <w:szCs w:val="22"/>
        </w:rPr>
        <w:t xml:space="preserve"> (DSL)</w:t>
      </w:r>
      <w:r w:rsidRPr="00F04165">
        <w:rPr>
          <w:rFonts w:asciiTheme="minorHAnsi" w:hAnsiTheme="minorHAnsi"/>
          <w:sz w:val="22"/>
          <w:szCs w:val="22"/>
        </w:rPr>
        <w:t xml:space="preserve">, </w:t>
      </w:r>
      <w:r w:rsidR="00D76ADE" w:rsidRPr="00F04165">
        <w:rPr>
          <w:rFonts w:asciiTheme="minorHAnsi" w:hAnsiTheme="minorHAnsi"/>
          <w:sz w:val="22"/>
          <w:szCs w:val="22"/>
        </w:rPr>
        <w:t>Headteacher</w:t>
      </w:r>
      <w:r w:rsidRPr="00F04165">
        <w:rPr>
          <w:rFonts w:asciiTheme="minorHAnsi" w:hAnsiTheme="minorHAnsi"/>
          <w:sz w:val="22"/>
          <w:szCs w:val="22"/>
        </w:rPr>
        <w:t xml:space="preserve"> and in </w:t>
      </w:r>
      <w:r w:rsidR="00D76ADE" w:rsidRPr="00F04165">
        <w:rPr>
          <w:rFonts w:asciiTheme="minorHAnsi" w:hAnsiTheme="minorHAnsi"/>
          <w:sz w:val="22"/>
          <w:szCs w:val="22"/>
        </w:rPr>
        <w:t>their</w:t>
      </w:r>
      <w:r w:rsidRPr="00F04165">
        <w:rPr>
          <w:rFonts w:asciiTheme="minorHAnsi" w:hAnsiTheme="minorHAnsi"/>
          <w:sz w:val="22"/>
          <w:szCs w:val="22"/>
        </w:rPr>
        <w:t xml:space="preserve"> absence, </w:t>
      </w:r>
      <w:r w:rsidR="00D76ADE" w:rsidRPr="00F04165">
        <w:rPr>
          <w:rFonts w:asciiTheme="minorHAnsi" w:hAnsiTheme="minorHAnsi"/>
          <w:sz w:val="22"/>
          <w:szCs w:val="22"/>
        </w:rPr>
        <w:t xml:space="preserve">Deputy </w:t>
      </w:r>
      <w:r w:rsidR="00B04750">
        <w:rPr>
          <w:rFonts w:asciiTheme="minorHAnsi" w:hAnsiTheme="minorHAnsi"/>
          <w:sz w:val="22"/>
          <w:szCs w:val="22"/>
        </w:rPr>
        <w:t xml:space="preserve">DSL or Deputy </w:t>
      </w:r>
      <w:r w:rsidR="00D76ADE" w:rsidRPr="00F04165">
        <w:rPr>
          <w:rFonts w:asciiTheme="minorHAnsi" w:hAnsiTheme="minorHAnsi"/>
          <w:sz w:val="22"/>
          <w:szCs w:val="22"/>
        </w:rPr>
        <w:t>Headteacher</w:t>
      </w:r>
      <w:r w:rsidRPr="00F04165">
        <w:rPr>
          <w:rFonts w:asciiTheme="minorHAnsi" w:hAnsiTheme="minorHAnsi"/>
          <w:sz w:val="22"/>
          <w:szCs w:val="22"/>
        </w:rPr>
        <w:t>.</w:t>
      </w:r>
      <w:r w:rsidR="00752ADC" w:rsidRPr="00F04165">
        <w:rPr>
          <w:rFonts w:asciiTheme="minorHAnsi" w:hAnsiTheme="minorHAnsi"/>
          <w:sz w:val="22"/>
          <w:szCs w:val="22"/>
        </w:rPr>
        <w:t xml:space="preserve"> </w:t>
      </w:r>
    </w:p>
    <w:p w14:paraId="5AF48C83" w14:textId="77777777" w:rsidR="00F04165" w:rsidRDefault="00F04165" w:rsidP="001B022D">
      <w:pPr>
        <w:pStyle w:val="Default"/>
        <w:jc w:val="both"/>
        <w:rPr>
          <w:rFonts w:asciiTheme="minorHAnsi" w:hAnsiTheme="minorHAnsi"/>
          <w:sz w:val="22"/>
          <w:szCs w:val="22"/>
        </w:rPr>
      </w:pPr>
    </w:p>
    <w:p w14:paraId="572B1FED" w14:textId="77777777" w:rsidR="00161411" w:rsidRPr="00277FD3" w:rsidRDefault="00FB3079" w:rsidP="001B022D">
      <w:pPr>
        <w:pStyle w:val="Default"/>
        <w:jc w:val="both"/>
        <w:rPr>
          <w:rFonts w:asciiTheme="minorHAnsi" w:hAnsiTheme="minorHAnsi"/>
          <w:color w:val="auto"/>
          <w:sz w:val="22"/>
          <w:szCs w:val="22"/>
        </w:rPr>
      </w:pPr>
      <w:r>
        <w:rPr>
          <w:rFonts w:asciiTheme="minorHAnsi" w:hAnsiTheme="minorHAnsi"/>
          <w:sz w:val="22"/>
          <w:szCs w:val="22"/>
        </w:rPr>
        <w:t xml:space="preserve">Equally, if a member of staff has a concern about the actions or views of a colleague, they should refer their concern to the Safeguarding Lead. If the Safeguarding Lead is the subject of the concern, the Chair of Governors should be informed. </w:t>
      </w:r>
      <w:r w:rsidR="00881DD7" w:rsidRPr="00277FD3">
        <w:rPr>
          <w:rFonts w:asciiTheme="minorHAnsi" w:hAnsiTheme="minorHAnsi"/>
          <w:sz w:val="22"/>
          <w:szCs w:val="22"/>
        </w:rPr>
        <w:t xml:space="preserve">In the event </w:t>
      </w:r>
      <w:r w:rsidR="006B273A" w:rsidRPr="00277FD3">
        <w:rPr>
          <w:rFonts w:asciiTheme="minorHAnsi" w:hAnsiTheme="minorHAnsi"/>
          <w:sz w:val="22"/>
          <w:szCs w:val="22"/>
        </w:rPr>
        <w:t>that</w:t>
      </w:r>
      <w:r w:rsidR="00881DD7" w:rsidRPr="00277FD3">
        <w:rPr>
          <w:rFonts w:asciiTheme="minorHAnsi" w:hAnsiTheme="minorHAnsi"/>
          <w:sz w:val="22"/>
          <w:szCs w:val="22"/>
        </w:rPr>
        <w:t xml:space="preserve"> concerns </w:t>
      </w:r>
      <w:r w:rsidR="006B273A" w:rsidRPr="00277FD3">
        <w:rPr>
          <w:rFonts w:asciiTheme="minorHAnsi" w:hAnsiTheme="minorHAnsi"/>
          <w:sz w:val="22"/>
          <w:szCs w:val="22"/>
        </w:rPr>
        <w:t xml:space="preserve">are </w:t>
      </w:r>
      <w:r w:rsidR="00881DD7" w:rsidRPr="00277FD3">
        <w:rPr>
          <w:rFonts w:asciiTheme="minorHAnsi" w:hAnsiTheme="minorHAnsi"/>
          <w:sz w:val="22"/>
          <w:szCs w:val="22"/>
        </w:rPr>
        <w:t>about a perso</w:t>
      </w:r>
      <w:r w:rsidR="006B273A" w:rsidRPr="00277FD3">
        <w:rPr>
          <w:rFonts w:asciiTheme="minorHAnsi" w:hAnsiTheme="minorHAnsi"/>
          <w:sz w:val="22"/>
          <w:szCs w:val="22"/>
        </w:rPr>
        <w:t xml:space="preserve">n becoming radicalised consideration </w:t>
      </w:r>
      <w:r w:rsidR="00881DD7" w:rsidRPr="00277FD3">
        <w:rPr>
          <w:rFonts w:asciiTheme="minorHAnsi" w:hAnsiTheme="minorHAnsi"/>
          <w:sz w:val="22"/>
          <w:szCs w:val="22"/>
        </w:rPr>
        <w:t>will be give</w:t>
      </w:r>
      <w:r w:rsidR="00161411" w:rsidRPr="00277FD3">
        <w:rPr>
          <w:rFonts w:asciiTheme="minorHAnsi" w:hAnsiTheme="minorHAnsi"/>
          <w:sz w:val="22"/>
          <w:szCs w:val="22"/>
        </w:rPr>
        <w:t xml:space="preserve">n to using the Channel process. </w:t>
      </w:r>
      <w:r w:rsidR="00161411" w:rsidRPr="00277FD3">
        <w:rPr>
          <w:rFonts w:asciiTheme="minorHAnsi" w:hAnsiTheme="minorHAnsi"/>
          <w:color w:val="auto"/>
          <w:sz w:val="22"/>
          <w:szCs w:val="22"/>
        </w:rPr>
        <w:t xml:space="preserve">Checking with the safeguarding lead will utilise existing internal safeguarding processes. </w:t>
      </w:r>
    </w:p>
    <w:p w14:paraId="2C74AC67" w14:textId="77777777" w:rsidR="00161411" w:rsidRPr="00277FD3" w:rsidRDefault="00161411" w:rsidP="001B022D">
      <w:pPr>
        <w:pStyle w:val="Default"/>
        <w:jc w:val="both"/>
        <w:rPr>
          <w:rFonts w:asciiTheme="minorHAnsi" w:hAnsiTheme="minorHAnsi"/>
          <w:color w:val="auto"/>
          <w:sz w:val="22"/>
          <w:szCs w:val="22"/>
        </w:rPr>
      </w:pPr>
    </w:p>
    <w:p w14:paraId="1306B513" w14:textId="77777777" w:rsidR="00161411" w:rsidRPr="00277FD3" w:rsidRDefault="00881DD7" w:rsidP="001B022D">
      <w:pPr>
        <w:pStyle w:val="Default"/>
        <w:jc w:val="both"/>
        <w:rPr>
          <w:rFonts w:asciiTheme="minorHAnsi" w:hAnsiTheme="minorHAnsi"/>
          <w:color w:val="auto"/>
          <w:sz w:val="22"/>
          <w:szCs w:val="22"/>
        </w:rPr>
      </w:pPr>
      <w:r w:rsidRPr="00277FD3">
        <w:rPr>
          <w:rFonts w:asciiTheme="minorHAnsi" w:hAnsiTheme="minorHAnsi"/>
          <w:color w:val="auto"/>
          <w:sz w:val="22"/>
          <w:szCs w:val="22"/>
        </w:rPr>
        <w:t xml:space="preserve">Channel is a bespoke panel which meets to address issues of individuals who have been identified as being at risk of radicalisation but have not committed any terrorism offence. </w:t>
      </w:r>
    </w:p>
    <w:p w14:paraId="035D6296" w14:textId="77777777" w:rsidR="00161411" w:rsidRPr="00277FD3" w:rsidRDefault="00161411" w:rsidP="001B022D">
      <w:pPr>
        <w:pStyle w:val="Default"/>
        <w:jc w:val="both"/>
        <w:rPr>
          <w:rFonts w:asciiTheme="minorHAnsi" w:hAnsiTheme="minorHAnsi"/>
          <w:color w:val="auto"/>
          <w:sz w:val="22"/>
          <w:szCs w:val="22"/>
        </w:rPr>
      </w:pPr>
    </w:p>
    <w:p w14:paraId="533BE948" w14:textId="3C715CB4" w:rsidR="00B53817" w:rsidRDefault="00881DD7" w:rsidP="001B022D">
      <w:pPr>
        <w:pStyle w:val="Default"/>
        <w:jc w:val="both"/>
        <w:rPr>
          <w:rFonts w:asciiTheme="minorHAnsi" w:hAnsiTheme="minorHAnsi"/>
          <w:sz w:val="22"/>
          <w:szCs w:val="22"/>
        </w:rPr>
      </w:pPr>
      <w:r w:rsidRPr="00B53817">
        <w:rPr>
          <w:rFonts w:asciiTheme="minorHAnsi" w:hAnsiTheme="minorHAnsi"/>
          <w:sz w:val="22"/>
          <w:szCs w:val="22"/>
        </w:rPr>
        <w:t>The Channel Panel meets when a referral has been made and</w:t>
      </w:r>
      <w:r w:rsidR="00161411" w:rsidRPr="00B53817">
        <w:rPr>
          <w:rFonts w:asciiTheme="minorHAnsi" w:hAnsiTheme="minorHAnsi"/>
          <w:sz w:val="22"/>
          <w:szCs w:val="22"/>
        </w:rPr>
        <w:t xml:space="preserve"> there are significant</w:t>
      </w:r>
      <w:r w:rsidRPr="00B53817">
        <w:rPr>
          <w:rFonts w:asciiTheme="minorHAnsi" w:hAnsiTheme="minorHAnsi"/>
          <w:sz w:val="22"/>
          <w:szCs w:val="22"/>
        </w:rPr>
        <w:t xml:space="preserve"> </w:t>
      </w:r>
      <w:r w:rsidR="00161411" w:rsidRPr="00B53817">
        <w:rPr>
          <w:rFonts w:asciiTheme="minorHAnsi" w:hAnsiTheme="minorHAnsi"/>
          <w:sz w:val="22"/>
          <w:szCs w:val="22"/>
        </w:rPr>
        <w:t xml:space="preserve">safeguarding risks which require support. In the latter case, completion of the </w:t>
      </w:r>
      <w:r w:rsidR="001B022D" w:rsidRPr="00B53817">
        <w:rPr>
          <w:rFonts w:asciiTheme="minorHAnsi" w:hAnsiTheme="minorHAnsi"/>
          <w:sz w:val="22"/>
          <w:szCs w:val="22"/>
        </w:rPr>
        <w:t xml:space="preserve">online </w:t>
      </w:r>
      <w:r w:rsidR="00161411" w:rsidRPr="00B53817">
        <w:rPr>
          <w:rFonts w:asciiTheme="minorHAnsi" w:hAnsiTheme="minorHAnsi"/>
          <w:sz w:val="22"/>
          <w:szCs w:val="22"/>
        </w:rPr>
        <w:t xml:space="preserve">MARF (Multi Agency Referral Form) is required. </w:t>
      </w:r>
      <w:r w:rsidR="001B022D" w:rsidRPr="00B53817">
        <w:rPr>
          <w:rFonts w:asciiTheme="minorHAnsi" w:hAnsiTheme="minorHAnsi"/>
          <w:sz w:val="22"/>
          <w:szCs w:val="22"/>
        </w:rPr>
        <w:t xml:space="preserve"> The link to do this is: </w:t>
      </w:r>
      <w:hyperlink r:id="rId8" w:history="1">
        <w:r w:rsidR="001B022D" w:rsidRPr="00F04165">
          <w:rPr>
            <w:rFonts w:asciiTheme="minorHAnsi" w:hAnsiTheme="minorHAnsi"/>
            <w:color w:val="0070C0"/>
            <w:sz w:val="22"/>
            <w:szCs w:val="22"/>
            <w:u w:val="single"/>
          </w:rPr>
          <w:t>https://wirral-self.achieveservice.com/service/Children_and_families_request_for_support_form</w:t>
        </w:r>
      </w:hyperlink>
    </w:p>
    <w:p w14:paraId="646CFA17" w14:textId="77777777" w:rsidR="00161411" w:rsidRPr="00277FD3" w:rsidRDefault="00161411" w:rsidP="001B022D">
      <w:pPr>
        <w:pStyle w:val="Default"/>
        <w:jc w:val="both"/>
        <w:rPr>
          <w:rFonts w:asciiTheme="minorHAnsi" w:hAnsiTheme="minorHAnsi"/>
          <w:color w:val="auto"/>
          <w:sz w:val="22"/>
          <w:szCs w:val="22"/>
        </w:rPr>
      </w:pPr>
    </w:p>
    <w:p w14:paraId="43C32FE1" w14:textId="77777777" w:rsidR="00161411" w:rsidRPr="00277FD3" w:rsidRDefault="00161411" w:rsidP="001B022D">
      <w:pPr>
        <w:pStyle w:val="Default"/>
        <w:jc w:val="both"/>
        <w:rPr>
          <w:rFonts w:asciiTheme="minorHAnsi" w:hAnsiTheme="minorHAnsi"/>
          <w:color w:val="auto"/>
          <w:sz w:val="22"/>
          <w:szCs w:val="22"/>
        </w:rPr>
      </w:pPr>
      <w:r w:rsidRPr="00277FD3">
        <w:rPr>
          <w:rFonts w:asciiTheme="minorHAnsi" w:hAnsiTheme="minorHAnsi"/>
          <w:color w:val="auto"/>
          <w:sz w:val="22"/>
          <w:szCs w:val="22"/>
        </w:rPr>
        <w:t xml:space="preserve">Referrals can be made by anyone and advice can be sought from the Channel Police Practitioner at any stage i.e. at the initial noting of concerns, during the information gathering process when the safeguarding lead has been informed and where it is deemed that concerns remain. </w:t>
      </w:r>
    </w:p>
    <w:p w14:paraId="32109751" w14:textId="77777777" w:rsidR="00890B02" w:rsidRPr="00277FD3" w:rsidRDefault="00890B02" w:rsidP="001B022D">
      <w:pPr>
        <w:jc w:val="both"/>
        <w:rPr>
          <w:rFonts w:asciiTheme="minorHAnsi" w:hAnsiTheme="minorHAnsi"/>
          <w:u w:val="single"/>
        </w:rPr>
      </w:pPr>
    </w:p>
    <w:p w14:paraId="12A8C8F0" w14:textId="77777777" w:rsidR="00F04165" w:rsidRPr="00361B2C" w:rsidRDefault="00F04165" w:rsidP="00F04165">
      <w:pPr>
        <w:jc w:val="both"/>
        <w:rPr>
          <w:rFonts w:asciiTheme="minorHAnsi" w:hAnsiTheme="minorHAnsi"/>
          <w:szCs w:val="24"/>
        </w:rPr>
      </w:pPr>
      <w:r w:rsidRPr="00361B2C">
        <w:rPr>
          <w:rFonts w:asciiTheme="minorHAnsi" w:hAnsiTheme="minorHAnsi"/>
          <w:szCs w:val="24"/>
          <w:u w:val="single"/>
        </w:rPr>
        <w:t>PREVENT CONTACTS</w:t>
      </w:r>
      <w:r w:rsidRPr="00361B2C">
        <w:rPr>
          <w:rFonts w:asciiTheme="minorHAnsi" w:hAnsiTheme="minorHAnsi"/>
          <w:szCs w:val="24"/>
        </w:rPr>
        <w:t xml:space="preserve"> (L.A. Co-ordinator)</w:t>
      </w:r>
    </w:p>
    <w:p w14:paraId="62FA7801" w14:textId="0A09AAD8" w:rsidR="00F04165" w:rsidRPr="00361B2C" w:rsidRDefault="00F04165" w:rsidP="00F04165">
      <w:pPr>
        <w:jc w:val="both"/>
        <w:rPr>
          <w:rFonts w:asciiTheme="minorHAnsi" w:hAnsiTheme="minorHAnsi"/>
          <w:szCs w:val="24"/>
        </w:rPr>
      </w:pPr>
      <w:r w:rsidRPr="00361B2C">
        <w:rPr>
          <w:rFonts w:asciiTheme="minorHAnsi" w:hAnsiTheme="minorHAnsi"/>
          <w:szCs w:val="24"/>
        </w:rPr>
        <w:t xml:space="preserve">Alison Burnett </w:t>
      </w:r>
      <w:r w:rsidR="00361B2C" w:rsidRPr="00361B2C">
        <w:rPr>
          <w:rFonts w:asciiTheme="minorHAnsi" w:hAnsiTheme="minorHAnsi"/>
          <w:szCs w:val="24"/>
        </w:rPr>
        <w:t>–</w:t>
      </w:r>
      <w:r w:rsidRPr="00361B2C">
        <w:rPr>
          <w:rFonts w:asciiTheme="minorHAnsi" w:hAnsiTheme="minorHAnsi"/>
          <w:szCs w:val="24"/>
        </w:rPr>
        <w:t xml:space="preserve"> 07394559106</w:t>
      </w:r>
      <w:r w:rsidR="00361B2C" w:rsidRPr="00361B2C">
        <w:rPr>
          <w:rFonts w:asciiTheme="minorHAnsi" w:hAnsiTheme="minorHAnsi"/>
          <w:szCs w:val="24"/>
        </w:rPr>
        <w:t xml:space="preserve"> / </w:t>
      </w:r>
      <w:r w:rsidRPr="00361B2C">
        <w:rPr>
          <w:rFonts w:asciiTheme="minorHAnsi" w:hAnsiTheme="minorHAnsi"/>
          <w:szCs w:val="24"/>
        </w:rPr>
        <w:t xml:space="preserve">E-mail: </w:t>
      </w:r>
      <w:hyperlink r:id="rId9" w:history="1">
        <w:r w:rsidRPr="00361B2C">
          <w:rPr>
            <w:rFonts w:asciiTheme="minorHAnsi" w:hAnsiTheme="minorHAnsi"/>
            <w:szCs w:val="24"/>
          </w:rPr>
          <w:t>alison.burnett@liverpool.gov.uk</w:t>
        </w:r>
      </w:hyperlink>
    </w:p>
    <w:p w14:paraId="2FEBE388" w14:textId="77777777" w:rsidR="00361B2C" w:rsidRPr="00361B2C" w:rsidRDefault="00361B2C" w:rsidP="00F04165">
      <w:pPr>
        <w:jc w:val="both"/>
        <w:rPr>
          <w:rFonts w:asciiTheme="minorHAnsi" w:hAnsiTheme="minorHAnsi"/>
          <w:sz w:val="20"/>
          <w:szCs w:val="20"/>
        </w:rPr>
      </w:pPr>
    </w:p>
    <w:p w14:paraId="5184BF94" w14:textId="49F874DC" w:rsidR="00440BB9" w:rsidRPr="00D74CA4" w:rsidRDefault="000C5993" w:rsidP="001B022D">
      <w:pPr>
        <w:jc w:val="both"/>
        <w:rPr>
          <w:rFonts w:asciiTheme="minorHAnsi" w:hAnsiTheme="minorHAnsi"/>
          <w:sz w:val="28"/>
          <w:szCs w:val="28"/>
        </w:rPr>
      </w:pPr>
      <w:r w:rsidRPr="00361B2C">
        <w:rPr>
          <w:rFonts w:asciiTheme="minorHAnsi" w:hAnsiTheme="minorHAnsi"/>
          <w:szCs w:val="24"/>
          <w:u w:val="single"/>
        </w:rPr>
        <w:t>CHANNEL</w:t>
      </w:r>
      <w:r w:rsidR="00361B2C" w:rsidRPr="00361B2C">
        <w:rPr>
          <w:rFonts w:asciiTheme="minorHAnsi" w:hAnsiTheme="minorHAnsi"/>
          <w:szCs w:val="24"/>
        </w:rPr>
        <w:t xml:space="preserve"> - </w:t>
      </w:r>
      <w:r w:rsidR="00881DD7" w:rsidRPr="00D74CA4">
        <w:rPr>
          <w:rFonts w:asciiTheme="minorHAnsi" w:hAnsiTheme="minorHAnsi"/>
          <w:szCs w:val="24"/>
        </w:rPr>
        <w:t xml:space="preserve">To report </w:t>
      </w:r>
      <w:r w:rsidRPr="00D74CA4">
        <w:rPr>
          <w:rFonts w:asciiTheme="minorHAnsi" w:hAnsiTheme="minorHAnsi"/>
          <w:szCs w:val="24"/>
        </w:rPr>
        <w:t>a concern</w:t>
      </w:r>
      <w:r w:rsidR="00752ADC" w:rsidRPr="00D74CA4">
        <w:rPr>
          <w:rFonts w:asciiTheme="minorHAnsi" w:hAnsiTheme="minorHAnsi"/>
          <w:szCs w:val="24"/>
        </w:rPr>
        <w:t>:</w:t>
      </w:r>
      <w:r w:rsidR="00361B2C" w:rsidRPr="00D74CA4">
        <w:rPr>
          <w:rFonts w:asciiTheme="minorHAnsi" w:hAnsiTheme="minorHAnsi"/>
          <w:szCs w:val="24"/>
        </w:rPr>
        <w:t xml:space="preserve"> </w:t>
      </w:r>
      <w:r w:rsidR="00752ADC" w:rsidRPr="00D74CA4">
        <w:rPr>
          <w:rFonts w:asciiTheme="minorHAnsi" w:hAnsiTheme="minorHAnsi"/>
          <w:szCs w:val="24"/>
        </w:rPr>
        <w:t xml:space="preserve">Landline: </w:t>
      </w:r>
      <w:r w:rsidRPr="00D74CA4">
        <w:rPr>
          <w:rFonts w:asciiTheme="minorHAnsi" w:hAnsiTheme="minorHAnsi"/>
          <w:szCs w:val="24"/>
        </w:rPr>
        <w:t>0151 777 8328</w:t>
      </w:r>
      <w:r w:rsidR="00361B2C" w:rsidRPr="00D74CA4">
        <w:rPr>
          <w:rFonts w:asciiTheme="minorHAnsi" w:hAnsiTheme="minorHAnsi"/>
          <w:szCs w:val="24"/>
        </w:rPr>
        <w:t xml:space="preserve"> / </w:t>
      </w:r>
      <w:r w:rsidR="00752ADC" w:rsidRPr="00D74CA4">
        <w:rPr>
          <w:rFonts w:asciiTheme="minorHAnsi" w:hAnsiTheme="minorHAnsi"/>
          <w:szCs w:val="24"/>
        </w:rPr>
        <w:t xml:space="preserve">Mobile: </w:t>
      </w:r>
      <w:r w:rsidRPr="00D74CA4">
        <w:rPr>
          <w:rFonts w:asciiTheme="minorHAnsi" w:hAnsiTheme="minorHAnsi"/>
          <w:szCs w:val="24"/>
        </w:rPr>
        <w:t>07739 822 286</w:t>
      </w:r>
      <w:r w:rsidR="00361B2C" w:rsidRPr="00D74CA4">
        <w:rPr>
          <w:rFonts w:asciiTheme="minorHAnsi" w:hAnsiTheme="minorHAnsi"/>
          <w:szCs w:val="24"/>
        </w:rPr>
        <w:t xml:space="preserve"> / </w:t>
      </w:r>
      <w:r w:rsidR="00752ADC" w:rsidRPr="00D74CA4">
        <w:rPr>
          <w:rFonts w:asciiTheme="minorHAnsi" w:hAnsiTheme="minorHAnsi"/>
          <w:szCs w:val="24"/>
        </w:rPr>
        <w:t xml:space="preserve">E-mail: </w:t>
      </w:r>
      <w:r w:rsidR="00440BB9" w:rsidRPr="00D74CA4">
        <w:rPr>
          <w:rFonts w:asciiTheme="minorHAnsi" w:hAnsiTheme="minorHAnsi"/>
          <w:szCs w:val="24"/>
        </w:rPr>
        <w:t>special.branch@merseyside.police.uk</w:t>
      </w:r>
    </w:p>
    <w:p w14:paraId="158CB90B" w14:textId="77777777" w:rsidR="00B53817" w:rsidRPr="00361B2C" w:rsidRDefault="00B53817" w:rsidP="001B022D">
      <w:pPr>
        <w:jc w:val="both"/>
        <w:rPr>
          <w:rFonts w:asciiTheme="minorHAnsi" w:hAnsiTheme="minorHAnsi"/>
          <w:sz w:val="22"/>
          <w:szCs w:val="20"/>
        </w:rPr>
      </w:pPr>
    </w:p>
    <w:p w14:paraId="673B3C84" w14:textId="0857D808" w:rsidR="001B022D" w:rsidRDefault="001B022D" w:rsidP="001B022D">
      <w:pPr>
        <w:jc w:val="both"/>
        <w:rPr>
          <w:rFonts w:asciiTheme="minorHAnsi" w:hAnsiTheme="minorHAnsi"/>
          <w:u w:val="single"/>
        </w:rPr>
      </w:pPr>
      <w:r w:rsidRPr="00F04165">
        <w:rPr>
          <w:rFonts w:asciiTheme="minorHAnsi" w:hAnsiTheme="minorHAnsi"/>
          <w:u w:val="single"/>
        </w:rPr>
        <w:t>PREVENT TEAM (Merseyside Police)</w:t>
      </w:r>
    </w:p>
    <w:p w14:paraId="7F30780A" w14:textId="2C34CEAF" w:rsidR="00361B2C" w:rsidRDefault="001B022D" w:rsidP="001B022D">
      <w:pPr>
        <w:jc w:val="both"/>
        <w:rPr>
          <w:rFonts w:asciiTheme="minorHAnsi" w:hAnsiTheme="minorHAnsi"/>
        </w:rPr>
      </w:pPr>
      <w:r w:rsidRPr="00B53817">
        <w:rPr>
          <w:rFonts w:asciiTheme="minorHAnsi" w:hAnsiTheme="minorHAnsi"/>
        </w:rPr>
        <w:t>0151 777 8125</w:t>
      </w:r>
      <w:r w:rsidR="00361B2C">
        <w:rPr>
          <w:rFonts w:asciiTheme="minorHAnsi" w:hAnsiTheme="minorHAnsi"/>
        </w:rPr>
        <w:t xml:space="preserve"> / </w:t>
      </w:r>
      <w:r w:rsidRPr="00B53817">
        <w:rPr>
          <w:rFonts w:asciiTheme="minorHAnsi" w:hAnsiTheme="minorHAnsi"/>
        </w:rPr>
        <w:t xml:space="preserve">E-mail: </w:t>
      </w:r>
      <w:hyperlink r:id="rId10" w:history="1">
        <w:r w:rsidR="00361B2C" w:rsidRPr="00636A5B">
          <w:rPr>
            <w:rStyle w:val="Hyperlink"/>
            <w:rFonts w:asciiTheme="minorHAnsi" w:hAnsiTheme="minorHAnsi"/>
          </w:rPr>
          <w:t>prevent@merseysidepolice.uk</w:t>
        </w:r>
      </w:hyperlink>
      <w:r w:rsidR="00361B2C">
        <w:rPr>
          <w:rFonts w:asciiTheme="minorHAnsi" w:hAnsiTheme="minorHAnsi"/>
        </w:rPr>
        <w:t xml:space="preserve"> / </w:t>
      </w:r>
      <w:r w:rsidRPr="00B53817">
        <w:rPr>
          <w:rFonts w:asciiTheme="minorHAnsi" w:hAnsiTheme="minorHAnsi"/>
        </w:rPr>
        <w:t>Twitter: @merpolprevent</w:t>
      </w:r>
    </w:p>
    <w:p w14:paraId="43DD2D1B" w14:textId="77777777" w:rsidR="00361B2C" w:rsidRPr="00B53817" w:rsidRDefault="00361B2C" w:rsidP="001B022D">
      <w:pPr>
        <w:jc w:val="both"/>
        <w:rPr>
          <w:rFonts w:asciiTheme="minorHAnsi" w:hAnsiTheme="minorHAnsi"/>
        </w:rPr>
      </w:pPr>
    </w:p>
    <w:p w14:paraId="22D32FCA" w14:textId="0784A1B1" w:rsidR="00881DD7" w:rsidRDefault="00881DD7" w:rsidP="00B53817">
      <w:pPr>
        <w:jc w:val="both"/>
        <w:rPr>
          <w:rFonts w:asciiTheme="minorHAnsi" w:hAnsiTheme="minorHAnsi"/>
          <w:u w:val="single"/>
        </w:rPr>
      </w:pPr>
      <w:r w:rsidRPr="00F04165">
        <w:rPr>
          <w:rFonts w:asciiTheme="minorHAnsi" w:hAnsiTheme="minorHAnsi"/>
          <w:u w:val="single"/>
        </w:rPr>
        <w:lastRenderedPageBreak/>
        <w:t>Child Protection</w:t>
      </w:r>
    </w:p>
    <w:p w14:paraId="063BA925" w14:textId="77777777" w:rsidR="00361B2C" w:rsidRDefault="00361B2C" w:rsidP="00B53817">
      <w:pPr>
        <w:jc w:val="both"/>
        <w:rPr>
          <w:rFonts w:asciiTheme="minorHAnsi" w:hAnsiTheme="minorHAnsi"/>
          <w:u w:val="single"/>
        </w:rPr>
      </w:pPr>
    </w:p>
    <w:p w14:paraId="52488823" w14:textId="77777777" w:rsidR="00D74CA4" w:rsidRDefault="00032876" w:rsidP="001B022D">
      <w:pPr>
        <w:pStyle w:val="Default"/>
        <w:jc w:val="both"/>
        <w:rPr>
          <w:rFonts w:asciiTheme="minorHAnsi" w:hAnsiTheme="minorHAnsi"/>
          <w:sz w:val="22"/>
          <w:szCs w:val="22"/>
        </w:rPr>
      </w:pPr>
      <w:r>
        <w:rPr>
          <w:rFonts w:asciiTheme="minorHAnsi" w:hAnsiTheme="minorHAnsi"/>
          <w:sz w:val="22"/>
          <w:szCs w:val="22"/>
        </w:rPr>
        <w:t>Our Safeguarding</w:t>
      </w:r>
      <w:r w:rsidR="00881DD7" w:rsidRPr="00277FD3">
        <w:rPr>
          <w:rFonts w:asciiTheme="minorHAnsi" w:hAnsiTheme="minorHAnsi"/>
          <w:sz w:val="22"/>
          <w:szCs w:val="22"/>
        </w:rPr>
        <w:t xml:space="preserve"> Policy for the full procedural framework on our Child Protection duties. Staff at our school will be alert to the fact that whilst Extremism and Radicalisation is broadly a safeguarding issue there may be some instances where a child or children may be at direct risk of harm or neglect. </w:t>
      </w:r>
    </w:p>
    <w:p w14:paraId="3EB9A39B" w14:textId="77777777" w:rsidR="00D74CA4" w:rsidRDefault="00D74CA4" w:rsidP="001B022D">
      <w:pPr>
        <w:pStyle w:val="Default"/>
        <w:jc w:val="both"/>
        <w:rPr>
          <w:rFonts w:asciiTheme="minorHAnsi" w:hAnsiTheme="minorHAnsi"/>
          <w:sz w:val="22"/>
          <w:szCs w:val="22"/>
        </w:rPr>
      </w:pPr>
    </w:p>
    <w:p w14:paraId="30A91FBA" w14:textId="439B7A8F" w:rsidR="00881DD7" w:rsidRPr="00FF6F1F" w:rsidRDefault="00881DD7" w:rsidP="001B022D">
      <w:pPr>
        <w:pStyle w:val="Default"/>
        <w:jc w:val="both"/>
        <w:rPr>
          <w:rFonts w:asciiTheme="minorHAnsi" w:hAnsiTheme="minorHAnsi"/>
          <w:sz w:val="22"/>
          <w:szCs w:val="22"/>
        </w:rPr>
      </w:pPr>
      <w:r w:rsidRPr="00277FD3">
        <w:rPr>
          <w:rFonts w:asciiTheme="minorHAnsi" w:hAnsiTheme="minorHAnsi"/>
          <w:sz w:val="22"/>
          <w:szCs w:val="22"/>
        </w:rPr>
        <w:t xml:space="preserve">Therefore all adults working at our school (including visiting staff, volunteers’ contractors, </w:t>
      </w:r>
      <w:r w:rsidRPr="00277FD3">
        <w:rPr>
          <w:rFonts w:asciiTheme="minorHAnsi" w:hAnsiTheme="minorHAnsi"/>
          <w:sz w:val="22"/>
        </w:rPr>
        <w:t xml:space="preserve">and students on placement) are required to report instances where they believe a child may be at risk of harm or neglect to the </w:t>
      </w:r>
      <w:r w:rsidR="00032876">
        <w:rPr>
          <w:rFonts w:asciiTheme="minorHAnsi" w:hAnsiTheme="minorHAnsi"/>
          <w:sz w:val="22"/>
        </w:rPr>
        <w:t>Designated Safeguarding Lead</w:t>
      </w:r>
      <w:r w:rsidRPr="00277FD3">
        <w:rPr>
          <w:rFonts w:asciiTheme="minorHAnsi" w:hAnsiTheme="minorHAnsi"/>
          <w:sz w:val="22"/>
        </w:rPr>
        <w:t>.</w:t>
      </w:r>
    </w:p>
    <w:p w14:paraId="6332FE0E" w14:textId="77777777" w:rsidR="00881DD7" w:rsidRPr="00277FD3" w:rsidRDefault="00881DD7" w:rsidP="001B022D">
      <w:pPr>
        <w:jc w:val="both"/>
        <w:rPr>
          <w:rFonts w:asciiTheme="minorHAnsi" w:hAnsiTheme="minorHAnsi"/>
          <w:sz w:val="22"/>
        </w:rPr>
      </w:pPr>
    </w:p>
    <w:p w14:paraId="364956F9" w14:textId="77777777" w:rsidR="00881DD7" w:rsidRPr="00F04165" w:rsidRDefault="00881DD7" w:rsidP="001B022D">
      <w:pPr>
        <w:pStyle w:val="Default"/>
        <w:jc w:val="both"/>
        <w:rPr>
          <w:rFonts w:asciiTheme="minorHAnsi" w:hAnsiTheme="minorHAnsi"/>
          <w:sz w:val="22"/>
          <w:szCs w:val="22"/>
          <w:u w:val="single"/>
        </w:rPr>
      </w:pPr>
      <w:r w:rsidRPr="00F04165">
        <w:rPr>
          <w:rFonts w:asciiTheme="minorHAnsi" w:hAnsiTheme="minorHAnsi"/>
          <w:sz w:val="22"/>
          <w:szCs w:val="22"/>
          <w:u w:val="single"/>
        </w:rPr>
        <w:t>Role of the Designated Safeguarding Lead</w:t>
      </w:r>
    </w:p>
    <w:p w14:paraId="369A59E9" w14:textId="66C8D07A" w:rsidR="00881DD7" w:rsidRPr="00277FD3" w:rsidRDefault="00881DD7" w:rsidP="001B022D">
      <w:pPr>
        <w:pStyle w:val="Default"/>
        <w:jc w:val="both"/>
        <w:rPr>
          <w:rFonts w:asciiTheme="minorHAnsi" w:hAnsiTheme="minorHAnsi"/>
          <w:sz w:val="22"/>
          <w:szCs w:val="22"/>
        </w:rPr>
      </w:pPr>
      <w:r w:rsidRPr="00277FD3">
        <w:rPr>
          <w:rFonts w:asciiTheme="minorHAnsi" w:hAnsiTheme="minorHAnsi"/>
          <w:sz w:val="22"/>
          <w:szCs w:val="22"/>
        </w:rPr>
        <w:t>The Designated Safeguarding Lead is:</w:t>
      </w:r>
      <w:r w:rsidR="00D76ADE">
        <w:rPr>
          <w:rFonts w:asciiTheme="minorHAnsi" w:hAnsiTheme="minorHAnsi"/>
          <w:sz w:val="22"/>
          <w:szCs w:val="22"/>
        </w:rPr>
        <w:t xml:space="preserve"> </w:t>
      </w:r>
      <w:r w:rsidR="00943725">
        <w:rPr>
          <w:rFonts w:asciiTheme="minorHAnsi" w:hAnsiTheme="minorHAnsi"/>
          <w:sz w:val="22"/>
          <w:szCs w:val="22"/>
        </w:rPr>
        <w:t>Joanne Procter</w:t>
      </w:r>
    </w:p>
    <w:p w14:paraId="5A78161C" w14:textId="5717FCBC" w:rsidR="00881DD7" w:rsidRPr="00277FD3" w:rsidRDefault="00881DD7" w:rsidP="001B022D">
      <w:pPr>
        <w:jc w:val="both"/>
        <w:rPr>
          <w:rFonts w:asciiTheme="minorHAnsi" w:hAnsiTheme="minorHAnsi"/>
          <w:sz w:val="22"/>
        </w:rPr>
      </w:pPr>
      <w:r w:rsidRPr="00277FD3">
        <w:rPr>
          <w:rFonts w:asciiTheme="minorHAnsi" w:hAnsiTheme="minorHAnsi"/>
          <w:sz w:val="22"/>
        </w:rPr>
        <w:t>The Deputy Designated Safeguarding Lead is:</w:t>
      </w:r>
      <w:r w:rsidR="00C0297D" w:rsidRPr="00277FD3">
        <w:rPr>
          <w:rFonts w:asciiTheme="minorHAnsi" w:hAnsiTheme="minorHAnsi"/>
          <w:sz w:val="22"/>
        </w:rPr>
        <w:t xml:space="preserve"> </w:t>
      </w:r>
      <w:r w:rsidR="00943725">
        <w:rPr>
          <w:rFonts w:asciiTheme="minorHAnsi" w:hAnsiTheme="minorHAnsi"/>
          <w:sz w:val="22"/>
        </w:rPr>
        <w:t>Lindsay Barker, Jenny Jones, Karen Head</w:t>
      </w:r>
    </w:p>
    <w:p w14:paraId="4BF5218A" w14:textId="77777777" w:rsidR="00881DD7" w:rsidRPr="00277FD3" w:rsidRDefault="00881DD7" w:rsidP="001B022D">
      <w:pPr>
        <w:jc w:val="both"/>
        <w:rPr>
          <w:rFonts w:asciiTheme="minorHAnsi" w:hAnsiTheme="minorHAnsi"/>
          <w:sz w:val="22"/>
        </w:rPr>
      </w:pPr>
    </w:p>
    <w:p w14:paraId="16147E28" w14:textId="77777777" w:rsidR="00881DD7" w:rsidRPr="00277FD3" w:rsidRDefault="00881DD7" w:rsidP="001B022D">
      <w:pPr>
        <w:pStyle w:val="Default"/>
        <w:jc w:val="both"/>
        <w:rPr>
          <w:rFonts w:asciiTheme="minorHAnsi" w:hAnsiTheme="minorHAnsi"/>
          <w:sz w:val="22"/>
          <w:szCs w:val="22"/>
        </w:rPr>
      </w:pPr>
      <w:r w:rsidRPr="00277FD3">
        <w:rPr>
          <w:rFonts w:asciiTheme="minorHAnsi" w:hAnsiTheme="minorHAnsi"/>
          <w:sz w:val="22"/>
          <w:szCs w:val="22"/>
        </w:rPr>
        <w:t>The Designated Safeguarding Lead is the focus person for school staff, and others, who may have concerns about an individual child’s safety or well-being and is the first point of</w:t>
      </w:r>
      <w:r w:rsidR="002E5F72" w:rsidRPr="00277FD3">
        <w:rPr>
          <w:rFonts w:asciiTheme="minorHAnsi" w:hAnsiTheme="minorHAnsi"/>
          <w:sz w:val="22"/>
          <w:szCs w:val="22"/>
        </w:rPr>
        <w:t xml:space="preserve"> contact for external agencies.</w:t>
      </w:r>
      <w:r w:rsidR="006B273A" w:rsidRPr="00277FD3">
        <w:rPr>
          <w:rFonts w:asciiTheme="minorHAnsi" w:hAnsiTheme="minorHAnsi"/>
          <w:sz w:val="22"/>
          <w:szCs w:val="22"/>
        </w:rPr>
        <w:t xml:space="preserve"> </w:t>
      </w:r>
      <w:r w:rsidR="002E5F72" w:rsidRPr="00277FD3">
        <w:rPr>
          <w:rFonts w:asciiTheme="minorHAnsi" w:hAnsiTheme="minorHAnsi"/>
          <w:sz w:val="22"/>
          <w:szCs w:val="22"/>
        </w:rPr>
        <w:t>T</w:t>
      </w:r>
      <w:r w:rsidRPr="00277FD3">
        <w:rPr>
          <w:rFonts w:asciiTheme="minorHAnsi" w:hAnsiTheme="minorHAnsi"/>
          <w:sz w:val="22"/>
          <w:szCs w:val="22"/>
        </w:rPr>
        <w:t xml:space="preserve">he role of the Designated Safeguarding Lead will </w:t>
      </w:r>
      <w:r w:rsidR="002E5F72" w:rsidRPr="00277FD3">
        <w:rPr>
          <w:rFonts w:asciiTheme="minorHAnsi" w:hAnsiTheme="minorHAnsi"/>
          <w:sz w:val="22"/>
          <w:szCs w:val="22"/>
        </w:rPr>
        <w:t xml:space="preserve">include the </w:t>
      </w:r>
      <w:r w:rsidRPr="00277FD3">
        <w:rPr>
          <w:rFonts w:asciiTheme="minorHAnsi" w:hAnsiTheme="minorHAnsi"/>
          <w:sz w:val="22"/>
          <w:szCs w:val="22"/>
        </w:rPr>
        <w:t xml:space="preserve">responsibilities of the PREVENT </w:t>
      </w:r>
      <w:r w:rsidR="002E5F72" w:rsidRPr="00277FD3">
        <w:rPr>
          <w:rFonts w:asciiTheme="minorHAnsi" w:hAnsiTheme="minorHAnsi"/>
          <w:sz w:val="22"/>
        </w:rPr>
        <w:t>duty</w:t>
      </w:r>
      <w:r w:rsidRPr="00277FD3">
        <w:rPr>
          <w:rFonts w:asciiTheme="minorHAnsi" w:hAnsiTheme="minorHAnsi"/>
          <w:sz w:val="22"/>
          <w:szCs w:val="22"/>
        </w:rPr>
        <w:t>.</w:t>
      </w:r>
    </w:p>
    <w:p w14:paraId="31DC2554" w14:textId="77777777" w:rsidR="002E5F72" w:rsidRPr="00277FD3" w:rsidRDefault="002E5F72" w:rsidP="001B022D">
      <w:pPr>
        <w:pStyle w:val="Default"/>
        <w:jc w:val="both"/>
        <w:rPr>
          <w:rFonts w:asciiTheme="minorHAnsi" w:hAnsiTheme="minorHAnsi"/>
          <w:sz w:val="22"/>
          <w:szCs w:val="22"/>
        </w:rPr>
      </w:pPr>
    </w:p>
    <w:p w14:paraId="6590DA02" w14:textId="77777777" w:rsidR="002E5F72" w:rsidRPr="00277FD3" w:rsidRDefault="002E5F72" w:rsidP="001B022D">
      <w:pPr>
        <w:pStyle w:val="Default"/>
        <w:jc w:val="both"/>
        <w:rPr>
          <w:rFonts w:asciiTheme="minorHAnsi" w:hAnsiTheme="minorHAnsi"/>
          <w:b/>
          <w:bCs/>
          <w:sz w:val="22"/>
          <w:szCs w:val="22"/>
          <w:u w:val="single"/>
        </w:rPr>
      </w:pPr>
      <w:r w:rsidRPr="00277FD3">
        <w:rPr>
          <w:rFonts w:asciiTheme="minorHAnsi" w:hAnsiTheme="minorHAnsi"/>
          <w:b/>
          <w:bCs/>
          <w:sz w:val="22"/>
          <w:szCs w:val="22"/>
          <w:u w:val="single"/>
        </w:rPr>
        <w:t>Role of Governing Body</w:t>
      </w:r>
    </w:p>
    <w:p w14:paraId="37109A8D" w14:textId="77777777" w:rsidR="00F04165" w:rsidRPr="00F04165" w:rsidRDefault="00F04165" w:rsidP="001B022D">
      <w:pPr>
        <w:pStyle w:val="Default"/>
        <w:jc w:val="both"/>
        <w:rPr>
          <w:rFonts w:asciiTheme="minorHAnsi" w:hAnsiTheme="minorHAnsi"/>
          <w:sz w:val="10"/>
          <w:szCs w:val="10"/>
        </w:rPr>
      </w:pPr>
    </w:p>
    <w:p w14:paraId="40DB0682" w14:textId="042DF263" w:rsidR="002E5F72" w:rsidRPr="00277FD3" w:rsidRDefault="00032876" w:rsidP="001B022D">
      <w:pPr>
        <w:pStyle w:val="Default"/>
        <w:jc w:val="both"/>
        <w:rPr>
          <w:rFonts w:asciiTheme="minorHAnsi" w:hAnsiTheme="minorHAnsi"/>
          <w:sz w:val="22"/>
          <w:szCs w:val="22"/>
        </w:rPr>
      </w:pPr>
      <w:r>
        <w:rPr>
          <w:rFonts w:asciiTheme="minorHAnsi" w:hAnsiTheme="minorHAnsi"/>
          <w:sz w:val="22"/>
          <w:szCs w:val="22"/>
        </w:rPr>
        <w:t>The Governing Body</w:t>
      </w:r>
      <w:r w:rsidR="002E5F72" w:rsidRPr="00277FD3">
        <w:rPr>
          <w:rFonts w:asciiTheme="minorHAnsi" w:hAnsiTheme="minorHAnsi"/>
          <w:sz w:val="22"/>
          <w:szCs w:val="22"/>
        </w:rPr>
        <w:t xml:space="preserve"> will undertake appropriate training to ensure that they are clear about their role and the parameters of their responsibilities as Governors, including their statutory safeguarding duties. </w:t>
      </w:r>
      <w:r w:rsidR="00F04165">
        <w:rPr>
          <w:rFonts w:asciiTheme="minorHAnsi" w:hAnsiTheme="minorHAnsi"/>
          <w:sz w:val="22"/>
          <w:szCs w:val="22"/>
        </w:rPr>
        <w:t xml:space="preserve">  </w:t>
      </w:r>
      <w:r w:rsidR="002E5F72" w:rsidRPr="00277FD3">
        <w:rPr>
          <w:rFonts w:asciiTheme="minorHAnsi" w:hAnsiTheme="minorHAnsi"/>
          <w:sz w:val="22"/>
          <w:szCs w:val="22"/>
        </w:rPr>
        <w:t>T</w:t>
      </w:r>
      <w:r>
        <w:rPr>
          <w:rFonts w:asciiTheme="minorHAnsi" w:hAnsiTheme="minorHAnsi"/>
          <w:sz w:val="22"/>
          <w:szCs w:val="22"/>
        </w:rPr>
        <w:t xml:space="preserve">he Governing Body </w:t>
      </w:r>
      <w:r w:rsidR="002E5F72" w:rsidRPr="00277FD3">
        <w:rPr>
          <w:rFonts w:asciiTheme="minorHAnsi" w:hAnsiTheme="minorHAnsi"/>
          <w:sz w:val="22"/>
          <w:szCs w:val="22"/>
        </w:rPr>
        <w:t>will support the ethos and values of our school and will</w:t>
      </w:r>
      <w:r w:rsidR="00C0297D" w:rsidRPr="00277FD3">
        <w:rPr>
          <w:rFonts w:asciiTheme="minorHAnsi" w:hAnsiTheme="minorHAnsi"/>
          <w:sz w:val="22"/>
          <w:szCs w:val="22"/>
        </w:rPr>
        <w:t xml:space="preserve"> </w:t>
      </w:r>
      <w:r w:rsidR="002E5F72" w:rsidRPr="00277FD3">
        <w:rPr>
          <w:rFonts w:asciiTheme="minorHAnsi" w:hAnsiTheme="minorHAnsi"/>
          <w:sz w:val="22"/>
          <w:szCs w:val="22"/>
        </w:rPr>
        <w:t>support the school in tackling extremism and radicalisation.</w:t>
      </w:r>
    </w:p>
    <w:p w14:paraId="2D95804B" w14:textId="77777777" w:rsidR="002E5F72" w:rsidRPr="00277FD3" w:rsidRDefault="002E5F72" w:rsidP="001B022D">
      <w:pPr>
        <w:pStyle w:val="Default"/>
        <w:jc w:val="both"/>
        <w:rPr>
          <w:rFonts w:asciiTheme="minorHAnsi" w:hAnsiTheme="minorHAnsi"/>
          <w:sz w:val="22"/>
          <w:szCs w:val="22"/>
        </w:rPr>
      </w:pPr>
    </w:p>
    <w:p w14:paraId="5B6799A2" w14:textId="77777777" w:rsidR="002E5F72" w:rsidRPr="00277FD3" w:rsidRDefault="002E5F72" w:rsidP="001B022D">
      <w:pPr>
        <w:pStyle w:val="Default"/>
        <w:jc w:val="both"/>
        <w:rPr>
          <w:rFonts w:asciiTheme="minorHAnsi" w:hAnsiTheme="minorHAnsi"/>
          <w:sz w:val="22"/>
          <w:szCs w:val="22"/>
        </w:rPr>
      </w:pPr>
      <w:r w:rsidRPr="00277FD3">
        <w:rPr>
          <w:rFonts w:asciiTheme="minorHAnsi" w:hAnsiTheme="minorHAnsi"/>
          <w:sz w:val="22"/>
          <w:szCs w:val="22"/>
        </w:rPr>
        <w:t>Governors will review this p</w:t>
      </w:r>
      <w:r w:rsidR="00032876">
        <w:rPr>
          <w:rFonts w:asciiTheme="minorHAnsi" w:hAnsiTheme="minorHAnsi"/>
          <w:sz w:val="22"/>
          <w:szCs w:val="22"/>
        </w:rPr>
        <w:t>olicy annually</w:t>
      </w:r>
      <w:r w:rsidRPr="00277FD3">
        <w:rPr>
          <w:rFonts w:asciiTheme="minorHAnsi" w:hAnsiTheme="minorHAnsi"/>
          <w:sz w:val="22"/>
          <w:szCs w:val="22"/>
        </w:rPr>
        <w:t xml:space="preserve"> and may amend and adopt it outside of this timeframe in accordance with any new legislation or guidance or in response to any quality assurance recommendations pertaining to the delivery of this policy and the overall safeguarding arrangements made.</w:t>
      </w:r>
    </w:p>
    <w:p w14:paraId="61797B6E" w14:textId="77777777" w:rsidR="00C0297D" w:rsidRPr="00277FD3" w:rsidRDefault="00C0297D" w:rsidP="001B022D">
      <w:pPr>
        <w:pStyle w:val="Default"/>
        <w:jc w:val="both"/>
        <w:rPr>
          <w:rFonts w:asciiTheme="minorHAnsi" w:hAnsiTheme="minorHAnsi"/>
          <w:b/>
          <w:bCs/>
          <w:sz w:val="22"/>
          <w:szCs w:val="22"/>
          <w:u w:val="single"/>
        </w:rPr>
      </w:pPr>
    </w:p>
    <w:p w14:paraId="0C8105ED" w14:textId="77777777" w:rsidR="003B4BFC" w:rsidRPr="00277FD3" w:rsidRDefault="003B4BFC" w:rsidP="001B022D">
      <w:pPr>
        <w:pStyle w:val="Default"/>
        <w:jc w:val="both"/>
        <w:rPr>
          <w:rFonts w:asciiTheme="minorHAnsi" w:hAnsiTheme="minorHAnsi"/>
          <w:b/>
          <w:bCs/>
          <w:sz w:val="22"/>
          <w:szCs w:val="22"/>
          <w:u w:val="single"/>
        </w:rPr>
      </w:pPr>
      <w:r w:rsidRPr="00277FD3">
        <w:rPr>
          <w:rFonts w:asciiTheme="minorHAnsi" w:hAnsiTheme="minorHAnsi"/>
          <w:b/>
          <w:bCs/>
          <w:sz w:val="22"/>
          <w:szCs w:val="22"/>
          <w:u w:val="single"/>
        </w:rPr>
        <w:t>Training</w:t>
      </w:r>
    </w:p>
    <w:p w14:paraId="5D99BD75" w14:textId="77777777" w:rsidR="00361B2C" w:rsidRPr="00277FD3" w:rsidRDefault="00361B2C" w:rsidP="001B022D">
      <w:pPr>
        <w:pStyle w:val="Default"/>
        <w:jc w:val="both"/>
        <w:rPr>
          <w:rFonts w:asciiTheme="minorHAnsi" w:hAnsiTheme="minorHAnsi"/>
          <w:sz w:val="22"/>
          <w:szCs w:val="22"/>
        </w:rPr>
      </w:pPr>
    </w:p>
    <w:p w14:paraId="22E22EA6" w14:textId="72BDE54A" w:rsidR="00C0297D" w:rsidRDefault="00361B2C" w:rsidP="001B022D">
      <w:pPr>
        <w:pStyle w:val="Default"/>
        <w:jc w:val="both"/>
        <w:rPr>
          <w:rFonts w:asciiTheme="minorHAnsi" w:hAnsiTheme="minorHAnsi"/>
          <w:sz w:val="22"/>
          <w:szCs w:val="22"/>
        </w:rPr>
      </w:pPr>
      <w:r w:rsidRPr="00361B2C">
        <w:rPr>
          <w:rFonts w:asciiTheme="minorHAnsi" w:hAnsiTheme="minorHAnsi"/>
          <w:sz w:val="22"/>
          <w:szCs w:val="22"/>
        </w:rPr>
        <w:t>The Prevent guidance refers to the importance of Prevent awareness training to equip staff to identify children at risk of being drawn into terrorism and to challenge extremist ideas. Individual schools are best placed to assess the training needs of staff in the light of their assessment of the risk to pupils at the school of being drawn into terrorism. As a minimum, however, schools should ensure that the designated safeguarding lead undertakes Prevent awareness training and is able to provide advice and support to other members of staff on protecting children from the risk of radicalisation.</w:t>
      </w:r>
    </w:p>
    <w:p w14:paraId="7A124E13" w14:textId="2B4A3B65" w:rsidR="00361B2C" w:rsidRDefault="00361B2C" w:rsidP="001B022D">
      <w:pPr>
        <w:pStyle w:val="Default"/>
        <w:jc w:val="both"/>
        <w:rPr>
          <w:rFonts w:asciiTheme="minorHAnsi" w:hAnsiTheme="minorHAnsi"/>
          <w:sz w:val="22"/>
          <w:szCs w:val="22"/>
        </w:rPr>
      </w:pPr>
    </w:p>
    <w:p w14:paraId="59D55B58" w14:textId="0E900F66" w:rsidR="00361B2C" w:rsidRPr="00277FD3" w:rsidRDefault="00361B2C" w:rsidP="001B022D">
      <w:pPr>
        <w:pStyle w:val="Default"/>
        <w:jc w:val="both"/>
        <w:rPr>
          <w:rFonts w:asciiTheme="minorHAnsi" w:hAnsiTheme="minorHAnsi"/>
          <w:sz w:val="22"/>
          <w:szCs w:val="22"/>
        </w:rPr>
      </w:pPr>
      <w:r w:rsidRPr="00361B2C">
        <w:rPr>
          <w:rFonts w:asciiTheme="minorHAnsi" w:hAnsiTheme="minorHAnsi"/>
          <w:sz w:val="22"/>
          <w:szCs w:val="22"/>
        </w:rPr>
        <w:t>Whole school in-service training on Safeguarding and Child Protection will be organised for staff and governors at least every three years and will comply with the prevailing arrangements agreed by the Local Authority and the Safeguarding Children Partnership and will, in part, include training on extremism and radicalisation and its safeguarding implications.</w:t>
      </w:r>
    </w:p>
    <w:p w14:paraId="663DFA72" w14:textId="77777777" w:rsidR="00361B2C" w:rsidRDefault="00361B2C" w:rsidP="001B022D">
      <w:pPr>
        <w:pStyle w:val="Default"/>
        <w:jc w:val="both"/>
        <w:rPr>
          <w:rFonts w:asciiTheme="minorHAnsi" w:hAnsiTheme="minorHAnsi"/>
          <w:sz w:val="22"/>
          <w:szCs w:val="22"/>
        </w:rPr>
      </w:pPr>
    </w:p>
    <w:p w14:paraId="55B84745" w14:textId="39D49981" w:rsidR="003B4BFC" w:rsidRDefault="003B4BFC" w:rsidP="001B022D">
      <w:pPr>
        <w:pStyle w:val="Default"/>
        <w:jc w:val="both"/>
        <w:rPr>
          <w:rFonts w:asciiTheme="minorHAnsi" w:hAnsiTheme="minorHAnsi"/>
          <w:sz w:val="22"/>
          <w:szCs w:val="22"/>
        </w:rPr>
      </w:pPr>
      <w:r w:rsidRPr="00277FD3">
        <w:rPr>
          <w:rFonts w:asciiTheme="minorHAnsi" w:hAnsiTheme="minorHAnsi"/>
          <w:sz w:val="22"/>
          <w:szCs w:val="22"/>
        </w:rPr>
        <w:t>The Designated Safeguarding Lead will attend training courses as necessary and the appropriate inter-agency training organised by the Safeguarding Children</w:t>
      </w:r>
      <w:r w:rsidR="00032876">
        <w:rPr>
          <w:rFonts w:asciiTheme="minorHAnsi" w:hAnsiTheme="minorHAnsi"/>
          <w:sz w:val="22"/>
          <w:szCs w:val="22"/>
        </w:rPr>
        <w:t xml:space="preserve"> </w:t>
      </w:r>
      <w:r w:rsidR="00B53817">
        <w:rPr>
          <w:rFonts w:asciiTheme="minorHAnsi" w:hAnsiTheme="minorHAnsi"/>
          <w:sz w:val="22"/>
          <w:szCs w:val="22"/>
        </w:rPr>
        <w:t>Partnership</w:t>
      </w:r>
      <w:r w:rsidR="00032876">
        <w:rPr>
          <w:rFonts w:asciiTheme="minorHAnsi" w:hAnsiTheme="minorHAnsi"/>
          <w:sz w:val="22"/>
          <w:szCs w:val="22"/>
        </w:rPr>
        <w:t xml:space="preserve"> at least every two years;</w:t>
      </w:r>
      <w:r w:rsidRPr="00277FD3">
        <w:rPr>
          <w:rFonts w:asciiTheme="minorHAnsi" w:hAnsiTheme="minorHAnsi"/>
          <w:sz w:val="22"/>
          <w:szCs w:val="22"/>
        </w:rPr>
        <w:t xml:space="preserve"> again</w:t>
      </w:r>
      <w:r w:rsidR="00032876">
        <w:rPr>
          <w:rFonts w:asciiTheme="minorHAnsi" w:hAnsiTheme="minorHAnsi"/>
          <w:sz w:val="22"/>
          <w:szCs w:val="22"/>
        </w:rPr>
        <w:t>,</w:t>
      </w:r>
      <w:r w:rsidRPr="00277FD3">
        <w:rPr>
          <w:rFonts w:asciiTheme="minorHAnsi" w:hAnsiTheme="minorHAnsi"/>
          <w:sz w:val="22"/>
          <w:szCs w:val="22"/>
        </w:rPr>
        <w:t xml:space="preserve"> this will include training on extremism and radicalisation and its safeguarding implications. </w:t>
      </w:r>
      <w:r w:rsidR="00B04750">
        <w:rPr>
          <w:rFonts w:asciiTheme="minorHAnsi" w:hAnsiTheme="minorHAnsi"/>
          <w:sz w:val="22"/>
          <w:szCs w:val="22"/>
        </w:rPr>
        <w:t xml:space="preserve"> The DSL will roll out the Prevent update to school staff.</w:t>
      </w:r>
    </w:p>
    <w:p w14:paraId="6BA57B01" w14:textId="3FDE8F8A" w:rsidR="00361B2C" w:rsidRPr="00277FD3" w:rsidRDefault="00361B2C" w:rsidP="001B022D">
      <w:pPr>
        <w:pStyle w:val="Default"/>
        <w:jc w:val="both"/>
        <w:rPr>
          <w:rFonts w:asciiTheme="minorHAnsi" w:hAnsiTheme="minorHAnsi"/>
          <w:sz w:val="22"/>
          <w:szCs w:val="22"/>
        </w:rPr>
      </w:pPr>
    </w:p>
    <w:sectPr w:rsidR="00361B2C" w:rsidRPr="00277FD3" w:rsidSect="000B59F5">
      <w:footerReference w:type="default" r:id="rId11"/>
      <w:pgSz w:w="11906" w:h="16838"/>
      <w:pgMar w:top="709" w:right="1440" w:bottom="851"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84AAE" w14:textId="77777777" w:rsidR="00B1122C" w:rsidRDefault="00B1122C" w:rsidP="00752ADC">
      <w:pPr>
        <w:spacing w:line="240" w:lineRule="auto"/>
      </w:pPr>
      <w:r>
        <w:separator/>
      </w:r>
    </w:p>
  </w:endnote>
  <w:endnote w:type="continuationSeparator" w:id="0">
    <w:p w14:paraId="537BEBF5" w14:textId="77777777" w:rsidR="00B1122C" w:rsidRDefault="00B1122C" w:rsidP="00752A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31147"/>
      <w:docPartObj>
        <w:docPartGallery w:val="Page Numbers (Bottom of Page)"/>
        <w:docPartUnique/>
      </w:docPartObj>
    </w:sdtPr>
    <w:sdtEndPr>
      <w:rPr>
        <w:noProof/>
        <w:sz w:val="18"/>
        <w:szCs w:val="16"/>
      </w:rPr>
    </w:sdtEndPr>
    <w:sdtContent>
      <w:p w14:paraId="35BD9E9D" w14:textId="28479BC4" w:rsidR="000B59F5" w:rsidRPr="00B53817" w:rsidRDefault="000B59F5">
        <w:pPr>
          <w:pStyle w:val="Footer"/>
          <w:jc w:val="center"/>
          <w:rPr>
            <w:sz w:val="18"/>
            <w:szCs w:val="16"/>
          </w:rPr>
        </w:pPr>
        <w:r w:rsidRPr="00B53817">
          <w:rPr>
            <w:sz w:val="18"/>
            <w:szCs w:val="16"/>
          </w:rPr>
          <w:fldChar w:fldCharType="begin"/>
        </w:r>
        <w:r w:rsidRPr="00B53817">
          <w:rPr>
            <w:sz w:val="18"/>
            <w:szCs w:val="16"/>
          </w:rPr>
          <w:instrText xml:space="preserve"> PAGE   \* MERGEFORMAT </w:instrText>
        </w:r>
        <w:r w:rsidRPr="00B53817">
          <w:rPr>
            <w:sz w:val="18"/>
            <w:szCs w:val="16"/>
          </w:rPr>
          <w:fldChar w:fldCharType="separate"/>
        </w:r>
        <w:r w:rsidR="00943725">
          <w:rPr>
            <w:noProof/>
            <w:sz w:val="18"/>
            <w:szCs w:val="16"/>
          </w:rPr>
          <w:t>4</w:t>
        </w:r>
        <w:r w:rsidRPr="00B53817">
          <w:rPr>
            <w:noProof/>
            <w:sz w:val="18"/>
            <w:szCs w:val="16"/>
          </w:rPr>
          <w:fldChar w:fldCharType="end"/>
        </w:r>
      </w:p>
    </w:sdtContent>
  </w:sdt>
  <w:p w14:paraId="467ACFA4" w14:textId="77777777" w:rsidR="00752ADC" w:rsidRDefault="00752A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BD12B" w14:textId="77777777" w:rsidR="00B1122C" w:rsidRDefault="00B1122C" w:rsidP="00752ADC">
      <w:pPr>
        <w:spacing w:line="240" w:lineRule="auto"/>
      </w:pPr>
      <w:r>
        <w:separator/>
      </w:r>
    </w:p>
  </w:footnote>
  <w:footnote w:type="continuationSeparator" w:id="0">
    <w:p w14:paraId="2B8C6885" w14:textId="77777777" w:rsidR="00B1122C" w:rsidRDefault="00B1122C" w:rsidP="00752AD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A2D76"/>
    <w:multiLevelType w:val="hybridMultilevel"/>
    <w:tmpl w:val="9A1A6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7E2C75"/>
    <w:multiLevelType w:val="hybridMultilevel"/>
    <w:tmpl w:val="38A68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DD7"/>
    <w:rsid w:val="00032876"/>
    <w:rsid w:val="000B59F5"/>
    <w:rsid w:val="000C5993"/>
    <w:rsid w:val="0012298B"/>
    <w:rsid w:val="00161411"/>
    <w:rsid w:val="001B022D"/>
    <w:rsid w:val="00277FD3"/>
    <w:rsid w:val="00292509"/>
    <w:rsid w:val="002E5F72"/>
    <w:rsid w:val="002F7F1C"/>
    <w:rsid w:val="00361B2C"/>
    <w:rsid w:val="003B4BFC"/>
    <w:rsid w:val="00440BB9"/>
    <w:rsid w:val="004E093E"/>
    <w:rsid w:val="00533A58"/>
    <w:rsid w:val="00547445"/>
    <w:rsid w:val="005D2855"/>
    <w:rsid w:val="006B273A"/>
    <w:rsid w:val="00752ADC"/>
    <w:rsid w:val="007D416B"/>
    <w:rsid w:val="00804F06"/>
    <w:rsid w:val="00881DD7"/>
    <w:rsid w:val="00890B02"/>
    <w:rsid w:val="008C6032"/>
    <w:rsid w:val="009118D0"/>
    <w:rsid w:val="00943725"/>
    <w:rsid w:val="00990327"/>
    <w:rsid w:val="00B04750"/>
    <w:rsid w:val="00B1122C"/>
    <w:rsid w:val="00B53817"/>
    <w:rsid w:val="00C0297D"/>
    <w:rsid w:val="00C5273D"/>
    <w:rsid w:val="00C67324"/>
    <w:rsid w:val="00D06459"/>
    <w:rsid w:val="00D74CA4"/>
    <w:rsid w:val="00D76ADE"/>
    <w:rsid w:val="00D92021"/>
    <w:rsid w:val="00F04165"/>
    <w:rsid w:val="00FB3079"/>
    <w:rsid w:val="00FF6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41CF98F"/>
  <w15:docId w15:val="{4FFA717A-9B34-4232-BE88-6ABC8AAFC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81DD7"/>
    <w:pPr>
      <w:autoSpaceDE w:val="0"/>
      <w:autoSpaceDN w:val="0"/>
      <w:adjustRightInd w:val="0"/>
      <w:spacing w:line="240" w:lineRule="auto"/>
    </w:pPr>
    <w:rPr>
      <w:color w:val="000000"/>
      <w:szCs w:val="24"/>
    </w:rPr>
  </w:style>
  <w:style w:type="character" w:styleId="Hyperlink">
    <w:name w:val="Hyperlink"/>
    <w:basedOn w:val="DefaultParagraphFont"/>
    <w:uiPriority w:val="99"/>
    <w:unhideWhenUsed/>
    <w:rsid w:val="00881DD7"/>
    <w:rPr>
      <w:color w:val="0000FF" w:themeColor="hyperlink"/>
      <w:u w:val="single"/>
    </w:rPr>
  </w:style>
  <w:style w:type="paragraph" w:styleId="ListParagraph">
    <w:name w:val="List Paragraph"/>
    <w:basedOn w:val="Normal"/>
    <w:uiPriority w:val="34"/>
    <w:qFormat/>
    <w:rsid w:val="006B273A"/>
    <w:pPr>
      <w:ind w:left="720"/>
      <w:contextualSpacing/>
    </w:pPr>
  </w:style>
  <w:style w:type="paragraph" w:styleId="NormalWeb">
    <w:name w:val="Normal (Web)"/>
    <w:basedOn w:val="Normal"/>
    <w:uiPriority w:val="99"/>
    <w:semiHidden/>
    <w:unhideWhenUsed/>
    <w:rsid w:val="003B4BFC"/>
    <w:rPr>
      <w:rFonts w:ascii="Times New Roman" w:hAnsi="Times New Roman" w:cs="Times New Roman"/>
      <w:szCs w:val="24"/>
    </w:rPr>
  </w:style>
  <w:style w:type="paragraph" w:styleId="Header">
    <w:name w:val="header"/>
    <w:basedOn w:val="Normal"/>
    <w:link w:val="HeaderChar"/>
    <w:uiPriority w:val="99"/>
    <w:unhideWhenUsed/>
    <w:rsid w:val="00752ADC"/>
    <w:pPr>
      <w:tabs>
        <w:tab w:val="center" w:pos="4513"/>
        <w:tab w:val="right" w:pos="9026"/>
      </w:tabs>
      <w:spacing w:line="240" w:lineRule="auto"/>
    </w:pPr>
  </w:style>
  <w:style w:type="character" w:customStyle="1" w:styleId="HeaderChar">
    <w:name w:val="Header Char"/>
    <w:basedOn w:val="DefaultParagraphFont"/>
    <w:link w:val="Header"/>
    <w:uiPriority w:val="99"/>
    <w:rsid w:val="00752ADC"/>
  </w:style>
  <w:style w:type="paragraph" w:styleId="Footer">
    <w:name w:val="footer"/>
    <w:basedOn w:val="Normal"/>
    <w:link w:val="FooterChar"/>
    <w:uiPriority w:val="99"/>
    <w:unhideWhenUsed/>
    <w:rsid w:val="00752ADC"/>
    <w:pPr>
      <w:tabs>
        <w:tab w:val="center" w:pos="4513"/>
        <w:tab w:val="right" w:pos="9026"/>
      </w:tabs>
      <w:spacing w:line="240" w:lineRule="auto"/>
    </w:pPr>
  </w:style>
  <w:style w:type="character" w:customStyle="1" w:styleId="FooterChar">
    <w:name w:val="Footer Char"/>
    <w:basedOn w:val="DefaultParagraphFont"/>
    <w:link w:val="Footer"/>
    <w:uiPriority w:val="99"/>
    <w:rsid w:val="00752ADC"/>
  </w:style>
  <w:style w:type="paragraph" w:styleId="BalloonText">
    <w:name w:val="Balloon Text"/>
    <w:basedOn w:val="Normal"/>
    <w:link w:val="BalloonTextChar"/>
    <w:uiPriority w:val="99"/>
    <w:semiHidden/>
    <w:unhideWhenUsed/>
    <w:rsid w:val="00752AD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ADC"/>
    <w:rPr>
      <w:rFonts w:ascii="Tahoma" w:hAnsi="Tahoma" w:cs="Tahoma"/>
      <w:sz w:val="16"/>
      <w:szCs w:val="16"/>
    </w:rPr>
  </w:style>
  <w:style w:type="character" w:customStyle="1" w:styleId="UnresolvedMention">
    <w:name w:val="Unresolved Mention"/>
    <w:basedOn w:val="DefaultParagraphFont"/>
    <w:uiPriority w:val="99"/>
    <w:semiHidden/>
    <w:unhideWhenUsed/>
    <w:rsid w:val="001B022D"/>
    <w:rPr>
      <w:color w:val="605E5C"/>
      <w:shd w:val="clear" w:color="auto" w:fill="E1DFDD"/>
    </w:rPr>
  </w:style>
  <w:style w:type="character" w:styleId="FollowedHyperlink">
    <w:name w:val="FollowedHyperlink"/>
    <w:basedOn w:val="DefaultParagraphFont"/>
    <w:uiPriority w:val="99"/>
    <w:semiHidden/>
    <w:unhideWhenUsed/>
    <w:rsid w:val="00361B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735684">
      <w:bodyDiv w:val="1"/>
      <w:marLeft w:val="0"/>
      <w:marRight w:val="0"/>
      <w:marTop w:val="0"/>
      <w:marBottom w:val="0"/>
      <w:divBdr>
        <w:top w:val="none" w:sz="0" w:space="0" w:color="auto"/>
        <w:left w:val="none" w:sz="0" w:space="0" w:color="auto"/>
        <w:bottom w:val="none" w:sz="0" w:space="0" w:color="auto"/>
        <w:right w:val="none" w:sz="0" w:space="0" w:color="auto"/>
      </w:divBdr>
      <w:divsChild>
        <w:div w:id="1084188093">
          <w:marLeft w:val="0"/>
          <w:marRight w:val="0"/>
          <w:marTop w:val="0"/>
          <w:marBottom w:val="0"/>
          <w:divBdr>
            <w:top w:val="none" w:sz="0" w:space="0" w:color="auto"/>
            <w:left w:val="none" w:sz="0" w:space="0" w:color="auto"/>
            <w:bottom w:val="none" w:sz="0" w:space="0" w:color="auto"/>
            <w:right w:val="none" w:sz="0" w:space="0" w:color="auto"/>
          </w:divBdr>
          <w:divsChild>
            <w:div w:id="32922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2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rral-self.achieveservice.com/service/Children_and_families_request_for_support_for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revent@merseysidepolice.uk" TargetMode="External"/><Relationship Id="rId4" Type="http://schemas.openxmlformats.org/officeDocument/2006/relationships/webSettings" Target="webSettings.xml"/><Relationship Id="rId9" Type="http://schemas.openxmlformats.org/officeDocument/2006/relationships/hyperlink" Target="mailto:alison.burnett@liverpoo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1407</Words>
  <Characters>8023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Wirral Council</Company>
  <LinksUpToDate>false</LinksUpToDate>
  <CharactersWithSpaces>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Davies, Andrew</dc:creator>
  <cp:lastModifiedBy>Mrs Procter</cp:lastModifiedBy>
  <cp:revision>2</cp:revision>
  <cp:lastPrinted>2015-09-28T07:21:00Z</cp:lastPrinted>
  <dcterms:created xsi:type="dcterms:W3CDTF">2024-01-29T14:55:00Z</dcterms:created>
  <dcterms:modified xsi:type="dcterms:W3CDTF">2024-01-29T14:55:00Z</dcterms:modified>
</cp:coreProperties>
</file>