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11757" w14:textId="4B31721D" w:rsidR="000E5A89" w:rsidRDefault="000E5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786944E3" w14:textId="599202DE" w:rsidR="000E5A89" w:rsidRPr="00117E8D" w:rsidRDefault="007F05A3">
      <w:pPr>
        <w:ind w:left="-851"/>
        <w:jc w:val="center"/>
        <w:rPr>
          <w:rFonts w:ascii="Century Gothic" w:eastAsia="Arial" w:hAnsi="Century Gothic" w:cs="Arial"/>
          <w:b/>
          <w:sz w:val="28"/>
          <w:szCs w:val="28"/>
          <w:u w:val="single"/>
        </w:rPr>
      </w:pPr>
      <w:r w:rsidRPr="00117E8D">
        <w:rPr>
          <w:rFonts w:ascii="Century Gothic" w:eastAsia="Arial" w:hAnsi="Century Gothic" w:cs="Arial"/>
          <w:b/>
          <w:sz w:val="28"/>
          <w:szCs w:val="28"/>
          <w:u w:val="single"/>
        </w:rPr>
        <w:t xml:space="preserve">YEAR </w:t>
      </w:r>
      <w:r w:rsidR="00B82D12" w:rsidRPr="00117E8D">
        <w:rPr>
          <w:rFonts w:ascii="Century Gothic" w:eastAsia="Arial" w:hAnsi="Century Gothic" w:cs="Arial"/>
          <w:b/>
          <w:sz w:val="28"/>
          <w:szCs w:val="28"/>
          <w:u w:val="single"/>
        </w:rPr>
        <w:t>4</w:t>
      </w:r>
      <w:r w:rsidR="001449D0">
        <w:rPr>
          <w:rFonts w:ascii="Century Gothic" w:eastAsia="Arial" w:hAnsi="Century Gothic" w:cs="Arial"/>
          <w:b/>
          <w:sz w:val="28"/>
          <w:szCs w:val="28"/>
          <w:u w:val="single"/>
        </w:rPr>
        <w:t xml:space="preserve"> LONG TERM ENGLISH PLAN (2023</w:t>
      </w:r>
      <w:r w:rsidRPr="00117E8D">
        <w:rPr>
          <w:rFonts w:ascii="Century Gothic" w:eastAsia="Arial" w:hAnsi="Century Gothic" w:cs="Arial"/>
          <w:b/>
          <w:sz w:val="28"/>
          <w:szCs w:val="28"/>
          <w:u w:val="single"/>
        </w:rPr>
        <w:t>-202</w:t>
      </w:r>
      <w:r w:rsidR="001449D0">
        <w:rPr>
          <w:rFonts w:ascii="Century Gothic" w:eastAsia="Arial" w:hAnsi="Century Gothic" w:cs="Arial"/>
          <w:b/>
          <w:sz w:val="28"/>
          <w:szCs w:val="28"/>
          <w:u w:val="single"/>
        </w:rPr>
        <w:t>4</w:t>
      </w:r>
      <w:bookmarkStart w:id="0" w:name="_GoBack"/>
      <w:bookmarkEnd w:id="0"/>
      <w:r w:rsidRPr="00117E8D">
        <w:rPr>
          <w:rFonts w:ascii="Century Gothic" w:eastAsia="Arial" w:hAnsi="Century Gothic" w:cs="Arial"/>
          <w:b/>
          <w:sz w:val="28"/>
          <w:szCs w:val="28"/>
          <w:u w:val="single"/>
        </w:rPr>
        <w:t>)</w:t>
      </w:r>
    </w:p>
    <w:p w14:paraId="7984A1F6" w14:textId="470BC1AE" w:rsidR="000E5A89" w:rsidRPr="00890F38" w:rsidRDefault="000E5A89">
      <w:pPr>
        <w:rPr>
          <w:rFonts w:ascii="Arial" w:eastAsia="Arial" w:hAnsi="Arial" w:cs="Arial"/>
          <w:sz w:val="2"/>
          <w:szCs w:val="2"/>
        </w:rPr>
      </w:pPr>
    </w:p>
    <w:tbl>
      <w:tblPr>
        <w:tblStyle w:val="a0"/>
        <w:tblW w:w="1574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2291"/>
        <w:gridCol w:w="2280"/>
        <w:gridCol w:w="2310"/>
        <w:gridCol w:w="2292"/>
        <w:gridCol w:w="2291"/>
        <w:gridCol w:w="2292"/>
      </w:tblGrid>
      <w:tr w:rsidR="000E5A89" w:rsidRPr="00117E8D" w14:paraId="2C4D365D" w14:textId="77777777" w:rsidTr="00D71DB8">
        <w:tc>
          <w:tcPr>
            <w:tcW w:w="1986" w:type="dxa"/>
            <w:shd w:val="clear" w:color="auto" w:fill="C00000"/>
          </w:tcPr>
          <w:p w14:paraId="704650FA" w14:textId="77777777" w:rsidR="000E5A89" w:rsidRPr="00117E8D" w:rsidRDefault="000E5A89">
            <w:pPr>
              <w:rPr>
                <w:rFonts w:ascii="Century Gothic" w:eastAsia="Arial" w:hAnsi="Century Gothic" w:cs="Arial"/>
              </w:rPr>
            </w:pPr>
          </w:p>
        </w:tc>
        <w:tc>
          <w:tcPr>
            <w:tcW w:w="2291" w:type="dxa"/>
            <w:shd w:val="clear" w:color="auto" w:fill="C00000"/>
          </w:tcPr>
          <w:p w14:paraId="549D7557" w14:textId="692CD0EE" w:rsidR="000E5A89" w:rsidRPr="00117E8D" w:rsidRDefault="007F05A3">
            <w:pPr>
              <w:jc w:val="center"/>
              <w:rPr>
                <w:rFonts w:ascii="Century Gothic" w:eastAsia="Arial" w:hAnsi="Century Gothic" w:cs="Arial"/>
              </w:rPr>
            </w:pPr>
            <w:r w:rsidRPr="00117E8D">
              <w:rPr>
                <w:rFonts w:ascii="Century Gothic" w:eastAsia="Arial" w:hAnsi="Century Gothic" w:cs="Arial"/>
                <w:b/>
                <w:sz w:val="24"/>
                <w:szCs w:val="24"/>
              </w:rPr>
              <w:t>Autumn 1</w:t>
            </w:r>
          </w:p>
        </w:tc>
        <w:tc>
          <w:tcPr>
            <w:tcW w:w="2280" w:type="dxa"/>
            <w:shd w:val="clear" w:color="auto" w:fill="C00000"/>
          </w:tcPr>
          <w:p w14:paraId="37AB6173" w14:textId="77777777" w:rsidR="000E5A89" w:rsidRPr="00117E8D" w:rsidRDefault="007F05A3">
            <w:pPr>
              <w:jc w:val="center"/>
              <w:rPr>
                <w:rFonts w:ascii="Century Gothic" w:eastAsia="Arial" w:hAnsi="Century Gothic" w:cs="Arial"/>
              </w:rPr>
            </w:pPr>
            <w:r w:rsidRPr="00117E8D">
              <w:rPr>
                <w:rFonts w:ascii="Century Gothic" w:eastAsia="Arial" w:hAnsi="Century Gothic" w:cs="Arial"/>
                <w:b/>
                <w:sz w:val="24"/>
                <w:szCs w:val="24"/>
              </w:rPr>
              <w:t>Autumn 2</w:t>
            </w:r>
          </w:p>
        </w:tc>
        <w:tc>
          <w:tcPr>
            <w:tcW w:w="2310" w:type="dxa"/>
            <w:shd w:val="clear" w:color="auto" w:fill="C00000"/>
          </w:tcPr>
          <w:p w14:paraId="44C64042" w14:textId="77777777" w:rsidR="000E5A89" w:rsidRPr="00117E8D" w:rsidRDefault="007F05A3">
            <w:pPr>
              <w:jc w:val="center"/>
              <w:rPr>
                <w:rFonts w:ascii="Century Gothic" w:eastAsia="Arial" w:hAnsi="Century Gothic" w:cs="Arial"/>
              </w:rPr>
            </w:pPr>
            <w:r w:rsidRPr="00117E8D">
              <w:rPr>
                <w:rFonts w:ascii="Century Gothic" w:eastAsia="Arial" w:hAnsi="Century Gothic" w:cs="Arial"/>
                <w:b/>
                <w:sz w:val="24"/>
                <w:szCs w:val="24"/>
              </w:rPr>
              <w:t>Spring 1</w:t>
            </w:r>
          </w:p>
        </w:tc>
        <w:tc>
          <w:tcPr>
            <w:tcW w:w="2292" w:type="dxa"/>
            <w:shd w:val="clear" w:color="auto" w:fill="C00000"/>
          </w:tcPr>
          <w:p w14:paraId="049C08C2" w14:textId="77777777" w:rsidR="000E5A89" w:rsidRPr="00117E8D" w:rsidRDefault="007F05A3">
            <w:pPr>
              <w:jc w:val="center"/>
              <w:rPr>
                <w:rFonts w:ascii="Century Gothic" w:eastAsia="Arial" w:hAnsi="Century Gothic" w:cs="Arial"/>
              </w:rPr>
            </w:pPr>
            <w:r w:rsidRPr="00117E8D">
              <w:rPr>
                <w:rFonts w:ascii="Century Gothic" w:eastAsia="Arial" w:hAnsi="Century Gothic" w:cs="Arial"/>
                <w:b/>
                <w:sz w:val="24"/>
                <w:szCs w:val="24"/>
              </w:rPr>
              <w:t>Spring 2</w:t>
            </w:r>
          </w:p>
        </w:tc>
        <w:tc>
          <w:tcPr>
            <w:tcW w:w="2291" w:type="dxa"/>
            <w:shd w:val="clear" w:color="auto" w:fill="C00000"/>
          </w:tcPr>
          <w:p w14:paraId="7108B9B7" w14:textId="77777777" w:rsidR="000E5A89" w:rsidRPr="00117E8D" w:rsidRDefault="007F05A3">
            <w:pPr>
              <w:jc w:val="center"/>
              <w:rPr>
                <w:rFonts w:ascii="Century Gothic" w:eastAsia="Arial" w:hAnsi="Century Gothic" w:cs="Arial"/>
              </w:rPr>
            </w:pPr>
            <w:r w:rsidRPr="00117E8D">
              <w:rPr>
                <w:rFonts w:ascii="Century Gothic" w:eastAsia="Arial" w:hAnsi="Century Gothic" w:cs="Arial"/>
                <w:b/>
                <w:sz w:val="24"/>
                <w:szCs w:val="24"/>
              </w:rPr>
              <w:t>Summer 1</w:t>
            </w:r>
          </w:p>
        </w:tc>
        <w:tc>
          <w:tcPr>
            <w:tcW w:w="2292" w:type="dxa"/>
            <w:shd w:val="clear" w:color="auto" w:fill="C00000"/>
          </w:tcPr>
          <w:p w14:paraId="76C98701" w14:textId="38A789F2" w:rsidR="000E5A89" w:rsidRPr="00117E8D" w:rsidRDefault="007F05A3">
            <w:pPr>
              <w:jc w:val="center"/>
              <w:rPr>
                <w:rFonts w:ascii="Century Gothic" w:eastAsia="Arial" w:hAnsi="Century Gothic" w:cs="Arial"/>
              </w:rPr>
            </w:pPr>
            <w:r w:rsidRPr="00117E8D">
              <w:rPr>
                <w:rFonts w:ascii="Century Gothic" w:eastAsia="Arial" w:hAnsi="Century Gothic" w:cs="Arial"/>
                <w:b/>
                <w:sz w:val="24"/>
                <w:szCs w:val="24"/>
              </w:rPr>
              <w:t>Summer 2</w:t>
            </w:r>
          </w:p>
        </w:tc>
      </w:tr>
      <w:tr w:rsidR="000E5A89" w:rsidRPr="00117E8D" w14:paraId="01D63058" w14:textId="77777777" w:rsidTr="000B7BAC">
        <w:tc>
          <w:tcPr>
            <w:tcW w:w="1986" w:type="dxa"/>
            <w:shd w:val="clear" w:color="auto" w:fill="C00000"/>
            <w:vAlign w:val="center"/>
          </w:tcPr>
          <w:p w14:paraId="292B5126" w14:textId="77777777" w:rsidR="000E5A89" w:rsidRPr="00117E8D" w:rsidRDefault="007F05A3">
            <w:pPr>
              <w:rPr>
                <w:rFonts w:ascii="Century Gothic" w:eastAsia="Arial" w:hAnsi="Century Gothic" w:cs="Arial"/>
                <w:b/>
              </w:rPr>
            </w:pPr>
            <w:r w:rsidRPr="00117E8D">
              <w:rPr>
                <w:rFonts w:ascii="Century Gothic" w:eastAsia="Arial" w:hAnsi="Century Gothic" w:cs="Arial"/>
                <w:b/>
              </w:rPr>
              <w:t>Texts</w:t>
            </w:r>
          </w:p>
          <w:p w14:paraId="7DD4DD97" w14:textId="77777777" w:rsidR="000E5A89" w:rsidRPr="00117E8D" w:rsidRDefault="000E5A89">
            <w:pPr>
              <w:rPr>
                <w:rFonts w:ascii="Century Gothic" w:eastAsia="Arial" w:hAnsi="Century Gothic" w:cs="Arial"/>
                <w:b/>
              </w:rPr>
            </w:pPr>
          </w:p>
        </w:tc>
        <w:tc>
          <w:tcPr>
            <w:tcW w:w="2291" w:type="dxa"/>
          </w:tcPr>
          <w:p w14:paraId="045B3F7F" w14:textId="02A71B67" w:rsidR="00AB297F" w:rsidRPr="00117E8D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70A6085" wp14:editId="01DEB10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143510</wp:posOffset>
                  </wp:positionV>
                  <wp:extent cx="1286235" cy="1028700"/>
                  <wp:effectExtent l="0" t="0" r="9525" b="0"/>
                  <wp:wrapNone/>
                  <wp:docPr id="11" name="Picture 11" descr="Flotsam: 1 : Wiesner, Davi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tsam: 1 : Wiesner, Davi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3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4C62D" w14:textId="0E496960" w:rsidR="006C4226" w:rsidRDefault="006C42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032D232D" w14:textId="149D94F9" w:rsidR="006C4226" w:rsidRDefault="006C4226" w:rsidP="006C42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4069EDED" w14:textId="31604977" w:rsidR="006C4226" w:rsidRDefault="006C42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7C3D53D7" w14:textId="77777777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70F5636D" w14:textId="77777777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0461A69C" w14:textId="079E9FF7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7FD46616" w14:textId="44AC4676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552311F2" w14:textId="562CB291" w:rsidR="00F66D26" w:rsidRDefault="00F66D26" w:rsidP="00F66D26">
            <w:pPr>
              <w:rPr>
                <w:noProof/>
              </w:rPr>
            </w:pPr>
          </w:p>
          <w:p w14:paraId="3192B4B8" w14:textId="18374F60" w:rsidR="00F66D26" w:rsidRDefault="00F66D26" w:rsidP="00F66D26">
            <w:pPr>
              <w:rPr>
                <w:noProof/>
              </w:rPr>
            </w:pPr>
          </w:p>
          <w:p w14:paraId="74F9C1DD" w14:textId="2C0A9374" w:rsidR="00F66D26" w:rsidRDefault="00F66D26" w:rsidP="00F66D26">
            <w:pPr>
              <w:rPr>
                <w:b/>
              </w:rPr>
            </w:pPr>
          </w:p>
          <w:p w14:paraId="12D27504" w14:textId="44F560C0" w:rsidR="00F66D26" w:rsidRPr="00F66D26" w:rsidRDefault="00F66D26" w:rsidP="00F66D26">
            <w:pPr>
              <w:rPr>
                <w:b/>
              </w:rPr>
            </w:pPr>
          </w:p>
          <w:p w14:paraId="2ED76ACD" w14:textId="491238E1" w:rsidR="00F66D26" w:rsidRDefault="00F66D26" w:rsidP="00F66D26">
            <w:pPr>
              <w:jc w:val="center"/>
            </w:pPr>
          </w:p>
          <w:p w14:paraId="55E66ACA" w14:textId="713B45C6" w:rsidR="00F66D26" w:rsidRDefault="00F66D26" w:rsidP="00F66D26">
            <w:pPr>
              <w:jc w:val="center"/>
            </w:pPr>
          </w:p>
          <w:p w14:paraId="0456DB74" w14:textId="384185D7" w:rsidR="00F66D26" w:rsidRDefault="00F66D26" w:rsidP="00F66D26">
            <w:pPr>
              <w:jc w:val="center"/>
            </w:pPr>
          </w:p>
          <w:p w14:paraId="5761E678" w14:textId="5C65A591" w:rsidR="00F66D26" w:rsidRDefault="00F66D26" w:rsidP="00F66D26">
            <w:pPr>
              <w:jc w:val="center"/>
            </w:pPr>
          </w:p>
          <w:p w14:paraId="062FE446" w14:textId="3F3D5AE7" w:rsidR="00F66D26" w:rsidRDefault="00F66D26" w:rsidP="00F66D26">
            <w:pPr>
              <w:jc w:val="center"/>
            </w:pPr>
          </w:p>
          <w:p w14:paraId="38FA2F50" w14:textId="4D92F907" w:rsidR="00F66D26" w:rsidRDefault="00F66D26" w:rsidP="00F66D26">
            <w:pPr>
              <w:jc w:val="center"/>
            </w:pPr>
          </w:p>
          <w:p w14:paraId="1C611A58" w14:textId="13BD2973" w:rsidR="00F66D26" w:rsidRDefault="00F66D26" w:rsidP="00F66D26">
            <w:pPr>
              <w:jc w:val="center"/>
            </w:pPr>
          </w:p>
          <w:p w14:paraId="03BBA1C8" w14:textId="7814CC56" w:rsidR="00F66D26" w:rsidRDefault="00F66D26" w:rsidP="00F66D26">
            <w:pPr>
              <w:jc w:val="center"/>
            </w:pPr>
          </w:p>
          <w:p w14:paraId="38EF7160" w14:textId="38E4FCBD" w:rsidR="00F66D26" w:rsidRDefault="00F66D26" w:rsidP="00F66D26">
            <w:pPr>
              <w:jc w:val="center"/>
            </w:pPr>
          </w:p>
          <w:p w14:paraId="461FFD26" w14:textId="78403938" w:rsidR="00F66D26" w:rsidRDefault="00F66D26" w:rsidP="00F66D26">
            <w:pPr>
              <w:jc w:val="center"/>
            </w:pPr>
          </w:p>
          <w:p w14:paraId="1F00AB6C" w14:textId="218C15BF" w:rsidR="00F66D26" w:rsidRDefault="00F66D26" w:rsidP="00F66D26">
            <w:pPr>
              <w:jc w:val="center"/>
            </w:pPr>
          </w:p>
          <w:p w14:paraId="29730F3B" w14:textId="6E6A5CC5" w:rsidR="00F66D26" w:rsidRDefault="00F66D26" w:rsidP="00F66D26">
            <w:pPr>
              <w:jc w:val="center"/>
            </w:pPr>
          </w:p>
          <w:p w14:paraId="6500C9EF" w14:textId="77777777" w:rsidR="00F66D26" w:rsidRDefault="00F66D26" w:rsidP="00F66D26">
            <w:pPr>
              <w:jc w:val="center"/>
              <w:rPr>
                <w:rStyle w:val="Hyperlink"/>
                <w:rFonts w:ascii="Century Gothic" w:eastAsia="Arial" w:hAnsi="Century Gothic" w:cs="Arial"/>
                <w:sz w:val="12"/>
                <w:szCs w:val="20"/>
              </w:rPr>
            </w:pPr>
          </w:p>
          <w:p w14:paraId="71BDF4BE" w14:textId="05E7EED1" w:rsidR="00F66D26" w:rsidRPr="00F66D26" w:rsidRDefault="00F66D26" w:rsidP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2280" w:type="dxa"/>
          </w:tcPr>
          <w:p w14:paraId="1AEA44F6" w14:textId="68F7D787" w:rsidR="006C3B80" w:rsidRDefault="00F66D26">
            <w:pPr>
              <w:jc w:val="center"/>
              <w:rPr>
                <w:rFonts w:ascii="Century Gothic" w:eastAsia="Arial" w:hAnsi="Century Gothic" w:cs="Arial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872D1BE" wp14:editId="48E70020">
                  <wp:simplePos x="0" y="0"/>
                  <wp:positionH relativeFrom="column">
                    <wp:posOffset>133114</wp:posOffset>
                  </wp:positionH>
                  <wp:positionV relativeFrom="paragraph">
                    <wp:posOffset>111760</wp:posOffset>
                  </wp:positionV>
                  <wp:extent cx="1133475" cy="1550581"/>
                  <wp:effectExtent l="0" t="0" r="0" b="0"/>
                  <wp:wrapNone/>
                  <wp:docPr id="1" name="Picture 1" descr="Arthur and the Golden Rope: (Brownstone's Mythical Collection, 1):  Amazon.co.uk: Joe Todd Stanton: 978191117103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hur and the Golden Rope: (Brownstone's Mythical Collection, 1):  Amazon.co.uk: Joe Todd Stanton: 978191117103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5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0B4339" w14:textId="68C1A5B9" w:rsidR="000E5A89" w:rsidRDefault="006C3B80">
            <w:pPr>
              <w:jc w:val="center"/>
              <w:rPr>
                <w:rFonts w:ascii="Century Gothic" w:eastAsia="Arial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b/>
                <w:color w:val="000000" w:themeColor="text1"/>
                <w:sz w:val="20"/>
                <w:szCs w:val="20"/>
              </w:rPr>
              <w:br/>
            </w:r>
            <w:r>
              <w:rPr>
                <w:rFonts w:ascii="Century Gothic" w:eastAsia="Arial" w:hAnsi="Century Gothic" w:cs="Arial"/>
                <w:color w:val="FF0000"/>
                <w:sz w:val="20"/>
                <w:szCs w:val="20"/>
              </w:rPr>
              <w:t xml:space="preserve"> </w:t>
            </w:r>
          </w:p>
          <w:p w14:paraId="22CA9747" w14:textId="5291D306" w:rsidR="00105E66" w:rsidRPr="00105E66" w:rsidRDefault="00105E66">
            <w:pPr>
              <w:jc w:val="center"/>
              <w:rPr>
                <w:rFonts w:ascii="Century Gothic" w:eastAsia="Arial" w:hAnsi="Century Gothic" w:cs="Arial"/>
                <w:b/>
                <w:sz w:val="20"/>
                <w:szCs w:val="20"/>
              </w:rPr>
            </w:pPr>
          </w:p>
          <w:p w14:paraId="68FF1C35" w14:textId="53B28CEA" w:rsidR="0021392B" w:rsidRDefault="0021392B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03D4CCEC" w14:textId="15C61A08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6BE16365" w14:textId="40AF0643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159019D3" w14:textId="543B7331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07BEF9D8" w14:textId="44837B2E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031977E5" w14:textId="03193A0D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65101613" w14:textId="7A1BE775" w:rsidR="00F66D26" w:rsidRDefault="00F66D26" w:rsidP="00F66D26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D79F6AC" wp14:editId="25DF776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155575</wp:posOffset>
                  </wp:positionV>
                  <wp:extent cx="1270000" cy="714375"/>
                  <wp:effectExtent l="0" t="0" r="6350" b="9525"/>
                  <wp:wrapNone/>
                  <wp:docPr id="8" name="Picture 8" descr="KS2 English: Viking Sagas - BBC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S2 English: Viking Sagas - BBC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16A473" w14:textId="01AFBD40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4DFC0230" w14:textId="57ECBF49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307327D1" w14:textId="4CCB3DAA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2C097A33" w14:textId="02A1CF65" w:rsidR="00F66D26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149E1981" w14:textId="77777777" w:rsidR="00F66D26" w:rsidRPr="00117E8D" w:rsidRDefault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5CEB3AAF" w14:textId="37422A06" w:rsidR="00F66D26" w:rsidRDefault="001449D0" w:rsidP="00F66D26">
            <w:pPr>
              <w:jc w:val="center"/>
              <w:rPr>
                <w:rStyle w:val="Hyperlink"/>
                <w:rFonts w:ascii="Century Gothic" w:eastAsia="Arial" w:hAnsi="Century Gothic" w:cs="Arial"/>
                <w:sz w:val="12"/>
                <w:szCs w:val="20"/>
              </w:rPr>
            </w:pPr>
            <w:hyperlink r:id="rId9" w:history="1">
              <w:r w:rsidR="00F66D26" w:rsidRPr="00F66D26">
                <w:rPr>
                  <w:rStyle w:val="Hyperlink"/>
                  <w:rFonts w:ascii="Century Gothic" w:eastAsia="Arial" w:hAnsi="Century Gothic" w:cs="Arial"/>
                  <w:sz w:val="12"/>
                  <w:szCs w:val="20"/>
                </w:rPr>
                <w:t>https://www.bbc.co.uk/teach/school-radio/english-ks1-english-viking-sagas/zkyqd6f</w:t>
              </w:r>
            </w:hyperlink>
          </w:p>
          <w:p w14:paraId="0052F822" w14:textId="0A05DC90" w:rsidR="00F35299" w:rsidRDefault="00F35299" w:rsidP="00F66D26">
            <w:pPr>
              <w:jc w:val="center"/>
              <w:rPr>
                <w:rStyle w:val="Hyperlink"/>
                <w:rFonts w:ascii="Century Gothic" w:eastAsia="Arial" w:hAnsi="Century Gothic" w:cs="Arial"/>
                <w:sz w:val="12"/>
                <w:szCs w:val="20"/>
              </w:rPr>
            </w:pPr>
          </w:p>
          <w:p w14:paraId="1DEB3A3C" w14:textId="77777777" w:rsidR="00F35299" w:rsidRDefault="00F35299" w:rsidP="00F66D26">
            <w:pPr>
              <w:jc w:val="center"/>
              <w:rPr>
                <w:rStyle w:val="Hyperlink"/>
                <w:rFonts w:ascii="Century Gothic" w:eastAsia="Arial" w:hAnsi="Century Gothic" w:cs="Arial"/>
                <w:sz w:val="12"/>
                <w:szCs w:val="20"/>
              </w:rPr>
            </w:pPr>
          </w:p>
          <w:p w14:paraId="0E7BF963" w14:textId="16514240" w:rsidR="00F35299" w:rsidRDefault="00F35299" w:rsidP="00ED061B">
            <w:pPr>
              <w:rPr>
                <w:rFonts w:ascii="Century Gothic" w:eastAsia="Arial" w:hAnsi="Century Gothic" w:cs="Arial"/>
                <w:b/>
                <w:sz w:val="20"/>
                <w:szCs w:val="20"/>
              </w:rPr>
            </w:pPr>
            <w:r w:rsidRPr="00F35299">
              <w:rPr>
                <w:rFonts w:ascii="Century Gothic" w:eastAsia="Arial" w:hAnsi="Century Gothic" w:cs="Arial"/>
                <w:b/>
                <w:noProof/>
                <w:sz w:val="20"/>
                <w:szCs w:val="20"/>
              </w:rPr>
              <w:drawing>
                <wp:inline distT="0" distB="0" distL="0" distR="0" wp14:anchorId="46674181" wp14:editId="329191AB">
                  <wp:extent cx="1009650" cy="1553120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316" cy="156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0DA1F" w14:textId="77777777" w:rsidR="00F35299" w:rsidRDefault="00F35299" w:rsidP="00ED061B">
            <w:pPr>
              <w:rPr>
                <w:rFonts w:ascii="Century Gothic" w:eastAsia="Arial" w:hAnsi="Century Gothic" w:cs="Arial"/>
                <w:b/>
                <w:sz w:val="20"/>
                <w:szCs w:val="20"/>
              </w:rPr>
            </w:pPr>
          </w:p>
          <w:p w14:paraId="2BC4E31D" w14:textId="6E11F372" w:rsidR="00ED061B" w:rsidRPr="0094557A" w:rsidRDefault="00ED061B" w:rsidP="00ED061B">
            <w:pPr>
              <w:rPr>
                <w:rFonts w:ascii="Century Gothic" w:eastAsia="Arial" w:hAnsi="Century Gothic" w:cs="Arial"/>
                <w:b/>
                <w:sz w:val="20"/>
                <w:szCs w:val="20"/>
              </w:rPr>
            </w:pPr>
          </w:p>
        </w:tc>
        <w:tc>
          <w:tcPr>
            <w:tcW w:w="2310" w:type="dxa"/>
          </w:tcPr>
          <w:p w14:paraId="1021CA0D" w14:textId="77777777" w:rsidR="00F66D26" w:rsidRDefault="00F66D26">
            <w:pPr>
              <w:jc w:val="center"/>
              <w:rPr>
                <w:noProof/>
              </w:rPr>
            </w:pPr>
          </w:p>
          <w:p w14:paraId="1A66D548" w14:textId="77777777" w:rsidR="002D035D" w:rsidRDefault="006C3B80" w:rsidP="00F66D2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8EDF59" wp14:editId="4B10D020">
                  <wp:extent cx="933121" cy="1323975"/>
                  <wp:effectExtent l="0" t="0" r="635" b="0"/>
                  <wp:docPr id="6" name="Picture 6" descr="The Present (2014 film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Present (2014 film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29" cy="135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4DBE6" w14:textId="156816EE" w:rsidR="00185B5A" w:rsidRDefault="00185B5A" w:rsidP="00F66D26">
            <w:pPr>
              <w:jc w:val="center"/>
              <w:rPr>
                <w:rFonts w:ascii="Century Gothic" w:eastAsia="Arial" w:hAnsi="Century Gothic" w:cs="Arial"/>
                <w:noProof/>
                <w:sz w:val="20"/>
                <w:szCs w:val="20"/>
              </w:rPr>
            </w:pPr>
            <w:r w:rsidRPr="00117E8D">
              <w:rPr>
                <w:rFonts w:ascii="Century Gothic" w:eastAsia="Arial" w:hAnsi="Century Gothic" w:cs="Arial"/>
                <w:sz w:val="20"/>
                <w:szCs w:val="20"/>
              </w:rPr>
              <w:t>Present film unit</w:t>
            </w:r>
          </w:p>
          <w:p w14:paraId="58D4E686" w14:textId="7D2E39FE" w:rsidR="00185B5A" w:rsidRDefault="00185B5A">
            <w:pPr>
              <w:jc w:val="center"/>
              <w:rPr>
                <w:rFonts w:ascii="Century Gothic" w:eastAsia="Arial" w:hAnsi="Century Gothic" w:cs="Arial"/>
                <w:noProof/>
                <w:sz w:val="20"/>
                <w:szCs w:val="20"/>
              </w:rPr>
            </w:pPr>
          </w:p>
          <w:p w14:paraId="633BEB23" w14:textId="1962D036" w:rsidR="00185B5A" w:rsidRDefault="00F66D26">
            <w:pPr>
              <w:jc w:val="center"/>
              <w:rPr>
                <w:rFonts w:ascii="Century Gothic" w:eastAsia="Arial" w:hAnsi="Century Gothic" w:cs="Arial"/>
                <w:noProof/>
                <w:sz w:val="20"/>
                <w:szCs w:val="20"/>
              </w:rPr>
            </w:pPr>
            <w:r w:rsidRPr="00117E8D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172E233D" wp14:editId="032E131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16510</wp:posOffset>
                  </wp:positionV>
                  <wp:extent cx="1028700" cy="1427480"/>
                  <wp:effectExtent l="0" t="0" r="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A25B4" w14:textId="77777777" w:rsidR="00185B5A" w:rsidRDefault="00185B5A">
            <w:pPr>
              <w:jc w:val="center"/>
              <w:rPr>
                <w:rFonts w:ascii="Century Gothic" w:eastAsia="Arial" w:hAnsi="Century Gothic" w:cs="Arial"/>
                <w:noProof/>
                <w:sz w:val="20"/>
                <w:szCs w:val="20"/>
              </w:rPr>
            </w:pPr>
          </w:p>
          <w:p w14:paraId="142FF6D6" w14:textId="39A319E3" w:rsidR="000E5A89" w:rsidRPr="00117E8D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2292" w:type="dxa"/>
          </w:tcPr>
          <w:p w14:paraId="23D9D2FB" w14:textId="17414591" w:rsidR="0042314C" w:rsidRPr="00117E8D" w:rsidRDefault="00F66D26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117E8D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3798E1F2" wp14:editId="76228D87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116205</wp:posOffset>
                  </wp:positionV>
                  <wp:extent cx="1028700" cy="1427480"/>
                  <wp:effectExtent l="0" t="0" r="0" b="127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77514D" w14:textId="1FE18188" w:rsidR="0042314C" w:rsidRPr="00117E8D" w:rsidRDefault="004845C6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 xml:space="preserve">  </w:t>
            </w:r>
          </w:p>
          <w:p w14:paraId="6A531EBB" w14:textId="0F5A537B" w:rsidR="004322C1" w:rsidRPr="00117E8D" w:rsidRDefault="004322C1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2291" w:type="dxa"/>
            <w:vAlign w:val="center"/>
          </w:tcPr>
          <w:p w14:paraId="673655DD" w14:textId="3E1681C6" w:rsidR="000E5A89" w:rsidRPr="00117E8D" w:rsidRDefault="00591667" w:rsidP="004845C6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117E8D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8541F79" wp14:editId="71CA6D47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-2456815</wp:posOffset>
                  </wp:positionV>
                  <wp:extent cx="1134745" cy="1676400"/>
                  <wp:effectExtent l="0" t="0" r="825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2" w:type="dxa"/>
            <w:vAlign w:val="center"/>
          </w:tcPr>
          <w:p w14:paraId="2A88E1AB" w14:textId="28EECF98" w:rsidR="000E5A89" w:rsidRPr="00117E8D" w:rsidRDefault="00E56EE3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E56EE3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16896334" wp14:editId="300DE14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-195580</wp:posOffset>
                  </wp:positionV>
                  <wp:extent cx="1318260" cy="1751965"/>
                  <wp:effectExtent l="0" t="0" r="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6D26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3E4B65E1" wp14:editId="7BF45D8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-1765935</wp:posOffset>
                  </wp:positionV>
                  <wp:extent cx="1318260" cy="132842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9EB02A" w14:textId="344DDFDE" w:rsidR="00890F38" w:rsidRPr="00117E8D" w:rsidRDefault="00890F38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6046238D" w14:textId="13ACFB2D" w:rsidR="000E5A89" w:rsidRPr="00117E8D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7DCECE88" w14:textId="1CEF5798" w:rsidR="00E56EE3" w:rsidRDefault="00E56EE3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26805EBC" w14:textId="6108944E" w:rsidR="00E56EE3" w:rsidRPr="00E56EE3" w:rsidRDefault="00E56EE3" w:rsidP="00E56EE3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4CFC9107" w14:textId="25BF0CD1" w:rsidR="00E56EE3" w:rsidRDefault="00E56EE3" w:rsidP="00E56EE3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5F924683" w14:textId="13D32164" w:rsidR="000E5A89" w:rsidRPr="00E56EE3" w:rsidRDefault="000E5A89" w:rsidP="00E56EE3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  <w:tr w:rsidR="000E5A89" w:rsidRPr="00117E8D" w14:paraId="24A5195E" w14:textId="77777777" w:rsidTr="000B7BAC">
        <w:tc>
          <w:tcPr>
            <w:tcW w:w="1986" w:type="dxa"/>
            <w:shd w:val="clear" w:color="auto" w:fill="C00000"/>
            <w:vAlign w:val="center"/>
          </w:tcPr>
          <w:p w14:paraId="11095A0B" w14:textId="77777777" w:rsidR="000E5A89" w:rsidRPr="00117E8D" w:rsidRDefault="007F05A3">
            <w:pPr>
              <w:rPr>
                <w:rFonts w:ascii="Century Gothic" w:eastAsia="Arial" w:hAnsi="Century Gothic" w:cs="Arial"/>
                <w:b/>
              </w:rPr>
            </w:pPr>
            <w:r w:rsidRPr="00117E8D">
              <w:rPr>
                <w:rFonts w:ascii="Century Gothic" w:eastAsia="Arial" w:hAnsi="Century Gothic" w:cs="Arial"/>
                <w:b/>
              </w:rPr>
              <w:t>Poetry Focus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1853E12B" w14:textId="1BE5CDFD" w:rsidR="00D71DB8" w:rsidRPr="00117E8D" w:rsidRDefault="00D71DB8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3930F6F8" w14:textId="117134D6" w:rsidR="005345DD" w:rsidRPr="00117E8D" w:rsidRDefault="005345DD" w:rsidP="005345DD">
            <w:pPr>
              <w:spacing w:after="160" w:line="259" w:lineRule="auto"/>
              <w:ind w:left="720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7D6FFB6D" w14:textId="61D85014" w:rsidR="000E5A89" w:rsidRPr="00117E8D" w:rsidRDefault="00DC5263" w:rsidP="005345DD">
            <w:pPr>
              <w:spacing w:after="160" w:line="259" w:lineRule="auto"/>
              <w:ind w:left="720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117E8D">
              <w:rPr>
                <w:rFonts w:ascii="Century Gothic" w:eastAsia="Arial" w:hAnsi="Century Gothic" w:cs="Arial"/>
                <w:sz w:val="20"/>
                <w:szCs w:val="20"/>
              </w:rPr>
              <w:t xml:space="preserve">            </w:t>
            </w:r>
            <w:r w:rsidR="007F05A3" w:rsidRPr="00117E8D">
              <w:rPr>
                <w:rFonts w:ascii="Century Gothic" w:eastAsia="Arial" w:hAnsi="Century Gothic" w:cs="Arial"/>
                <w:sz w:val="20"/>
                <w:szCs w:val="20"/>
              </w:rPr>
              <w:t xml:space="preserve"> </w:t>
            </w: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3DAF4198" w14:textId="2C46D73E" w:rsidR="00C72125" w:rsidRDefault="00C72125" w:rsidP="00C72125">
            <w:pPr>
              <w:rPr>
                <w:rFonts w:ascii="Century Gothic" w:eastAsia="Times New Roman" w:hAnsi="Century Gothic"/>
                <w:color w:val="000000"/>
                <w:shd w:val="clear" w:color="auto" w:fill="FFFFFF"/>
              </w:rPr>
            </w:pPr>
            <w:r w:rsidRPr="00117E8D">
              <w:rPr>
                <w:rFonts w:ascii="Century Gothic" w:eastAsia="Times New Roman" w:hAnsi="Century Gothic"/>
                <w:color w:val="000000"/>
                <w:shd w:val="clear" w:color="auto" w:fill="FFFFFF"/>
              </w:rPr>
              <w:t>From a Railway carriage</w:t>
            </w:r>
          </w:p>
          <w:p w14:paraId="34BC34E0" w14:textId="77777777" w:rsidR="00F66D26" w:rsidRPr="00117E8D" w:rsidRDefault="00F66D26" w:rsidP="00C72125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014B0D34" w14:textId="77777777" w:rsidR="000E5A89" w:rsidRDefault="00C72125" w:rsidP="00D71DB8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117E8D">
              <w:rPr>
                <w:rFonts w:ascii="Century Gothic" w:hAnsi="Century Gothic"/>
                <w:color w:val="000000"/>
              </w:rPr>
              <w:t>Bush Fire</w:t>
            </w:r>
            <w:r w:rsidR="007F05A3" w:rsidRPr="00117E8D">
              <w:rPr>
                <w:rFonts w:ascii="Century Gothic" w:eastAsia="Arial" w:hAnsi="Century Gothic" w:cs="Arial"/>
                <w:sz w:val="20"/>
                <w:szCs w:val="20"/>
              </w:rPr>
              <w:t xml:space="preserve">   </w:t>
            </w:r>
          </w:p>
          <w:p w14:paraId="546793FC" w14:textId="33453690" w:rsidR="00F66D26" w:rsidRPr="00117E8D" w:rsidRDefault="00F66D26" w:rsidP="00D71DB8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</w:tr>
      <w:tr w:rsidR="000E5A89" w:rsidRPr="00117E8D" w14:paraId="0B70A488" w14:textId="77777777" w:rsidTr="000B7BAC">
        <w:tc>
          <w:tcPr>
            <w:tcW w:w="1986" w:type="dxa"/>
            <w:shd w:val="clear" w:color="auto" w:fill="C00000"/>
            <w:vAlign w:val="center"/>
          </w:tcPr>
          <w:p w14:paraId="6CCAF76C" w14:textId="77777777" w:rsidR="000E5A89" w:rsidRPr="00117E8D" w:rsidRDefault="007F05A3">
            <w:pPr>
              <w:rPr>
                <w:rFonts w:ascii="Century Gothic" w:eastAsia="Arial" w:hAnsi="Century Gothic" w:cs="Arial"/>
                <w:b/>
                <w:szCs w:val="18"/>
              </w:rPr>
            </w:pPr>
            <w:r w:rsidRPr="00117E8D">
              <w:rPr>
                <w:rFonts w:ascii="Century Gothic" w:eastAsia="Arial" w:hAnsi="Century Gothic" w:cs="Arial"/>
                <w:b/>
                <w:szCs w:val="18"/>
              </w:rPr>
              <w:t>Written</w:t>
            </w:r>
          </w:p>
          <w:p w14:paraId="4182E6FD" w14:textId="77777777" w:rsidR="000E5A89" w:rsidRPr="00117E8D" w:rsidRDefault="007F05A3">
            <w:pPr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b/>
                <w:szCs w:val="18"/>
              </w:rPr>
              <w:t>Outcome</w:t>
            </w:r>
          </w:p>
        </w:tc>
        <w:tc>
          <w:tcPr>
            <w:tcW w:w="2291" w:type="dxa"/>
          </w:tcPr>
          <w:p w14:paraId="7E08D9C3" w14:textId="76AD5441" w:rsidR="005B40D1" w:rsidRPr="004845C6" w:rsidRDefault="00AB297F" w:rsidP="00F35299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F66D26">
              <w:rPr>
                <w:rFonts w:ascii="Century Gothic" w:eastAsia="Arial" w:hAnsi="Century Gothic" w:cs="Arial"/>
                <w:b/>
                <w:sz w:val="18"/>
                <w:szCs w:val="18"/>
              </w:rPr>
              <w:t>Main Outcome 1</w:t>
            </w:r>
            <w:r w:rsidR="00F35299">
              <w:rPr>
                <w:rFonts w:ascii="Century Gothic" w:eastAsia="Arial" w:hAnsi="Century Gothic" w:cs="Arial"/>
                <w:sz w:val="18"/>
                <w:szCs w:val="18"/>
              </w:rPr>
              <w:t xml:space="preserve">: </w:t>
            </w:r>
            <w:r w:rsidR="004845C6">
              <w:rPr>
                <w:rFonts w:ascii="Century Gothic" w:eastAsia="Arial" w:hAnsi="Century Gothic" w:cs="Arial"/>
                <w:b/>
                <w:sz w:val="18"/>
                <w:szCs w:val="18"/>
                <w:highlight w:val="white"/>
              </w:rPr>
              <w:t>Writing to persuade</w:t>
            </w:r>
          </w:p>
          <w:p w14:paraId="2C897FC5" w14:textId="77777777" w:rsidR="009F3B1D" w:rsidRDefault="009F3B1D" w:rsidP="009A111B">
            <w:pPr>
              <w:spacing w:after="160" w:line="259" w:lineRule="auto"/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</w:p>
          <w:p w14:paraId="28A650BF" w14:textId="130471AC" w:rsidR="00F66D26" w:rsidRDefault="00F35299" w:rsidP="009A111B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F35299">
              <w:rPr>
                <w:rFonts w:ascii="Century Gothic" w:eastAsia="Arial" w:hAnsi="Century Gothic" w:cs="Arial"/>
                <w:sz w:val="18"/>
                <w:szCs w:val="18"/>
              </w:rPr>
              <w:t>Short bursts of writing</w:t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t>:</w:t>
            </w:r>
          </w:p>
          <w:p w14:paraId="1ACDE240" w14:textId="2E70FAF1" w:rsidR="00F35299" w:rsidRDefault="00F35299" w:rsidP="009A111B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F57B41C" w14:textId="77777777" w:rsidR="009F3B1D" w:rsidRPr="00F35299" w:rsidRDefault="009F3B1D" w:rsidP="009A111B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71BFFB5" w14:textId="7B956C84" w:rsidR="00EE574B" w:rsidRPr="006C3B80" w:rsidRDefault="004845C6" w:rsidP="009A111B">
            <w:pPr>
              <w:spacing w:after="160" w:line="259" w:lineRule="auto"/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6C3B80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Main outcome </w:t>
            </w:r>
            <w:r w:rsidR="009F3B1D">
              <w:rPr>
                <w:rFonts w:ascii="Century Gothic" w:eastAsia="Arial" w:hAnsi="Century Gothic" w:cs="Arial"/>
                <w:b/>
                <w:sz w:val="18"/>
                <w:szCs w:val="18"/>
              </w:rPr>
              <w:t>2</w:t>
            </w:r>
            <w:r w:rsidR="003E7EEA" w:rsidRPr="006C3B80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: </w:t>
            </w:r>
            <w:r w:rsidRPr="006C3B8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6C3B80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Writing a newspaper article: </w:t>
            </w:r>
            <w:r w:rsidR="003E7EEA" w:rsidRPr="006C3B80">
              <w:rPr>
                <w:rFonts w:ascii="Century Gothic" w:eastAsia="Arial" w:hAnsi="Century Gothic" w:cs="Arial"/>
                <w:b/>
                <w:sz w:val="18"/>
                <w:szCs w:val="18"/>
              </w:rPr>
              <w:t>Recount</w:t>
            </w:r>
            <w:r w:rsidRPr="006C3B80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 of events </w:t>
            </w:r>
          </w:p>
          <w:p w14:paraId="5AFF90F7" w14:textId="2718E8DD" w:rsidR="00AB297F" w:rsidRPr="00117E8D" w:rsidRDefault="00F66D26" w:rsidP="00F66D26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Short bursts of writing</w:t>
            </w:r>
          </w:p>
        </w:tc>
        <w:tc>
          <w:tcPr>
            <w:tcW w:w="2280" w:type="dxa"/>
          </w:tcPr>
          <w:p w14:paraId="25135FA1" w14:textId="77777777" w:rsidR="00117E8D" w:rsidRPr="00F35299" w:rsidRDefault="00B471CA" w:rsidP="0090181A">
            <w:pPr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lastRenderedPageBreak/>
              <w:t>Main Outcome 1:</w:t>
            </w:r>
          </w:p>
          <w:p w14:paraId="17375CD3" w14:textId="31459B8D" w:rsidR="0021392B" w:rsidRPr="00F66D26" w:rsidRDefault="0021392B" w:rsidP="0090181A">
            <w:pPr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To Entertain: </w:t>
            </w:r>
            <w:r w:rsidR="004845C6" w:rsidRP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t>Narrative</w:t>
            </w:r>
            <w:r w:rsidRP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t>:</w:t>
            </w:r>
            <w:r w:rsidR="00185B5A" w:rsidRP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 100 words or less</w:t>
            </w:r>
            <w:r w:rsidR="00185B5A" w:rsidRP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br/>
            </w:r>
            <w:r w:rsidRPr="00F66D26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 </w:t>
            </w:r>
            <w:r w:rsidRPr="00F66D26">
              <w:rPr>
                <w:rFonts w:ascii="Century Gothic" w:eastAsia="Arial" w:hAnsi="Century Gothic" w:cs="Arial"/>
                <w:sz w:val="18"/>
                <w:szCs w:val="18"/>
              </w:rPr>
              <w:t>Mini saga</w:t>
            </w:r>
            <w:r w:rsidR="00185B5A" w:rsidRPr="00F66D26">
              <w:rPr>
                <w:rFonts w:ascii="Century Gothic" w:eastAsia="Arial" w:hAnsi="Century Gothic" w:cs="Arial"/>
                <w:sz w:val="18"/>
                <w:szCs w:val="18"/>
              </w:rPr>
              <w:t xml:space="preserve"> Norse Gods</w:t>
            </w:r>
          </w:p>
          <w:p w14:paraId="35435A10" w14:textId="2A8BF577" w:rsidR="0094557A" w:rsidRPr="0094557A" w:rsidRDefault="0094557A" w:rsidP="0090181A">
            <w:pPr>
              <w:rPr>
                <w:rFonts w:ascii="Century Gothic" w:eastAsia="Arial" w:hAnsi="Century Gothic" w:cs="Arial"/>
                <w:b/>
                <w:sz w:val="18"/>
                <w:szCs w:val="18"/>
                <w:highlight w:val="white"/>
              </w:rPr>
            </w:pPr>
          </w:p>
          <w:p w14:paraId="42113A07" w14:textId="55B6FA52" w:rsidR="0021392B" w:rsidRPr="00117E8D" w:rsidRDefault="0094557A" w:rsidP="0090181A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>S</w:t>
            </w:r>
            <w:r w:rsidR="0021392B" w:rsidRPr="00117E8D"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>hort Burst Writing</w:t>
            </w:r>
            <w:r w:rsidR="005B40D1"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 xml:space="preserve">: </w:t>
            </w:r>
          </w:p>
          <w:p w14:paraId="788D592E" w14:textId="7E1FE2F5" w:rsidR="00D62A73" w:rsidRPr="00117E8D" w:rsidRDefault="0021392B" w:rsidP="0090181A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 xml:space="preserve">Character Description </w:t>
            </w:r>
          </w:p>
          <w:p w14:paraId="2852CD03" w14:textId="75F95F97" w:rsidR="0021392B" w:rsidRPr="00117E8D" w:rsidRDefault="00F66D26" w:rsidP="0090181A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>Setting description</w:t>
            </w:r>
          </w:p>
          <w:p w14:paraId="18BF85AE" w14:textId="5E7680F3" w:rsidR="00B471CA" w:rsidRPr="00F35299" w:rsidRDefault="0021392B" w:rsidP="0090181A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85B5A">
              <w:rPr>
                <w:rFonts w:ascii="Century Gothic" w:eastAsia="Arial" w:hAnsi="Century Gothic" w:cs="Arial"/>
                <w:b/>
                <w:sz w:val="18"/>
                <w:szCs w:val="18"/>
                <w:highlight w:val="white"/>
              </w:rPr>
              <w:t>Main Out</w:t>
            </w:r>
            <w:r w:rsidR="003E7EEA" w:rsidRPr="00185B5A">
              <w:rPr>
                <w:rFonts w:ascii="Century Gothic" w:eastAsia="Arial" w:hAnsi="Century Gothic" w:cs="Arial"/>
                <w:b/>
                <w:sz w:val="18"/>
                <w:szCs w:val="18"/>
                <w:highlight w:val="white"/>
              </w:rPr>
              <w:t>come</w:t>
            </w:r>
            <w:r w:rsidR="00185B5A">
              <w:rPr>
                <w:rFonts w:ascii="Century Gothic" w:eastAsia="Arial" w:hAnsi="Century Gothic" w:cs="Arial"/>
                <w:b/>
                <w:sz w:val="18"/>
                <w:szCs w:val="18"/>
                <w:highlight w:val="white"/>
              </w:rPr>
              <w:t xml:space="preserve"> 2</w:t>
            </w:r>
            <w:r w:rsidRPr="00185B5A">
              <w:rPr>
                <w:rFonts w:ascii="Century Gothic" w:eastAsia="Arial" w:hAnsi="Century Gothic" w:cs="Arial"/>
                <w:b/>
                <w:sz w:val="18"/>
                <w:szCs w:val="18"/>
                <w:highlight w:val="white"/>
              </w:rPr>
              <w:t>:</w:t>
            </w:r>
            <w:r w:rsidR="003E7EEA" w:rsidRPr="00117E8D"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 xml:space="preserve"> </w:t>
            </w:r>
            <w:r w:rsidR="00F35299">
              <w:rPr>
                <w:rFonts w:ascii="Century Gothic" w:eastAsia="Arial" w:hAnsi="Century Gothic" w:cs="Arial"/>
                <w:sz w:val="18"/>
                <w:szCs w:val="18"/>
              </w:rPr>
              <w:t>1</w:t>
            </w:r>
            <w:r w:rsidR="00F35299" w:rsidRPr="00F35299">
              <w:rPr>
                <w:rFonts w:ascii="Century Gothic" w:eastAsia="Arial" w:hAnsi="Century Gothic" w:cs="Arial"/>
                <w:sz w:val="18"/>
                <w:szCs w:val="18"/>
                <w:vertAlign w:val="superscript"/>
              </w:rPr>
              <w:t>st</w:t>
            </w:r>
            <w:r w:rsidR="00F35299">
              <w:rPr>
                <w:rFonts w:ascii="Century Gothic" w:eastAsia="Arial" w:hAnsi="Century Gothic" w:cs="Arial"/>
                <w:sz w:val="18"/>
                <w:szCs w:val="18"/>
              </w:rPr>
              <w:t xml:space="preserve"> person narrative</w:t>
            </w:r>
          </w:p>
          <w:p w14:paraId="77E67309" w14:textId="77777777" w:rsidR="00B471CA" w:rsidRDefault="00B471CA" w:rsidP="0090181A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</w:p>
          <w:p w14:paraId="1B2F4701" w14:textId="77777777" w:rsidR="00F35299" w:rsidRDefault="00F35299" w:rsidP="0090181A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>Short bursts of writing:</w:t>
            </w:r>
          </w:p>
          <w:p w14:paraId="30FA4A30" w14:textId="77777777" w:rsidR="00F35299" w:rsidRDefault="00F35299" w:rsidP="0090181A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>Character description</w:t>
            </w:r>
          </w:p>
          <w:p w14:paraId="4BBE4F9F" w14:textId="6884B576" w:rsidR="00F35299" w:rsidRPr="00117E8D" w:rsidRDefault="00F35299" w:rsidP="0090181A">
            <w:pP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  <w:highlight w:val="white"/>
              </w:rPr>
              <w:t>Story openers using verbs+</w:t>
            </w:r>
          </w:p>
        </w:tc>
        <w:tc>
          <w:tcPr>
            <w:tcW w:w="2310" w:type="dxa"/>
          </w:tcPr>
          <w:p w14:paraId="52EFE5FA" w14:textId="5DE70312" w:rsidR="003E7EEA" w:rsidRPr="00F35299" w:rsidRDefault="003E7EEA" w:rsidP="00BC1BA0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lastRenderedPageBreak/>
              <w:t xml:space="preserve">Main outcome </w:t>
            </w:r>
            <w:r w:rsidR="0094557A" w:rsidRP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t>1</w:t>
            </w:r>
            <w:r w:rsidRP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t>:</w:t>
            </w:r>
            <w:r w:rsidRPr="00F35299">
              <w:rPr>
                <w:rFonts w:ascii="Century Gothic" w:eastAsia="Arial" w:hAnsi="Century Gothic" w:cs="Arial"/>
                <w:sz w:val="18"/>
                <w:szCs w:val="18"/>
              </w:rPr>
              <w:t xml:space="preserve"> </w:t>
            </w:r>
            <w:r w:rsidR="00185B5A" w:rsidRPr="00F35299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="00185B5A" w:rsidRP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t>To show a change of heart: Narrative:</w:t>
            </w:r>
          </w:p>
          <w:p w14:paraId="3E6D6DC3" w14:textId="77777777" w:rsidR="00F35299" w:rsidRDefault="00F35299" w:rsidP="003E7EEA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256F595" w14:textId="0FBFE494" w:rsidR="00801FDB" w:rsidRPr="004845C6" w:rsidRDefault="003E7EEA" w:rsidP="003E7EEA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Short burst</w:t>
            </w:r>
            <w:r w:rsidR="00801FDB" w:rsidRPr="00117E8D">
              <w:rPr>
                <w:rFonts w:ascii="Century Gothic" w:eastAsia="Arial" w:hAnsi="Century Gothic" w:cs="Arial"/>
                <w:sz w:val="18"/>
                <w:szCs w:val="18"/>
              </w:rPr>
              <w:t>:</w:t>
            </w:r>
            <w:r w:rsidR="004845C6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 xml:space="preserve">Build description of </w:t>
            </w:r>
            <w:r w:rsidR="00F35299">
              <w:rPr>
                <w:rFonts w:ascii="Century Gothic" w:eastAsia="Arial" w:hAnsi="Century Gothic" w:cs="Arial"/>
                <w:sz w:val="18"/>
                <w:szCs w:val="18"/>
              </w:rPr>
              <w:t xml:space="preserve"> s</w:t>
            </w: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etting</w:t>
            </w:r>
            <w:r w:rsidR="004845C6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</w:p>
          <w:p w14:paraId="6F484FC7" w14:textId="3EDC42AF" w:rsidR="007F05A3" w:rsidRPr="00117E8D" w:rsidRDefault="007F05A3" w:rsidP="00A301AF">
            <w:pPr>
              <w:pStyle w:val="NormalWeb"/>
              <w:spacing w:before="0" w:beforeAutospacing="0" w:after="0" w:afterAutospacing="0"/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3DA37528" w14:textId="77777777" w:rsidR="00F35299" w:rsidRDefault="00F35299" w:rsidP="004845C6">
            <w:pPr>
              <w:spacing w:after="160" w:line="259" w:lineRule="auto"/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b/>
                <w:sz w:val="18"/>
                <w:szCs w:val="18"/>
              </w:rPr>
              <w:lastRenderedPageBreak/>
              <w:t>Main outcome 1</w:t>
            </w:r>
            <w:r w:rsidR="004845C6" w:rsidRPr="0094557A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: </w:t>
            </w:r>
            <w:r>
              <w:rPr>
                <w:rFonts w:ascii="Century Gothic" w:eastAsia="Arial" w:hAnsi="Century Gothic" w:cs="Arial"/>
                <w:b/>
                <w:sz w:val="18"/>
                <w:szCs w:val="18"/>
              </w:rPr>
              <w:t>Dairy</w:t>
            </w:r>
          </w:p>
          <w:p w14:paraId="77236FBF" w14:textId="56A972BC" w:rsidR="00F35299" w:rsidRDefault="004845C6" w:rsidP="004845C6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Recount: Diary</w:t>
            </w:r>
          </w:p>
          <w:p w14:paraId="22F70CF7" w14:textId="27CBC1DF" w:rsidR="004845C6" w:rsidRPr="0094557A" w:rsidRDefault="004845C6" w:rsidP="004845C6">
            <w:pPr>
              <w:spacing w:after="160" w:line="259" w:lineRule="auto"/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lastRenderedPageBreak/>
              <w:br/>
            </w:r>
            <w:r w:rsid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t>Main outcome 2</w:t>
            </w:r>
            <w:r w:rsidRPr="0094557A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: </w:t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94557A">
              <w:rPr>
                <w:rFonts w:ascii="Century Gothic" w:eastAsia="Arial" w:hAnsi="Century Gothic" w:cs="Arial"/>
                <w:b/>
                <w:sz w:val="18"/>
                <w:szCs w:val="18"/>
              </w:rPr>
              <w:t>Letter</w:t>
            </w:r>
          </w:p>
          <w:p w14:paraId="7AB92DF4" w14:textId="0191FC25" w:rsidR="004845C6" w:rsidRPr="00117E8D" w:rsidRDefault="004845C6" w:rsidP="004845C6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Short burst:</w:t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</w:p>
          <w:p w14:paraId="5DAA0951" w14:textId="14DFEDB7" w:rsidR="007F05A3" w:rsidRPr="00117E8D" w:rsidRDefault="007F05A3" w:rsidP="007F05A3">
            <w:pPr>
              <w:pStyle w:val="NormalWeb"/>
              <w:spacing w:before="0" w:beforeAutospacing="0" w:after="0" w:afterAutospacing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  <w:p w14:paraId="757F9E1C" w14:textId="77777777" w:rsidR="007F05A3" w:rsidRPr="0094557A" w:rsidRDefault="007F05A3" w:rsidP="007F05A3">
            <w:pPr>
              <w:pStyle w:val="NormalWeb"/>
              <w:spacing w:before="0" w:beforeAutospacing="0" w:after="0" w:afterAutospacing="0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</w:p>
          <w:p w14:paraId="2233BA84" w14:textId="31A5666F" w:rsidR="00890F38" w:rsidRPr="00117E8D" w:rsidRDefault="00890F38" w:rsidP="007F05A3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1" w:type="dxa"/>
          </w:tcPr>
          <w:p w14:paraId="037B3DA2" w14:textId="0E588975" w:rsidR="006C3B80" w:rsidRPr="00785740" w:rsidRDefault="00F35299" w:rsidP="004845C6">
            <w:pPr>
              <w:pStyle w:val="NormalWeb"/>
              <w:spacing w:before="0" w:beforeAutospacing="0" w:after="0" w:afterAutospacing="0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785740">
              <w:rPr>
                <w:rFonts w:ascii="Century Gothic" w:eastAsia="Arial" w:hAnsi="Century Gothic" w:cs="Arial"/>
                <w:b/>
                <w:sz w:val="18"/>
                <w:szCs w:val="18"/>
              </w:rPr>
              <w:lastRenderedPageBreak/>
              <w:t>Main outcome 1</w:t>
            </w:r>
            <w:r w:rsidR="006C3B80" w:rsidRPr="00785740">
              <w:rPr>
                <w:rFonts w:ascii="Century Gothic" w:eastAsia="Arial" w:hAnsi="Century Gothic" w:cs="Arial"/>
                <w:b/>
                <w:sz w:val="18"/>
                <w:szCs w:val="18"/>
              </w:rPr>
              <w:t>:</w:t>
            </w:r>
            <w:r w:rsidR="00785740">
              <w:rPr>
                <w:rFonts w:ascii="Century Gothic" w:eastAsia="Arial" w:hAnsi="Century Gothic" w:cs="Arial"/>
                <w:sz w:val="18"/>
                <w:szCs w:val="18"/>
              </w:rPr>
              <w:t xml:space="preserve"> </w:t>
            </w:r>
            <w:r w:rsidR="006C3B80" w:rsidRPr="00785740">
              <w:rPr>
                <w:rFonts w:ascii="Century Gothic" w:eastAsia="Arial" w:hAnsi="Century Gothic" w:cs="Arial"/>
                <w:b/>
                <w:sz w:val="18"/>
                <w:szCs w:val="18"/>
              </w:rPr>
              <w:br/>
            </w:r>
            <w:r w:rsidR="006C3B80" w:rsidRPr="00785740">
              <w:rPr>
                <w:rFonts w:ascii="Century Gothic" w:eastAsia="Arial" w:hAnsi="Century Gothic" w:cs="Arial"/>
                <w:sz w:val="18"/>
                <w:szCs w:val="18"/>
              </w:rPr>
              <w:t xml:space="preserve">Suspense narrative describing the </w:t>
            </w:r>
            <w:r w:rsidR="006C3B80" w:rsidRPr="00785740">
              <w:rPr>
                <w:rFonts w:ascii="Century Gothic" w:eastAsia="Arial" w:hAnsi="Century Gothic" w:cs="Arial"/>
                <w:sz w:val="18"/>
                <w:szCs w:val="18"/>
              </w:rPr>
              <w:lastRenderedPageBreak/>
              <w:t>cave/volcano</w:t>
            </w:r>
            <w:r w:rsidR="00185B5A" w:rsidRPr="0078574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</w:p>
          <w:p w14:paraId="300B5835" w14:textId="77777777" w:rsidR="006C3B80" w:rsidRPr="00785740" w:rsidRDefault="006C3B80" w:rsidP="004845C6">
            <w:pPr>
              <w:pStyle w:val="NormalWeb"/>
              <w:spacing w:before="0" w:beforeAutospacing="0" w:after="0" w:afterAutospacing="0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3F47731" w14:textId="77777777" w:rsidR="006C3B80" w:rsidRPr="00785740" w:rsidRDefault="006C3B80" w:rsidP="004845C6">
            <w:pPr>
              <w:pStyle w:val="NormalWeb"/>
              <w:spacing w:before="0" w:beforeAutospacing="0" w:after="0" w:afterAutospacing="0"/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48D6034" w14:textId="3B644640" w:rsidR="006C3B80" w:rsidRPr="00785740" w:rsidRDefault="006C3B80" w:rsidP="006C3B80">
            <w:pPr>
              <w:pStyle w:val="NormalWeb"/>
              <w:spacing w:before="0" w:beforeAutospacing="0" w:after="0" w:afterAutospacing="0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785740">
              <w:rPr>
                <w:rFonts w:ascii="Century Gothic" w:eastAsia="Arial" w:hAnsi="Century Gothic" w:cs="Arial"/>
                <w:sz w:val="18"/>
                <w:szCs w:val="18"/>
              </w:rPr>
              <w:t>Short burst: Description</w:t>
            </w:r>
            <w:r w:rsidRPr="0078574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</w:p>
          <w:p w14:paraId="09950C60" w14:textId="3E43A3EC" w:rsidR="004845C6" w:rsidRPr="00785740" w:rsidRDefault="004845C6" w:rsidP="004845C6">
            <w:pPr>
              <w:pStyle w:val="NormalWeb"/>
              <w:spacing w:before="0" w:beforeAutospacing="0" w:after="0" w:afterAutospacing="0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78574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78574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78574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78574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78574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78574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78574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78574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78574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</w:p>
          <w:p w14:paraId="15D532D2" w14:textId="0F9E0475" w:rsidR="000E5A89" w:rsidRPr="00785740" w:rsidRDefault="000E5A89" w:rsidP="004845C6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36A9F438" w14:textId="76744988" w:rsidR="004845C6" w:rsidRPr="0094557A" w:rsidRDefault="00F35299" w:rsidP="004845C6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color w:val="000000"/>
                <w:sz w:val="18"/>
                <w:szCs w:val="18"/>
              </w:rPr>
              <w:lastRenderedPageBreak/>
              <w:t>Main outcome</w:t>
            </w:r>
            <w:r w:rsidR="004845C6" w:rsidRPr="0094557A">
              <w:rPr>
                <w:rFonts w:ascii="Century Gothic" w:hAnsi="Century Gothic" w:cs="Calibri"/>
                <w:color w:val="000000"/>
                <w:sz w:val="18"/>
                <w:szCs w:val="18"/>
              </w:rPr>
              <w:br/>
            </w:r>
            <w:r w:rsidR="004845C6" w:rsidRPr="0094557A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Geography</w:t>
            </w:r>
          </w:p>
          <w:p w14:paraId="310ADC6A" w14:textId="77777777" w:rsidR="004845C6" w:rsidRPr="0094557A" w:rsidRDefault="004845C6" w:rsidP="004845C6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18"/>
                <w:szCs w:val="18"/>
              </w:rPr>
            </w:pPr>
            <w:r w:rsidRPr="0094557A">
              <w:rPr>
                <w:rFonts w:ascii="Century Gothic" w:hAnsi="Century Gothic" w:cs="Calibri"/>
                <w:color w:val="000000"/>
                <w:sz w:val="18"/>
                <w:szCs w:val="18"/>
                <w:shd w:val="clear" w:color="auto" w:fill="FFFFFF"/>
              </w:rPr>
              <w:lastRenderedPageBreak/>
              <w:t>To inform – non-chronological on natural disasters</w:t>
            </w:r>
          </w:p>
          <w:p w14:paraId="4421265E" w14:textId="77777777" w:rsidR="00A51333" w:rsidRDefault="00A51333" w:rsidP="004845C6">
            <w:pPr>
              <w:spacing w:after="160" w:line="259" w:lineRule="auto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14:paraId="4C559CE4" w14:textId="55CDA9C3" w:rsidR="00A51333" w:rsidRPr="00117E8D" w:rsidRDefault="00F35299" w:rsidP="00C20729">
            <w:pP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000000"/>
                <w:sz w:val="18"/>
                <w:szCs w:val="18"/>
                <w:highlight w:val="cyan"/>
              </w:rPr>
              <w:t xml:space="preserve">Main outcome </w:t>
            </w:r>
            <w:r w:rsidR="00A51333" w:rsidRPr="00A51333">
              <w:rPr>
                <w:rFonts w:ascii="Century Gothic" w:hAnsi="Century Gothic"/>
                <w:b/>
                <w:color w:val="000000"/>
                <w:sz w:val="18"/>
                <w:szCs w:val="18"/>
                <w:highlight w:val="cyan"/>
              </w:rPr>
              <w:br/>
            </w:r>
            <w:r w:rsidR="00A51333" w:rsidRPr="00A51333">
              <w:rPr>
                <w:rFonts w:ascii="Century Gothic" w:hAnsi="Century Gothic"/>
                <w:color w:val="000000"/>
                <w:sz w:val="18"/>
                <w:szCs w:val="18"/>
                <w:highlight w:val="cyan"/>
                <w:shd w:val="clear" w:color="auto" w:fill="FFFFFF"/>
              </w:rPr>
              <w:t>Performance poetry</w:t>
            </w:r>
            <w:r w:rsidR="00A51333" w:rsidRPr="00A51333">
              <w:rPr>
                <w:rFonts w:ascii="Century Gothic" w:hAnsi="Century Gothic"/>
                <w:color w:val="000000"/>
                <w:sz w:val="18"/>
                <w:szCs w:val="18"/>
                <w:highlight w:val="cyan"/>
                <w:shd w:val="clear" w:color="auto" w:fill="FFFFFF"/>
              </w:rPr>
              <w:br/>
            </w:r>
          </w:p>
        </w:tc>
      </w:tr>
      <w:tr w:rsidR="000E5A89" w:rsidRPr="00F35299" w14:paraId="2CDD5636" w14:textId="77777777" w:rsidTr="00AF634F">
        <w:tc>
          <w:tcPr>
            <w:tcW w:w="1986" w:type="dxa"/>
            <w:shd w:val="clear" w:color="auto" w:fill="C00000"/>
            <w:vAlign w:val="center"/>
          </w:tcPr>
          <w:p w14:paraId="7B64B6BE" w14:textId="2318717B" w:rsidR="000E5A89" w:rsidRPr="00117E8D" w:rsidRDefault="00460DD0">
            <w:pPr>
              <w:rPr>
                <w:rFonts w:ascii="Century Gothic" w:eastAsia="Arial" w:hAnsi="Century Gothic" w:cs="Arial"/>
                <w:b/>
              </w:rPr>
            </w:pPr>
            <w:r w:rsidRPr="00117E8D">
              <w:rPr>
                <w:rFonts w:ascii="Century Gothic" w:eastAsia="Arial" w:hAnsi="Century Gothic" w:cs="Arial"/>
                <w:b/>
              </w:rPr>
              <w:lastRenderedPageBreak/>
              <w:t>Grammar</w:t>
            </w:r>
            <w:r w:rsidR="007F05A3" w:rsidRPr="00117E8D">
              <w:rPr>
                <w:rFonts w:ascii="Century Gothic" w:eastAsia="Arial" w:hAnsi="Century Gothic" w:cs="Arial"/>
                <w:b/>
              </w:rPr>
              <w:t xml:space="preserve"> Focus</w:t>
            </w:r>
            <w:r w:rsidRPr="00117E8D">
              <w:rPr>
                <w:rFonts w:ascii="Century Gothic" w:eastAsia="Arial" w:hAnsi="Century Gothic" w:cs="Arial"/>
                <w:b/>
              </w:rPr>
              <w:t xml:space="preserve"> and Alan Peat Sentence Type</w:t>
            </w:r>
          </w:p>
        </w:tc>
        <w:tc>
          <w:tcPr>
            <w:tcW w:w="2291" w:type="dxa"/>
          </w:tcPr>
          <w:p w14:paraId="0DCE6C42" w14:textId="77777777" w:rsidR="00A7316B" w:rsidRPr="00117E8D" w:rsidRDefault="00AB297F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Expanded noun phrases with adventurous adjectives</w:t>
            </w:r>
          </w:p>
          <w:p w14:paraId="1DD0D7B6" w14:textId="3E2A3B2B" w:rsidR="00AB297F" w:rsidRPr="00117E8D" w:rsidRDefault="00AB297F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52CB776" w14:textId="52F6C1A5" w:rsidR="00EE574B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Sensational language</w:t>
            </w:r>
          </w:p>
          <w:p w14:paraId="5F6FA64A" w14:textId="77777777" w:rsidR="00EE574B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3826234" w14:textId="3C94131F" w:rsidR="00EE574B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Facts and opinions</w:t>
            </w:r>
          </w:p>
          <w:p w14:paraId="17AE5253" w14:textId="1598E743" w:rsidR="00EE574B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5ECB628" w14:textId="3D6BE55E" w:rsidR="00EE574B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 xml:space="preserve">Direct </w:t>
            </w:r>
            <w:r w:rsidR="00E64E3D">
              <w:rPr>
                <w:rFonts w:ascii="Century Gothic" w:eastAsia="Arial" w:hAnsi="Century Gothic" w:cs="Arial"/>
                <w:sz w:val="18"/>
                <w:szCs w:val="18"/>
              </w:rPr>
              <w:t>s</w:t>
            </w: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peech</w:t>
            </w:r>
          </w:p>
          <w:p w14:paraId="330293C7" w14:textId="04EBF803" w:rsidR="00EE574B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B963FD6" w14:textId="4FCA168A" w:rsidR="00EE574B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Fronted adverbials</w:t>
            </w:r>
          </w:p>
          <w:p w14:paraId="15D25110" w14:textId="0A05EC84" w:rsidR="00EE574B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49B9BBB" w14:textId="77777777" w:rsidR="00EE574B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2A</w:t>
            </w:r>
          </w:p>
          <w:p w14:paraId="61C37FD9" w14:textId="73B29218" w:rsidR="00EE574B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80" w:type="dxa"/>
          </w:tcPr>
          <w:p w14:paraId="1F1A31CF" w14:textId="77777777" w:rsidR="00EC71CB" w:rsidRPr="00117E8D" w:rsidRDefault="0021392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Speech punctuation</w:t>
            </w:r>
          </w:p>
          <w:p w14:paraId="4C7CDCD3" w14:textId="77777777" w:rsidR="0021392B" w:rsidRPr="00117E8D" w:rsidRDefault="0021392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9486B49" w14:textId="77777777" w:rsidR="0021392B" w:rsidRPr="00117E8D" w:rsidRDefault="0021392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Subordinate clause</w:t>
            </w:r>
          </w:p>
          <w:p w14:paraId="61CC7220" w14:textId="77777777" w:rsidR="0021392B" w:rsidRPr="00117E8D" w:rsidRDefault="0021392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4486265" w14:textId="7E79B1F1" w:rsidR="0021392B" w:rsidRPr="00117E8D" w:rsidRDefault="0021392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Simile</w:t>
            </w:r>
          </w:p>
          <w:p w14:paraId="7999558A" w14:textId="77777777" w:rsidR="0021392B" w:rsidRPr="00117E8D" w:rsidRDefault="0021392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38C43A8" w14:textId="7C0A98C4" w:rsidR="0021392B" w:rsidRPr="00117E8D" w:rsidRDefault="0021392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Alliteration</w:t>
            </w:r>
          </w:p>
          <w:p w14:paraId="5ECE8903" w14:textId="77777777" w:rsidR="0021392B" w:rsidRPr="00117E8D" w:rsidRDefault="0021392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C143832" w14:textId="77777777" w:rsidR="0021392B" w:rsidRPr="00117E8D" w:rsidRDefault="0021392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9C0063E" w14:textId="77777777" w:rsidR="0021392B" w:rsidRPr="00117E8D" w:rsidRDefault="0021392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Fronted adverbial</w:t>
            </w:r>
          </w:p>
          <w:p w14:paraId="3054BB1B" w14:textId="77777777" w:rsidR="003E7EEA" w:rsidRPr="00117E8D" w:rsidRDefault="003E7EEA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FCC3B79" w14:textId="145E115A" w:rsidR="003E7EEA" w:rsidRPr="00117E8D" w:rsidRDefault="003E7EEA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Verbs</w:t>
            </w:r>
          </w:p>
          <w:p w14:paraId="7636319E" w14:textId="77777777" w:rsidR="003E7EEA" w:rsidRPr="00117E8D" w:rsidRDefault="003E7EEA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BA1AEE6" w14:textId="77777777" w:rsidR="003E7EEA" w:rsidRPr="00117E8D" w:rsidRDefault="003E7EEA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73C3260" w14:textId="511C49A6" w:rsidR="003E7EEA" w:rsidRPr="00117E8D" w:rsidRDefault="003E7EEA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Verb, person</w:t>
            </w:r>
            <w:r w:rsidR="00DE32D8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</w:p>
          <w:p w14:paraId="0660F021" w14:textId="416CD9C9" w:rsidR="003E7EEA" w:rsidRPr="00117E8D" w:rsidRDefault="00DE32D8" w:rsidP="00DE32D8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 xml:space="preserve">Emotion, comma </w:t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  <w:t xml:space="preserve"> </w:t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</w:p>
        </w:tc>
        <w:tc>
          <w:tcPr>
            <w:tcW w:w="2310" w:type="dxa"/>
          </w:tcPr>
          <w:p w14:paraId="2DF5E3F5" w14:textId="39D04EBC" w:rsidR="003E7EEA" w:rsidRPr="00117E8D" w:rsidRDefault="003E7EEA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Coordinating conjunctions (avoiding run-on sentences)</w:t>
            </w:r>
          </w:p>
          <w:p w14:paraId="505D7BDC" w14:textId="77777777" w:rsidR="003E7EEA" w:rsidRPr="00117E8D" w:rsidRDefault="003E7EEA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2BB7BCB" w14:textId="7BECBC0C" w:rsidR="009A4E0C" w:rsidRPr="00117E8D" w:rsidRDefault="003E7EEA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Subordinate conjunctions</w:t>
            </w:r>
          </w:p>
          <w:p w14:paraId="77C0A9A4" w14:textId="3F26DDEB" w:rsidR="00801FDB" w:rsidRPr="00117E8D" w:rsidRDefault="00801FDB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6117DF3" w14:textId="4C7E2386" w:rsidR="00801FDB" w:rsidRPr="00117E8D" w:rsidRDefault="00801FDB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Adverbs and prepositions to help with chronology</w:t>
            </w:r>
          </w:p>
          <w:p w14:paraId="3BB79C2D" w14:textId="0DEF2C23" w:rsidR="00AF634F" w:rsidRPr="00117E8D" w:rsidRDefault="00AF634F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B7D00A0" w14:textId="758DBFA8" w:rsidR="00AF634F" w:rsidRPr="00117E8D" w:rsidRDefault="00AF634F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9FE7F73" w14:textId="136C3C84" w:rsidR="00AF634F" w:rsidRPr="00117E8D" w:rsidRDefault="00AF634F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A5A5059" w14:textId="35C9293E" w:rsidR="00AF634F" w:rsidRPr="00117E8D" w:rsidRDefault="00AF634F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140113C" w14:textId="11E1D8E2" w:rsidR="00AF634F" w:rsidRPr="00117E8D" w:rsidRDefault="00AF634F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049FE6B" w14:textId="51B20335" w:rsidR="00AF634F" w:rsidRPr="00117E8D" w:rsidRDefault="00AF634F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531F085" w14:textId="57E4DB75" w:rsidR="00AF634F" w:rsidRPr="00117E8D" w:rsidRDefault="00AF634F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1C3F9BD" w14:textId="56508028" w:rsidR="00AF634F" w:rsidRPr="00117E8D" w:rsidRDefault="00AF634F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95156B9" w14:textId="7078E007" w:rsidR="00AF634F" w:rsidRPr="00117E8D" w:rsidRDefault="00AF634F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F30B783" w14:textId="0AFD25DD" w:rsidR="00801FDB" w:rsidRPr="00117E8D" w:rsidRDefault="00801FDB" w:rsidP="00A7316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4A76BE7" w14:textId="35720877" w:rsidR="003E7EEA" w:rsidRPr="00117E8D" w:rsidRDefault="003E7EEA" w:rsidP="00801FD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73B77569" w14:textId="4DC61A8F" w:rsidR="00DE32D8" w:rsidRDefault="00DE32D8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Imperative verbs</w:t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  <w:t>Fronted adverbials, (commas)</w:t>
            </w:r>
          </w:p>
          <w:p w14:paraId="50B8C740" w14:textId="77777777" w:rsidR="00DE32D8" w:rsidRDefault="00DE32D8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6A6CF48" w14:textId="6774B92E" w:rsidR="00DE32D8" w:rsidRPr="00117E8D" w:rsidRDefault="00DE32D8" w:rsidP="00DE32D8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Plural possessive</w:t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Verb, person</w:t>
            </w:r>
          </w:p>
          <w:p w14:paraId="3C1FB22F" w14:textId="486AB281" w:rsidR="00A7316B" w:rsidRPr="00117E8D" w:rsidRDefault="00DE32D8" w:rsidP="00DE32D8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Emotion, comma</w:t>
            </w:r>
          </w:p>
        </w:tc>
        <w:tc>
          <w:tcPr>
            <w:tcW w:w="2291" w:type="dxa"/>
          </w:tcPr>
          <w:p w14:paraId="7478206F" w14:textId="4EBA8BC6" w:rsidR="00DE32D8" w:rsidRPr="00117E8D" w:rsidRDefault="00DE32D8" w:rsidP="00DE32D8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Verb, person</w:t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If, if then</w:t>
            </w:r>
            <w:proofErr w:type="gramStart"/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????</w:t>
            </w:r>
            <w:proofErr w:type="gramEnd"/>
          </w:p>
          <w:p w14:paraId="5054A43F" w14:textId="35436F8E" w:rsidR="009A4E0C" w:rsidRPr="00117E8D" w:rsidRDefault="009A4E0C" w:rsidP="009A4E0C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0603BBAB" w14:textId="77777777" w:rsidR="00A85A95" w:rsidRDefault="00DE32D8" w:rsidP="00A85A95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Recap determiners</w:t>
            </w:r>
          </w:p>
          <w:p w14:paraId="253F71B3" w14:textId="77777777" w:rsidR="00DE32D8" w:rsidRDefault="00DE32D8" w:rsidP="00A85A95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C48DA44" w14:textId="77777777" w:rsidR="00DE32D8" w:rsidRDefault="00DE32D8" w:rsidP="00A85A95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2079356" w14:textId="77777777" w:rsidR="00DE32D8" w:rsidRDefault="00DE32D8" w:rsidP="00A85A95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A2DDF53" w14:textId="3108AD00" w:rsidR="00DE32D8" w:rsidRPr="00117E8D" w:rsidRDefault="00DE32D8" w:rsidP="00A85A95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With a (n) action more action</w:t>
            </w:r>
          </w:p>
        </w:tc>
      </w:tr>
      <w:tr w:rsidR="000E5A89" w:rsidRPr="00117E8D" w14:paraId="63B0EE53" w14:textId="77777777" w:rsidTr="00AF634F">
        <w:tc>
          <w:tcPr>
            <w:tcW w:w="1986" w:type="dxa"/>
            <w:shd w:val="clear" w:color="auto" w:fill="C00000"/>
            <w:vAlign w:val="center"/>
          </w:tcPr>
          <w:p w14:paraId="47A0028A" w14:textId="77777777" w:rsidR="000E5A89" w:rsidRPr="00117E8D" w:rsidRDefault="007F05A3">
            <w:pPr>
              <w:rPr>
                <w:rFonts w:ascii="Century Gothic" w:eastAsia="Arial" w:hAnsi="Century Gothic" w:cs="Arial"/>
                <w:b/>
              </w:rPr>
            </w:pPr>
            <w:r w:rsidRPr="00117E8D">
              <w:rPr>
                <w:rFonts w:ascii="Century Gothic" w:eastAsia="Arial" w:hAnsi="Century Gothic" w:cs="Arial"/>
                <w:b/>
              </w:rPr>
              <w:t>Punctuation Focus</w:t>
            </w:r>
          </w:p>
        </w:tc>
        <w:tc>
          <w:tcPr>
            <w:tcW w:w="2291" w:type="dxa"/>
          </w:tcPr>
          <w:p w14:paraId="2278A9C7" w14:textId="25375D90" w:rsidR="00460DD0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Adverbs of frequency</w:t>
            </w:r>
          </w:p>
          <w:p w14:paraId="580D17D5" w14:textId="635A8BFF" w:rsidR="00801FDB" w:rsidRPr="00117E8D" w:rsidRDefault="00801FD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Comma</w:t>
            </w:r>
          </w:p>
          <w:p w14:paraId="69F262BF" w14:textId="1234E8CF" w:rsidR="00801FDB" w:rsidRPr="00117E8D" w:rsidRDefault="00801FD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Inverted commas</w:t>
            </w:r>
          </w:p>
          <w:p w14:paraId="608E4E09" w14:textId="38C01937" w:rsidR="00EE574B" w:rsidRPr="00117E8D" w:rsidRDefault="00EE57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80" w:type="dxa"/>
          </w:tcPr>
          <w:p w14:paraId="7BB87E1B" w14:textId="6DCA04A0" w:rsidR="000E5A89" w:rsidRPr="00117E8D" w:rsidRDefault="00FA3C00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speech punctuation</w:t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  <w:t>subordinate clause</w:t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  <w:r w:rsidR="00801FDB" w:rsidRPr="00117E8D">
              <w:rPr>
                <w:rFonts w:ascii="Century Gothic" w:eastAsia="Arial" w:hAnsi="Century Gothic" w:cs="Arial"/>
                <w:sz w:val="18"/>
                <w:szCs w:val="18"/>
              </w:rPr>
              <w:t>comma</w:t>
            </w:r>
          </w:p>
        </w:tc>
        <w:tc>
          <w:tcPr>
            <w:tcW w:w="2310" w:type="dxa"/>
          </w:tcPr>
          <w:p w14:paraId="520FF876" w14:textId="7C9BA934" w:rsidR="000E5A89" w:rsidRPr="00117E8D" w:rsidRDefault="00FA3C00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c</w:t>
            </w: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oordinating conjunctions</w:t>
            </w:r>
            <w:r>
              <w:rPr>
                <w:rFonts w:ascii="Century Gothic" w:eastAsia="Arial" w:hAnsi="Century Gothic" w:cs="Arial"/>
                <w:sz w:val="18"/>
                <w:szCs w:val="18"/>
              </w:rPr>
              <w:t xml:space="preserve"> and subordinating conjunctions</w:t>
            </w:r>
          </w:p>
        </w:tc>
        <w:tc>
          <w:tcPr>
            <w:tcW w:w="2292" w:type="dxa"/>
          </w:tcPr>
          <w:p w14:paraId="49BBA281" w14:textId="5835A8E6" w:rsidR="00A7316B" w:rsidRPr="00117E8D" w:rsidRDefault="00DE32D8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apostrophe</w:t>
            </w:r>
          </w:p>
        </w:tc>
        <w:tc>
          <w:tcPr>
            <w:tcW w:w="2291" w:type="dxa"/>
          </w:tcPr>
          <w:p w14:paraId="1CBB4C01" w14:textId="0D5F3FD2" w:rsidR="000E5A89" w:rsidRPr="00117E8D" w:rsidRDefault="00FA3C00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Personal possessive pronouns, verb inflections, recap speech, conjunctions</w:t>
            </w:r>
          </w:p>
        </w:tc>
        <w:tc>
          <w:tcPr>
            <w:tcW w:w="2292" w:type="dxa"/>
          </w:tcPr>
          <w:p w14:paraId="3A953958" w14:textId="17AB96CD" w:rsidR="00FA3C00" w:rsidRDefault="00FA3C00" w:rsidP="00FA3C00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 xml:space="preserve">Fixing run </w:t>
            </w:r>
            <w:proofErr w:type="spellStart"/>
            <w:r>
              <w:rPr>
                <w:rFonts w:ascii="Century Gothic" w:eastAsia="Arial" w:hAnsi="Century Gothic" w:cs="Arial"/>
                <w:sz w:val="18"/>
                <w:szCs w:val="18"/>
              </w:rPr>
              <w:t>ons</w:t>
            </w:r>
            <w:proofErr w:type="spellEnd"/>
            <w:r>
              <w:rPr>
                <w:rFonts w:ascii="Century Gothic" w:eastAsia="Arial" w:hAnsi="Century Gothic" w:cs="Arial"/>
                <w:sz w:val="18"/>
                <w:szCs w:val="18"/>
              </w:rPr>
              <w:t xml:space="preserve">, Recap determiners, apostrophes, conjunctions </w:t>
            </w:r>
          </w:p>
          <w:p w14:paraId="585F8652" w14:textId="5C54C1A2" w:rsidR="000E5A89" w:rsidRPr="00117E8D" w:rsidRDefault="000E5A89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</w:tr>
      <w:tr w:rsidR="00460DD0" w:rsidRPr="00117E8D" w14:paraId="386E596F" w14:textId="77777777" w:rsidTr="00AF634F">
        <w:tc>
          <w:tcPr>
            <w:tcW w:w="1986" w:type="dxa"/>
            <w:shd w:val="clear" w:color="auto" w:fill="C00000"/>
            <w:vAlign w:val="center"/>
          </w:tcPr>
          <w:p w14:paraId="1062A12D" w14:textId="77777777" w:rsidR="00460DD0" w:rsidRPr="00117E8D" w:rsidRDefault="00460DD0" w:rsidP="00F5124B">
            <w:pPr>
              <w:rPr>
                <w:rFonts w:ascii="Century Gothic" w:eastAsia="Arial" w:hAnsi="Century Gothic" w:cs="Arial"/>
                <w:b/>
              </w:rPr>
            </w:pPr>
            <w:r w:rsidRPr="00117E8D">
              <w:rPr>
                <w:rFonts w:ascii="Century Gothic" w:eastAsia="Arial" w:hAnsi="Century Gothic" w:cs="Arial"/>
                <w:b/>
              </w:rPr>
              <w:t>Reading</w:t>
            </w:r>
          </w:p>
          <w:p w14:paraId="32CE07ED" w14:textId="77777777" w:rsidR="00460DD0" w:rsidRPr="00117E8D" w:rsidRDefault="00460DD0" w:rsidP="00F5124B">
            <w:pPr>
              <w:rPr>
                <w:rFonts w:ascii="Century Gothic" w:eastAsia="Arial" w:hAnsi="Century Gothic" w:cs="Arial"/>
                <w:b/>
              </w:rPr>
            </w:pPr>
            <w:r w:rsidRPr="00117E8D">
              <w:rPr>
                <w:rFonts w:ascii="Century Gothic" w:eastAsia="Arial" w:hAnsi="Century Gothic" w:cs="Arial"/>
                <w:b/>
              </w:rPr>
              <w:t>Focus</w:t>
            </w:r>
          </w:p>
        </w:tc>
        <w:tc>
          <w:tcPr>
            <w:tcW w:w="2291" w:type="dxa"/>
          </w:tcPr>
          <w:p w14:paraId="4E20931B" w14:textId="77777777" w:rsidR="00460DD0" w:rsidRPr="00117E8D" w:rsidRDefault="00AB297F" w:rsidP="00F512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Predictions</w:t>
            </w:r>
          </w:p>
          <w:p w14:paraId="35A420F1" w14:textId="77777777" w:rsidR="00AB297F" w:rsidRPr="00117E8D" w:rsidRDefault="00AB297F" w:rsidP="00F512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Character descriptions</w:t>
            </w:r>
          </w:p>
          <w:p w14:paraId="2512DB01" w14:textId="1C555A2D" w:rsidR="00AB297F" w:rsidRPr="00117E8D" w:rsidRDefault="00AB297F" w:rsidP="00F512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inference</w:t>
            </w:r>
          </w:p>
        </w:tc>
        <w:tc>
          <w:tcPr>
            <w:tcW w:w="2280" w:type="dxa"/>
          </w:tcPr>
          <w:p w14:paraId="45A09001" w14:textId="3E0D5E97" w:rsidR="00B12FCB" w:rsidRPr="00117E8D" w:rsidRDefault="00B12FCB" w:rsidP="00F512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310" w:type="dxa"/>
          </w:tcPr>
          <w:p w14:paraId="18FBB566" w14:textId="6145CC23" w:rsidR="00460DD0" w:rsidRPr="00117E8D" w:rsidRDefault="003E7EEA" w:rsidP="00A85A95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117E8D">
              <w:rPr>
                <w:rFonts w:ascii="Century Gothic" w:eastAsia="Arial" w:hAnsi="Century Gothic" w:cs="Arial"/>
                <w:sz w:val="18"/>
                <w:szCs w:val="18"/>
              </w:rPr>
              <w:t>inference</w:t>
            </w:r>
          </w:p>
        </w:tc>
        <w:tc>
          <w:tcPr>
            <w:tcW w:w="2292" w:type="dxa"/>
          </w:tcPr>
          <w:p w14:paraId="0B6ACD1E" w14:textId="41FF3729" w:rsidR="00460DD0" w:rsidRPr="00117E8D" w:rsidRDefault="00460DD0" w:rsidP="00F512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1" w:type="dxa"/>
          </w:tcPr>
          <w:p w14:paraId="1B4BC12E" w14:textId="42EAA01D" w:rsidR="00460DD0" w:rsidRPr="00117E8D" w:rsidRDefault="00460DD0" w:rsidP="00F512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443ECDEA" w14:textId="20DC6C0D" w:rsidR="00460DD0" w:rsidRPr="00117E8D" w:rsidRDefault="00460DD0" w:rsidP="00F5124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</w:tr>
      <w:tr w:rsidR="000E5A89" w:rsidRPr="00117E8D" w14:paraId="2F6C5C39" w14:textId="77777777" w:rsidTr="000B7BAC">
        <w:tc>
          <w:tcPr>
            <w:tcW w:w="1986" w:type="dxa"/>
            <w:shd w:val="clear" w:color="auto" w:fill="C00000"/>
            <w:vAlign w:val="center"/>
          </w:tcPr>
          <w:p w14:paraId="15B3CDA2" w14:textId="77777777" w:rsidR="000E5A89" w:rsidRPr="0094557A" w:rsidRDefault="007F05A3" w:rsidP="00AF634F">
            <w:pPr>
              <w:shd w:val="clear" w:color="auto" w:fill="C00000"/>
              <w:rPr>
                <w:rFonts w:ascii="Century Gothic" w:eastAsia="Arial" w:hAnsi="Century Gothic" w:cs="Arial"/>
              </w:rPr>
            </w:pPr>
            <w:r w:rsidRPr="0094557A">
              <w:rPr>
                <w:rFonts w:ascii="Century Gothic" w:eastAsia="Arial" w:hAnsi="Century Gothic" w:cs="Arial"/>
                <w:b/>
                <w:sz w:val="14"/>
                <w:szCs w:val="14"/>
              </w:rPr>
              <w:t>Cross-Curricular writing links*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2DE46D69" w14:textId="2760986B" w:rsidR="000E5A89" w:rsidRPr="0094557A" w:rsidRDefault="000E5A89" w:rsidP="003D7951">
            <w:pPr>
              <w:shd w:val="clear" w:color="auto" w:fill="C00000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2BC71266" w14:textId="77777777" w:rsidR="00766911" w:rsidRPr="0094557A" w:rsidRDefault="00766911" w:rsidP="0076691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94557A">
              <w:rPr>
                <w:rFonts w:ascii="Century Gothic" w:eastAsia="Times New Roman" w:hAnsi="Century Gothic"/>
                <w:b/>
                <w:bCs/>
                <w:color w:val="000000"/>
              </w:rPr>
              <w:t>History</w:t>
            </w:r>
          </w:p>
          <w:p w14:paraId="7B9539DD" w14:textId="4020828D" w:rsidR="00A301AF" w:rsidRPr="00A301AF" w:rsidRDefault="00766911" w:rsidP="00766911">
            <w:pPr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</w:pPr>
            <w:r w:rsidRPr="00A301AF"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  <w:t>To inform: Maya decline</w:t>
            </w:r>
          </w:p>
          <w:p w14:paraId="3A3D3D74" w14:textId="77777777" w:rsidR="00A301AF" w:rsidRPr="00A301AF" w:rsidRDefault="00A301AF" w:rsidP="00766911">
            <w:pPr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</w:pPr>
          </w:p>
          <w:p w14:paraId="118680EF" w14:textId="7676A18D" w:rsidR="00A301AF" w:rsidRPr="00A301AF" w:rsidRDefault="00A301AF" w:rsidP="00A301AF">
            <w:pPr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A301AF">
              <w:rPr>
                <w:rFonts w:ascii="Century Gothic" w:eastAsia="Times New Roman" w:hAnsi="Century Gothic" w:cs="Times New Roman"/>
                <w:sz w:val="20"/>
                <w:szCs w:val="20"/>
              </w:rPr>
              <w:lastRenderedPageBreak/>
              <w:t>Instructional text: What to do after a hurricane.</w:t>
            </w:r>
          </w:p>
          <w:p w14:paraId="2F461968" w14:textId="27A15455" w:rsidR="002264D3" w:rsidRPr="0094557A" w:rsidRDefault="002264D3" w:rsidP="00AF634F">
            <w:pPr>
              <w:shd w:val="clear" w:color="auto" w:fill="C00000"/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2F497077" w14:textId="6868EF4C" w:rsidR="000E5A89" w:rsidRPr="00117E8D" w:rsidRDefault="00F35299" w:rsidP="003D7951">
            <w:pPr>
              <w:shd w:val="clear" w:color="auto" w:fill="C00000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F35299">
              <w:rPr>
                <w:rFonts w:ascii="Century Gothic" w:eastAsia="Arial" w:hAnsi="Century Gothic" w:cs="Arial"/>
                <w:b/>
                <w:sz w:val="18"/>
                <w:szCs w:val="18"/>
              </w:rPr>
              <w:lastRenderedPageBreak/>
              <w:t xml:space="preserve">Main outcome 1: </w:t>
            </w:r>
            <w:r w:rsidRPr="00F35299">
              <w:rPr>
                <w:rFonts w:ascii="Century Gothic" w:eastAsia="Arial" w:hAnsi="Century Gothic" w:cs="Arial"/>
                <w:sz w:val="18"/>
                <w:szCs w:val="18"/>
              </w:rPr>
              <w:t>Explanation text on natural disasters.</w:t>
            </w:r>
            <w:r w:rsidRPr="006C3B80">
              <w:rPr>
                <w:rFonts w:ascii="Century Gothic" w:eastAsia="Arial" w:hAnsi="Century Gothic" w:cs="Arial"/>
                <w:sz w:val="18"/>
                <w:szCs w:val="18"/>
              </w:rPr>
              <w:br/>
            </w:r>
          </w:p>
        </w:tc>
      </w:tr>
    </w:tbl>
    <w:p w14:paraId="7E15C428" w14:textId="77777777" w:rsidR="000E5A89" w:rsidRDefault="000E5A89">
      <w:pPr>
        <w:rPr>
          <w:rFonts w:ascii="Arial" w:eastAsia="Arial" w:hAnsi="Arial" w:cs="Arial"/>
        </w:rPr>
      </w:pPr>
    </w:p>
    <w:sectPr w:rsidR="000E5A89">
      <w:pgSz w:w="16838" w:h="11906" w:orient="landscape"/>
      <w:pgMar w:top="426" w:right="1440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C7799"/>
    <w:multiLevelType w:val="multilevel"/>
    <w:tmpl w:val="F536B4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804BF8"/>
    <w:multiLevelType w:val="multilevel"/>
    <w:tmpl w:val="646CDD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EE0475"/>
    <w:multiLevelType w:val="multilevel"/>
    <w:tmpl w:val="671C38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440539"/>
    <w:multiLevelType w:val="multilevel"/>
    <w:tmpl w:val="0B6C98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334A25"/>
    <w:multiLevelType w:val="multilevel"/>
    <w:tmpl w:val="72103D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7F1A60"/>
    <w:multiLevelType w:val="multilevel"/>
    <w:tmpl w:val="0FB628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7507AC"/>
    <w:multiLevelType w:val="multilevel"/>
    <w:tmpl w:val="F3D0FE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36D621D"/>
    <w:multiLevelType w:val="multilevel"/>
    <w:tmpl w:val="6C16F1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48B4FE9"/>
    <w:multiLevelType w:val="multilevel"/>
    <w:tmpl w:val="B5C027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 w15:restartNumberingAfterBreak="0">
    <w:nsid w:val="7A23516D"/>
    <w:multiLevelType w:val="multilevel"/>
    <w:tmpl w:val="07D25B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A89"/>
    <w:rsid w:val="00011245"/>
    <w:rsid w:val="000B7BAC"/>
    <w:rsid w:val="000E2BF0"/>
    <w:rsid w:val="000E5A89"/>
    <w:rsid w:val="00105E66"/>
    <w:rsid w:val="00117E8D"/>
    <w:rsid w:val="00133421"/>
    <w:rsid w:val="001449D0"/>
    <w:rsid w:val="00185B5A"/>
    <w:rsid w:val="0021392B"/>
    <w:rsid w:val="002264D3"/>
    <w:rsid w:val="002D035D"/>
    <w:rsid w:val="003D7951"/>
    <w:rsid w:val="003E7EEA"/>
    <w:rsid w:val="0042314C"/>
    <w:rsid w:val="004322C1"/>
    <w:rsid w:val="00460DD0"/>
    <w:rsid w:val="004845C6"/>
    <w:rsid w:val="004B5B69"/>
    <w:rsid w:val="005345DD"/>
    <w:rsid w:val="00591667"/>
    <w:rsid w:val="005B40D1"/>
    <w:rsid w:val="006303D6"/>
    <w:rsid w:val="006A029C"/>
    <w:rsid w:val="006C3B80"/>
    <w:rsid w:val="006C4226"/>
    <w:rsid w:val="006E2961"/>
    <w:rsid w:val="00724D98"/>
    <w:rsid w:val="00766911"/>
    <w:rsid w:val="00785740"/>
    <w:rsid w:val="007A3FB0"/>
    <w:rsid w:val="007E1017"/>
    <w:rsid w:val="007F05A3"/>
    <w:rsid w:val="00801FDB"/>
    <w:rsid w:val="00890F38"/>
    <w:rsid w:val="0090181A"/>
    <w:rsid w:val="0094557A"/>
    <w:rsid w:val="00956FE5"/>
    <w:rsid w:val="00984472"/>
    <w:rsid w:val="009A111B"/>
    <w:rsid w:val="009A4E0C"/>
    <w:rsid w:val="009F3B1D"/>
    <w:rsid w:val="00A202EB"/>
    <w:rsid w:val="00A301AF"/>
    <w:rsid w:val="00A4098B"/>
    <w:rsid w:val="00A51333"/>
    <w:rsid w:val="00A7316B"/>
    <w:rsid w:val="00A85A95"/>
    <w:rsid w:val="00AB297F"/>
    <w:rsid w:val="00AF634F"/>
    <w:rsid w:val="00B12FCB"/>
    <w:rsid w:val="00B471CA"/>
    <w:rsid w:val="00B82D12"/>
    <w:rsid w:val="00BC1BA0"/>
    <w:rsid w:val="00BE514B"/>
    <w:rsid w:val="00C20729"/>
    <w:rsid w:val="00C72125"/>
    <w:rsid w:val="00CB6616"/>
    <w:rsid w:val="00D62A73"/>
    <w:rsid w:val="00D71DB8"/>
    <w:rsid w:val="00DC5263"/>
    <w:rsid w:val="00DE32D8"/>
    <w:rsid w:val="00E027A1"/>
    <w:rsid w:val="00E56EE3"/>
    <w:rsid w:val="00E64E3D"/>
    <w:rsid w:val="00EC71CB"/>
    <w:rsid w:val="00ED061B"/>
    <w:rsid w:val="00EE574B"/>
    <w:rsid w:val="00F35299"/>
    <w:rsid w:val="00F4271C"/>
    <w:rsid w:val="00F66D26"/>
    <w:rsid w:val="00FA3C00"/>
    <w:rsid w:val="00FC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01301"/>
  <w15:docId w15:val="{994E3FBD-4C01-4043-8B87-71CC6F7C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32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3263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3263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7F0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05E6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B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6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66D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bbc.co.uk/teach/school-radio/english-ks1-english-viking-sagas/zkyqd6f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lsy4YrTFsnk9h2ySbirPSuSPWw==">AMUW2mXseGfDVIrSdDw6IZihV3JK729arXK4LW8DkZv6WASmuhI9SQVJ7g7v+6zBaIpYHS+Ueeid7fpVtnYmGGQr02pa/XQinSnBlirlpjW6Vn6ZHJDuHyzJjnPPymj0d4KHEapWAB1o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155BC6D6.dotm</Template>
  <TotalTime>76</TotalTime>
  <Pages>3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Antony Warburton</dc:creator>
  <cp:lastModifiedBy>AYates</cp:lastModifiedBy>
  <cp:revision>26</cp:revision>
  <cp:lastPrinted>2023-07-19T09:27:00Z</cp:lastPrinted>
  <dcterms:created xsi:type="dcterms:W3CDTF">2023-03-22T13:18:00Z</dcterms:created>
  <dcterms:modified xsi:type="dcterms:W3CDTF">2023-08-25T12:15:00Z</dcterms:modified>
</cp:coreProperties>
</file>