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811757" w14:textId="482B5D6A" w:rsidR="000E5A89" w:rsidRPr="00AB5697" w:rsidRDefault="000E5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Century Gothic" w:eastAsia="Arial" w:hAnsi="Century Gothic" w:cs="Arial"/>
          <w:color w:val="000000"/>
        </w:rPr>
      </w:pPr>
    </w:p>
    <w:p w14:paraId="786944E3" w14:textId="1DDB51D2" w:rsidR="000E5A89" w:rsidRPr="00AB5697" w:rsidRDefault="00065C18">
      <w:pPr>
        <w:ind w:left="-851"/>
        <w:jc w:val="center"/>
        <w:rPr>
          <w:rFonts w:ascii="Century Gothic" w:eastAsia="Arial" w:hAnsi="Century Gothic" w:cs="Arial"/>
          <w:b/>
          <w:sz w:val="28"/>
          <w:szCs w:val="28"/>
          <w:u w:val="single"/>
        </w:rPr>
      </w:pPr>
      <w:r w:rsidRPr="00AB5697">
        <w:rPr>
          <w:rFonts w:ascii="Century Gothic" w:eastAsia="Arial" w:hAnsi="Century Gothic" w:cs="Arial"/>
          <w:b/>
          <w:sz w:val="28"/>
          <w:szCs w:val="28"/>
          <w:u w:val="single"/>
        </w:rPr>
        <w:t xml:space="preserve">YEAR </w:t>
      </w:r>
      <w:proofErr w:type="gramStart"/>
      <w:r w:rsidRPr="00AB5697">
        <w:rPr>
          <w:rFonts w:ascii="Century Gothic" w:eastAsia="Arial" w:hAnsi="Century Gothic" w:cs="Arial"/>
          <w:b/>
          <w:sz w:val="28"/>
          <w:szCs w:val="28"/>
          <w:u w:val="single"/>
        </w:rPr>
        <w:t>5</w:t>
      </w:r>
      <w:proofErr w:type="gramEnd"/>
      <w:r w:rsidR="008A5148" w:rsidRPr="00AB5697">
        <w:rPr>
          <w:rFonts w:ascii="Century Gothic" w:eastAsia="Arial" w:hAnsi="Century Gothic" w:cs="Arial"/>
          <w:b/>
          <w:sz w:val="28"/>
          <w:szCs w:val="28"/>
          <w:u w:val="single"/>
        </w:rPr>
        <w:t xml:space="preserve"> LONG TERM ENGLISH PLAN (2022-2023)</w:t>
      </w:r>
    </w:p>
    <w:p w14:paraId="7984A1F6" w14:textId="77777777" w:rsidR="000E5A89" w:rsidRPr="00890F38" w:rsidRDefault="000E5A89">
      <w:pPr>
        <w:rPr>
          <w:rFonts w:ascii="Arial" w:eastAsia="Arial" w:hAnsi="Arial" w:cs="Arial"/>
          <w:sz w:val="2"/>
          <w:szCs w:val="2"/>
        </w:rPr>
      </w:pPr>
    </w:p>
    <w:tbl>
      <w:tblPr>
        <w:tblStyle w:val="a0"/>
        <w:tblW w:w="15742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6"/>
        <w:gridCol w:w="2291"/>
        <w:gridCol w:w="2280"/>
        <w:gridCol w:w="2310"/>
        <w:gridCol w:w="2292"/>
        <w:gridCol w:w="2291"/>
        <w:gridCol w:w="2292"/>
      </w:tblGrid>
      <w:tr w:rsidR="000E5A89" w:rsidRPr="00AB5697" w14:paraId="2C4D365D" w14:textId="77777777" w:rsidTr="002434FD">
        <w:tc>
          <w:tcPr>
            <w:tcW w:w="1986" w:type="dxa"/>
            <w:shd w:val="clear" w:color="auto" w:fill="C00000"/>
          </w:tcPr>
          <w:p w14:paraId="704650FA" w14:textId="77777777" w:rsidR="000E5A89" w:rsidRPr="00AB5697" w:rsidRDefault="000E5A89">
            <w:pPr>
              <w:rPr>
                <w:rFonts w:ascii="Century Gothic" w:eastAsia="Arial" w:hAnsi="Century Gothic" w:cstheme="minorHAnsi"/>
              </w:rPr>
            </w:pPr>
          </w:p>
        </w:tc>
        <w:tc>
          <w:tcPr>
            <w:tcW w:w="2291" w:type="dxa"/>
            <w:shd w:val="clear" w:color="auto" w:fill="C00000"/>
          </w:tcPr>
          <w:p w14:paraId="549D7557" w14:textId="77777777" w:rsidR="000E5A89" w:rsidRPr="00AB5697" w:rsidRDefault="008A5148">
            <w:pPr>
              <w:jc w:val="center"/>
              <w:rPr>
                <w:rFonts w:ascii="Century Gothic" w:eastAsia="Arial" w:hAnsi="Century Gothic" w:cstheme="minorHAnsi"/>
              </w:rPr>
            </w:pPr>
            <w:r w:rsidRPr="00AB5697">
              <w:rPr>
                <w:rFonts w:ascii="Century Gothic" w:eastAsia="Arial" w:hAnsi="Century Gothic" w:cstheme="minorHAnsi"/>
                <w:b/>
                <w:sz w:val="24"/>
                <w:szCs w:val="24"/>
              </w:rPr>
              <w:t>Autumn 1</w:t>
            </w:r>
          </w:p>
        </w:tc>
        <w:tc>
          <w:tcPr>
            <w:tcW w:w="2280" w:type="dxa"/>
            <w:shd w:val="clear" w:color="auto" w:fill="C00000"/>
          </w:tcPr>
          <w:p w14:paraId="37AB6173" w14:textId="77777777" w:rsidR="000E5A89" w:rsidRPr="00AB5697" w:rsidRDefault="008A5148">
            <w:pPr>
              <w:jc w:val="center"/>
              <w:rPr>
                <w:rFonts w:ascii="Century Gothic" w:eastAsia="Arial" w:hAnsi="Century Gothic" w:cstheme="minorHAnsi"/>
              </w:rPr>
            </w:pPr>
            <w:r w:rsidRPr="00AB5697">
              <w:rPr>
                <w:rFonts w:ascii="Century Gothic" w:eastAsia="Arial" w:hAnsi="Century Gothic" w:cstheme="minorHAnsi"/>
                <w:b/>
                <w:sz w:val="24"/>
                <w:szCs w:val="24"/>
              </w:rPr>
              <w:t>Autumn 2</w:t>
            </w:r>
          </w:p>
        </w:tc>
        <w:tc>
          <w:tcPr>
            <w:tcW w:w="2310" w:type="dxa"/>
            <w:shd w:val="clear" w:color="auto" w:fill="C00000"/>
          </w:tcPr>
          <w:p w14:paraId="44C64042" w14:textId="77777777" w:rsidR="000E5A89" w:rsidRPr="00AB5697" w:rsidRDefault="008A5148">
            <w:pPr>
              <w:jc w:val="center"/>
              <w:rPr>
                <w:rFonts w:ascii="Century Gothic" w:eastAsia="Arial" w:hAnsi="Century Gothic" w:cstheme="minorHAnsi"/>
              </w:rPr>
            </w:pPr>
            <w:r w:rsidRPr="00AB5697">
              <w:rPr>
                <w:rFonts w:ascii="Century Gothic" w:eastAsia="Arial" w:hAnsi="Century Gothic" w:cstheme="minorHAnsi"/>
                <w:b/>
                <w:sz w:val="24"/>
                <w:szCs w:val="24"/>
              </w:rPr>
              <w:t>Spring 1</w:t>
            </w:r>
          </w:p>
        </w:tc>
        <w:tc>
          <w:tcPr>
            <w:tcW w:w="2292" w:type="dxa"/>
            <w:shd w:val="clear" w:color="auto" w:fill="C00000"/>
          </w:tcPr>
          <w:p w14:paraId="049C08C2" w14:textId="77777777" w:rsidR="000E5A89" w:rsidRPr="00AB5697" w:rsidRDefault="008A5148">
            <w:pPr>
              <w:jc w:val="center"/>
              <w:rPr>
                <w:rFonts w:ascii="Century Gothic" w:eastAsia="Arial" w:hAnsi="Century Gothic" w:cstheme="minorHAnsi"/>
              </w:rPr>
            </w:pPr>
            <w:r w:rsidRPr="00AB5697">
              <w:rPr>
                <w:rFonts w:ascii="Century Gothic" w:eastAsia="Arial" w:hAnsi="Century Gothic" w:cstheme="minorHAnsi"/>
                <w:b/>
                <w:sz w:val="24"/>
                <w:szCs w:val="24"/>
              </w:rPr>
              <w:t>Spring 2</w:t>
            </w:r>
          </w:p>
        </w:tc>
        <w:tc>
          <w:tcPr>
            <w:tcW w:w="2291" w:type="dxa"/>
            <w:shd w:val="clear" w:color="auto" w:fill="C00000"/>
          </w:tcPr>
          <w:p w14:paraId="7108B9B7" w14:textId="1C8FE1C6" w:rsidR="000E5A89" w:rsidRPr="00AB5697" w:rsidRDefault="008A5148">
            <w:pPr>
              <w:jc w:val="center"/>
              <w:rPr>
                <w:rFonts w:ascii="Century Gothic" w:eastAsia="Arial" w:hAnsi="Century Gothic" w:cstheme="minorHAnsi"/>
              </w:rPr>
            </w:pPr>
            <w:r w:rsidRPr="00AB5697">
              <w:rPr>
                <w:rFonts w:ascii="Century Gothic" w:eastAsia="Arial" w:hAnsi="Century Gothic" w:cstheme="minorHAnsi"/>
                <w:b/>
                <w:sz w:val="24"/>
                <w:szCs w:val="24"/>
              </w:rPr>
              <w:t>Summer 1</w:t>
            </w:r>
          </w:p>
        </w:tc>
        <w:tc>
          <w:tcPr>
            <w:tcW w:w="2292" w:type="dxa"/>
            <w:shd w:val="clear" w:color="auto" w:fill="C00000"/>
          </w:tcPr>
          <w:p w14:paraId="76C98701" w14:textId="77777777" w:rsidR="000E5A89" w:rsidRPr="00AB5697" w:rsidRDefault="008A5148">
            <w:pPr>
              <w:jc w:val="center"/>
              <w:rPr>
                <w:rFonts w:ascii="Century Gothic" w:eastAsia="Arial" w:hAnsi="Century Gothic" w:cstheme="minorHAnsi"/>
              </w:rPr>
            </w:pPr>
            <w:r w:rsidRPr="00AB5697">
              <w:rPr>
                <w:rFonts w:ascii="Century Gothic" w:eastAsia="Arial" w:hAnsi="Century Gothic" w:cstheme="minorHAnsi"/>
                <w:b/>
                <w:sz w:val="24"/>
                <w:szCs w:val="24"/>
              </w:rPr>
              <w:t>Summer 2</w:t>
            </w:r>
          </w:p>
        </w:tc>
      </w:tr>
      <w:tr w:rsidR="000E5A89" w:rsidRPr="00AB5697" w14:paraId="01D63058" w14:textId="77777777" w:rsidTr="002434FD">
        <w:tc>
          <w:tcPr>
            <w:tcW w:w="1986" w:type="dxa"/>
            <w:shd w:val="clear" w:color="auto" w:fill="C00000"/>
            <w:vAlign w:val="center"/>
          </w:tcPr>
          <w:p w14:paraId="292B5126" w14:textId="77777777" w:rsidR="000E5A89" w:rsidRPr="00AB5697" w:rsidRDefault="008A5148">
            <w:pPr>
              <w:rPr>
                <w:rFonts w:ascii="Century Gothic" w:eastAsia="Arial" w:hAnsi="Century Gothic" w:cstheme="minorHAnsi"/>
                <w:b/>
              </w:rPr>
            </w:pPr>
            <w:r w:rsidRPr="00AB5697">
              <w:rPr>
                <w:rFonts w:ascii="Century Gothic" w:eastAsia="Arial" w:hAnsi="Century Gothic" w:cstheme="minorHAnsi"/>
                <w:b/>
              </w:rPr>
              <w:t>Texts</w:t>
            </w:r>
          </w:p>
          <w:p w14:paraId="7DD4DD97" w14:textId="77777777" w:rsidR="000E5A89" w:rsidRPr="00AB5697" w:rsidRDefault="000E5A89">
            <w:pPr>
              <w:rPr>
                <w:rFonts w:ascii="Century Gothic" w:eastAsia="Arial" w:hAnsi="Century Gothic" w:cstheme="minorHAnsi"/>
                <w:b/>
              </w:rPr>
            </w:pPr>
          </w:p>
        </w:tc>
        <w:tc>
          <w:tcPr>
            <w:tcW w:w="2291" w:type="dxa"/>
          </w:tcPr>
          <w:p w14:paraId="6A45F24C" w14:textId="77777777" w:rsidR="000E5A89" w:rsidRPr="00AB5697" w:rsidRDefault="000E5A89">
            <w:pPr>
              <w:jc w:val="center"/>
              <w:rPr>
                <w:rFonts w:ascii="Century Gothic" w:eastAsia="Arial" w:hAnsi="Century Gothic" w:cstheme="minorHAnsi"/>
                <w:sz w:val="20"/>
                <w:szCs w:val="20"/>
              </w:rPr>
            </w:pPr>
          </w:p>
          <w:p w14:paraId="186D44F9" w14:textId="01DEB29F" w:rsidR="000E5A89" w:rsidRPr="00AB5697" w:rsidRDefault="000E5A89">
            <w:pPr>
              <w:jc w:val="center"/>
              <w:rPr>
                <w:rFonts w:ascii="Century Gothic" w:eastAsia="Arial" w:hAnsi="Century Gothic" w:cstheme="minorHAnsi"/>
                <w:sz w:val="20"/>
                <w:szCs w:val="20"/>
              </w:rPr>
            </w:pPr>
          </w:p>
          <w:p w14:paraId="7FD46616" w14:textId="0A97CFCC" w:rsidR="000E5A89" w:rsidRPr="00AB5697" w:rsidRDefault="00B86099">
            <w:pPr>
              <w:jc w:val="center"/>
              <w:rPr>
                <w:rFonts w:ascii="Century Gothic" w:eastAsia="Arial" w:hAnsi="Century Gothic" w:cstheme="minorHAnsi"/>
                <w:sz w:val="20"/>
                <w:szCs w:val="20"/>
              </w:rPr>
            </w:pPr>
            <w:r w:rsidRPr="00AB5697">
              <w:rPr>
                <w:rFonts w:ascii="Century Gothic" w:hAnsi="Century Gothic" w:cstheme="minorHAnsi"/>
                <w:noProof/>
                <w:color w:val="000000"/>
              </w:rPr>
              <w:drawing>
                <wp:inline distT="0" distB="0" distL="0" distR="0" wp14:anchorId="7D0B7044" wp14:editId="07381583">
                  <wp:extent cx="838200" cy="124215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933" cy="1247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</w:tcPr>
          <w:p w14:paraId="125D48BD" w14:textId="339C6E46" w:rsidR="000E5A89" w:rsidRPr="00AB5697" w:rsidRDefault="006D1A95">
            <w:pPr>
              <w:jc w:val="center"/>
              <w:rPr>
                <w:rFonts w:ascii="Century Gothic" w:eastAsia="Arial" w:hAnsi="Century Gothic" w:cstheme="minorHAnsi"/>
                <w:sz w:val="20"/>
                <w:szCs w:val="20"/>
              </w:rPr>
            </w:pPr>
            <w:r w:rsidRPr="00AB5697">
              <w:rPr>
                <w:rFonts w:ascii="Century Gothic" w:hAnsi="Century Gothic" w:cstheme="minorHAnsi"/>
                <w:noProof/>
                <w:color w:val="000000"/>
              </w:rPr>
              <w:drawing>
                <wp:anchor distT="0" distB="0" distL="114300" distR="114300" simplePos="0" relativeHeight="251659264" behindDoc="0" locked="0" layoutInCell="1" allowOverlap="1" wp14:anchorId="66788E51" wp14:editId="48D673D2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58420</wp:posOffset>
                  </wp:positionV>
                  <wp:extent cx="814006" cy="1130300"/>
                  <wp:effectExtent l="0" t="0" r="5715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06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FBC401F" w14:textId="50B10F15" w:rsidR="000E5A89" w:rsidRPr="00AB5697" w:rsidRDefault="000E5A89">
            <w:pPr>
              <w:jc w:val="center"/>
              <w:rPr>
                <w:rFonts w:ascii="Century Gothic" w:eastAsia="Arial" w:hAnsi="Century Gothic" w:cstheme="minorHAnsi"/>
                <w:sz w:val="20"/>
                <w:szCs w:val="20"/>
              </w:rPr>
            </w:pPr>
          </w:p>
          <w:p w14:paraId="13F4A75A" w14:textId="77185EBD" w:rsidR="000E5A89" w:rsidRPr="00AB5697" w:rsidRDefault="000E5A89">
            <w:pPr>
              <w:jc w:val="center"/>
              <w:rPr>
                <w:rFonts w:ascii="Century Gothic" w:eastAsia="Arial" w:hAnsi="Century Gothic" w:cstheme="minorHAnsi"/>
                <w:sz w:val="20"/>
                <w:szCs w:val="20"/>
              </w:rPr>
            </w:pPr>
          </w:p>
          <w:p w14:paraId="4AAB842D" w14:textId="77777777" w:rsidR="000E5A89" w:rsidRPr="00AB5697" w:rsidRDefault="008A5148">
            <w:pPr>
              <w:jc w:val="center"/>
              <w:rPr>
                <w:rFonts w:ascii="Century Gothic" w:eastAsia="Arial" w:hAnsi="Century Gothic" w:cstheme="minorHAnsi"/>
                <w:sz w:val="20"/>
                <w:szCs w:val="20"/>
              </w:rPr>
            </w:pPr>
            <w:r w:rsidRPr="00AB5697">
              <w:rPr>
                <w:rFonts w:ascii="Century Gothic" w:eastAsia="Arial" w:hAnsi="Century Gothic" w:cstheme="minorHAnsi"/>
                <w:sz w:val="20"/>
                <w:szCs w:val="20"/>
              </w:rPr>
              <w:t xml:space="preserve"> </w:t>
            </w:r>
          </w:p>
          <w:p w14:paraId="2EE62F3A" w14:textId="73F2E255" w:rsidR="00013B72" w:rsidRPr="00AB5697" w:rsidRDefault="00013B72" w:rsidP="00B86099">
            <w:pPr>
              <w:jc w:val="center"/>
              <w:rPr>
                <w:rFonts w:ascii="Century Gothic" w:eastAsia="Arial" w:hAnsi="Century Gothic" w:cstheme="minorHAnsi"/>
                <w:sz w:val="20"/>
                <w:szCs w:val="20"/>
              </w:rPr>
            </w:pPr>
          </w:p>
          <w:p w14:paraId="33CD4A2A" w14:textId="77777777" w:rsidR="006D1A95" w:rsidRPr="00AB5697" w:rsidRDefault="006D1A95" w:rsidP="00B86099">
            <w:pPr>
              <w:jc w:val="center"/>
              <w:rPr>
                <w:rFonts w:ascii="Century Gothic" w:eastAsia="Arial" w:hAnsi="Century Gothic" w:cstheme="minorHAnsi"/>
                <w:noProof/>
                <w:sz w:val="20"/>
                <w:szCs w:val="20"/>
              </w:rPr>
            </w:pPr>
          </w:p>
          <w:p w14:paraId="3A1A9E57" w14:textId="77777777" w:rsidR="006D1A95" w:rsidRPr="00AB5697" w:rsidRDefault="006D1A95" w:rsidP="00B86099">
            <w:pPr>
              <w:jc w:val="center"/>
              <w:rPr>
                <w:rFonts w:ascii="Century Gothic" w:eastAsia="Arial" w:hAnsi="Century Gothic" w:cstheme="minorHAnsi"/>
                <w:noProof/>
                <w:sz w:val="20"/>
                <w:szCs w:val="20"/>
              </w:rPr>
            </w:pPr>
          </w:p>
          <w:p w14:paraId="3280A919" w14:textId="260D67CF" w:rsidR="006D1A95" w:rsidRPr="00AB5697" w:rsidRDefault="006D1A95" w:rsidP="006D1A95">
            <w:pPr>
              <w:rPr>
                <w:rFonts w:ascii="Century Gothic" w:eastAsia="Arial" w:hAnsi="Century Gothic" w:cstheme="minorHAnsi"/>
                <w:noProof/>
                <w:sz w:val="20"/>
                <w:szCs w:val="20"/>
              </w:rPr>
            </w:pPr>
          </w:p>
          <w:p w14:paraId="2BC4E31D" w14:textId="755755BA" w:rsidR="00B86099" w:rsidRPr="00AB5697" w:rsidRDefault="006D1A95" w:rsidP="00B86099">
            <w:pPr>
              <w:jc w:val="center"/>
              <w:rPr>
                <w:rFonts w:ascii="Century Gothic" w:eastAsia="Arial" w:hAnsi="Century Gothic" w:cstheme="minorHAnsi"/>
                <w:sz w:val="20"/>
                <w:szCs w:val="20"/>
              </w:rPr>
            </w:pPr>
            <w:r w:rsidRPr="00AB5697">
              <w:rPr>
                <w:rFonts w:ascii="Century Gothic" w:eastAsia="Arial" w:hAnsi="Century Gothic" w:cstheme="minorHAnsi"/>
                <w:noProof/>
                <w:sz w:val="20"/>
                <w:szCs w:val="20"/>
              </w:rPr>
              <w:drawing>
                <wp:inline distT="0" distB="0" distL="0" distR="0" wp14:anchorId="577F065E" wp14:editId="1994C989">
                  <wp:extent cx="813435" cy="1233160"/>
                  <wp:effectExtent l="0" t="0" r="5715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60" cy="1248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</w:tcPr>
          <w:p w14:paraId="3B49AAF3" w14:textId="77777777" w:rsidR="000E5A89" w:rsidRPr="00AB5697" w:rsidRDefault="000E5A89">
            <w:pPr>
              <w:jc w:val="center"/>
              <w:rPr>
                <w:rFonts w:ascii="Century Gothic" w:eastAsia="Arial" w:hAnsi="Century Gothic" w:cstheme="minorHAnsi"/>
                <w:sz w:val="20"/>
                <w:szCs w:val="20"/>
              </w:rPr>
            </w:pPr>
          </w:p>
          <w:p w14:paraId="0F7D0A8C" w14:textId="52438463" w:rsidR="00890F38" w:rsidRPr="00AB5697" w:rsidRDefault="008A5148">
            <w:pPr>
              <w:jc w:val="center"/>
              <w:rPr>
                <w:rFonts w:ascii="Century Gothic" w:eastAsia="Arial" w:hAnsi="Century Gothic" w:cstheme="minorHAnsi"/>
                <w:sz w:val="20"/>
                <w:szCs w:val="20"/>
              </w:rPr>
            </w:pPr>
            <w:r w:rsidRPr="00AB5697">
              <w:rPr>
                <w:rFonts w:ascii="Century Gothic" w:eastAsia="Arial" w:hAnsi="Century Gothic" w:cstheme="minorHAnsi"/>
                <w:sz w:val="20"/>
                <w:szCs w:val="20"/>
              </w:rPr>
              <w:t xml:space="preserve"> </w:t>
            </w:r>
          </w:p>
          <w:p w14:paraId="142FF6D6" w14:textId="3F242690" w:rsidR="000E5A89" w:rsidRPr="00AB5697" w:rsidRDefault="00B86099">
            <w:pPr>
              <w:jc w:val="center"/>
              <w:rPr>
                <w:rFonts w:ascii="Century Gothic" w:eastAsia="Arial" w:hAnsi="Century Gothic" w:cstheme="minorHAnsi"/>
                <w:sz w:val="20"/>
                <w:szCs w:val="20"/>
              </w:rPr>
            </w:pPr>
            <w:r w:rsidRPr="00AB5697">
              <w:rPr>
                <w:rFonts w:ascii="Century Gothic" w:hAnsi="Century Gothic" w:cstheme="minorHAnsi"/>
                <w:noProof/>
                <w:color w:val="000000"/>
              </w:rPr>
              <w:drawing>
                <wp:inline distT="0" distB="0" distL="0" distR="0" wp14:anchorId="68E83A6D" wp14:editId="5097D083">
                  <wp:extent cx="904875" cy="143336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09" cy="143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</w:tcPr>
          <w:p w14:paraId="4EEB8355" w14:textId="77777777" w:rsidR="00B86099" w:rsidRPr="00AB5697" w:rsidRDefault="00B86099">
            <w:pPr>
              <w:rPr>
                <w:rFonts w:ascii="Century Gothic" w:eastAsia="Arial" w:hAnsi="Century Gothic" w:cstheme="minorHAnsi"/>
                <w:sz w:val="20"/>
                <w:szCs w:val="20"/>
              </w:rPr>
            </w:pPr>
          </w:p>
          <w:p w14:paraId="75348108" w14:textId="465DF771" w:rsidR="00890F38" w:rsidRPr="00AB5697" w:rsidRDefault="006D1A95">
            <w:pPr>
              <w:rPr>
                <w:rFonts w:ascii="Century Gothic" w:eastAsia="Arial" w:hAnsi="Century Gothic" w:cstheme="minorHAnsi"/>
                <w:sz w:val="20"/>
                <w:szCs w:val="20"/>
              </w:rPr>
            </w:pPr>
            <w:r w:rsidRPr="00AB5697">
              <w:rPr>
                <w:rFonts w:ascii="Century Gothic" w:eastAsia="Arial" w:hAnsi="Century Gothic" w:cstheme="minorHAnsi"/>
                <w:noProof/>
                <w:sz w:val="20"/>
                <w:szCs w:val="20"/>
              </w:rPr>
              <w:drawing>
                <wp:inline distT="0" distB="0" distL="0" distR="0" wp14:anchorId="1DEA80D2" wp14:editId="485CB8CD">
                  <wp:extent cx="1318260" cy="105283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05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079318" w14:textId="77777777" w:rsidR="00B86099" w:rsidRPr="00AB5697" w:rsidRDefault="00B86099">
            <w:pPr>
              <w:rPr>
                <w:rFonts w:ascii="Century Gothic" w:eastAsia="Arial" w:hAnsi="Century Gothic" w:cstheme="minorHAnsi"/>
                <w:sz w:val="20"/>
                <w:szCs w:val="20"/>
              </w:rPr>
            </w:pPr>
          </w:p>
          <w:p w14:paraId="7ED6A2B3" w14:textId="77BA267F" w:rsidR="00B86099" w:rsidRPr="00AB5697" w:rsidRDefault="006D1A95">
            <w:pPr>
              <w:rPr>
                <w:rFonts w:ascii="Century Gothic" w:eastAsia="Arial" w:hAnsi="Century Gothic" w:cstheme="minorHAnsi"/>
                <w:sz w:val="20"/>
                <w:szCs w:val="20"/>
              </w:rPr>
            </w:pPr>
            <w:r w:rsidRPr="00AB5697">
              <w:rPr>
                <w:rFonts w:ascii="Century Gothic" w:eastAsia="Times New Roman" w:hAnsi="Century Gothic" w:cstheme="minorHAnsi"/>
                <w:noProof/>
                <w:color w:val="000000"/>
              </w:rPr>
              <w:drawing>
                <wp:inline distT="0" distB="0" distL="0" distR="0" wp14:anchorId="49680AEB" wp14:editId="047AE461">
                  <wp:extent cx="1247615" cy="1256030"/>
                  <wp:effectExtent l="0" t="0" r="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112" cy="1260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531EBB" w14:textId="58A2F67B" w:rsidR="00B86099" w:rsidRPr="00AB5697" w:rsidRDefault="00B86099">
            <w:pPr>
              <w:rPr>
                <w:rFonts w:ascii="Century Gothic" w:eastAsia="Arial" w:hAnsi="Century Gothic" w:cstheme="minorHAnsi"/>
                <w:sz w:val="20"/>
                <w:szCs w:val="20"/>
              </w:rPr>
            </w:pPr>
          </w:p>
        </w:tc>
        <w:tc>
          <w:tcPr>
            <w:tcW w:w="2291" w:type="dxa"/>
            <w:vAlign w:val="center"/>
          </w:tcPr>
          <w:p w14:paraId="673655DD" w14:textId="53002D5B" w:rsidR="00B86099" w:rsidRPr="00AB5697" w:rsidRDefault="00B86099" w:rsidP="00B86099">
            <w:pPr>
              <w:rPr>
                <w:rFonts w:ascii="Century Gothic" w:eastAsia="Arial" w:hAnsi="Century Gothic" w:cstheme="minorHAnsi"/>
                <w:sz w:val="20"/>
                <w:szCs w:val="20"/>
              </w:rPr>
            </w:pPr>
            <w:r w:rsidRPr="00AB5697">
              <w:rPr>
                <w:rFonts w:ascii="Century Gothic" w:eastAsia="Arial" w:hAnsi="Century Gothic"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76885B10" wp14:editId="2B0817A9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62230</wp:posOffset>
                  </wp:positionV>
                  <wp:extent cx="781685" cy="120015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7F465A" w14:textId="118268EE" w:rsidR="00B86099" w:rsidRPr="00AB5697" w:rsidRDefault="00B86099" w:rsidP="00B86099">
            <w:pPr>
              <w:rPr>
                <w:rFonts w:ascii="Century Gothic" w:eastAsia="Arial" w:hAnsi="Century Gothic" w:cstheme="minorHAnsi"/>
                <w:sz w:val="20"/>
                <w:szCs w:val="20"/>
              </w:rPr>
            </w:pPr>
          </w:p>
          <w:p w14:paraId="7FEE106D" w14:textId="6AF910BE" w:rsidR="00B86099" w:rsidRPr="00AB5697" w:rsidRDefault="00B86099" w:rsidP="00B86099">
            <w:pPr>
              <w:rPr>
                <w:rFonts w:ascii="Century Gothic" w:eastAsia="Arial" w:hAnsi="Century Gothic" w:cstheme="minorHAnsi"/>
                <w:sz w:val="20"/>
                <w:szCs w:val="20"/>
              </w:rPr>
            </w:pPr>
          </w:p>
          <w:p w14:paraId="70043FA2" w14:textId="70506DE2" w:rsidR="00B86099" w:rsidRPr="00AB5697" w:rsidRDefault="00B86099" w:rsidP="00B86099">
            <w:pPr>
              <w:rPr>
                <w:rFonts w:ascii="Century Gothic" w:eastAsia="Arial" w:hAnsi="Century Gothic" w:cstheme="minorHAnsi"/>
                <w:sz w:val="20"/>
                <w:szCs w:val="20"/>
              </w:rPr>
            </w:pPr>
          </w:p>
          <w:p w14:paraId="589458F5" w14:textId="4E259189" w:rsidR="00B86099" w:rsidRPr="00AB5697" w:rsidRDefault="00B86099" w:rsidP="00B86099">
            <w:pPr>
              <w:rPr>
                <w:rFonts w:ascii="Century Gothic" w:eastAsia="Arial" w:hAnsi="Century Gothic" w:cstheme="minorHAnsi"/>
                <w:sz w:val="20"/>
                <w:szCs w:val="20"/>
              </w:rPr>
            </w:pPr>
          </w:p>
          <w:p w14:paraId="124D0924" w14:textId="306471C9" w:rsidR="00B86099" w:rsidRPr="00AB5697" w:rsidRDefault="00B86099" w:rsidP="00B86099">
            <w:pPr>
              <w:rPr>
                <w:rFonts w:ascii="Century Gothic" w:eastAsia="Arial" w:hAnsi="Century Gothic" w:cstheme="minorHAnsi"/>
                <w:sz w:val="20"/>
                <w:szCs w:val="20"/>
              </w:rPr>
            </w:pPr>
          </w:p>
          <w:p w14:paraId="186DFF58" w14:textId="4EE985D8" w:rsidR="00B86099" w:rsidRPr="00AB5697" w:rsidRDefault="00B86099" w:rsidP="00B86099">
            <w:pPr>
              <w:rPr>
                <w:rFonts w:ascii="Century Gothic" w:eastAsia="Arial" w:hAnsi="Century Gothic" w:cstheme="minorHAnsi"/>
                <w:sz w:val="20"/>
                <w:szCs w:val="20"/>
              </w:rPr>
            </w:pPr>
          </w:p>
          <w:p w14:paraId="68D9772E" w14:textId="1BFE0FA3" w:rsidR="00B86099" w:rsidRPr="00AB5697" w:rsidRDefault="00B86099" w:rsidP="00B86099">
            <w:pPr>
              <w:rPr>
                <w:rFonts w:ascii="Century Gothic" w:eastAsia="Arial" w:hAnsi="Century Gothic" w:cstheme="minorHAnsi"/>
                <w:sz w:val="20"/>
                <w:szCs w:val="20"/>
              </w:rPr>
            </w:pPr>
          </w:p>
          <w:p w14:paraId="7CAAB196" w14:textId="77777777" w:rsidR="002434FD" w:rsidRPr="00AB5697" w:rsidRDefault="002434FD" w:rsidP="00B86099">
            <w:pPr>
              <w:rPr>
                <w:rFonts w:ascii="Century Gothic" w:eastAsia="Arial" w:hAnsi="Century Gothic" w:cstheme="minorHAnsi"/>
                <w:sz w:val="20"/>
                <w:szCs w:val="20"/>
              </w:rPr>
            </w:pPr>
          </w:p>
          <w:p w14:paraId="1455CB5B" w14:textId="37EC7967" w:rsidR="000E5A89" w:rsidRPr="00AB5697" w:rsidRDefault="00B86099" w:rsidP="00B86099">
            <w:pPr>
              <w:rPr>
                <w:rFonts w:ascii="Century Gothic" w:eastAsia="Arial" w:hAnsi="Century Gothic" w:cstheme="minorHAnsi"/>
                <w:sz w:val="20"/>
                <w:szCs w:val="20"/>
              </w:rPr>
            </w:pPr>
            <w:r w:rsidRPr="00AB5697">
              <w:rPr>
                <w:rFonts w:ascii="Century Gothic" w:eastAsia="Arial" w:hAnsi="Century Gothic" w:cstheme="minorHAnsi"/>
                <w:noProof/>
                <w:sz w:val="20"/>
                <w:szCs w:val="20"/>
              </w:rPr>
              <w:drawing>
                <wp:inline distT="0" distB="0" distL="0" distR="0" wp14:anchorId="05FA3FFC" wp14:editId="3D38B7FF">
                  <wp:extent cx="1038225" cy="1272387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656" cy="12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  <w:vAlign w:val="center"/>
          </w:tcPr>
          <w:p w14:paraId="6046238D" w14:textId="7759D56A" w:rsidR="000E5A89" w:rsidRPr="00AB5697" w:rsidRDefault="00B86099">
            <w:pPr>
              <w:jc w:val="center"/>
              <w:rPr>
                <w:rFonts w:ascii="Century Gothic" w:eastAsia="Arial" w:hAnsi="Century Gothic" w:cstheme="minorHAnsi"/>
                <w:sz w:val="20"/>
                <w:szCs w:val="20"/>
              </w:rPr>
            </w:pPr>
            <w:r w:rsidRPr="00AB5697">
              <w:rPr>
                <w:rFonts w:ascii="Century Gothic" w:eastAsia="Arial" w:hAnsi="Century Gothic" w:cstheme="minorHAnsi"/>
                <w:noProof/>
                <w:sz w:val="20"/>
                <w:szCs w:val="20"/>
              </w:rPr>
              <w:drawing>
                <wp:inline distT="0" distB="0" distL="0" distR="0" wp14:anchorId="4C5D3ACB" wp14:editId="2FA55E2E">
                  <wp:extent cx="1318260" cy="158686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CECE88" w14:textId="77777777" w:rsidR="000E5A89" w:rsidRPr="00AB5697" w:rsidRDefault="000E5A89">
            <w:pPr>
              <w:jc w:val="center"/>
              <w:rPr>
                <w:rFonts w:ascii="Century Gothic" w:eastAsia="Arial" w:hAnsi="Century Gothic" w:cstheme="minorHAnsi"/>
                <w:sz w:val="20"/>
                <w:szCs w:val="20"/>
              </w:rPr>
            </w:pPr>
          </w:p>
        </w:tc>
        <w:bookmarkStart w:id="0" w:name="_GoBack"/>
        <w:bookmarkEnd w:id="0"/>
      </w:tr>
      <w:tr w:rsidR="000E5A89" w:rsidRPr="00AB5697" w14:paraId="0B70A488" w14:textId="77777777" w:rsidTr="002434FD">
        <w:tc>
          <w:tcPr>
            <w:tcW w:w="1986" w:type="dxa"/>
            <w:shd w:val="clear" w:color="auto" w:fill="C00000"/>
            <w:vAlign w:val="center"/>
          </w:tcPr>
          <w:p w14:paraId="4182E6FD" w14:textId="23D6C365" w:rsidR="000E5A89" w:rsidRPr="00AB5697" w:rsidRDefault="00065C18">
            <w:pPr>
              <w:rPr>
                <w:rFonts w:ascii="Century Gothic" w:eastAsia="Arial" w:hAnsi="Century Gothic" w:cstheme="minorHAnsi"/>
                <w:b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b/>
                <w:sz w:val="18"/>
                <w:szCs w:val="18"/>
              </w:rPr>
              <w:t>Writing purpose</w:t>
            </w:r>
          </w:p>
        </w:tc>
        <w:tc>
          <w:tcPr>
            <w:tcW w:w="2291" w:type="dxa"/>
          </w:tcPr>
          <w:p w14:paraId="55E46262" w14:textId="70A98B7F" w:rsidR="000E5A89" w:rsidRPr="00AB5697" w:rsidRDefault="00065C18">
            <w:pP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  <w:u w:val="single"/>
              </w:rPr>
            </w:pPr>
            <w:r w:rsidRPr="00AB5697">
              <w:rPr>
                <w:rFonts w:ascii="Century Gothic" w:eastAsia="Arial" w:hAnsi="Century Gothic" w:cstheme="minorHAnsi"/>
                <w:i/>
                <w:sz w:val="18"/>
                <w:szCs w:val="18"/>
                <w:u w:val="single"/>
              </w:rPr>
              <w:t xml:space="preserve">Street Child: </w:t>
            </w:r>
          </w:p>
          <w:p w14:paraId="345DFFC9" w14:textId="795481EB" w:rsidR="00065C18" w:rsidRPr="00AB5697" w:rsidRDefault="008A5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>Main outcome</w:t>
            </w:r>
            <w:r w:rsidR="00D97C04" w:rsidRPr="00AB5697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 xml:space="preserve"> 1</w:t>
            </w:r>
            <w:r w:rsidRPr="00AB5697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>:</w:t>
            </w:r>
            <w:r w:rsidR="009F6AC0" w:rsidRPr="00AB5697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 xml:space="preserve"> Narrative</w:t>
            </w:r>
            <w:r w:rsidR="00065C18" w:rsidRPr="00AB5697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 xml:space="preserve"> </w:t>
            </w:r>
            <w:r w:rsidR="003B3F34" w:rsidRPr="00AB5697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>Recount (fictional</w:t>
            </w:r>
            <w:r w:rsidR="009F6AC0" w:rsidRPr="00AB5697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 xml:space="preserve"> diary</w:t>
            </w:r>
            <w:r w:rsidR="003B3F34" w:rsidRPr="00AB5697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>).</w:t>
            </w:r>
          </w:p>
          <w:p w14:paraId="359F27B6" w14:textId="58DBF9B2" w:rsidR="000E5A89" w:rsidRPr="00AB5697" w:rsidRDefault="00065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>Diary entry</w:t>
            </w:r>
            <w:r w:rsidRPr="00AB5697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 xml:space="preserve"> </w:t>
            </w:r>
          </w:p>
          <w:p w14:paraId="20EE615E" w14:textId="77777777" w:rsidR="000E5A89" w:rsidRPr="00AB5697" w:rsidRDefault="008A5148">
            <w:pP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>Short writing opportunities:</w:t>
            </w:r>
          </w:p>
          <w:p w14:paraId="741A105D" w14:textId="0BD15C42" w:rsidR="000E5A89" w:rsidRPr="00AB5697" w:rsidRDefault="00D97C04" w:rsidP="00D97C04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-  </w:t>
            </w:r>
            <w:r w:rsidR="008A5148" w:rsidRPr="00AB5697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Character </w:t>
            </w:r>
            <w:r w:rsidR="00065C18" w:rsidRPr="00AB5697">
              <w:rPr>
                <w:rFonts w:ascii="Century Gothic" w:eastAsia="Arial" w:hAnsi="Century Gothic" w:cstheme="minorHAnsi"/>
                <w:sz w:val="18"/>
                <w:szCs w:val="18"/>
              </w:rPr>
              <w:t>an</w:t>
            </w: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d</w:t>
            </w:r>
            <w:r w:rsidR="00065C18" w:rsidRPr="00AB5697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 setting </w:t>
            </w:r>
            <w:r w:rsidR="008A5148" w:rsidRPr="00AB5697">
              <w:rPr>
                <w:rFonts w:ascii="Century Gothic" w:eastAsia="Arial" w:hAnsi="Century Gothic" w:cstheme="minorHAnsi"/>
                <w:sz w:val="18"/>
                <w:szCs w:val="18"/>
              </w:rPr>
              <w:t>descriptions</w:t>
            </w:r>
          </w:p>
          <w:p w14:paraId="5C019615" w14:textId="0FDDB398" w:rsidR="00D97C04" w:rsidRPr="00AB5697" w:rsidRDefault="00D97C04" w:rsidP="00D97C04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- Feelings and emotions of key characters</w:t>
            </w:r>
          </w:p>
          <w:p w14:paraId="6B9DC9D4" w14:textId="77777777" w:rsidR="000E5A89" w:rsidRPr="00AB5697" w:rsidRDefault="000E5A89" w:rsidP="00065C18">
            <w:pPr>
              <w:ind w:left="720"/>
              <w:rPr>
                <w:rFonts w:ascii="Century Gothic" w:eastAsia="Arial" w:hAnsi="Century Gothic" w:cstheme="minorHAnsi"/>
                <w:sz w:val="18"/>
                <w:szCs w:val="18"/>
              </w:rPr>
            </w:pPr>
          </w:p>
          <w:p w14:paraId="0ECE06E9" w14:textId="77777777" w:rsidR="00D97C04" w:rsidRPr="00AB5697" w:rsidRDefault="00D97C04" w:rsidP="00065C18">
            <w:pPr>
              <w:ind w:left="720"/>
              <w:rPr>
                <w:rFonts w:ascii="Century Gothic" w:eastAsia="Arial" w:hAnsi="Century Gothic" w:cstheme="minorHAnsi"/>
                <w:sz w:val="18"/>
                <w:szCs w:val="18"/>
              </w:rPr>
            </w:pPr>
          </w:p>
          <w:p w14:paraId="6A879986" w14:textId="5177E5C6" w:rsidR="00D97C04" w:rsidRPr="00AB5697" w:rsidRDefault="00D97C04" w:rsidP="00D97C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 xml:space="preserve">Main outcome 2: </w:t>
            </w:r>
            <w:r w:rsidR="000951EA" w:rsidRPr="00AB5697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>Narrative</w:t>
            </w:r>
          </w:p>
          <w:p w14:paraId="3C6CF103" w14:textId="74FFAAA6" w:rsidR="00D97C04" w:rsidRPr="00AB5697" w:rsidRDefault="00D97C04" w:rsidP="00D97C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 xml:space="preserve">Suspense narrative </w:t>
            </w:r>
          </w:p>
          <w:p w14:paraId="065375BD" w14:textId="77777777" w:rsidR="00E617D0" w:rsidRPr="00AB5697" w:rsidRDefault="00E617D0" w:rsidP="00E617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  <w:highlight w:val="white"/>
              </w:rPr>
            </w:pPr>
            <w:r w:rsidRPr="00AB5697">
              <w:rPr>
                <w:rFonts w:ascii="Century Gothic" w:eastAsia="Arial" w:hAnsi="Century Gothic" w:cstheme="minorHAnsi"/>
                <w:i/>
                <w:sz w:val="18"/>
                <w:szCs w:val="18"/>
                <w:highlight w:val="white"/>
              </w:rPr>
              <w:t>Short writing opportunities:</w:t>
            </w:r>
          </w:p>
          <w:p w14:paraId="643E4B40" w14:textId="47A2FAFA" w:rsidR="00D97C04" w:rsidRPr="00AB5697" w:rsidRDefault="00D97C04" w:rsidP="00D97C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- Character and setting descriptions</w:t>
            </w:r>
          </w:p>
          <w:p w14:paraId="57F05BCD" w14:textId="3AFEB9D0" w:rsidR="00E64C69" w:rsidRPr="00AB5697" w:rsidRDefault="00E64C69" w:rsidP="00D97C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Arial" w:hAnsi="Century Gothic" w:cstheme="minorHAnsi"/>
                <w:i/>
                <w:sz w:val="18"/>
                <w:szCs w:val="18"/>
              </w:rPr>
            </w:pPr>
          </w:p>
          <w:p w14:paraId="592B4172" w14:textId="69EDB8B8" w:rsidR="00E64C69" w:rsidRPr="00AB5697" w:rsidRDefault="00E64C69" w:rsidP="00D97C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 xml:space="preserve">Main outcome 3: </w:t>
            </w:r>
          </w:p>
          <w:p w14:paraId="68B84965" w14:textId="28FD6D22" w:rsidR="00E64C69" w:rsidRPr="00AB5697" w:rsidRDefault="00275B92" w:rsidP="00D97C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Arial" w:hAnsi="Century Gothic" w:cstheme="minorHAnsi"/>
                <w:i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>Formal speech (</w:t>
            </w:r>
            <w:r w:rsidRPr="00AB5697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>Eulogy)</w:t>
            </w:r>
          </w:p>
          <w:p w14:paraId="335F9DB4" w14:textId="77777777" w:rsidR="00D97C04" w:rsidRPr="00AB5697" w:rsidRDefault="00D97C04" w:rsidP="00D97C04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</w:p>
          <w:p w14:paraId="71F473F0" w14:textId="77777777" w:rsidR="00D97C04" w:rsidRPr="00AB5697" w:rsidRDefault="00D97C04" w:rsidP="00D97C04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</w:p>
          <w:p w14:paraId="7F875285" w14:textId="77777777" w:rsidR="00D97C04" w:rsidRPr="00AB5697" w:rsidRDefault="00D97C04" w:rsidP="00D97C04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</w:p>
          <w:p w14:paraId="0F854008" w14:textId="77777777" w:rsidR="00D97C04" w:rsidRPr="00AB5697" w:rsidRDefault="00D97C04" w:rsidP="00D97C04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</w:p>
          <w:p w14:paraId="5AFF90F7" w14:textId="0575B3F4" w:rsidR="00D97C04" w:rsidRPr="00AB5697" w:rsidRDefault="00D97C04" w:rsidP="00D97C04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</w:p>
        </w:tc>
        <w:tc>
          <w:tcPr>
            <w:tcW w:w="2280" w:type="dxa"/>
          </w:tcPr>
          <w:p w14:paraId="0A65407B" w14:textId="609BBD55" w:rsidR="00065C18" w:rsidRPr="00AB5697" w:rsidRDefault="00065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  <w:highlight w:val="white"/>
                <w:u w:val="single"/>
              </w:rPr>
            </w:pPr>
            <w:r w:rsidRPr="00AB5697">
              <w:rPr>
                <w:rFonts w:ascii="Century Gothic" w:eastAsia="Arial" w:hAnsi="Century Gothic" w:cstheme="minorHAnsi"/>
                <w:i/>
                <w:sz w:val="18"/>
                <w:szCs w:val="18"/>
                <w:highlight w:val="white"/>
                <w:u w:val="single"/>
              </w:rPr>
              <w:t xml:space="preserve">Macbeth </w:t>
            </w:r>
          </w:p>
          <w:p w14:paraId="7613E888" w14:textId="1ADD2126" w:rsidR="000E5A89" w:rsidRPr="00AB5697" w:rsidRDefault="008A5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b/>
                <w:i/>
                <w:sz w:val="18"/>
                <w:szCs w:val="18"/>
                <w:highlight w:val="white"/>
              </w:rPr>
            </w:pPr>
            <w:r w:rsidRPr="00AB5697">
              <w:rPr>
                <w:rFonts w:ascii="Century Gothic" w:eastAsia="Arial" w:hAnsi="Century Gothic" w:cstheme="minorHAnsi"/>
                <w:b/>
                <w:i/>
                <w:sz w:val="18"/>
                <w:szCs w:val="18"/>
                <w:highlight w:val="white"/>
              </w:rPr>
              <w:t>Main outcome</w:t>
            </w:r>
            <w:r w:rsidR="00E64C69" w:rsidRPr="00AB5697">
              <w:rPr>
                <w:rFonts w:ascii="Century Gothic" w:eastAsia="Arial" w:hAnsi="Century Gothic" w:cstheme="minorHAnsi"/>
                <w:b/>
                <w:i/>
                <w:sz w:val="18"/>
                <w:szCs w:val="18"/>
                <w:highlight w:val="white"/>
              </w:rPr>
              <w:t xml:space="preserve"> 1</w:t>
            </w:r>
            <w:r w:rsidRPr="00AB5697">
              <w:rPr>
                <w:rFonts w:ascii="Century Gothic" w:eastAsia="Arial" w:hAnsi="Century Gothic" w:cstheme="minorHAnsi"/>
                <w:b/>
                <w:i/>
                <w:sz w:val="18"/>
                <w:szCs w:val="18"/>
                <w:highlight w:val="white"/>
              </w:rPr>
              <w:t>:</w:t>
            </w:r>
            <w:r w:rsidR="00E64C69" w:rsidRPr="00AB5697">
              <w:rPr>
                <w:rFonts w:ascii="Century Gothic" w:eastAsia="Arial" w:hAnsi="Century Gothic" w:cstheme="minorHAnsi"/>
                <w:b/>
                <w:i/>
                <w:sz w:val="18"/>
                <w:szCs w:val="18"/>
                <w:highlight w:val="white"/>
              </w:rPr>
              <w:t xml:space="preserve"> Balanced argument </w:t>
            </w:r>
          </w:p>
          <w:p w14:paraId="694066AD" w14:textId="6E52F41F" w:rsidR="000E5A89" w:rsidRPr="00AB5697" w:rsidRDefault="008A5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  <w:highlight w:val="white"/>
              </w:rPr>
            </w:pPr>
            <w:r w:rsidRPr="00AB5697">
              <w:rPr>
                <w:rFonts w:ascii="Century Gothic" w:eastAsia="Arial" w:hAnsi="Century Gothic" w:cstheme="minorHAnsi"/>
                <w:i/>
                <w:sz w:val="18"/>
                <w:szCs w:val="18"/>
                <w:highlight w:val="white"/>
              </w:rPr>
              <w:t>Short writing opportunities:</w:t>
            </w:r>
          </w:p>
          <w:p w14:paraId="4A193AD7" w14:textId="2DE1AC22" w:rsidR="00E64C69" w:rsidRPr="00AB5697" w:rsidRDefault="00E64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  <w:highlight w:val="white"/>
              </w:rPr>
            </w:pPr>
            <w:r w:rsidRPr="00AB5697">
              <w:rPr>
                <w:rFonts w:ascii="Century Gothic" w:eastAsia="Arial" w:hAnsi="Century Gothic" w:cstheme="minorHAnsi"/>
                <w:i/>
                <w:sz w:val="18"/>
                <w:szCs w:val="18"/>
                <w:highlight w:val="white"/>
              </w:rPr>
              <w:t>-character description</w:t>
            </w:r>
          </w:p>
          <w:p w14:paraId="45956FD7" w14:textId="11D004CF" w:rsidR="00E64C69" w:rsidRPr="00AB5697" w:rsidRDefault="00E64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  <w:highlight w:val="white"/>
              </w:rPr>
            </w:pPr>
            <w:r w:rsidRPr="00AB5697">
              <w:rPr>
                <w:rFonts w:ascii="Century Gothic" w:eastAsia="Arial" w:hAnsi="Century Gothic" w:cstheme="minorHAnsi"/>
                <w:i/>
                <w:sz w:val="18"/>
                <w:szCs w:val="18"/>
                <w:highlight w:val="white"/>
              </w:rPr>
              <w:t>-Conscience alley</w:t>
            </w:r>
          </w:p>
          <w:p w14:paraId="02CD16A5" w14:textId="62994B11" w:rsidR="00E64C69" w:rsidRPr="00AB5697" w:rsidRDefault="00E64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  <w:highlight w:val="white"/>
              </w:rPr>
            </w:pPr>
            <w:r w:rsidRPr="00AB5697">
              <w:rPr>
                <w:rFonts w:ascii="Century Gothic" w:eastAsia="Arial" w:hAnsi="Century Gothic" w:cstheme="minorHAnsi"/>
                <w:i/>
                <w:sz w:val="18"/>
                <w:szCs w:val="18"/>
                <w:highlight w:val="white"/>
              </w:rPr>
              <w:t>-Point, Evidence, Explain</w:t>
            </w:r>
          </w:p>
          <w:p w14:paraId="0D91BEF0" w14:textId="77777777" w:rsidR="00D953A9" w:rsidRPr="00AB5697" w:rsidRDefault="00D953A9" w:rsidP="00D95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sz w:val="18"/>
                <w:szCs w:val="18"/>
                <w:highlight w:val="white"/>
              </w:rPr>
            </w:pPr>
          </w:p>
          <w:p w14:paraId="48A18EEC" w14:textId="77777777" w:rsidR="00E64C69" w:rsidRPr="00AB5697" w:rsidRDefault="00E64C69" w:rsidP="00E617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b/>
                <w:i/>
                <w:sz w:val="18"/>
                <w:szCs w:val="18"/>
                <w:highlight w:val="white"/>
              </w:rPr>
            </w:pPr>
            <w:r w:rsidRPr="00AB5697">
              <w:rPr>
                <w:rFonts w:ascii="Century Gothic" w:eastAsia="Arial" w:hAnsi="Century Gothic" w:cstheme="minorHAnsi"/>
                <w:b/>
                <w:i/>
                <w:sz w:val="18"/>
                <w:szCs w:val="18"/>
                <w:highlight w:val="white"/>
              </w:rPr>
              <w:t>Main outcome 2: Narrative</w:t>
            </w:r>
          </w:p>
          <w:p w14:paraId="63E3C209" w14:textId="3F84C4C4" w:rsidR="00E64C69" w:rsidRPr="00AB5697" w:rsidRDefault="00E64C69" w:rsidP="00D95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sz w:val="18"/>
                <w:szCs w:val="18"/>
                <w:highlight w:val="white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  <w:highlight w:val="white"/>
              </w:rPr>
              <w:t xml:space="preserve">Play script to narrative </w:t>
            </w:r>
          </w:p>
          <w:p w14:paraId="5E7988E8" w14:textId="77777777" w:rsidR="00E617D0" w:rsidRPr="00AB5697" w:rsidRDefault="00E617D0" w:rsidP="00E617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  <w:highlight w:val="white"/>
              </w:rPr>
            </w:pPr>
            <w:r w:rsidRPr="00AB5697">
              <w:rPr>
                <w:rFonts w:ascii="Century Gothic" w:eastAsia="Arial" w:hAnsi="Century Gothic" w:cstheme="minorHAnsi"/>
                <w:i/>
                <w:sz w:val="18"/>
                <w:szCs w:val="18"/>
                <w:highlight w:val="white"/>
              </w:rPr>
              <w:t>Short writing opportunities:</w:t>
            </w:r>
          </w:p>
          <w:p w14:paraId="72036635" w14:textId="78F4D6DD" w:rsidR="00E64C69" w:rsidRPr="00AB5697" w:rsidRDefault="00E64C69" w:rsidP="00D95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sz w:val="18"/>
                <w:szCs w:val="18"/>
                <w:highlight w:val="white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  <w:highlight w:val="white"/>
              </w:rPr>
              <w:t>-character thoughts and feelings</w:t>
            </w:r>
          </w:p>
          <w:p w14:paraId="38653430" w14:textId="548C35E2" w:rsidR="00D953A9" w:rsidRPr="00AB5697" w:rsidRDefault="00E64C69" w:rsidP="00D95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sz w:val="18"/>
                <w:szCs w:val="18"/>
                <w:highlight w:val="white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  <w:highlight w:val="white"/>
              </w:rPr>
              <w:t xml:space="preserve">-setting descriptions  </w:t>
            </w:r>
          </w:p>
          <w:p w14:paraId="21FC1351" w14:textId="18E2D46A" w:rsidR="00E64C69" w:rsidRPr="00AB5697" w:rsidRDefault="00E64C69" w:rsidP="00D95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sz w:val="18"/>
                <w:szCs w:val="18"/>
                <w:highlight w:val="white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  <w:highlight w:val="white"/>
              </w:rPr>
              <w:lastRenderedPageBreak/>
              <w:t xml:space="preserve">-speech bubbles </w:t>
            </w:r>
          </w:p>
          <w:p w14:paraId="6EC4C0FA" w14:textId="77777777" w:rsidR="00E617D0" w:rsidRPr="00AB5697" w:rsidRDefault="00E617D0" w:rsidP="00E64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b/>
                <w:i/>
                <w:sz w:val="18"/>
                <w:szCs w:val="18"/>
                <w:highlight w:val="white"/>
              </w:rPr>
            </w:pPr>
          </w:p>
          <w:p w14:paraId="4C946910" w14:textId="77777777" w:rsidR="00E617D0" w:rsidRPr="00AB5697" w:rsidRDefault="00E617D0" w:rsidP="00E64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  <w:highlight w:val="white"/>
              </w:rPr>
            </w:pPr>
          </w:p>
          <w:p w14:paraId="4A8C56AD" w14:textId="77777777" w:rsidR="00E64C69" w:rsidRPr="00AB5697" w:rsidRDefault="00E64C69" w:rsidP="00E64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b/>
                <w:i/>
                <w:sz w:val="18"/>
                <w:szCs w:val="18"/>
                <w:highlight w:val="white"/>
              </w:rPr>
            </w:pPr>
          </w:p>
          <w:p w14:paraId="50FB9497" w14:textId="77777777" w:rsidR="00E64C69" w:rsidRPr="00AB5697" w:rsidRDefault="00E64C69" w:rsidP="00D95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sz w:val="18"/>
                <w:szCs w:val="18"/>
                <w:highlight w:val="white"/>
              </w:rPr>
            </w:pPr>
          </w:p>
          <w:p w14:paraId="4BBE4F9F" w14:textId="770F436A" w:rsidR="000E5A89" w:rsidRPr="00AB5697" w:rsidRDefault="000E5A89" w:rsidP="00E64C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sz w:val="18"/>
                <w:szCs w:val="18"/>
                <w:highlight w:val="white"/>
              </w:rPr>
            </w:pPr>
          </w:p>
        </w:tc>
        <w:tc>
          <w:tcPr>
            <w:tcW w:w="2310" w:type="dxa"/>
          </w:tcPr>
          <w:p w14:paraId="284F462B" w14:textId="6C740D0B" w:rsidR="00D953A9" w:rsidRPr="00AB5697" w:rsidRDefault="00D95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  <w:u w:val="single"/>
              </w:rPr>
            </w:pPr>
            <w:r w:rsidRPr="00AB5697">
              <w:rPr>
                <w:rFonts w:ascii="Century Gothic" w:eastAsia="Arial" w:hAnsi="Century Gothic" w:cstheme="minorHAnsi"/>
                <w:i/>
                <w:sz w:val="18"/>
                <w:szCs w:val="18"/>
                <w:u w:val="single"/>
              </w:rPr>
              <w:lastRenderedPageBreak/>
              <w:t xml:space="preserve">Journey to </w:t>
            </w:r>
            <w:proofErr w:type="spellStart"/>
            <w:r w:rsidRPr="00AB5697">
              <w:rPr>
                <w:rFonts w:ascii="Century Gothic" w:eastAsia="Arial" w:hAnsi="Century Gothic" w:cstheme="minorHAnsi"/>
                <w:i/>
                <w:sz w:val="18"/>
                <w:szCs w:val="18"/>
                <w:u w:val="single"/>
              </w:rPr>
              <w:t>Jo’burg</w:t>
            </w:r>
            <w:proofErr w:type="spellEnd"/>
          </w:p>
          <w:p w14:paraId="524B6C78" w14:textId="3A09134D" w:rsidR="000E5A89" w:rsidRPr="00AB5697" w:rsidRDefault="008A5148" w:rsidP="009F6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contextualSpacing/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>Main outcome</w:t>
            </w:r>
            <w:r w:rsidR="00E617D0" w:rsidRPr="00AB5697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 xml:space="preserve"> 1</w:t>
            </w:r>
            <w:r w:rsidRPr="00AB5697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>:</w:t>
            </w:r>
            <w:r w:rsidR="000951EA" w:rsidRPr="00AB5697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 xml:space="preserve"> </w:t>
            </w:r>
            <w:r w:rsidR="002423DD" w:rsidRPr="00AB5697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>Narrative</w:t>
            </w:r>
          </w:p>
          <w:p w14:paraId="09363F6D" w14:textId="294F2B85" w:rsidR="009F6AC0" w:rsidRPr="00AB5697" w:rsidRDefault="009F6AC0" w:rsidP="009F6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contextualSpacing/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>Recount (letter)</w:t>
            </w:r>
          </w:p>
          <w:p w14:paraId="166A61B2" w14:textId="72C1D028" w:rsidR="000951EA" w:rsidRPr="00AB5697" w:rsidRDefault="00095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>Letter</w:t>
            </w:r>
          </w:p>
          <w:p w14:paraId="6CCDD3DC" w14:textId="77777777" w:rsidR="000E5A89" w:rsidRPr="00AB5697" w:rsidRDefault="008A5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>Short writing opportunities:</w:t>
            </w:r>
          </w:p>
          <w:p w14:paraId="3F0CEF91" w14:textId="67618C27" w:rsidR="000951EA" w:rsidRPr="00AB5697" w:rsidRDefault="00E617D0" w:rsidP="00E617D0">
            <w:pPr>
              <w:spacing w:after="160" w:line="259" w:lineRule="auto"/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-</w:t>
            </w:r>
            <w:r w:rsidR="003B3F34" w:rsidRPr="00AB5697">
              <w:rPr>
                <w:rFonts w:ascii="Century Gothic" w:eastAsia="Arial" w:hAnsi="Century Gothic" w:cstheme="minorHAnsi"/>
                <w:sz w:val="18"/>
                <w:szCs w:val="18"/>
              </w:rPr>
              <w:t>First person feelings</w:t>
            </w:r>
          </w:p>
          <w:p w14:paraId="244AABFB" w14:textId="586C50C2" w:rsidR="003B3F34" w:rsidRPr="00AB5697" w:rsidRDefault="003B3F34" w:rsidP="00E617D0">
            <w:pPr>
              <w:spacing w:after="160" w:line="259" w:lineRule="auto"/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-summarising the main points of a story</w:t>
            </w:r>
          </w:p>
          <w:p w14:paraId="0577C5B1" w14:textId="07A727CD" w:rsidR="000951EA" w:rsidRPr="00AB5697" w:rsidRDefault="000951EA" w:rsidP="00E617D0">
            <w:pPr>
              <w:spacing w:after="160" w:line="259" w:lineRule="auto"/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>Main outcome 2: Narrative</w:t>
            </w:r>
          </w:p>
          <w:p w14:paraId="5E9DF6F7" w14:textId="7AC78019" w:rsidR="009F6AC0" w:rsidRPr="00AB5697" w:rsidRDefault="009F6AC0" w:rsidP="00095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  <w:highlight w:val="white"/>
              </w:rPr>
            </w:pPr>
            <w:r w:rsidRPr="00AB5697">
              <w:rPr>
                <w:rFonts w:ascii="Century Gothic" w:eastAsia="Arial" w:hAnsi="Century Gothic" w:cstheme="minorHAnsi"/>
                <w:i/>
                <w:sz w:val="18"/>
                <w:szCs w:val="18"/>
                <w:highlight w:val="white"/>
              </w:rPr>
              <w:t>Rewrite a chapter</w:t>
            </w:r>
          </w:p>
          <w:p w14:paraId="6C52576F" w14:textId="11755DD9" w:rsidR="000951EA" w:rsidRPr="00AB5697" w:rsidRDefault="000951EA" w:rsidP="00095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  <w:highlight w:val="white"/>
              </w:rPr>
            </w:pPr>
            <w:r w:rsidRPr="00AB5697">
              <w:rPr>
                <w:rFonts w:ascii="Century Gothic" w:eastAsia="Arial" w:hAnsi="Century Gothic" w:cstheme="minorHAnsi"/>
                <w:i/>
                <w:sz w:val="18"/>
                <w:szCs w:val="18"/>
                <w:highlight w:val="white"/>
              </w:rPr>
              <w:t>Short writing opportunities:</w:t>
            </w:r>
          </w:p>
          <w:p w14:paraId="6F484FC7" w14:textId="3AC0DD89" w:rsidR="000951EA" w:rsidRPr="00AB5697" w:rsidRDefault="000951EA" w:rsidP="003B3F34">
            <w:pPr>
              <w:spacing w:after="160" w:line="259" w:lineRule="auto"/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>-</w:t>
            </w:r>
            <w:r w:rsidR="003B3F34" w:rsidRPr="00AB5697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>using senses to describe setting</w:t>
            </w:r>
          </w:p>
        </w:tc>
        <w:tc>
          <w:tcPr>
            <w:tcW w:w="2292" w:type="dxa"/>
          </w:tcPr>
          <w:p w14:paraId="706FD136" w14:textId="77777777" w:rsidR="001B4375" w:rsidRPr="00AB5697" w:rsidRDefault="001B4375">
            <w:pP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  <w:u w:val="single"/>
              </w:rPr>
            </w:pPr>
            <w:r w:rsidRPr="00AB5697">
              <w:rPr>
                <w:rFonts w:ascii="Century Gothic" w:eastAsia="Arial" w:hAnsi="Century Gothic" w:cstheme="minorHAnsi"/>
                <w:i/>
                <w:sz w:val="18"/>
                <w:szCs w:val="18"/>
                <w:u w:val="single"/>
              </w:rPr>
              <w:t>Long Walk to Freedom</w:t>
            </w:r>
          </w:p>
          <w:p w14:paraId="04165760" w14:textId="59B85AA4" w:rsidR="000E5A89" w:rsidRPr="00AB5697" w:rsidRDefault="008A5148">
            <w:pPr>
              <w:spacing w:after="160" w:line="259" w:lineRule="auto"/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>Main outcome</w:t>
            </w:r>
            <w:r w:rsidR="00645ABE" w:rsidRPr="00AB5697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 xml:space="preserve"> 1</w:t>
            </w:r>
            <w:r w:rsidRPr="00AB5697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>:</w:t>
            </w:r>
            <w:r w:rsidR="001B4375" w:rsidRPr="00AB5697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 xml:space="preserve"> Biography</w:t>
            </w:r>
            <w:r w:rsidR="002423DD" w:rsidRPr="00AB5697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 xml:space="preserve"> – Nelson Mandela</w:t>
            </w:r>
          </w:p>
          <w:p w14:paraId="16AFB339" w14:textId="77777777" w:rsidR="000E5A89" w:rsidRPr="00AB5697" w:rsidRDefault="008A5148">
            <w:pP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>Short writing opportunities:</w:t>
            </w:r>
          </w:p>
          <w:p w14:paraId="43D7155C" w14:textId="6A6C9B97" w:rsidR="001B4375" w:rsidRPr="00AB5697" w:rsidRDefault="001B4375">
            <w:pP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 xml:space="preserve">-bullet points to collect research </w:t>
            </w:r>
          </w:p>
          <w:p w14:paraId="6399F2D4" w14:textId="1B3597B8" w:rsidR="001B4375" w:rsidRPr="00AB5697" w:rsidRDefault="001B4375">
            <w:pP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>-time adverbial sentences</w:t>
            </w:r>
          </w:p>
          <w:p w14:paraId="0BDB6FDA" w14:textId="7C5EB69D" w:rsidR="001B4375" w:rsidRPr="00AB5697" w:rsidRDefault="001B4375">
            <w:pP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  <w:u w:val="single"/>
              </w:rPr>
            </w:pPr>
          </w:p>
          <w:p w14:paraId="0CB9F2C4" w14:textId="77777777" w:rsidR="001B4375" w:rsidRPr="00AB5697" w:rsidRDefault="001B4375" w:rsidP="001B4375">
            <w:pP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  <w:u w:val="single"/>
              </w:rPr>
            </w:pPr>
            <w:r w:rsidRPr="00AB5697">
              <w:rPr>
                <w:rFonts w:ascii="Century Gothic" w:eastAsia="Arial" w:hAnsi="Century Gothic" w:cstheme="minorHAnsi"/>
                <w:i/>
                <w:sz w:val="18"/>
                <w:szCs w:val="18"/>
                <w:u w:val="single"/>
              </w:rPr>
              <w:t>Henry’s Freedom Box</w:t>
            </w:r>
          </w:p>
          <w:p w14:paraId="2CAB5E39" w14:textId="6F6C2E6F" w:rsidR="000E5A89" w:rsidRPr="00AB5697" w:rsidRDefault="00645ABE">
            <w:pPr>
              <w:spacing w:after="160" w:line="259" w:lineRule="auto"/>
              <w:rPr>
                <w:rFonts w:ascii="Century Gothic" w:eastAsia="Arial" w:hAnsi="Century Gothic" w:cstheme="minorHAnsi"/>
                <w:b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>Main outcome 1:</w:t>
            </w:r>
            <w:r w:rsidR="008904CD" w:rsidRPr="00AB5697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 xml:space="preserve"> </w:t>
            </w:r>
            <w:r w:rsidR="008A5148" w:rsidRPr="00AB5697">
              <w:rPr>
                <w:rFonts w:ascii="Century Gothic" w:eastAsia="Arial" w:hAnsi="Century Gothic" w:cstheme="minorHAnsi"/>
                <w:b/>
                <w:sz w:val="18"/>
                <w:szCs w:val="18"/>
              </w:rPr>
              <w:t>Newspaper report</w:t>
            </w:r>
          </w:p>
          <w:p w14:paraId="243E5BD3" w14:textId="6C3142C6" w:rsidR="007873D2" w:rsidRPr="00AB5697" w:rsidRDefault="007873D2">
            <w:pPr>
              <w:spacing w:after="160" w:line="259" w:lineRule="auto"/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Fictional narrative</w:t>
            </w:r>
          </w:p>
          <w:p w14:paraId="454A8287" w14:textId="3B76BF3E" w:rsidR="000E5A89" w:rsidRPr="00AB5697" w:rsidRDefault="008A5148">
            <w:pP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>Short writing opportunities:</w:t>
            </w:r>
          </w:p>
          <w:p w14:paraId="1AE3A8FD" w14:textId="320BC33C" w:rsidR="00E617EE" w:rsidRPr="00AB5697" w:rsidRDefault="008904CD" w:rsidP="008904CD">
            <w:pP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lastRenderedPageBreak/>
              <w:t xml:space="preserve">- </w:t>
            </w:r>
            <w:r w:rsidR="00ED42A6" w:rsidRPr="00AB5697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>thoughts and feelings paragraph</w:t>
            </w:r>
          </w:p>
          <w:p w14:paraId="347DFCB6" w14:textId="3C091B38" w:rsidR="00E617EE" w:rsidRPr="00AB5697" w:rsidRDefault="00E617EE" w:rsidP="008904CD">
            <w:pP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>-diary entry</w:t>
            </w:r>
          </w:p>
          <w:p w14:paraId="69CD9211" w14:textId="77777777" w:rsidR="00645ABE" w:rsidRPr="00AB5697" w:rsidRDefault="00E617EE" w:rsidP="00E617EE">
            <w:pP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>-direct and reported speech sentences.</w:t>
            </w:r>
          </w:p>
          <w:p w14:paraId="2233BA84" w14:textId="0E27E490" w:rsidR="00E617EE" w:rsidRPr="00AB5697" w:rsidRDefault="00E617EE" w:rsidP="00E617EE">
            <w:pPr>
              <w:spacing w:after="160" w:line="259" w:lineRule="auto"/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>-5 W’s paragraph</w:t>
            </w:r>
          </w:p>
        </w:tc>
        <w:tc>
          <w:tcPr>
            <w:tcW w:w="2291" w:type="dxa"/>
          </w:tcPr>
          <w:p w14:paraId="21F4051C" w14:textId="77777777" w:rsidR="002423DD" w:rsidRPr="00AB5697" w:rsidRDefault="002423DD">
            <w:pP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  <w:u w:val="single"/>
              </w:rPr>
            </w:pPr>
            <w:r w:rsidRPr="00AB5697">
              <w:rPr>
                <w:rFonts w:ascii="Century Gothic" w:eastAsia="Arial" w:hAnsi="Century Gothic" w:cstheme="minorHAnsi"/>
                <w:i/>
                <w:sz w:val="18"/>
                <w:szCs w:val="18"/>
                <w:u w:val="single"/>
              </w:rPr>
              <w:lastRenderedPageBreak/>
              <w:t>Shackleton’s Journey</w:t>
            </w:r>
          </w:p>
          <w:p w14:paraId="19BBFF65" w14:textId="3FEB37A6" w:rsidR="000E5A89" w:rsidRPr="00AB5697" w:rsidRDefault="00ED42A6">
            <w:pPr>
              <w:spacing w:after="160" w:line="259" w:lineRule="auto"/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>M</w:t>
            </w:r>
            <w:r w:rsidR="008A5148" w:rsidRPr="00AB5697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>ain outcome:</w:t>
            </w:r>
            <w:r w:rsidR="002423DD" w:rsidRPr="00AB5697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 xml:space="preserve"> Narrative </w:t>
            </w:r>
          </w:p>
          <w:p w14:paraId="38273AF1" w14:textId="77777777" w:rsidR="002423DD" w:rsidRPr="00AB5697" w:rsidRDefault="008A5148">
            <w:pP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>Short writing opportunities</w:t>
            </w:r>
          </w:p>
          <w:p w14:paraId="56A9FA1A" w14:textId="76176082" w:rsidR="000E5A89" w:rsidRPr="00AB5697" w:rsidRDefault="002423DD">
            <w:pP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 xml:space="preserve">-Non-fiction information collecting facts. </w:t>
            </w:r>
          </w:p>
          <w:p w14:paraId="79DE4DA4" w14:textId="1ACEF332" w:rsidR="002423DD" w:rsidRPr="00AB5697" w:rsidRDefault="002423DD">
            <w:pP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>-Job application letter</w:t>
            </w:r>
          </w:p>
          <w:p w14:paraId="105497AA" w14:textId="57E146C3" w:rsidR="00C87E43" w:rsidRPr="00AB5697" w:rsidRDefault="00C87E43">
            <w:pP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>-setting descriptions</w:t>
            </w:r>
          </w:p>
          <w:p w14:paraId="4DBF2EC3" w14:textId="77777777" w:rsidR="002423DD" w:rsidRPr="00AB5697" w:rsidRDefault="002423DD">
            <w:pP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  <w:u w:val="single"/>
              </w:rPr>
            </w:pPr>
          </w:p>
          <w:p w14:paraId="3A71C263" w14:textId="77777777" w:rsidR="002423DD" w:rsidRPr="00AB5697" w:rsidRDefault="002423DD" w:rsidP="002423DD">
            <w:pP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  <w:u w:val="single"/>
              </w:rPr>
            </w:pPr>
            <w:r w:rsidRPr="00AB5697">
              <w:rPr>
                <w:rFonts w:ascii="Century Gothic" w:eastAsia="Arial" w:hAnsi="Century Gothic" w:cstheme="minorHAnsi"/>
                <w:i/>
                <w:sz w:val="18"/>
                <w:szCs w:val="18"/>
                <w:u w:val="single"/>
              </w:rPr>
              <w:t>Kensuke’s Kingdom</w:t>
            </w:r>
          </w:p>
          <w:p w14:paraId="0898ED75" w14:textId="77777777" w:rsidR="00297BA9" w:rsidRPr="00AB5697" w:rsidRDefault="008A5148">
            <w:pPr>
              <w:spacing w:after="160" w:line="259" w:lineRule="auto"/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>Main outcome:</w:t>
            </w:r>
            <w:r w:rsidR="00DF2989" w:rsidRPr="00AB5697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 xml:space="preserve"> Narrative</w:t>
            </w:r>
            <w:r w:rsidR="00297BA9" w:rsidRPr="00AB5697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 xml:space="preserve"> </w:t>
            </w:r>
          </w:p>
          <w:p w14:paraId="52BCAF89" w14:textId="22278501" w:rsidR="000E5A89" w:rsidRPr="00AB5697" w:rsidRDefault="00297BA9">
            <w:pP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 xml:space="preserve">Letter </w:t>
            </w:r>
            <w:r w:rsidR="00DF2989" w:rsidRPr="00AB5697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 xml:space="preserve"> </w:t>
            </w:r>
          </w:p>
          <w:p w14:paraId="3EC6790F" w14:textId="77777777" w:rsidR="000E5A89" w:rsidRPr="00AB5697" w:rsidRDefault="008A5148">
            <w:pP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>Short writing opportunities:</w:t>
            </w:r>
          </w:p>
          <w:p w14:paraId="3243C5CD" w14:textId="77777777" w:rsidR="000E5A89" w:rsidRPr="00AB5697" w:rsidRDefault="007873D2" w:rsidP="007873D2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-</w:t>
            </w:r>
            <w:r w:rsidR="00DF2989" w:rsidRPr="00AB5697">
              <w:rPr>
                <w:rFonts w:ascii="Century Gothic" w:eastAsia="Arial" w:hAnsi="Century Gothic" w:cstheme="minorHAnsi"/>
                <w:sz w:val="18"/>
                <w:szCs w:val="18"/>
              </w:rPr>
              <w:t>rewriting text from an alternative perspective.</w:t>
            </w:r>
          </w:p>
          <w:p w14:paraId="5CF7ED83" w14:textId="77777777" w:rsidR="00DF2989" w:rsidRPr="00AB5697" w:rsidRDefault="00DF2989" w:rsidP="007873D2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-Character description</w:t>
            </w:r>
          </w:p>
          <w:p w14:paraId="3A7C43C3" w14:textId="77777777" w:rsidR="00297BA9" w:rsidRPr="00AB5697" w:rsidRDefault="00297BA9" w:rsidP="007873D2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-Character message</w:t>
            </w:r>
          </w:p>
          <w:p w14:paraId="15D532D2" w14:textId="10408C0A" w:rsidR="00297BA9" w:rsidRPr="00AB5697" w:rsidRDefault="00297BA9" w:rsidP="007873D2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</w:p>
        </w:tc>
        <w:tc>
          <w:tcPr>
            <w:tcW w:w="2292" w:type="dxa"/>
          </w:tcPr>
          <w:p w14:paraId="4AE566EF" w14:textId="5FEE5136" w:rsidR="00297BA9" w:rsidRPr="00AB5697" w:rsidRDefault="00297BA9" w:rsidP="00297BA9">
            <w:pP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  <w:u w:val="single"/>
              </w:rPr>
            </w:pPr>
            <w:r w:rsidRPr="00AB5697">
              <w:rPr>
                <w:rFonts w:ascii="Century Gothic" w:eastAsia="Arial" w:hAnsi="Century Gothic" w:cstheme="minorHAnsi"/>
                <w:i/>
                <w:sz w:val="18"/>
                <w:szCs w:val="18"/>
                <w:u w:val="single"/>
              </w:rPr>
              <w:t>Adventures of Odysseus</w:t>
            </w:r>
          </w:p>
          <w:p w14:paraId="32FC280B" w14:textId="7EED10A2" w:rsidR="00540BD1" w:rsidRPr="00AB5697" w:rsidRDefault="00297B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 xml:space="preserve">Main </w:t>
            </w:r>
            <w:r w:rsidR="00540BD1" w:rsidRPr="00AB5697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>outcome: Narrative</w:t>
            </w:r>
            <w:r w:rsidR="009F6AC0" w:rsidRPr="00AB5697">
              <w:rPr>
                <w:rFonts w:ascii="Century Gothic" w:eastAsia="Arial" w:hAnsi="Century Gothic" w:cstheme="minorHAnsi"/>
                <w:b/>
                <w:i/>
                <w:sz w:val="18"/>
                <w:szCs w:val="18"/>
              </w:rPr>
              <w:t xml:space="preserve"> (Myth)</w:t>
            </w:r>
          </w:p>
          <w:p w14:paraId="67A41242" w14:textId="049377EF" w:rsidR="009F6AC0" w:rsidRPr="00AB5697" w:rsidRDefault="009F6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Create own myth</w:t>
            </w:r>
          </w:p>
          <w:p w14:paraId="655BFF17" w14:textId="77777777" w:rsidR="000E5A89" w:rsidRPr="00AB5697" w:rsidRDefault="008A5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>Short writing opportunities:</w:t>
            </w:r>
          </w:p>
          <w:p w14:paraId="72ABB33B" w14:textId="77777777" w:rsidR="000E5A89" w:rsidRPr="00AB5697" w:rsidRDefault="00540BD1">
            <w:pP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 xml:space="preserve">-story board </w:t>
            </w:r>
          </w:p>
          <w:p w14:paraId="13F9E483" w14:textId="01D2CE55" w:rsidR="00540BD1" w:rsidRPr="00AB5697" w:rsidRDefault="00540BD1">
            <w:pP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>-character and setting description</w:t>
            </w:r>
          </w:p>
          <w:p w14:paraId="4C559CE4" w14:textId="265318A0" w:rsidR="00540BD1" w:rsidRPr="00AB5697" w:rsidRDefault="00540BD1">
            <w:pPr>
              <w:spacing w:after="160" w:line="259" w:lineRule="auto"/>
              <w:rPr>
                <w:rFonts w:ascii="Century Gothic" w:eastAsia="Arial" w:hAnsi="Century Gothic" w:cstheme="minorHAnsi"/>
                <w:i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i/>
                <w:sz w:val="18"/>
                <w:szCs w:val="18"/>
              </w:rPr>
              <w:t>-character thought bubble</w:t>
            </w:r>
          </w:p>
        </w:tc>
      </w:tr>
      <w:tr w:rsidR="000E5A89" w:rsidRPr="00AB5697" w14:paraId="2CDD5636" w14:textId="77777777" w:rsidTr="002434FD">
        <w:tc>
          <w:tcPr>
            <w:tcW w:w="1986" w:type="dxa"/>
            <w:shd w:val="clear" w:color="auto" w:fill="C00000"/>
            <w:vAlign w:val="center"/>
          </w:tcPr>
          <w:p w14:paraId="33C2BDD9" w14:textId="1E9D8C49" w:rsidR="00013B72" w:rsidRPr="00AB5697" w:rsidRDefault="00E617D0" w:rsidP="00013B72">
            <w:pPr>
              <w:pStyle w:val="NormalWeb"/>
              <w:spacing w:before="0" w:beforeAutospacing="0" w:after="0" w:afterAutospacing="0"/>
              <w:rPr>
                <w:rFonts w:ascii="Century Gothic" w:hAnsi="Century Gothic"/>
                <w:color w:val="FFFFFF" w:themeColor="background1"/>
              </w:rPr>
            </w:pPr>
            <w:r w:rsidRPr="00AB5697">
              <w:rPr>
                <w:rFonts w:ascii="Century Gothic" w:hAnsi="Century Gothic" w:cs="Calibri"/>
                <w:b/>
                <w:bCs/>
                <w:color w:val="FFFFFF" w:themeColor="background1"/>
                <w:sz w:val="22"/>
                <w:szCs w:val="22"/>
              </w:rPr>
              <w:t>Grammar F</w:t>
            </w:r>
            <w:r w:rsidR="00013B72" w:rsidRPr="00AB5697">
              <w:rPr>
                <w:rFonts w:ascii="Century Gothic" w:hAnsi="Century Gothic" w:cs="Calibri"/>
                <w:b/>
                <w:bCs/>
                <w:color w:val="FFFFFF" w:themeColor="background1"/>
                <w:sz w:val="22"/>
                <w:szCs w:val="22"/>
              </w:rPr>
              <w:t xml:space="preserve">ocus </w:t>
            </w:r>
          </w:p>
          <w:p w14:paraId="7B64B6BE" w14:textId="1F6D4C8B" w:rsidR="000E5A89" w:rsidRPr="00AB5697" w:rsidRDefault="00013B72" w:rsidP="00013B72">
            <w:pPr>
              <w:rPr>
                <w:rFonts w:ascii="Century Gothic" w:eastAsia="Arial" w:hAnsi="Century Gothic" w:cstheme="minorHAnsi"/>
                <w:b/>
              </w:rPr>
            </w:pPr>
            <w:r w:rsidRPr="00AB5697">
              <w:rPr>
                <w:rFonts w:ascii="Century Gothic" w:hAnsi="Century Gothic"/>
                <w:b/>
                <w:bCs/>
                <w:color w:val="FFFFFF" w:themeColor="background1"/>
              </w:rPr>
              <w:t>Alan Peat sentence type</w:t>
            </w:r>
          </w:p>
        </w:tc>
        <w:tc>
          <w:tcPr>
            <w:tcW w:w="2291" w:type="dxa"/>
          </w:tcPr>
          <w:p w14:paraId="6E3385D8" w14:textId="77777777" w:rsidR="000E5A89" w:rsidRPr="00AB5697" w:rsidRDefault="008A5148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Expand noun phrases by the addition of modifying adjectives, nouns and prepositions.</w:t>
            </w:r>
          </w:p>
          <w:p w14:paraId="0C41A6F6" w14:textId="77777777" w:rsidR="00E90F81" w:rsidRPr="00AB5697" w:rsidRDefault="00E90F81" w:rsidP="00E90F81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Relative clauses beginning with </w:t>
            </w:r>
            <w:proofErr w:type="spellStart"/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who,which,where</w:t>
            </w:r>
            <w:proofErr w:type="spellEnd"/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, why, whose, that</w:t>
            </w:r>
          </w:p>
          <w:p w14:paraId="786197C4" w14:textId="77777777" w:rsidR="00E90F81" w:rsidRPr="00AB5697" w:rsidRDefault="00E90F81" w:rsidP="00E90F81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proofErr w:type="gramStart"/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have</w:t>
            </w:r>
            <w:proofErr w:type="gramEnd"/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 an omitted pronoun.</w:t>
            </w:r>
          </w:p>
          <w:p w14:paraId="7C344ADB" w14:textId="77777777" w:rsidR="00E90F81" w:rsidRPr="00AB5697" w:rsidRDefault="00E90F81" w:rsidP="00E90F81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</w:p>
          <w:p w14:paraId="61C37FD9" w14:textId="4782223E" w:rsidR="00E90F81" w:rsidRPr="00AB5697" w:rsidRDefault="00E90F81" w:rsidP="00E90F81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If, if, if, then sentence.</w:t>
            </w:r>
          </w:p>
        </w:tc>
        <w:tc>
          <w:tcPr>
            <w:tcW w:w="2280" w:type="dxa"/>
          </w:tcPr>
          <w:p w14:paraId="240C862B" w14:textId="77777777" w:rsidR="000E5A89" w:rsidRPr="00AB5697" w:rsidRDefault="008A5148">
            <w:pPr>
              <w:rPr>
                <w:rFonts w:ascii="Century Gothic" w:eastAsia="Arial" w:hAnsi="Century Gothic" w:cstheme="minorHAnsi"/>
                <w:sz w:val="18"/>
                <w:szCs w:val="18"/>
                <w:highlight w:val="white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  <w:highlight w:val="white"/>
              </w:rPr>
              <w:t xml:space="preserve">Variety of verb forms used correctly and consistently including the progressive and the present/past perfect forms. </w:t>
            </w:r>
          </w:p>
          <w:p w14:paraId="0F83ED66" w14:textId="4A03A67E" w:rsidR="000E5A89" w:rsidRPr="00AB5697" w:rsidRDefault="008A5148">
            <w:pPr>
              <w:rPr>
                <w:rFonts w:ascii="Century Gothic" w:eastAsia="Arial" w:hAnsi="Century Gothic" w:cstheme="minorHAnsi"/>
                <w:sz w:val="18"/>
                <w:szCs w:val="18"/>
                <w:highlight w:val="white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  <w:highlight w:val="white"/>
              </w:rPr>
              <w:t>Noun phrases expanded by the addition of modifying adjectives, nouns and prepositional phrases</w:t>
            </w:r>
          </w:p>
          <w:p w14:paraId="0917093E" w14:textId="564DCCDC" w:rsidR="00E90F81" w:rsidRPr="00AB5697" w:rsidRDefault="00E90F81">
            <w:pPr>
              <w:rPr>
                <w:rFonts w:ascii="Century Gothic" w:eastAsia="Arial" w:hAnsi="Century Gothic" w:cstheme="minorHAnsi"/>
                <w:sz w:val="18"/>
                <w:szCs w:val="18"/>
                <w:highlight w:val="white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Modal verbs (e.g. </w:t>
            </w:r>
            <w:proofErr w:type="spellStart"/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might</w:t>
            </w:r>
            <w:proofErr w:type="gramStart"/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,should,will</w:t>
            </w:r>
            <w:proofErr w:type="spellEnd"/>
            <w:proofErr w:type="gramEnd"/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, must).</w:t>
            </w:r>
          </w:p>
          <w:p w14:paraId="53372A5C" w14:textId="77777777" w:rsidR="000E5A89" w:rsidRPr="00AB5697" w:rsidRDefault="000E5A89">
            <w:pPr>
              <w:rPr>
                <w:rFonts w:ascii="Century Gothic" w:eastAsia="Arial" w:hAnsi="Century Gothic" w:cstheme="minorHAnsi"/>
                <w:sz w:val="18"/>
                <w:szCs w:val="18"/>
                <w:highlight w:val="white"/>
              </w:rPr>
            </w:pPr>
          </w:p>
          <w:p w14:paraId="0660F021" w14:textId="77777777" w:rsidR="000E5A89" w:rsidRPr="00AB5697" w:rsidRDefault="000E5A89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</w:p>
        </w:tc>
        <w:tc>
          <w:tcPr>
            <w:tcW w:w="2310" w:type="dxa"/>
          </w:tcPr>
          <w:p w14:paraId="4FE8DA42" w14:textId="77777777" w:rsidR="000E5A89" w:rsidRPr="00AB5697" w:rsidRDefault="008A5148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Expressing time, place and cause using conjunctions or prepositions.</w:t>
            </w:r>
          </w:p>
          <w:p w14:paraId="50570726" w14:textId="77777777" w:rsidR="00E90F81" w:rsidRPr="00AB5697" w:rsidRDefault="00E90F81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3 -</w:t>
            </w:r>
            <w:proofErr w:type="spellStart"/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ed</w:t>
            </w:r>
            <w:proofErr w:type="spellEnd"/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 sentences</w:t>
            </w:r>
          </w:p>
          <w:p w14:paraId="24A76BE7" w14:textId="60BE4F79" w:rsidR="000E5A89" w:rsidRPr="00AB5697" w:rsidRDefault="00E90F81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Emotion, </w:t>
            </w:r>
            <w:proofErr w:type="gramStart"/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comma  sentences</w:t>
            </w:r>
            <w:proofErr w:type="gramEnd"/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.</w:t>
            </w:r>
          </w:p>
        </w:tc>
        <w:tc>
          <w:tcPr>
            <w:tcW w:w="2292" w:type="dxa"/>
          </w:tcPr>
          <w:p w14:paraId="0CA699B5" w14:textId="77777777" w:rsidR="00E617EE" w:rsidRPr="00AB5697" w:rsidRDefault="00E617EE" w:rsidP="00E617EE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Use direct and reported speech</w:t>
            </w:r>
          </w:p>
          <w:p w14:paraId="6E6377BD" w14:textId="084DB010" w:rsidR="00E617EE" w:rsidRPr="00AB5697" w:rsidRDefault="00E617EE" w:rsidP="00E617EE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Use parenthesis (brackets, dashes, commas)</w:t>
            </w:r>
          </w:p>
          <w:p w14:paraId="5A782294" w14:textId="77777777" w:rsidR="000E5A89" w:rsidRPr="00AB5697" w:rsidRDefault="00E617EE" w:rsidP="00E617EE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Use 3 bad—(dash) </w:t>
            </w:r>
            <w:proofErr w:type="gramStart"/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question?</w:t>
            </w:r>
            <w:proofErr w:type="gramEnd"/>
          </w:p>
          <w:p w14:paraId="3C1FB22F" w14:textId="59DA0084" w:rsidR="00F55E7D" w:rsidRPr="00AB5697" w:rsidRDefault="00F55E7D" w:rsidP="00E617EE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Fronted adverbials </w:t>
            </w:r>
          </w:p>
        </w:tc>
        <w:tc>
          <w:tcPr>
            <w:tcW w:w="2291" w:type="dxa"/>
          </w:tcPr>
          <w:p w14:paraId="538AD38D" w14:textId="77777777" w:rsidR="000E5A89" w:rsidRPr="00AB5697" w:rsidRDefault="002423DD" w:rsidP="002423DD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Outside (Inside) sentences. </w:t>
            </w:r>
          </w:p>
          <w:p w14:paraId="693A493C" w14:textId="77777777" w:rsidR="007873D2" w:rsidRPr="00AB5697" w:rsidRDefault="007873D2" w:rsidP="002423DD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Relative clauses</w:t>
            </w:r>
          </w:p>
          <w:p w14:paraId="5054A43F" w14:textId="2F9F13F9" w:rsidR="007873D2" w:rsidRPr="00AB5697" w:rsidRDefault="007873D2" w:rsidP="002423DD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‘Personification of weather’ sentences</w:t>
            </w:r>
          </w:p>
        </w:tc>
        <w:tc>
          <w:tcPr>
            <w:tcW w:w="2292" w:type="dxa"/>
          </w:tcPr>
          <w:p w14:paraId="7372A74A" w14:textId="77777777" w:rsidR="000E5A89" w:rsidRPr="00AB5697" w:rsidRDefault="007873D2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P</w:t>
            </w:r>
            <w:r w:rsidR="008A5148" w:rsidRPr="00AB5697">
              <w:rPr>
                <w:rFonts w:ascii="Century Gothic" w:eastAsia="Arial" w:hAnsi="Century Gothic" w:cstheme="minorHAnsi"/>
                <w:sz w:val="18"/>
                <w:szCs w:val="18"/>
              </w:rPr>
              <w:t>rogressively building a varied and rich vocabulary and an increasing range of sentence structures.</w:t>
            </w:r>
          </w:p>
          <w:p w14:paraId="1FE3F882" w14:textId="77777777" w:rsidR="00E90F81" w:rsidRPr="00AB5697" w:rsidRDefault="00E90F81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Fronted adverbials</w:t>
            </w:r>
          </w:p>
          <w:p w14:paraId="5A2DDF53" w14:textId="799D96FF" w:rsidR="00E90F81" w:rsidRPr="00AB5697" w:rsidRDefault="00E90F81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Outside (Inside) sentences. </w:t>
            </w:r>
          </w:p>
        </w:tc>
      </w:tr>
      <w:tr w:rsidR="00E617D0" w:rsidRPr="00AB5697" w14:paraId="1787965C" w14:textId="77777777" w:rsidTr="002434FD">
        <w:tc>
          <w:tcPr>
            <w:tcW w:w="1986" w:type="dxa"/>
            <w:shd w:val="clear" w:color="auto" w:fill="C00000"/>
            <w:vAlign w:val="center"/>
          </w:tcPr>
          <w:p w14:paraId="54C466DB" w14:textId="2CA359BA" w:rsidR="00E617D0" w:rsidRPr="00AB5697" w:rsidRDefault="00E617D0" w:rsidP="00E617D0">
            <w:pPr>
              <w:rPr>
                <w:rFonts w:ascii="Century Gothic" w:eastAsia="Arial" w:hAnsi="Century Gothic" w:cstheme="minorHAnsi"/>
                <w:b/>
              </w:rPr>
            </w:pPr>
            <w:r w:rsidRPr="00AB5697">
              <w:rPr>
                <w:rFonts w:ascii="Century Gothic" w:eastAsia="Arial" w:hAnsi="Century Gothic" w:cstheme="minorHAnsi"/>
                <w:b/>
              </w:rPr>
              <w:t>Punctuation Focus</w:t>
            </w:r>
          </w:p>
        </w:tc>
        <w:tc>
          <w:tcPr>
            <w:tcW w:w="2291" w:type="dxa"/>
          </w:tcPr>
          <w:p w14:paraId="500A13A3" w14:textId="77777777" w:rsidR="00E617D0" w:rsidRPr="00AB5697" w:rsidRDefault="00E617D0" w:rsidP="00E617D0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Inverted commas for direct speech and using a comma after the reporting clause.</w:t>
            </w:r>
          </w:p>
          <w:p w14:paraId="517BD864" w14:textId="77777777" w:rsidR="00ED42A6" w:rsidRPr="00AB5697" w:rsidRDefault="00ED42A6" w:rsidP="00E617D0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Ellipsis </w:t>
            </w:r>
          </w:p>
          <w:p w14:paraId="1729664C" w14:textId="77777777" w:rsidR="00E90F81" w:rsidRPr="00AB5697" w:rsidRDefault="00E90F81" w:rsidP="00E90F81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Secure use of apostrophes for possession, including for plural nouns </w:t>
            </w:r>
          </w:p>
          <w:p w14:paraId="619EDC6D" w14:textId="36A71202" w:rsidR="00E90F81" w:rsidRPr="00AB5697" w:rsidRDefault="00E90F81" w:rsidP="00E90F81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Use commas for relative clauses. </w:t>
            </w:r>
          </w:p>
          <w:p w14:paraId="0DAAB581" w14:textId="6B590759" w:rsidR="00E90F81" w:rsidRPr="00AB5697" w:rsidRDefault="00E90F81" w:rsidP="00E617D0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</w:p>
        </w:tc>
        <w:tc>
          <w:tcPr>
            <w:tcW w:w="2280" w:type="dxa"/>
          </w:tcPr>
          <w:p w14:paraId="0C938F04" w14:textId="77777777" w:rsidR="00E617D0" w:rsidRPr="00AB5697" w:rsidRDefault="00E617D0" w:rsidP="00E617D0">
            <w:pPr>
              <w:rPr>
                <w:rFonts w:ascii="Century Gothic" w:eastAsia="Arial" w:hAnsi="Century Gothic" w:cstheme="minorHAnsi"/>
                <w:sz w:val="18"/>
                <w:szCs w:val="18"/>
                <w:highlight w:val="white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  <w:highlight w:val="white"/>
              </w:rPr>
              <w:t xml:space="preserve">Use and punctuate direct speech (using dialogue to show the relationship between characters), place apostrophe correctly for regular plurals, </w:t>
            </w:r>
          </w:p>
          <w:p w14:paraId="13E23AD6" w14:textId="77777777" w:rsidR="00E617D0" w:rsidRPr="00AB5697" w:rsidRDefault="00E617D0" w:rsidP="00E617D0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Use commas after fronted adverbials.</w:t>
            </w:r>
          </w:p>
          <w:p w14:paraId="1061F5C9" w14:textId="77777777" w:rsidR="00E617D0" w:rsidRPr="00AB5697" w:rsidRDefault="00E617D0" w:rsidP="00E617D0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</w:p>
        </w:tc>
        <w:tc>
          <w:tcPr>
            <w:tcW w:w="2310" w:type="dxa"/>
          </w:tcPr>
          <w:p w14:paraId="68F7E7ED" w14:textId="77777777" w:rsidR="00E617D0" w:rsidRPr="00AB5697" w:rsidRDefault="00E617D0" w:rsidP="00E617D0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Use of commas after fronted adverbials and subordinate clauses.</w:t>
            </w:r>
          </w:p>
          <w:p w14:paraId="71F8BCC5" w14:textId="6D561ED0" w:rsidR="00E617D0" w:rsidRPr="00AB5697" w:rsidRDefault="00E90F81" w:rsidP="00C87E43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Use of commas, dashes and brackets </w:t>
            </w:r>
            <w:r w:rsidR="00C87E43" w:rsidRPr="00AB5697">
              <w:rPr>
                <w:rFonts w:ascii="Century Gothic" w:eastAsia="Arial" w:hAnsi="Century Gothic" w:cstheme="minorHAnsi"/>
                <w:sz w:val="18"/>
                <w:szCs w:val="18"/>
              </w:rPr>
              <w:t>for</w:t>
            </w: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 parenthesis. </w:t>
            </w:r>
          </w:p>
        </w:tc>
        <w:tc>
          <w:tcPr>
            <w:tcW w:w="2292" w:type="dxa"/>
          </w:tcPr>
          <w:p w14:paraId="21E5BE7D" w14:textId="77777777" w:rsidR="00E617D0" w:rsidRPr="00AB5697" w:rsidRDefault="00C87E43" w:rsidP="00E617D0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Possessive apostrophes</w:t>
            </w:r>
          </w:p>
          <w:p w14:paraId="6E6EC015" w14:textId="05C97AF5" w:rsidR="00C87E43" w:rsidRPr="00AB5697" w:rsidRDefault="00C87E43" w:rsidP="00E617D0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Use of commas, dashes and brackets for parenthesis.</w:t>
            </w:r>
          </w:p>
        </w:tc>
        <w:tc>
          <w:tcPr>
            <w:tcW w:w="2291" w:type="dxa"/>
          </w:tcPr>
          <w:p w14:paraId="29CBE2D6" w14:textId="139562FE" w:rsidR="00E617D0" w:rsidRPr="00AB5697" w:rsidRDefault="00E617D0" w:rsidP="00E90F81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</w:p>
        </w:tc>
        <w:tc>
          <w:tcPr>
            <w:tcW w:w="2292" w:type="dxa"/>
          </w:tcPr>
          <w:p w14:paraId="0DC9F34D" w14:textId="6980061C" w:rsidR="00E617D0" w:rsidRPr="00AB5697" w:rsidRDefault="003D4450" w:rsidP="00E617D0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Brackets, dashes, comma </w:t>
            </w:r>
          </w:p>
        </w:tc>
      </w:tr>
      <w:tr w:rsidR="000E5A89" w:rsidRPr="00AB5697" w14:paraId="63B0EE53" w14:textId="77777777" w:rsidTr="002434FD">
        <w:tc>
          <w:tcPr>
            <w:tcW w:w="1986" w:type="dxa"/>
            <w:shd w:val="clear" w:color="auto" w:fill="C00000"/>
            <w:vAlign w:val="center"/>
          </w:tcPr>
          <w:p w14:paraId="47A0028A" w14:textId="15888FDF" w:rsidR="000E5A89" w:rsidRPr="00AB5697" w:rsidRDefault="00E617D0">
            <w:pPr>
              <w:rPr>
                <w:rFonts w:ascii="Century Gothic" w:eastAsia="Arial" w:hAnsi="Century Gothic" w:cstheme="minorHAnsi"/>
                <w:b/>
              </w:rPr>
            </w:pPr>
            <w:r w:rsidRPr="00AB5697">
              <w:rPr>
                <w:rFonts w:ascii="Century Gothic" w:eastAsia="Arial" w:hAnsi="Century Gothic" w:cstheme="minorHAnsi"/>
                <w:b/>
              </w:rPr>
              <w:t xml:space="preserve">Reading Focus </w:t>
            </w:r>
          </w:p>
        </w:tc>
        <w:tc>
          <w:tcPr>
            <w:tcW w:w="2291" w:type="dxa"/>
          </w:tcPr>
          <w:p w14:paraId="386A2230" w14:textId="6C7F0859" w:rsidR="00E617D0" w:rsidRPr="00AB5697" w:rsidRDefault="00E617D0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Prediction </w:t>
            </w:r>
          </w:p>
          <w:p w14:paraId="329B815A" w14:textId="6BB9226A" w:rsidR="00E617D0" w:rsidRPr="00AB5697" w:rsidRDefault="00E617D0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Inferring characters feelings at different points in the text. </w:t>
            </w:r>
          </w:p>
          <w:p w14:paraId="5BBDC2B9" w14:textId="77777777" w:rsidR="00E617D0" w:rsidRPr="00AB5697" w:rsidRDefault="00E617D0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</w:p>
          <w:p w14:paraId="23BDD81C" w14:textId="77777777" w:rsidR="00E617D0" w:rsidRPr="00AB5697" w:rsidRDefault="00E617D0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</w:p>
          <w:p w14:paraId="608E4E09" w14:textId="12BE25D3" w:rsidR="00E617D0" w:rsidRPr="00AB5697" w:rsidRDefault="00E617D0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</w:p>
        </w:tc>
        <w:tc>
          <w:tcPr>
            <w:tcW w:w="2280" w:type="dxa"/>
          </w:tcPr>
          <w:p w14:paraId="573AC1CB" w14:textId="77777777" w:rsidR="000E5A89" w:rsidRPr="00AB5697" w:rsidRDefault="00E617D0" w:rsidP="00E617D0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Retrieval  </w:t>
            </w:r>
          </w:p>
          <w:p w14:paraId="112E18C7" w14:textId="77777777" w:rsidR="00E617D0" w:rsidRPr="00AB5697" w:rsidRDefault="00E617D0" w:rsidP="00E617D0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PEE</w:t>
            </w:r>
          </w:p>
          <w:p w14:paraId="035C41A3" w14:textId="77777777" w:rsidR="00E617D0" w:rsidRPr="00AB5697" w:rsidRDefault="00E617D0" w:rsidP="00E617D0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Inferring characters feelings at different points in the text. </w:t>
            </w:r>
          </w:p>
          <w:p w14:paraId="7BB87E1B" w14:textId="2A5B0736" w:rsidR="00E617D0" w:rsidRPr="00AB5697" w:rsidRDefault="00E617D0" w:rsidP="00E617D0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Explain</w:t>
            </w:r>
          </w:p>
        </w:tc>
        <w:tc>
          <w:tcPr>
            <w:tcW w:w="2310" w:type="dxa"/>
          </w:tcPr>
          <w:p w14:paraId="5BE9EF76" w14:textId="0AAB5364" w:rsidR="000951EA" w:rsidRPr="00AB5697" w:rsidRDefault="001B4375" w:rsidP="00E617D0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Sequence and summarise </w:t>
            </w:r>
            <w:r w:rsidR="000951EA" w:rsidRPr="00AB5697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Prediction </w:t>
            </w:r>
          </w:p>
          <w:p w14:paraId="286FE66F" w14:textId="77777777" w:rsidR="001B4375" w:rsidRPr="00AB5697" w:rsidRDefault="001B4375" w:rsidP="001B4375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Inferring characters feelings at different points in the text. </w:t>
            </w:r>
          </w:p>
          <w:p w14:paraId="520FF876" w14:textId="27ADFA09" w:rsidR="001B4375" w:rsidRPr="00AB5697" w:rsidRDefault="001B4375" w:rsidP="00E617D0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</w:p>
        </w:tc>
        <w:tc>
          <w:tcPr>
            <w:tcW w:w="2292" w:type="dxa"/>
          </w:tcPr>
          <w:p w14:paraId="498A9992" w14:textId="77777777" w:rsidR="000E5A89" w:rsidRPr="00AB5697" w:rsidRDefault="000951EA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Retrieve</w:t>
            </w:r>
          </w:p>
          <w:p w14:paraId="13E2C79A" w14:textId="77777777" w:rsidR="008904CD" w:rsidRPr="00AB5697" w:rsidRDefault="001B4375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Sequence and summarise</w:t>
            </w:r>
          </w:p>
          <w:p w14:paraId="49BBA281" w14:textId="5343CF41" w:rsidR="001B4375" w:rsidRPr="00AB5697" w:rsidRDefault="008904CD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Vocabulary - Effect of vocabulary on a reader </w:t>
            </w:r>
            <w:r w:rsidR="001B4375" w:rsidRPr="00AB5697">
              <w:rPr>
                <w:rFonts w:ascii="Century Gothic" w:eastAsia="Arial" w:hAnsi="Century Gothic" w:cstheme="minorHAnsi"/>
                <w:sz w:val="18"/>
                <w:szCs w:val="18"/>
              </w:rPr>
              <w:t xml:space="preserve"> </w:t>
            </w:r>
            <w:r w:rsidR="00ED42A6" w:rsidRPr="00AB5697">
              <w:rPr>
                <w:rFonts w:ascii="Century Gothic" w:eastAsia="Arial" w:hAnsi="Century Gothic" w:cstheme="minorHAnsi"/>
                <w:sz w:val="18"/>
                <w:szCs w:val="18"/>
              </w:rPr>
              <w:t>Prediction</w:t>
            </w:r>
          </w:p>
        </w:tc>
        <w:tc>
          <w:tcPr>
            <w:tcW w:w="2291" w:type="dxa"/>
          </w:tcPr>
          <w:p w14:paraId="1CBB4C01" w14:textId="56464FAD" w:rsidR="000E5A89" w:rsidRPr="00AB5697" w:rsidRDefault="00E90F81" w:rsidP="00E90F81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Predict -o</w:t>
            </w:r>
            <w:r w:rsidR="00D5754B" w:rsidRPr="00AB5697">
              <w:rPr>
                <w:rFonts w:ascii="Century Gothic" w:eastAsia="Arial" w:hAnsi="Century Gothic" w:cstheme="minorHAnsi"/>
                <w:sz w:val="18"/>
                <w:szCs w:val="18"/>
              </w:rPr>
              <w:t>bserve, infer and wonder</w:t>
            </w:r>
          </w:p>
        </w:tc>
        <w:tc>
          <w:tcPr>
            <w:tcW w:w="2292" w:type="dxa"/>
          </w:tcPr>
          <w:p w14:paraId="046D494D" w14:textId="3CB4D8F4" w:rsidR="00540BD1" w:rsidRPr="00AB5697" w:rsidRDefault="00540BD1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Retrieve</w:t>
            </w:r>
          </w:p>
          <w:p w14:paraId="00F3E3C2" w14:textId="53832C48" w:rsidR="00540BD1" w:rsidRPr="00AB5697" w:rsidRDefault="00540BD1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Inference</w:t>
            </w:r>
          </w:p>
          <w:p w14:paraId="3109083A" w14:textId="77777777" w:rsidR="00540BD1" w:rsidRPr="00AB5697" w:rsidRDefault="00540BD1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Sequence</w:t>
            </w:r>
          </w:p>
          <w:p w14:paraId="585F8652" w14:textId="4D25A0FF" w:rsidR="00540BD1" w:rsidRPr="00AB5697" w:rsidRDefault="00540BD1">
            <w:pPr>
              <w:rPr>
                <w:rFonts w:ascii="Century Gothic" w:eastAsia="Arial" w:hAnsi="Century Gothic" w:cstheme="minorHAnsi"/>
                <w:sz w:val="18"/>
                <w:szCs w:val="18"/>
              </w:rPr>
            </w:pPr>
            <w:r w:rsidRPr="00AB5697">
              <w:rPr>
                <w:rFonts w:ascii="Century Gothic" w:eastAsia="Arial" w:hAnsi="Century Gothic" w:cstheme="minorHAnsi"/>
                <w:sz w:val="18"/>
                <w:szCs w:val="18"/>
              </w:rPr>
              <w:t>Impression of character/plot</w:t>
            </w:r>
          </w:p>
        </w:tc>
      </w:tr>
      <w:tr w:rsidR="00D953A9" w:rsidRPr="00AB5697" w14:paraId="6B0E96E8" w14:textId="77777777" w:rsidTr="002434FD">
        <w:tc>
          <w:tcPr>
            <w:tcW w:w="1986" w:type="dxa"/>
            <w:shd w:val="clear" w:color="auto" w:fill="C00000"/>
            <w:vAlign w:val="center"/>
          </w:tcPr>
          <w:p w14:paraId="03B07180" w14:textId="5913A3A7" w:rsidR="00D953A9" w:rsidRPr="00AB5697" w:rsidRDefault="00D953A9">
            <w:pPr>
              <w:rPr>
                <w:rFonts w:ascii="Century Gothic" w:eastAsia="Arial" w:hAnsi="Century Gothic" w:cstheme="minorHAnsi"/>
                <w:b/>
                <w:sz w:val="14"/>
                <w:szCs w:val="14"/>
              </w:rPr>
            </w:pPr>
            <w:r w:rsidRPr="00AB5697">
              <w:rPr>
                <w:rFonts w:ascii="Century Gothic" w:eastAsia="Arial" w:hAnsi="Century Gothic" w:cstheme="minorHAnsi"/>
                <w:b/>
                <w:szCs w:val="14"/>
              </w:rPr>
              <w:t xml:space="preserve">Spoken Language </w:t>
            </w:r>
          </w:p>
        </w:tc>
        <w:tc>
          <w:tcPr>
            <w:tcW w:w="4571" w:type="dxa"/>
            <w:gridSpan w:val="2"/>
            <w:shd w:val="clear" w:color="auto" w:fill="FFFFFF" w:themeFill="background1"/>
            <w:vAlign w:val="center"/>
          </w:tcPr>
          <w:p w14:paraId="2523B98C" w14:textId="77777777" w:rsidR="00D953A9" w:rsidRPr="00AB5697" w:rsidRDefault="00D953A9">
            <w:pPr>
              <w:jc w:val="center"/>
              <w:rPr>
                <w:rFonts w:ascii="Century Gothic" w:eastAsia="Arial" w:hAnsi="Century Gothic" w:cstheme="minorHAnsi"/>
                <w:sz w:val="20"/>
                <w:szCs w:val="20"/>
              </w:rPr>
            </w:pPr>
          </w:p>
          <w:p w14:paraId="062A07A6" w14:textId="77777777" w:rsidR="00D953A9" w:rsidRPr="00AB5697" w:rsidRDefault="00D953A9">
            <w:pPr>
              <w:jc w:val="center"/>
              <w:rPr>
                <w:rFonts w:ascii="Century Gothic" w:eastAsia="Arial" w:hAnsi="Century Gothic" w:cstheme="minorHAnsi"/>
                <w:sz w:val="20"/>
                <w:szCs w:val="20"/>
              </w:rPr>
            </w:pPr>
          </w:p>
          <w:p w14:paraId="255A32F9" w14:textId="77777777" w:rsidR="00D953A9" w:rsidRPr="00AB5697" w:rsidRDefault="00D953A9">
            <w:pPr>
              <w:jc w:val="center"/>
              <w:rPr>
                <w:rFonts w:ascii="Century Gothic" w:eastAsia="Arial" w:hAnsi="Century Gothic" w:cstheme="minorHAnsi"/>
                <w:sz w:val="20"/>
                <w:szCs w:val="20"/>
              </w:rPr>
            </w:pPr>
          </w:p>
          <w:p w14:paraId="25013389" w14:textId="77777777" w:rsidR="00D953A9" w:rsidRPr="00AB5697" w:rsidRDefault="00D953A9">
            <w:pPr>
              <w:jc w:val="center"/>
              <w:rPr>
                <w:rFonts w:ascii="Century Gothic" w:eastAsia="Arial" w:hAnsi="Century Gothic" w:cstheme="minorHAnsi"/>
                <w:sz w:val="20"/>
                <w:szCs w:val="20"/>
              </w:rPr>
            </w:pPr>
          </w:p>
          <w:p w14:paraId="22FEF50C" w14:textId="10624517" w:rsidR="00D953A9" w:rsidRPr="00AB5697" w:rsidRDefault="00D953A9">
            <w:pPr>
              <w:jc w:val="center"/>
              <w:rPr>
                <w:rFonts w:ascii="Century Gothic" w:eastAsia="Arial" w:hAnsi="Century Gothic" w:cstheme="minorHAnsi"/>
                <w:sz w:val="20"/>
                <w:szCs w:val="20"/>
              </w:rPr>
            </w:pPr>
          </w:p>
        </w:tc>
        <w:tc>
          <w:tcPr>
            <w:tcW w:w="4602" w:type="dxa"/>
            <w:gridSpan w:val="2"/>
            <w:shd w:val="clear" w:color="auto" w:fill="FFFFFF" w:themeFill="background1"/>
            <w:vAlign w:val="center"/>
          </w:tcPr>
          <w:p w14:paraId="2A0B9405" w14:textId="77777777" w:rsidR="00D953A9" w:rsidRPr="00AB5697" w:rsidRDefault="00D953A9">
            <w:pPr>
              <w:jc w:val="center"/>
              <w:rPr>
                <w:rFonts w:ascii="Century Gothic" w:eastAsia="Arial" w:hAnsi="Century Gothic" w:cstheme="minorHAnsi"/>
                <w:sz w:val="20"/>
                <w:szCs w:val="20"/>
              </w:rPr>
            </w:pPr>
          </w:p>
        </w:tc>
        <w:tc>
          <w:tcPr>
            <w:tcW w:w="4583" w:type="dxa"/>
            <w:gridSpan w:val="2"/>
            <w:shd w:val="clear" w:color="auto" w:fill="FFFFFF" w:themeFill="background1"/>
          </w:tcPr>
          <w:p w14:paraId="193A424F" w14:textId="77777777" w:rsidR="00D953A9" w:rsidRPr="00AB5697" w:rsidRDefault="00D953A9">
            <w:pPr>
              <w:jc w:val="center"/>
              <w:rPr>
                <w:rFonts w:ascii="Century Gothic" w:eastAsia="Arial" w:hAnsi="Century Gothic" w:cstheme="minorHAnsi"/>
                <w:sz w:val="20"/>
                <w:szCs w:val="20"/>
              </w:rPr>
            </w:pPr>
          </w:p>
        </w:tc>
      </w:tr>
      <w:tr w:rsidR="000E5A89" w:rsidRPr="00AB5697" w14:paraId="2F6C5C39" w14:textId="77777777" w:rsidTr="002434FD">
        <w:tc>
          <w:tcPr>
            <w:tcW w:w="1986" w:type="dxa"/>
            <w:shd w:val="clear" w:color="auto" w:fill="C00000"/>
            <w:vAlign w:val="center"/>
          </w:tcPr>
          <w:p w14:paraId="15B3CDA2" w14:textId="77777777" w:rsidR="000E5A89" w:rsidRPr="00AB5697" w:rsidRDefault="008A5148">
            <w:pPr>
              <w:rPr>
                <w:rFonts w:ascii="Century Gothic" w:eastAsia="Arial" w:hAnsi="Century Gothic" w:cstheme="minorHAnsi"/>
              </w:rPr>
            </w:pPr>
            <w:r w:rsidRPr="00AB5697">
              <w:rPr>
                <w:rFonts w:ascii="Century Gothic" w:eastAsia="Arial" w:hAnsi="Century Gothic" w:cstheme="minorHAnsi"/>
                <w:b/>
                <w:sz w:val="14"/>
                <w:szCs w:val="14"/>
              </w:rPr>
              <w:t>Cross-Curricular writing links*</w:t>
            </w:r>
          </w:p>
        </w:tc>
        <w:tc>
          <w:tcPr>
            <w:tcW w:w="4571" w:type="dxa"/>
            <w:gridSpan w:val="2"/>
            <w:shd w:val="clear" w:color="auto" w:fill="FFFFFF" w:themeFill="background1"/>
            <w:vAlign w:val="center"/>
          </w:tcPr>
          <w:p w14:paraId="2DE46D69" w14:textId="32A65478" w:rsidR="000E5A89" w:rsidRPr="00AB5697" w:rsidRDefault="000E5A89">
            <w:pPr>
              <w:jc w:val="center"/>
              <w:rPr>
                <w:rFonts w:ascii="Century Gothic" w:eastAsia="Arial" w:hAnsi="Century Gothic" w:cstheme="minorHAnsi"/>
                <w:sz w:val="20"/>
                <w:szCs w:val="20"/>
              </w:rPr>
            </w:pPr>
          </w:p>
        </w:tc>
        <w:tc>
          <w:tcPr>
            <w:tcW w:w="4602" w:type="dxa"/>
            <w:gridSpan w:val="2"/>
            <w:shd w:val="clear" w:color="auto" w:fill="FFFFFF" w:themeFill="background1"/>
            <w:vAlign w:val="center"/>
          </w:tcPr>
          <w:p w14:paraId="2F461968" w14:textId="2DFBDEFD" w:rsidR="000E5A89" w:rsidRPr="00AB5697" w:rsidRDefault="000E5A89">
            <w:pPr>
              <w:jc w:val="center"/>
              <w:rPr>
                <w:rFonts w:ascii="Century Gothic" w:eastAsia="Arial" w:hAnsi="Century Gothic" w:cstheme="minorHAnsi"/>
                <w:sz w:val="20"/>
                <w:szCs w:val="20"/>
              </w:rPr>
            </w:pPr>
          </w:p>
        </w:tc>
        <w:tc>
          <w:tcPr>
            <w:tcW w:w="4583" w:type="dxa"/>
            <w:gridSpan w:val="2"/>
            <w:shd w:val="clear" w:color="auto" w:fill="FFFFFF" w:themeFill="background1"/>
          </w:tcPr>
          <w:p w14:paraId="46B2DBAD" w14:textId="77777777" w:rsidR="000E5A89" w:rsidRPr="00AB5697" w:rsidRDefault="000E5A89">
            <w:pPr>
              <w:jc w:val="center"/>
              <w:rPr>
                <w:rFonts w:ascii="Century Gothic" w:eastAsia="Arial" w:hAnsi="Century Gothic" w:cstheme="minorHAnsi"/>
                <w:sz w:val="20"/>
                <w:szCs w:val="20"/>
              </w:rPr>
            </w:pPr>
          </w:p>
          <w:p w14:paraId="2F497077" w14:textId="32036127" w:rsidR="008A5148" w:rsidRPr="00AB5697" w:rsidRDefault="008A5148">
            <w:pPr>
              <w:jc w:val="center"/>
              <w:rPr>
                <w:rFonts w:ascii="Century Gothic" w:eastAsia="Arial" w:hAnsi="Century Gothic" w:cstheme="minorHAnsi"/>
                <w:sz w:val="20"/>
                <w:szCs w:val="20"/>
              </w:rPr>
            </w:pPr>
          </w:p>
        </w:tc>
      </w:tr>
    </w:tbl>
    <w:p w14:paraId="6B1ACC1F" w14:textId="77777777" w:rsidR="000E5A89" w:rsidRDefault="008A5148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</w:rPr>
        <w:t xml:space="preserve">* </w:t>
      </w:r>
      <w:r>
        <w:rPr>
          <w:rFonts w:ascii="Arial" w:eastAsia="Arial" w:hAnsi="Arial" w:cs="Arial"/>
          <w:sz w:val="18"/>
          <w:szCs w:val="18"/>
        </w:rPr>
        <w:t>Worked into Topic books/lessons</w:t>
      </w:r>
    </w:p>
    <w:p w14:paraId="7E15C428" w14:textId="77777777" w:rsidR="000E5A89" w:rsidRDefault="000E5A89">
      <w:pPr>
        <w:rPr>
          <w:rFonts w:ascii="Arial" w:eastAsia="Arial" w:hAnsi="Arial" w:cs="Arial"/>
        </w:rPr>
      </w:pPr>
    </w:p>
    <w:sectPr w:rsidR="000E5A89">
      <w:pgSz w:w="16838" w:h="11906" w:orient="landscape"/>
      <w:pgMar w:top="426" w:right="1440" w:bottom="426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">
    <w:altName w:val="Arial"/>
    <w:charset w:val="00"/>
    <w:family w:val="swiss"/>
    <w:pitch w:val="variable"/>
    <w:sig w:usb0="00000001" w:usb1="400078FF" w:usb2="0000002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C7799"/>
    <w:multiLevelType w:val="multilevel"/>
    <w:tmpl w:val="F536B4F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4B4FB5"/>
    <w:multiLevelType w:val="hybridMultilevel"/>
    <w:tmpl w:val="F3883818"/>
    <w:lvl w:ilvl="0" w:tplc="DA6AAB88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804BF8"/>
    <w:multiLevelType w:val="multilevel"/>
    <w:tmpl w:val="646CDD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9EE0475"/>
    <w:multiLevelType w:val="multilevel"/>
    <w:tmpl w:val="671C38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7440539"/>
    <w:multiLevelType w:val="multilevel"/>
    <w:tmpl w:val="0B6C98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9334A25"/>
    <w:multiLevelType w:val="multilevel"/>
    <w:tmpl w:val="72103DE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97F1A60"/>
    <w:multiLevelType w:val="multilevel"/>
    <w:tmpl w:val="0FB628C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A7507AC"/>
    <w:multiLevelType w:val="multilevel"/>
    <w:tmpl w:val="F3D0FE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B227030"/>
    <w:multiLevelType w:val="hybridMultilevel"/>
    <w:tmpl w:val="4C12A608"/>
    <w:lvl w:ilvl="0" w:tplc="A3F6B196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D467A9"/>
    <w:multiLevelType w:val="hybridMultilevel"/>
    <w:tmpl w:val="98BE5FDA"/>
    <w:lvl w:ilvl="0" w:tplc="DC7ACBB0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6432CF"/>
    <w:multiLevelType w:val="hybridMultilevel"/>
    <w:tmpl w:val="236ADAEC"/>
    <w:lvl w:ilvl="0" w:tplc="5AEEBCD8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6D621D"/>
    <w:multiLevelType w:val="multilevel"/>
    <w:tmpl w:val="6C16F14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48B4FE9"/>
    <w:multiLevelType w:val="multilevel"/>
    <w:tmpl w:val="B5C027DE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3" w15:restartNumberingAfterBreak="0">
    <w:nsid w:val="7A23516D"/>
    <w:multiLevelType w:val="multilevel"/>
    <w:tmpl w:val="07D25B9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3"/>
  </w:num>
  <w:num w:numId="2">
    <w:abstractNumId w:val="11"/>
  </w:num>
  <w:num w:numId="3">
    <w:abstractNumId w:val="3"/>
  </w:num>
  <w:num w:numId="4">
    <w:abstractNumId w:val="7"/>
  </w:num>
  <w:num w:numId="5">
    <w:abstractNumId w:val="0"/>
  </w:num>
  <w:num w:numId="6">
    <w:abstractNumId w:val="5"/>
  </w:num>
  <w:num w:numId="7">
    <w:abstractNumId w:val="6"/>
  </w:num>
  <w:num w:numId="8">
    <w:abstractNumId w:val="2"/>
  </w:num>
  <w:num w:numId="9">
    <w:abstractNumId w:val="4"/>
  </w:num>
  <w:num w:numId="10">
    <w:abstractNumId w:val="12"/>
  </w:num>
  <w:num w:numId="11">
    <w:abstractNumId w:val="8"/>
  </w:num>
  <w:num w:numId="12">
    <w:abstractNumId w:val="10"/>
  </w:num>
  <w:num w:numId="13">
    <w:abstractNumId w:val="9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A89"/>
    <w:rsid w:val="00013B72"/>
    <w:rsid w:val="00065C18"/>
    <w:rsid w:val="000951EA"/>
    <w:rsid w:val="000E5A89"/>
    <w:rsid w:val="001B4375"/>
    <w:rsid w:val="002423DD"/>
    <w:rsid w:val="002434FD"/>
    <w:rsid w:val="00275B92"/>
    <w:rsid w:val="00297BA9"/>
    <w:rsid w:val="003B3F34"/>
    <w:rsid w:val="003D4450"/>
    <w:rsid w:val="003D6F20"/>
    <w:rsid w:val="00540BD1"/>
    <w:rsid w:val="00645ABE"/>
    <w:rsid w:val="006D1A95"/>
    <w:rsid w:val="006E306E"/>
    <w:rsid w:val="007873D2"/>
    <w:rsid w:val="007E5219"/>
    <w:rsid w:val="008904CD"/>
    <w:rsid w:val="00890F38"/>
    <w:rsid w:val="008A5148"/>
    <w:rsid w:val="008C3FB7"/>
    <w:rsid w:val="009F6AC0"/>
    <w:rsid w:val="00A202EB"/>
    <w:rsid w:val="00AB5697"/>
    <w:rsid w:val="00B86099"/>
    <w:rsid w:val="00C87E43"/>
    <w:rsid w:val="00D3112F"/>
    <w:rsid w:val="00D5754B"/>
    <w:rsid w:val="00D953A9"/>
    <w:rsid w:val="00D97C04"/>
    <w:rsid w:val="00DF2989"/>
    <w:rsid w:val="00E223FC"/>
    <w:rsid w:val="00E617D0"/>
    <w:rsid w:val="00E617EE"/>
    <w:rsid w:val="00E64C69"/>
    <w:rsid w:val="00E90F81"/>
    <w:rsid w:val="00ED42A6"/>
    <w:rsid w:val="00F55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301301"/>
  <w15:docId w15:val="{994E3FBD-4C01-4043-8B87-71CC6F7C0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A32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3263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3263E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065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2896">
          <w:marLeft w:val="-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Qlsy4YrTFsnk9h2ySbirPSuSPWw==">AMUW2mXseGfDVIrSdDw6IZihV3JK729arXK4LW8DkZv6WASmuhI9SQVJ7g7v+6zBaIpYHS+Ueeid7fpVtnYmGGQr02pa/XQinSnBlirlpjW6Vn6ZHJDuHyzJjnPPymj0d4KHEapWAB1o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BED9D23-9C0E-4E70-8F66-9981D4499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3</Pages>
  <Words>612</Words>
  <Characters>3491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Antony Warburton</dc:creator>
  <cp:lastModifiedBy>AYates</cp:lastModifiedBy>
  <cp:revision>28</cp:revision>
  <dcterms:created xsi:type="dcterms:W3CDTF">2023-02-13T10:54:00Z</dcterms:created>
  <dcterms:modified xsi:type="dcterms:W3CDTF">2023-03-01T16:15:00Z</dcterms:modified>
</cp:coreProperties>
</file>