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63E" w:rsidRPr="00175BFC" w:rsidRDefault="00745193" w:rsidP="00745193">
      <w:pPr>
        <w:jc w:val="center"/>
        <w:rPr>
          <w:rFonts w:ascii="SassoonPrimaryInfant" w:hAnsi="SassoonPrimaryInfant"/>
          <w:b/>
          <w:sz w:val="27"/>
          <w:szCs w:val="27"/>
          <w:u w:val="single"/>
        </w:rPr>
      </w:pPr>
      <w:r w:rsidRPr="00175BFC">
        <w:rPr>
          <w:rFonts w:ascii="SassoonPrimaryInfant" w:hAnsi="SassoonPrimaryInfant"/>
          <w:b/>
          <w:sz w:val="27"/>
          <w:szCs w:val="27"/>
          <w:u w:val="single"/>
        </w:rPr>
        <w:t>Skittles Colour Experiment</w:t>
      </w:r>
    </w:p>
    <w:p w:rsidR="00745193" w:rsidRPr="00175BFC" w:rsidRDefault="00745193" w:rsidP="00745193">
      <w:pPr>
        <w:rPr>
          <w:rFonts w:ascii="SassoonPrimaryInfant" w:hAnsi="SassoonPrimaryInfant"/>
          <w:sz w:val="27"/>
          <w:szCs w:val="27"/>
        </w:rPr>
      </w:pPr>
      <w:r w:rsidRPr="00175BFC">
        <w:rPr>
          <w:rFonts w:ascii="SassoonPrimaryInfant" w:hAnsi="SassoonPrimaryInfant"/>
          <w:sz w:val="27"/>
          <w:szCs w:val="27"/>
        </w:rPr>
        <w:t>You will need:</w:t>
      </w:r>
    </w:p>
    <w:p w:rsidR="00745193" w:rsidRPr="00175BFC" w:rsidRDefault="00745193" w:rsidP="00745193">
      <w:pPr>
        <w:pStyle w:val="ListParagraph"/>
        <w:numPr>
          <w:ilvl w:val="0"/>
          <w:numId w:val="1"/>
        </w:numPr>
        <w:rPr>
          <w:rFonts w:ascii="SassoonPrimaryInfant" w:hAnsi="SassoonPrimaryInfant"/>
          <w:sz w:val="27"/>
          <w:szCs w:val="27"/>
        </w:rPr>
      </w:pPr>
      <w:r w:rsidRPr="00175BFC">
        <w:rPr>
          <w:rFonts w:ascii="SassoonPrimaryInfant" w:hAnsi="SassoonPrimaryInfant"/>
          <w:sz w:val="27"/>
          <w:szCs w:val="27"/>
        </w:rPr>
        <w:t>plate – one with a rim is better if you have it</w:t>
      </w:r>
    </w:p>
    <w:p w:rsidR="00745193" w:rsidRPr="00175BFC" w:rsidRDefault="00745193" w:rsidP="00745193">
      <w:pPr>
        <w:pStyle w:val="ListParagraph"/>
        <w:numPr>
          <w:ilvl w:val="0"/>
          <w:numId w:val="1"/>
        </w:numPr>
        <w:rPr>
          <w:rFonts w:ascii="SassoonPrimaryInfant" w:hAnsi="SassoonPrimaryInfant"/>
          <w:sz w:val="27"/>
          <w:szCs w:val="27"/>
        </w:rPr>
      </w:pPr>
      <w:r w:rsidRPr="00175BFC">
        <w:rPr>
          <w:rFonts w:ascii="SassoonPrimaryInfant" w:hAnsi="SassoonPrimaryInfant"/>
          <w:sz w:val="27"/>
          <w:szCs w:val="27"/>
        </w:rPr>
        <w:t>bag of skittles</w:t>
      </w:r>
    </w:p>
    <w:p w:rsidR="00745193" w:rsidRPr="00175BFC" w:rsidRDefault="00745193" w:rsidP="00745193">
      <w:pPr>
        <w:pStyle w:val="ListParagraph"/>
        <w:numPr>
          <w:ilvl w:val="0"/>
          <w:numId w:val="1"/>
        </w:numPr>
        <w:rPr>
          <w:rFonts w:ascii="SassoonPrimaryInfant" w:hAnsi="SassoonPrimaryInfant"/>
          <w:sz w:val="27"/>
          <w:szCs w:val="27"/>
        </w:rPr>
      </w:pPr>
      <w:proofErr w:type="gramStart"/>
      <w:r w:rsidRPr="00175BFC">
        <w:rPr>
          <w:rFonts w:ascii="SassoonPrimaryInfant" w:hAnsi="SassoonPrimaryInfant"/>
          <w:sz w:val="27"/>
          <w:szCs w:val="27"/>
        </w:rPr>
        <w:t>jug</w:t>
      </w:r>
      <w:proofErr w:type="gramEnd"/>
      <w:r w:rsidRPr="00175BFC">
        <w:rPr>
          <w:rFonts w:ascii="SassoonPrimaryInfant" w:hAnsi="SassoonPrimaryInfant"/>
          <w:sz w:val="27"/>
          <w:szCs w:val="27"/>
        </w:rPr>
        <w:t xml:space="preserve"> of warm water (from the tap, </w:t>
      </w:r>
      <w:r w:rsidRPr="00175BFC">
        <w:rPr>
          <w:rFonts w:ascii="SassoonPrimaryInfant" w:hAnsi="SassoonPrimaryInfant"/>
          <w:b/>
          <w:sz w:val="27"/>
          <w:szCs w:val="27"/>
          <w:u w:val="single"/>
        </w:rPr>
        <w:t>not the kettle,</w:t>
      </w:r>
      <w:r w:rsidRPr="00175BFC">
        <w:rPr>
          <w:rFonts w:ascii="SassoonPrimaryInfant" w:hAnsi="SassoonPrimaryInfant"/>
          <w:sz w:val="27"/>
          <w:szCs w:val="27"/>
        </w:rPr>
        <w:t xml:space="preserve"> but you still may need an adult to help).</w:t>
      </w:r>
    </w:p>
    <w:p w:rsidR="00175BFC" w:rsidRPr="00175BFC" w:rsidRDefault="00175BFC" w:rsidP="00745193">
      <w:pPr>
        <w:pStyle w:val="ListParagraph"/>
        <w:numPr>
          <w:ilvl w:val="0"/>
          <w:numId w:val="1"/>
        </w:numPr>
        <w:rPr>
          <w:rFonts w:ascii="SassoonPrimaryInfant" w:hAnsi="SassoonPrimaryInfant"/>
          <w:sz w:val="27"/>
          <w:szCs w:val="27"/>
        </w:rPr>
      </w:pPr>
      <w:r w:rsidRPr="00175BFC">
        <w:rPr>
          <w:rFonts w:ascii="SassoonPrimaryInfant" w:hAnsi="SassoonPrimaryInfant"/>
          <w:sz w:val="27"/>
          <w:szCs w:val="27"/>
        </w:rPr>
        <w:t>a square of paper about the size of the middle of the plate</w:t>
      </w:r>
    </w:p>
    <w:p w:rsidR="00C87B1F" w:rsidRDefault="00C87B1F" w:rsidP="00175BFC">
      <w:pPr>
        <w:pStyle w:val="ListParagraph"/>
        <w:numPr>
          <w:ilvl w:val="0"/>
          <w:numId w:val="1"/>
        </w:numPr>
        <w:rPr>
          <w:rFonts w:ascii="SassoonPrimaryInfant" w:hAnsi="SassoonPrimaryInfant"/>
          <w:sz w:val="27"/>
          <w:szCs w:val="27"/>
        </w:rPr>
      </w:pPr>
      <w:r>
        <w:rPr>
          <w:rFonts w:ascii="SassoonPrimaryInfant" w:hAnsi="SassoonPrimaryInfant"/>
          <w:sz w:val="27"/>
          <w:szCs w:val="27"/>
        </w:rPr>
        <w:t>kitchen roll</w:t>
      </w:r>
    </w:p>
    <w:p w:rsidR="00745193" w:rsidRPr="00C87B1F" w:rsidRDefault="00C87B1F" w:rsidP="00C87B1F">
      <w:pPr>
        <w:ind w:left="360" w:hanging="360"/>
        <w:rPr>
          <w:rFonts w:ascii="SassoonPrimaryInfant" w:hAnsi="SassoonPrimaryInfant"/>
          <w:sz w:val="27"/>
          <w:szCs w:val="27"/>
        </w:rPr>
      </w:pPr>
      <w:r w:rsidRPr="00745193">
        <w:rPr>
          <w:b/>
          <w:noProof/>
          <w:sz w:val="36"/>
          <w:szCs w:val="36"/>
          <w:u w:val="single"/>
          <w:lang w:eastAsia="en-GB"/>
        </w:rPr>
        <w:drawing>
          <wp:anchor distT="0" distB="0" distL="114300" distR="114300" simplePos="0" relativeHeight="251658240" behindDoc="0" locked="0" layoutInCell="1" allowOverlap="1" wp14:anchorId="0C6B385F" wp14:editId="085E3AE1">
            <wp:simplePos x="0" y="0"/>
            <wp:positionH relativeFrom="column">
              <wp:posOffset>1731757</wp:posOffset>
            </wp:positionH>
            <wp:positionV relativeFrom="paragraph">
              <wp:posOffset>455183</wp:posOffset>
            </wp:positionV>
            <wp:extent cx="2252093" cy="1398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252093" cy="1398270"/>
                    </a:xfrm>
                    <a:prstGeom prst="rect">
                      <a:avLst/>
                    </a:prstGeom>
                  </pic:spPr>
                </pic:pic>
              </a:graphicData>
            </a:graphic>
            <wp14:sizeRelH relativeFrom="page">
              <wp14:pctWidth>0</wp14:pctWidth>
            </wp14:sizeRelH>
            <wp14:sizeRelV relativeFrom="page">
              <wp14:pctHeight>0</wp14:pctHeight>
            </wp14:sizeRelV>
          </wp:anchor>
        </w:drawing>
      </w:r>
      <w:r w:rsidR="00175BFC" w:rsidRPr="00C87B1F">
        <w:rPr>
          <w:rFonts w:ascii="SassoonPrimaryInfant" w:hAnsi="SassoonPrimaryInfant"/>
          <w:sz w:val="27"/>
          <w:szCs w:val="27"/>
        </w:rPr>
        <w:t>1.</w:t>
      </w:r>
      <w:r w:rsidR="00175BFC" w:rsidRPr="00C87B1F">
        <w:rPr>
          <w:rFonts w:ascii="SassoonPrimaryInfant" w:hAnsi="SassoonPrimaryInfant"/>
          <w:sz w:val="27"/>
          <w:szCs w:val="27"/>
        </w:rPr>
        <w:tab/>
      </w:r>
      <w:r w:rsidR="00745193" w:rsidRPr="00C87B1F">
        <w:rPr>
          <w:rFonts w:ascii="SassoonPrimaryInfant" w:hAnsi="SassoonPrimaryInfant"/>
          <w:sz w:val="27"/>
          <w:szCs w:val="27"/>
        </w:rPr>
        <w:t>Arrange the skittles around the plate (</w:t>
      </w:r>
      <w:r w:rsidR="00745193" w:rsidRPr="00C87B1F">
        <w:rPr>
          <w:rFonts w:ascii="SassoonPrimaryInfant" w:hAnsi="SassoonPrimaryInfant"/>
          <w:sz w:val="27"/>
          <w:szCs w:val="27"/>
        </w:rPr>
        <w:t>inside the plate rim</w:t>
      </w:r>
      <w:r w:rsidR="00745193" w:rsidRPr="00C87B1F">
        <w:rPr>
          <w:rFonts w:ascii="SassoonPrimaryInfant" w:hAnsi="SassoonPrimaryInfant"/>
          <w:sz w:val="27"/>
          <w:szCs w:val="27"/>
        </w:rPr>
        <w:t>) in a repeating pattern</w:t>
      </w:r>
    </w:p>
    <w:p w:rsidR="00745193" w:rsidRDefault="00745193" w:rsidP="00745193">
      <w:pPr>
        <w:pStyle w:val="ListParagraph"/>
        <w:ind w:left="360"/>
        <w:rPr>
          <w:rFonts w:ascii="SassoonPrimaryInfant" w:hAnsi="SassoonPrimaryInfant"/>
          <w:sz w:val="28"/>
          <w:szCs w:val="28"/>
        </w:rPr>
      </w:pPr>
    </w:p>
    <w:p w:rsidR="00745193" w:rsidRDefault="00745193" w:rsidP="00745193">
      <w:pPr>
        <w:pStyle w:val="ListParagraph"/>
        <w:ind w:left="360"/>
        <w:rPr>
          <w:rFonts w:ascii="SassoonPrimaryInfant" w:hAnsi="SassoonPrimaryInfant"/>
          <w:sz w:val="28"/>
          <w:szCs w:val="28"/>
        </w:rPr>
      </w:pPr>
    </w:p>
    <w:p w:rsidR="00745193" w:rsidRDefault="00745193" w:rsidP="00745193">
      <w:pPr>
        <w:pStyle w:val="ListParagraph"/>
        <w:ind w:left="360"/>
        <w:rPr>
          <w:rFonts w:ascii="SassoonPrimaryInfant" w:hAnsi="SassoonPrimaryInfant"/>
          <w:sz w:val="28"/>
          <w:szCs w:val="28"/>
        </w:rPr>
      </w:pPr>
    </w:p>
    <w:p w:rsidR="00745193" w:rsidRDefault="00745193" w:rsidP="00745193">
      <w:pPr>
        <w:pStyle w:val="ListParagraph"/>
        <w:ind w:left="360"/>
        <w:rPr>
          <w:rFonts w:ascii="SassoonPrimaryInfant" w:hAnsi="SassoonPrimaryInfant"/>
          <w:sz w:val="28"/>
          <w:szCs w:val="28"/>
        </w:rPr>
      </w:pPr>
    </w:p>
    <w:p w:rsidR="00745193" w:rsidRDefault="00745193" w:rsidP="00745193">
      <w:pPr>
        <w:pStyle w:val="ListParagraph"/>
        <w:ind w:left="360"/>
        <w:rPr>
          <w:rFonts w:ascii="SassoonPrimaryInfant" w:hAnsi="SassoonPrimaryInfant"/>
          <w:sz w:val="28"/>
          <w:szCs w:val="28"/>
        </w:rPr>
      </w:pPr>
    </w:p>
    <w:p w:rsidR="00745193" w:rsidRPr="00175BFC" w:rsidRDefault="00745193" w:rsidP="00745193">
      <w:pPr>
        <w:pStyle w:val="ListParagraph"/>
        <w:ind w:left="360"/>
        <w:rPr>
          <w:rFonts w:ascii="SassoonPrimaryInfant" w:hAnsi="SassoonPrimaryInfant"/>
          <w:sz w:val="27"/>
          <w:szCs w:val="27"/>
        </w:rPr>
      </w:pPr>
    </w:p>
    <w:p w:rsidR="00745193" w:rsidRPr="00175BFC" w:rsidRDefault="00745193" w:rsidP="00175BFC">
      <w:pPr>
        <w:ind w:left="720" w:hanging="720"/>
        <w:rPr>
          <w:rFonts w:ascii="SassoonPrimaryInfant" w:hAnsi="SassoonPrimaryInfant"/>
          <w:sz w:val="27"/>
          <w:szCs w:val="27"/>
        </w:rPr>
      </w:pPr>
      <w:r w:rsidRPr="00175BFC">
        <w:rPr>
          <w:rFonts w:ascii="SassoonPrimaryInfant" w:hAnsi="SassoonPrimaryInfant"/>
          <w:sz w:val="27"/>
          <w:szCs w:val="27"/>
        </w:rPr>
        <w:t>2.</w:t>
      </w:r>
      <w:r w:rsidRPr="00175BFC">
        <w:rPr>
          <w:rFonts w:ascii="SassoonPrimaryInfant" w:hAnsi="SassoonPrimaryInfant"/>
          <w:sz w:val="27"/>
          <w:szCs w:val="27"/>
        </w:rPr>
        <w:tab/>
        <w:t xml:space="preserve">When you have made a circle of skittles gently pour some warm water into the middle of the circle.  You need to put just enough so it fills the middle of the plate, touching the skittles, but not too much so it goes over the top and floods the skittles. </w:t>
      </w:r>
    </w:p>
    <w:p w:rsidR="00745193" w:rsidRDefault="00C87B1F" w:rsidP="00745193">
      <w:pPr>
        <w:pStyle w:val="ListParagraph"/>
        <w:ind w:hanging="360"/>
        <w:rPr>
          <w:rFonts w:ascii="SassoonPrimaryInfant" w:hAnsi="SassoonPrimaryInfant"/>
          <w:sz w:val="28"/>
          <w:szCs w:val="28"/>
        </w:rPr>
      </w:pPr>
      <w:r w:rsidRPr="00175BFC">
        <w:rPr>
          <w:rFonts w:ascii="SassoonPrimaryInfant" w:hAnsi="SassoonPrimaryInfant"/>
          <w:b/>
          <w:noProof/>
          <w:sz w:val="24"/>
          <w:szCs w:val="24"/>
          <w:u w:val="single"/>
          <w:lang w:eastAsia="en-GB"/>
        </w:rPr>
        <w:drawing>
          <wp:anchor distT="0" distB="0" distL="114300" distR="114300" simplePos="0" relativeHeight="251659264" behindDoc="0" locked="0" layoutInCell="1" allowOverlap="1" wp14:anchorId="288A622E" wp14:editId="5FE54020">
            <wp:simplePos x="0" y="0"/>
            <wp:positionH relativeFrom="column">
              <wp:posOffset>1821180</wp:posOffset>
            </wp:positionH>
            <wp:positionV relativeFrom="paragraph">
              <wp:posOffset>14605</wp:posOffset>
            </wp:positionV>
            <wp:extent cx="2249805" cy="13982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249805" cy="1398270"/>
                    </a:xfrm>
                    <a:prstGeom prst="rect">
                      <a:avLst/>
                    </a:prstGeom>
                  </pic:spPr>
                </pic:pic>
              </a:graphicData>
            </a:graphic>
            <wp14:sizeRelH relativeFrom="page">
              <wp14:pctWidth>0</wp14:pctWidth>
            </wp14:sizeRelH>
            <wp14:sizeRelV relativeFrom="page">
              <wp14:pctHeight>0</wp14:pctHeight>
            </wp14:sizeRelV>
          </wp:anchor>
        </w:drawing>
      </w:r>
    </w:p>
    <w:p w:rsidR="00745193" w:rsidRDefault="00745193" w:rsidP="00745193">
      <w:pPr>
        <w:pStyle w:val="ListParagraph"/>
        <w:ind w:hanging="360"/>
        <w:rPr>
          <w:rFonts w:ascii="SassoonPrimaryInfant" w:hAnsi="SassoonPrimaryInfant"/>
          <w:sz w:val="28"/>
          <w:szCs w:val="28"/>
        </w:rPr>
      </w:pPr>
    </w:p>
    <w:p w:rsidR="00745193" w:rsidRDefault="00745193" w:rsidP="00745193">
      <w:pPr>
        <w:pStyle w:val="ListParagraph"/>
        <w:ind w:hanging="360"/>
        <w:rPr>
          <w:rFonts w:ascii="SassoonPrimaryInfant" w:hAnsi="SassoonPrimaryInfant"/>
          <w:sz w:val="28"/>
          <w:szCs w:val="28"/>
        </w:rPr>
      </w:pPr>
    </w:p>
    <w:p w:rsidR="00745193" w:rsidRDefault="00745193" w:rsidP="00745193">
      <w:pPr>
        <w:pStyle w:val="ListParagraph"/>
        <w:ind w:hanging="360"/>
        <w:rPr>
          <w:rFonts w:ascii="SassoonPrimaryInfant" w:hAnsi="SassoonPrimaryInfant"/>
          <w:sz w:val="28"/>
          <w:szCs w:val="28"/>
        </w:rPr>
      </w:pPr>
    </w:p>
    <w:p w:rsidR="00745193" w:rsidRDefault="00745193" w:rsidP="00745193">
      <w:pPr>
        <w:pStyle w:val="ListParagraph"/>
        <w:ind w:hanging="360"/>
        <w:rPr>
          <w:rFonts w:ascii="SassoonPrimaryInfant" w:hAnsi="SassoonPrimaryInfant"/>
          <w:sz w:val="28"/>
          <w:szCs w:val="28"/>
        </w:rPr>
      </w:pPr>
    </w:p>
    <w:p w:rsidR="00175BFC" w:rsidRDefault="00175BFC" w:rsidP="00175BFC">
      <w:pPr>
        <w:rPr>
          <w:rFonts w:ascii="SassoonPrimaryInfant" w:hAnsi="SassoonPrimaryInfant"/>
          <w:sz w:val="28"/>
          <w:szCs w:val="28"/>
        </w:rPr>
      </w:pPr>
    </w:p>
    <w:p w:rsidR="00175BFC" w:rsidRPr="00175BFC" w:rsidRDefault="00175BFC" w:rsidP="00175BFC">
      <w:pPr>
        <w:rPr>
          <w:rFonts w:ascii="SassoonPrimaryInfant" w:hAnsi="SassoonPrimaryInfant"/>
          <w:sz w:val="27"/>
          <w:szCs w:val="27"/>
        </w:rPr>
      </w:pPr>
      <w:r w:rsidRPr="00175BFC">
        <w:rPr>
          <w:rFonts w:ascii="SassoonPrimaryInfant" w:hAnsi="SassoonPrimaryInfant"/>
          <w:sz w:val="27"/>
          <w:szCs w:val="27"/>
        </w:rPr>
        <w:t>3.</w:t>
      </w:r>
      <w:r w:rsidRPr="00175BFC">
        <w:rPr>
          <w:rFonts w:ascii="SassoonPrimaryInfant" w:hAnsi="SassoonPrimaryInfant"/>
          <w:sz w:val="27"/>
          <w:szCs w:val="27"/>
        </w:rPr>
        <w:tab/>
      </w:r>
      <w:r w:rsidRPr="00175BFC">
        <w:rPr>
          <w:rFonts w:ascii="SassoonPrimaryInfant" w:hAnsi="SassoonPrimaryInfant"/>
          <w:sz w:val="27"/>
          <w:szCs w:val="27"/>
        </w:rPr>
        <w:t xml:space="preserve">Make a prediction about what will happen.  Which means have a </w:t>
      </w:r>
      <w:proofErr w:type="gramStart"/>
      <w:r w:rsidRPr="00175BFC">
        <w:rPr>
          <w:rFonts w:ascii="SassoonPrimaryInfant" w:hAnsi="SassoonPrimaryInfant"/>
          <w:sz w:val="27"/>
          <w:szCs w:val="27"/>
        </w:rPr>
        <w:t>guess.</w:t>
      </w:r>
      <w:proofErr w:type="gramEnd"/>
    </w:p>
    <w:p w:rsidR="00175BFC" w:rsidRPr="00175BFC" w:rsidRDefault="00175BFC" w:rsidP="00175BFC">
      <w:pPr>
        <w:rPr>
          <w:rFonts w:ascii="SassoonPrimaryInfant" w:hAnsi="SassoonPrimaryInfant"/>
          <w:sz w:val="27"/>
          <w:szCs w:val="27"/>
        </w:rPr>
      </w:pPr>
      <w:r w:rsidRPr="00175BFC">
        <w:rPr>
          <w:rFonts w:ascii="SassoonPrimaryInfant" w:hAnsi="SassoonPrimaryInfant"/>
          <w:sz w:val="27"/>
          <w:szCs w:val="27"/>
        </w:rPr>
        <w:t>4.</w:t>
      </w:r>
      <w:r w:rsidRPr="00175BFC">
        <w:rPr>
          <w:rFonts w:ascii="SassoonPrimaryInfant" w:hAnsi="SassoonPrimaryInfant"/>
          <w:sz w:val="27"/>
          <w:szCs w:val="27"/>
        </w:rPr>
        <w:tab/>
        <w:t>Then simply wait and watch what happens.  Were you correct?</w:t>
      </w:r>
    </w:p>
    <w:p w:rsidR="00175BFC" w:rsidRPr="00175BFC" w:rsidRDefault="00175BFC" w:rsidP="00175BFC">
      <w:pPr>
        <w:rPr>
          <w:rFonts w:ascii="SassoonPrimaryInfant" w:hAnsi="SassoonPrimaryInfant"/>
          <w:sz w:val="27"/>
          <w:szCs w:val="27"/>
        </w:rPr>
      </w:pPr>
      <w:r w:rsidRPr="00175BFC">
        <w:rPr>
          <w:rFonts w:ascii="SassoonPrimaryInfant" w:hAnsi="SassoonPrimaryInfant"/>
          <w:sz w:val="27"/>
          <w:szCs w:val="27"/>
        </w:rPr>
        <w:t>5.</w:t>
      </w:r>
      <w:r w:rsidRPr="00175BFC">
        <w:rPr>
          <w:rFonts w:ascii="SassoonPrimaryInfant" w:hAnsi="SassoonPrimaryInfant"/>
          <w:sz w:val="27"/>
          <w:szCs w:val="27"/>
        </w:rPr>
        <w:tab/>
        <w:t>Make sure you take a picture of your result</w:t>
      </w:r>
    </w:p>
    <w:p w:rsidR="00C87B1F" w:rsidRDefault="00175BFC" w:rsidP="00C87B1F">
      <w:pPr>
        <w:ind w:left="720" w:hanging="720"/>
        <w:rPr>
          <w:rFonts w:ascii="SassoonPrimaryInfant" w:hAnsi="SassoonPrimaryInfant"/>
          <w:sz w:val="27"/>
          <w:szCs w:val="27"/>
        </w:rPr>
      </w:pPr>
      <w:r w:rsidRPr="00175BFC">
        <w:rPr>
          <w:rFonts w:ascii="SassoonPrimaryInfant" w:hAnsi="SassoonPrimaryInfant"/>
          <w:sz w:val="27"/>
          <w:szCs w:val="27"/>
        </w:rPr>
        <w:t>6.</w:t>
      </w:r>
      <w:r w:rsidRPr="00175BFC">
        <w:rPr>
          <w:rFonts w:ascii="SassoonPrimaryInfant" w:hAnsi="SassoonPrimaryInfant"/>
          <w:sz w:val="27"/>
          <w:szCs w:val="27"/>
        </w:rPr>
        <w:tab/>
        <w:t>If you want to, see if you can take a print of the result using your square piece of paper. This sometimes works, but doesn’t always. Dip the paper in the middle of the plate, turn it over onto kitchen paper and allow it to dry.  You might need adult help here.</w:t>
      </w:r>
    </w:p>
    <w:p w:rsidR="00175BFC" w:rsidRPr="00C87B1F" w:rsidRDefault="00C87B1F" w:rsidP="00C87B1F">
      <w:pPr>
        <w:ind w:left="720" w:hanging="720"/>
        <w:rPr>
          <w:rFonts w:ascii="SassoonPrimaryInfant" w:hAnsi="SassoonPrimaryInfant"/>
          <w:sz w:val="27"/>
          <w:szCs w:val="27"/>
        </w:rPr>
      </w:pPr>
      <w:r>
        <w:rPr>
          <w:rFonts w:ascii="SassoonPrimaryInfant" w:hAnsi="SassoonPrimaryInfant"/>
          <w:sz w:val="27"/>
          <w:szCs w:val="27"/>
        </w:rPr>
        <w:t>7.</w:t>
      </w:r>
      <w:r>
        <w:rPr>
          <w:rFonts w:ascii="SassoonPrimaryInfant" w:hAnsi="SassoonPrimaryInfant"/>
          <w:sz w:val="27"/>
          <w:szCs w:val="27"/>
        </w:rPr>
        <w:tab/>
      </w:r>
      <w:bookmarkStart w:id="0" w:name="_GoBack"/>
      <w:bookmarkEnd w:id="0"/>
      <w:r w:rsidR="00175BFC" w:rsidRPr="00C87B1F">
        <w:rPr>
          <w:rFonts w:ascii="SassoonPrimaryInfant" w:hAnsi="SassoonPrimaryInfant"/>
          <w:sz w:val="27"/>
          <w:szCs w:val="27"/>
        </w:rPr>
        <w:t>Try and work out why this happens.</w:t>
      </w:r>
    </w:p>
    <w:sectPr w:rsidR="00175BFC" w:rsidRPr="00C87B1F" w:rsidSect="00C87B1F">
      <w:pgSz w:w="11906" w:h="16838"/>
      <w:pgMar w:top="1440"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A51BF"/>
    <w:multiLevelType w:val="hybridMultilevel"/>
    <w:tmpl w:val="A8E873B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93"/>
    <w:rsid w:val="00175BFC"/>
    <w:rsid w:val="004A763E"/>
    <w:rsid w:val="00745193"/>
    <w:rsid w:val="00C87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D9617-FBD0-4235-A84D-D4FCBA37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A930F50B</Template>
  <TotalTime>23</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Mackay</dc:creator>
  <cp:keywords/>
  <dc:description/>
  <cp:lastModifiedBy>Mrs M. Mackay</cp:lastModifiedBy>
  <cp:revision>1</cp:revision>
  <dcterms:created xsi:type="dcterms:W3CDTF">2020-06-03T15:18:00Z</dcterms:created>
  <dcterms:modified xsi:type="dcterms:W3CDTF">2020-06-03T15:41:00Z</dcterms:modified>
</cp:coreProperties>
</file>