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2A0" w:rsidRPr="0049087D" w:rsidRDefault="001D2CCA">
      <w:pPr>
        <w:rPr>
          <w:b/>
          <w:sz w:val="36"/>
          <w:szCs w:val="36"/>
          <w:u w:val="single"/>
        </w:rPr>
      </w:pPr>
      <w:r w:rsidRPr="0049087D">
        <w:rPr>
          <w:b/>
          <w:sz w:val="36"/>
          <w:szCs w:val="36"/>
          <w:u w:val="single"/>
        </w:rPr>
        <w:t xml:space="preserve">Mulberry Class </w:t>
      </w:r>
    </w:p>
    <w:p w:rsidR="00C22A18" w:rsidRPr="00B42F5F" w:rsidRDefault="00E921D1">
      <w:pPr>
        <w:rPr>
          <w:b/>
          <w:sz w:val="28"/>
          <w:szCs w:val="28"/>
          <w:u w:val="single"/>
        </w:rPr>
      </w:pPr>
      <w:r w:rsidRPr="00B42F5F">
        <w:rPr>
          <w:b/>
          <w:sz w:val="28"/>
          <w:szCs w:val="28"/>
          <w:u w:val="single"/>
        </w:rPr>
        <w:t xml:space="preserve">WK: </w:t>
      </w:r>
      <w:r w:rsidR="00F03A52">
        <w:rPr>
          <w:b/>
          <w:sz w:val="28"/>
          <w:szCs w:val="28"/>
          <w:u w:val="single"/>
        </w:rPr>
        <w:t>5</w:t>
      </w:r>
      <w:r w:rsidR="00F03A52" w:rsidRPr="00F03A52">
        <w:rPr>
          <w:b/>
          <w:sz w:val="28"/>
          <w:szCs w:val="28"/>
          <w:u w:val="single"/>
          <w:vertAlign w:val="superscript"/>
        </w:rPr>
        <w:t>th</w:t>
      </w:r>
      <w:r w:rsidR="00F03A52">
        <w:rPr>
          <w:b/>
          <w:sz w:val="28"/>
          <w:szCs w:val="28"/>
          <w:u w:val="single"/>
        </w:rPr>
        <w:t xml:space="preserve"> &amp; </w:t>
      </w:r>
      <w:r w:rsidR="00EC0909">
        <w:rPr>
          <w:b/>
          <w:sz w:val="28"/>
          <w:szCs w:val="28"/>
          <w:u w:val="single"/>
        </w:rPr>
        <w:t>11</w:t>
      </w:r>
      <w:r w:rsidR="00EC0909" w:rsidRPr="00EC0909">
        <w:rPr>
          <w:b/>
          <w:sz w:val="28"/>
          <w:szCs w:val="28"/>
          <w:u w:val="single"/>
          <w:vertAlign w:val="superscript"/>
        </w:rPr>
        <w:t>th</w:t>
      </w:r>
      <w:r w:rsidR="00EC0909">
        <w:rPr>
          <w:b/>
          <w:sz w:val="28"/>
          <w:szCs w:val="28"/>
          <w:u w:val="single"/>
        </w:rPr>
        <w:t xml:space="preserve"> January 2021</w:t>
      </w:r>
      <w:r w:rsidR="00C22A18">
        <w:rPr>
          <w:b/>
          <w:sz w:val="28"/>
          <w:szCs w:val="28"/>
          <w:u w:val="single"/>
        </w:rPr>
        <w:t xml:space="preserve">   </w:t>
      </w:r>
    </w:p>
    <w:tbl>
      <w:tblPr>
        <w:tblStyle w:val="TableGrid"/>
        <w:tblW w:w="14170" w:type="dxa"/>
        <w:tblLook w:val="04A0" w:firstRow="1" w:lastRow="0" w:firstColumn="1" w:lastColumn="0" w:noHBand="0" w:noVBand="1"/>
      </w:tblPr>
      <w:tblGrid>
        <w:gridCol w:w="1414"/>
        <w:gridCol w:w="6776"/>
        <w:gridCol w:w="5980"/>
      </w:tblGrid>
      <w:tr w:rsidR="008B0191" w:rsidRPr="00B42F5F" w:rsidTr="00BB50F5">
        <w:tc>
          <w:tcPr>
            <w:tcW w:w="1414" w:type="dxa"/>
          </w:tcPr>
          <w:p w:rsidR="00E921D1" w:rsidRPr="00B42F5F" w:rsidRDefault="00B42F5F">
            <w:pPr>
              <w:rPr>
                <w:b/>
                <w:sz w:val="28"/>
                <w:szCs w:val="28"/>
              </w:rPr>
            </w:pPr>
            <w:r w:rsidRPr="00B42F5F">
              <w:rPr>
                <w:b/>
                <w:sz w:val="28"/>
                <w:szCs w:val="28"/>
              </w:rPr>
              <w:t>Area</w:t>
            </w:r>
          </w:p>
        </w:tc>
        <w:tc>
          <w:tcPr>
            <w:tcW w:w="7937" w:type="dxa"/>
          </w:tcPr>
          <w:p w:rsidR="00E921D1" w:rsidRPr="00B42F5F" w:rsidRDefault="00B42F5F">
            <w:pPr>
              <w:rPr>
                <w:b/>
                <w:sz w:val="28"/>
                <w:szCs w:val="28"/>
              </w:rPr>
            </w:pPr>
            <w:r w:rsidRPr="00B42F5F">
              <w:rPr>
                <w:b/>
                <w:sz w:val="28"/>
                <w:szCs w:val="28"/>
              </w:rPr>
              <w:t xml:space="preserve">Activity </w:t>
            </w:r>
          </w:p>
        </w:tc>
        <w:tc>
          <w:tcPr>
            <w:tcW w:w="4819" w:type="dxa"/>
          </w:tcPr>
          <w:p w:rsidR="00E921D1" w:rsidRPr="00B42F5F" w:rsidRDefault="00B42F5F">
            <w:pPr>
              <w:rPr>
                <w:b/>
                <w:sz w:val="28"/>
                <w:szCs w:val="28"/>
              </w:rPr>
            </w:pPr>
            <w:r w:rsidRPr="00B42F5F">
              <w:rPr>
                <w:b/>
                <w:sz w:val="28"/>
                <w:szCs w:val="28"/>
              </w:rPr>
              <w:t xml:space="preserve">Links </w:t>
            </w:r>
            <w:r w:rsidR="00B93509">
              <w:rPr>
                <w:b/>
                <w:sz w:val="28"/>
                <w:szCs w:val="28"/>
              </w:rPr>
              <w:t xml:space="preserve">/resources </w:t>
            </w:r>
          </w:p>
        </w:tc>
      </w:tr>
      <w:tr w:rsidR="008B0191" w:rsidRPr="00094988" w:rsidTr="008A2C03">
        <w:tc>
          <w:tcPr>
            <w:tcW w:w="1414" w:type="dxa"/>
            <w:shd w:val="clear" w:color="auto" w:fill="FFC000"/>
          </w:tcPr>
          <w:p w:rsidR="00E921D1" w:rsidRPr="00B42F5F" w:rsidRDefault="00B42F5F">
            <w:pPr>
              <w:rPr>
                <w:sz w:val="24"/>
                <w:szCs w:val="24"/>
              </w:rPr>
            </w:pPr>
            <w:r w:rsidRPr="001063B7">
              <w:rPr>
                <w:sz w:val="24"/>
                <w:szCs w:val="24"/>
              </w:rPr>
              <w:t>English</w:t>
            </w:r>
          </w:p>
          <w:p w:rsidR="00B42F5F" w:rsidRPr="00B42F5F" w:rsidRDefault="00B42F5F">
            <w:pPr>
              <w:rPr>
                <w:sz w:val="24"/>
                <w:szCs w:val="24"/>
              </w:rPr>
            </w:pPr>
          </w:p>
        </w:tc>
        <w:tc>
          <w:tcPr>
            <w:tcW w:w="7937" w:type="dxa"/>
          </w:tcPr>
          <w:p w:rsidR="002D46DF" w:rsidRPr="00F03A52" w:rsidRDefault="00F03A52" w:rsidP="002D46DF">
            <w:pPr>
              <w:pStyle w:val="ListParagraph"/>
              <w:numPr>
                <w:ilvl w:val="0"/>
                <w:numId w:val="3"/>
              </w:numPr>
              <w:tabs>
                <w:tab w:val="center" w:pos="4513"/>
                <w:tab w:val="right" w:pos="9026"/>
              </w:tabs>
              <w:rPr>
                <w:rFonts w:cstheme="minorHAnsi"/>
                <w:b/>
              </w:rPr>
            </w:pPr>
            <w:r>
              <w:rPr>
                <w:rFonts w:cstheme="minorHAnsi"/>
                <w:b/>
              </w:rPr>
              <w:t>Story</w:t>
            </w:r>
            <w:r w:rsidR="002D46DF">
              <w:rPr>
                <w:rFonts w:cstheme="minorHAnsi"/>
                <w:b/>
              </w:rPr>
              <w:t xml:space="preserve">: </w:t>
            </w:r>
            <w:r w:rsidR="0037463E">
              <w:rPr>
                <w:rFonts w:cstheme="minorHAnsi"/>
              </w:rPr>
              <w:t xml:space="preserve">Watch the trailer lost and found. </w:t>
            </w:r>
            <w:r w:rsidR="00EF2AD2">
              <w:rPr>
                <w:rFonts w:cstheme="minorHAnsi"/>
              </w:rPr>
              <w:t>Read the story book if you have a copy. Watch the story being read on you tube.</w:t>
            </w:r>
          </w:p>
          <w:p w:rsidR="00F03A52" w:rsidRPr="0082564F" w:rsidRDefault="00F03A52" w:rsidP="00F03A52">
            <w:pPr>
              <w:pStyle w:val="ListParagraph"/>
              <w:numPr>
                <w:ilvl w:val="0"/>
                <w:numId w:val="3"/>
              </w:numPr>
              <w:tabs>
                <w:tab w:val="center" w:pos="4513"/>
                <w:tab w:val="right" w:pos="9026"/>
              </w:tabs>
              <w:spacing w:after="160" w:line="259" w:lineRule="auto"/>
              <w:rPr>
                <w:rFonts w:cstheme="minorHAnsi"/>
                <w:b/>
              </w:rPr>
            </w:pPr>
            <w:r>
              <w:rPr>
                <w:rFonts w:cstheme="minorHAnsi"/>
                <w:b/>
              </w:rPr>
              <w:t xml:space="preserve">Song: </w:t>
            </w:r>
            <w:r>
              <w:rPr>
                <w:rFonts w:cstheme="minorHAnsi"/>
              </w:rPr>
              <w:t xml:space="preserve">Watch the clip and learn the simple song (learn the lyrics, hum along, point to the symbol board or use the signs. </w:t>
            </w:r>
          </w:p>
          <w:p w:rsidR="00A162EE" w:rsidRPr="003D6136" w:rsidRDefault="0082564F" w:rsidP="003D6136">
            <w:pPr>
              <w:pStyle w:val="ListParagraph"/>
              <w:numPr>
                <w:ilvl w:val="0"/>
                <w:numId w:val="3"/>
              </w:numPr>
              <w:tabs>
                <w:tab w:val="center" w:pos="4513"/>
                <w:tab w:val="right" w:pos="9026"/>
              </w:tabs>
              <w:spacing w:after="160" w:line="259" w:lineRule="auto"/>
              <w:rPr>
                <w:rFonts w:cstheme="minorHAnsi"/>
                <w:b/>
              </w:rPr>
            </w:pPr>
            <w:r>
              <w:rPr>
                <w:rFonts w:cstheme="minorHAnsi"/>
                <w:b/>
              </w:rPr>
              <w:t xml:space="preserve">Story: </w:t>
            </w:r>
            <w:r>
              <w:rPr>
                <w:rFonts w:cstheme="minorHAnsi"/>
              </w:rPr>
              <w:t xml:space="preserve">The Heart and the Bottle. Read the story if you have a copy. Watch the story being read on </w:t>
            </w:r>
            <w:proofErr w:type="spellStart"/>
            <w:r>
              <w:rPr>
                <w:rFonts w:cstheme="minorHAnsi"/>
              </w:rPr>
              <w:t>youtube</w:t>
            </w:r>
            <w:proofErr w:type="spellEnd"/>
            <w:r>
              <w:rPr>
                <w:rFonts w:cstheme="minorHAnsi"/>
              </w:rPr>
              <w:t xml:space="preserve">. </w:t>
            </w:r>
            <w:r w:rsidRPr="003D6136">
              <w:rPr>
                <w:rFonts w:cstheme="minorHAnsi"/>
              </w:rPr>
              <w:t xml:space="preserve">Think about what you would place inside a bottle to keep it safe, draw a picture of a bottle and draw/write at least two things you would place inside it to keep them safe, for example a pet, a family member or a favourite toy. </w:t>
            </w:r>
          </w:p>
          <w:p w:rsidR="00A162EE" w:rsidRPr="00F03A52" w:rsidRDefault="00A162EE" w:rsidP="00A162EE">
            <w:pPr>
              <w:pStyle w:val="ListParagraph"/>
              <w:tabs>
                <w:tab w:val="center" w:pos="4513"/>
                <w:tab w:val="right" w:pos="9026"/>
              </w:tabs>
              <w:spacing w:after="160" w:line="259" w:lineRule="auto"/>
              <w:ind w:left="284"/>
              <w:rPr>
                <w:rFonts w:cstheme="minorHAnsi"/>
                <w:b/>
              </w:rPr>
            </w:pPr>
          </w:p>
          <w:p w:rsidR="00293243" w:rsidRPr="00F03A52" w:rsidRDefault="00F03A52" w:rsidP="00F03A52">
            <w:pPr>
              <w:pStyle w:val="ListParagraph"/>
              <w:numPr>
                <w:ilvl w:val="0"/>
                <w:numId w:val="3"/>
              </w:numPr>
              <w:tabs>
                <w:tab w:val="center" w:pos="4513"/>
                <w:tab w:val="right" w:pos="9026"/>
              </w:tabs>
              <w:spacing w:after="160" w:line="259" w:lineRule="auto"/>
              <w:rPr>
                <w:rFonts w:cstheme="minorHAnsi"/>
                <w:b/>
              </w:rPr>
            </w:pPr>
            <w:r>
              <w:rPr>
                <w:rFonts w:cstheme="minorHAnsi"/>
                <w:b/>
              </w:rPr>
              <w:t xml:space="preserve">Non-fiction: </w:t>
            </w:r>
            <w:r w:rsidR="00A162EE">
              <w:rPr>
                <w:rFonts w:cstheme="minorHAnsi"/>
              </w:rPr>
              <w:t xml:space="preserve">Watch the clip all about penguin facts – what do they look like, where do they live, what do they eat?  </w:t>
            </w:r>
          </w:p>
          <w:p w:rsidR="002D46DF" w:rsidRPr="002D46DF" w:rsidRDefault="00B42F5F" w:rsidP="002D46DF">
            <w:pPr>
              <w:pStyle w:val="ListParagraph"/>
              <w:numPr>
                <w:ilvl w:val="0"/>
                <w:numId w:val="3"/>
              </w:numPr>
              <w:tabs>
                <w:tab w:val="center" w:pos="4513"/>
                <w:tab w:val="right" w:pos="9026"/>
              </w:tabs>
              <w:rPr>
                <w:rFonts w:cstheme="minorHAnsi"/>
                <w:b/>
              </w:rPr>
            </w:pPr>
            <w:r w:rsidRPr="002D46DF">
              <w:rPr>
                <w:rFonts w:cstheme="minorHAnsi"/>
                <w:b/>
              </w:rPr>
              <w:t>Fine motor skills:</w:t>
            </w:r>
            <w:r w:rsidR="00140140" w:rsidRPr="002D46DF">
              <w:rPr>
                <w:rFonts w:cstheme="minorHAnsi"/>
              </w:rPr>
              <w:t xml:space="preserve"> </w:t>
            </w:r>
            <w:r w:rsidR="00A162EE">
              <w:rPr>
                <w:rFonts w:cstheme="minorHAnsi"/>
              </w:rPr>
              <w:t xml:space="preserve">using index finger to point to symbols/words, using hands to perform signs. </w:t>
            </w:r>
          </w:p>
          <w:p w:rsidR="00F03A52" w:rsidRPr="00F03A52" w:rsidRDefault="00B42F5F" w:rsidP="006F0744">
            <w:pPr>
              <w:pStyle w:val="ListParagraph"/>
              <w:numPr>
                <w:ilvl w:val="0"/>
                <w:numId w:val="3"/>
              </w:numPr>
              <w:tabs>
                <w:tab w:val="center" w:pos="4513"/>
                <w:tab w:val="right" w:pos="9026"/>
              </w:tabs>
              <w:rPr>
                <w:rFonts w:cstheme="minorHAnsi"/>
                <w:b/>
              </w:rPr>
            </w:pPr>
            <w:r w:rsidRPr="00F03A52">
              <w:rPr>
                <w:rFonts w:cstheme="minorHAnsi"/>
                <w:b/>
              </w:rPr>
              <w:t>Communication:</w:t>
            </w:r>
            <w:r w:rsidR="006D0507" w:rsidRPr="00F03A52">
              <w:rPr>
                <w:rFonts w:cstheme="minorHAnsi"/>
              </w:rPr>
              <w:t xml:space="preserve"> </w:t>
            </w:r>
            <w:r w:rsidR="007245C8" w:rsidRPr="00F03A52">
              <w:rPr>
                <w:rFonts w:cstheme="minorHAnsi"/>
              </w:rPr>
              <w:t>Use the</w:t>
            </w:r>
            <w:r w:rsidR="002D46DF" w:rsidRPr="00F03A52">
              <w:rPr>
                <w:rFonts w:cstheme="minorHAnsi"/>
              </w:rPr>
              <w:t xml:space="preserve"> ‘Lost and Found’</w:t>
            </w:r>
            <w:r w:rsidR="007245C8" w:rsidRPr="00F03A52">
              <w:rPr>
                <w:rFonts w:cstheme="minorHAnsi"/>
              </w:rPr>
              <w:t xml:space="preserve"> communication storyboard</w:t>
            </w:r>
            <w:r w:rsidR="002D46DF" w:rsidRPr="00F03A52">
              <w:rPr>
                <w:rFonts w:cstheme="minorHAnsi"/>
              </w:rPr>
              <w:t xml:space="preserve"> below</w:t>
            </w:r>
            <w:r w:rsidR="007245C8" w:rsidRPr="00F03A52">
              <w:rPr>
                <w:rFonts w:cstheme="minorHAnsi"/>
              </w:rPr>
              <w:t xml:space="preserve"> to join in</w:t>
            </w:r>
            <w:r w:rsidR="002D46DF" w:rsidRPr="00F03A52">
              <w:rPr>
                <w:rFonts w:cstheme="minorHAnsi"/>
              </w:rPr>
              <w:t xml:space="preserve"> </w:t>
            </w:r>
            <w:r w:rsidR="001937AD" w:rsidRPr="00F03A52">
              <w:rPr>
                <w:rFonts w:cstheme="minorHAnsi"/>
              </w:rPr>
              <w:t>with</w:t>
            </w:r>
            <w:r w:rsidR="00746437" w:rsidRPr="00F03A52">
              <w:rPr>
                <w:rFonts w:cstheme="minorHAnsi"/>
              </w:rPr>
              <w:t xml:space="preserve"> the story, pass</w:t>
            </w:r>
            <w:r w:rsidR="002D46DF" w:rsidRPr="00F03A52">
              <w:rPr>
                <w:rFonts w:cstheme="minorHAnsi"/>
              </w:rPr>
              <w:t xml:space="preserve"> comments</w:t>
            </w:r>
            <w:r w:rsidR="007245C8" w:rsidRPr="00F03A52">
              <w:rPr>
                <w:rFonts w:cstheme="minorHAnsi"/>
              </w:rPr>
              <w:t xml:space="preserve"> or answe</w:t>
            </w:r>
            <w:r w:rsidR="001937AD" w:rsidRPr="00F03A52">
              <w:rPr>
                <w:rFonts w:cstheme="minorHAnsi"/>
              </w:rPr>
              <w:t>r questions about the</w:t>
            </w:r>
            <w:r w:rsidR="002D46DF" w:rsidRPr="00F03A52">
              <w:rPr>
                <w:rFonts w:cstheme="minorHAnsi"/>
              </w:rPr>
              <w:t xml:space="preserve"> book.</w:t>
            </w:r>
            <w:r w:rsidR="00F03A52">
              <w:rPr>
                <w:rFonts w:cstheme="minorHAnsi"/>
              </w:rPr>
              <w:t xml:space="preserve"> Learn the signs to the song ‘see, penguin, swim’ </w:t>
            </w:r>
          </w:p>
          <w:p w:rsidR="00F03A52" w:rsidRPr="00A162EE" w:rsidRDefault="00F03A52" w:rsidP="00A162EE">
            <w:pPr>
              <w:tabs>
                <w:tab w:val="center" w:pos="4513"/>
                <w:tab w:val="right" w:pos="9026"/>
              </w:tabs>
              <w:rPr>
                <w:rFonts w:cstheme="minorHAnsi"/>
                <w:b/>
              </w:rPr>
            </w:pPr>
          </w:p>
          <w:p w:rsidR="002D46DF" w:rsidRPr="00F03A52" w:rsidRDefault="00C121A5" w:rsidP="00F03A52">
            <w:pPr>
              <w:pStyle w:val="ListParagraph"/>
              <w:numPr>
                <w:ilvl w:val="0"/>
                <w:numId w:val="3"/>
              </w:numPr>
              <w:tabs>
                <w:tab w:val="center" w:pos="4513"/>
                <w:tab w:val="right" w:pos="9026"/>
              </w:tabs>
              <w:rPr>
                <w:rFonts w:cstheme="minorHAnsi"/>
                <w:b/>
              </w:rPr>
            </w:pPr>
            <w:r w:rsidRPr="00F03A52">
              <w:rPr>
                <w:rFonts w:cstheme="minorHAnsi"/>
                <w:b/>
              </w:rPr>
              <w:t xml:space="preserve">Reading &amp; </w:t>
            </w:r>
            <w:r w:rsidR="00B42F5F" w:rsidRPr="00F03A52">
              <w:rPr>
                <w:rFonts w:cstheme="minorHAnsi"/>
                <w:b/>
              </w:rPr>
              <w:t>Phonics</w:t>
            </w:r>
            <w:r w:rsidRPr="00F03A52">
              <w:rPr>
                <w:rFonts w:cstheme="minorHAnsi"/>
                <w:b/>
              </w:rPr>
              <w:t>:</w:t>
            </w:r>
            <w:r w:rsidR="006D0507" w:rsidRPr="00F03A52">
              <w:rPr>
                <w:rFonts w:cstheme="minorHAnsi"/>
              </w:rPr>
              <w:t xml:space="preserve"> – </w:t>
            </w:r>
            <w:r w:rsidRPr="00F03A52">
              <w:rPr>
                <w:rFonts w:cstheme="minorHAnsi"/>
              </w:rPr>
              <w:t>Reading book</w:t>
            </w:r>
            <w:r w:rsidR="00875354" w:rsidRPr="00F03A52">
              <w:rPr>
                <w:rFonts w:cstheme="minorHAnsi"/>
              </w:rPr>
              <w:t>s</w:t>
            </w:r>
            <w:r w:rsidRPr="00F03A52">
              <w:rPr>
                <w:rFonts w:cstheme="minorHAnsi"/>
              </w:rPr>
              <w:t xml:space="preserve"> </w:t>
            </w:r>
            <w:r w:rsidR="002D46DF" w:rsidRPr="00F03A52">
              <w:rPr>
                <w:rFonts w:cstheme="minorHAnsi"/>
              </w:rPr>
              <w:t xml:space="preserve">or free reading books </w:t>
            </w:r>
            <w:r w:rsidRPr="00F03A52">
              <w:rPr>
                <w:rFonts w:cstheme="minorHAnsi"/>
              </w:rPr>
              <w:t xml:space="preserve">/ </w:t>
            </w:r>
            <w:r w:rsidR="006D0507" w:rsidRPr="00F03A52">
              <w:rPr>
                <w:rFonts w:cstheme="minorHAnsi"/>
              </w:rPr>
              <w:t>Education City login</w:t>
            </w:r>
            <w:r w:rsidR="0080319D" w:rsidRPr="00F03A52">
              <w:rPr>
                <w:rFonts w:cstheme="minorHAnsi"/>
              </w:rPr>
              <w:t>.</w:t>
            </w:r>
            <w:r w:rsidR="006D0507" w:rsidRPr="00F03A52">
              <w:rPr>
                <w:rFonts w:cstheme="minorHAnsi"/>
              </w:rPr>
              <w:t xml:space="preserve"> </w:t>
            </w:r>
          </w:p>
        </w:tc>
        <w:tc>
          <w:tcPr>
            <w:tcW w:w="4819" w:type="dxa"/>
          </w:tcPr>
          <w:p w:rsidR="00EF2AD2" w:rsidRDefault="00991CDF" w:rsidP="002D46DF">
            <w:pPr>
              <w:rPr>
                <w:rFonts w:cstheme="minorHAnsi"/>
              </w:rPr>
            </w:pPr>
            <w:hyperlink r:id="rId5" w:history="1">
              <w:r w:rsidR="0037463E" w:rsidRPr="00973CEE">
                <w:rPr>
                  <w:rStyle w:val="Hyperlink"/>
                  <w:rFonts w:cstheme="minorHAnsi"/>
                </w:rPr>
                <w:t>https://www.youtube.com/watch?v=I2cshpCwikA</w:t>
              </w:r>
            </w:hyperlink>
            <w:r w:rsidR="0037463E">
              <w:rPr>
                <w:rFonts w:cstheme="minorHAnsi"/>
              </w:rPr>
              <w:t xml:space="preserve"> </w:t>
            </w:r>
            <w:r w:rsidR="00EF2AD2">
              <w:rPr>
                <w:rFonts w:cstheme="minorHAnsi"/>
              </w:rPr>
              <w:t xml:space="preserve">– trailer </w:t>
            </w:r>
          </w:p>
          <w:p w:rsidR="00F03A52" w:rsidRDefault="00991CDF" w:rsidP="002D46DF">
            <w:pPr>
              <w:rPr>
                <w:rFonts w:cstheme="minorHAnsi"/>
              </w:rPr>
            </w:pPr>
            <w:hyperlink r:id="rId6" w:history="1">
              <w:r w:rsidR="00EF2AD2" w:rsidRPr="00973CEE">
                <w:rPr>
                  <w:rStyle w:val="Hyperlink"/>
                  <w:rFonts w:cstheme="minorHAnsi"/>
                </w:rPr>
                <w:t>https://www.youtube.com/watch?v=cRAAQ8EWzig</w:t>
              </w:r>
            </w:hyperlink>
            <w:r w:rsidR="00EF2AD2">
              <w:rPr>
                <w:rFonts w:cstheme="minorHAnsi"/>
              </w:rPr>
              <w:t xml:space="preserve"> – full story</w:t>
            </w:r>
          </w:p>
          <w:p w:rsidR="00F03A52" w:rsidRDefault="00991CDF" w:rsidP="002D46DF">
            <w:pPr>
              <w:rPr>
                <w:rFonts w:cstheme="minorHAnsi"/>
              </w:rPr>
            </w:pPr>
            <w:hyperlink r:id="rId7" w:history="1">
              <w:r w:rsidR="00F03A52" w:rsidRPr="00973CEE">
                <w:rPr>
                  <w:rStyle w:val="Hyperlink"/>
                  <w:rFonts w:cstheme="minorHAnsi"/>
                </w:rPr>
                <w:t>https://www.youtube.com/watch?v=J7E7CIWqEHs</w:t>
              </w:r>
            </w:hyperlink>
            <w:r w:rsidR="00F03A52">
              <w:rPr>
                <w:rFonts w:cstheme="minorHAnsi"/>
              </w:rPr>
              <w:t xml:space="preserve"> – song</w:t>
            </w:r>
          </w:p>
          <w:p w:rsidR="002D46DF" w:rsidRDefault="00991CDF" w:rsidP="002D46DF">
            <w:pPr>
              <w:rPr>
                <w:rFonts w:cstheme="minorHAnsi"/>
              </w:rPr>
            </w:pPr>
            <w:hyperlink r:id="rId8" w:history="1">
              <w:r w:rsidR="00A162EE" w:rsidRPr="00973CEE">
                <w:rPr>
                  <w:rStyle w:val="Hyperlink"/>
                  <w:rFonts w:cstheme="minorHAnsi"/>
                </w:rPr>
                <w:t>https://www.youtube.com/watch?v=lAJB-dKTAQM</w:t>
              </w:r>
            </w:hyperlink>
            <w:r w:rsidR="00A162EE">
              <w:rPr>
                <w:rFonts w:cstheme="minorHAnsi"/>
              </w:rPr>
              <w:t xml:space="preserve"> – penguin facts</w:t>
            </w:r>
          </w:p>
          <w:p w:rsidR="00F414C7" w:rsidRDefault="00991CDF" w:rsidP="0082564F">
            <w:hyperlink r:id="rId9" w:history="1">
              <w:r w:rsidR="00F414C7" w:rsidRPr="00D7765E">
                <w:rPr>
                  <w:rStyle w:val="Hyperlink"/>
                </w:rPr>
                <w:t>https://www.youtube.com/watch?v=qjhVE1uzutQ</w:t>
              </w:r>
            </w:hyperlink>
          </w:p>
          <w:p w:rsidR="0082564F" w:rsidRPr="0082564F" w:rsidRDefault="0082564F" w:rsidP="0082564F">
            <w:pPr>
              <w:rPr>
                <w:rFonts w:cstheme="minorHAnsi"/>
              </w:rPr>
            </w:pPr>
            <w:r>
              <w:rPr>
                <w:rFonts w:cstheme="minorHAnsi"/>
              </w:rPr>
              <w:t>-full story (The Heart and the Bottle)</w:t>
            </w:r>
          </w:p>
          <w:p w:rsidR="002D46DF" w:rsidRDefault="002D46DF" w:rsidP="002D46DF">
            <w:pPr>
              <w:rPr>
                <w:rFonts w:cstheme="minorHAnsi"/>
              </w:rPr>
            </w:pPr>
          </w:p>
          <w:p w:rsidR="00A162EE" w:rsidRDefault="00A162EE" w:rsidP="002D46DF">
            <w:pPr>
              <w:rPr>
                <w:rFonts w:cstheme="minorHAnsi"/>
              </w:rPr>
            </w:pPr>
          </w:p>
          <w:p w:rsidR="00A162EE" w:rsidRDefault="00A162EE" w:rsidP="002D46DF">
            <w:pPr>
              <w:rPr>
                <w:rFonts w:cstheme="minorHAnsi"/>
              </w:rPr>
            </w:pPr>
          </w:p>
          <w:p w:rsidR="00A162EE" w:rsidRDefault="00A162EE" w:rsidP="002D46DF">
            <w:pPr>
              <w:rPr>
                <w:rFonts w:cstheme="minorHAnsi"/>
              </w:rPr>
            </w:pPr>
          </w:p>
          <w:p w:rsidR="00A162EE" w:rsidRPr="00094988" w:rsidRDefault="00A162EE" w:rsidP="002D46DF">
            <w:pPr>
              <w:rPr>
                <w:rFonts w:cstheme="minorHAnsi"/>
              </w:rPr>
            </w:pPr>
            <w:r w:rsidRPr="00094988">
              <w:rPr>
                <w:rFonts w:cstheme="minorHAnsi"/>
              </w:rPr>
              <w:t xml:space="preserve">Education City </w:t>
            </w:r>
            <w:r>
              <w:rPr>
                <w:rFonts w:cstheme="minorHAnsi"/>
              </w:rPr>
              <w:t>Homework Spring 2021 page</w:t>
            </w:r>
            <w:r w:rsidRPr="00094988">
              <w:rPr>
                <w:rFonts w:cstheme="minorHAnsi"/>
              </w:rPr>
              <w:t>– parent login</w:t>
            </w:r>
          </w:p>
        </w:tc>
      </w:tr>
      <w:tr w:rsidR="008B0191" w:rsidRPr="00094988" w:rsidTr="008A2C03">
        <w:tc>
          <w:tcPr>
            <w:tcW w:w="1414" w:type="dxa"/>
            <w:shd w:val="clear" w:color="auto" w:fill="00B0F0"/>
          </w:tcPr>
          <w:p w:rsidR="00B42F5F" w:rsidRPr="00B42F5F" w:rsidRDefault="00B42F5F">
            <w:pPr>
              <w:rPr>
                <w:sz w:val="24"/>
                <w:szCs w:val="24"/>
              </w:rPr>
            </w:pPr>
            <w:r w:rsidRPr="001063B7">
              <w:rPr>
                <w:sz w:val="24"/>
                <w:szCs w:val="24"/>
              </w:rPr>
              <w:t>Maths</w:t>
            </w:r>
          </w:p>
          <w:p w:rsidR="00B42F5F" w:rsidRPr="00B42F5F" w:rsidRDefault="00B42F5F">
            <w:pPr>
              <w:rPr>
                <w:sz w:val="24"/>
                <w:szCs w:val="24"/>
              </w:rPr>
            </w:pPr>
          </w:p>
        </w:tc>
        <w:tc>
          <w:tcPr>
            <w:tcW w:w="7937" w:type="dxa"/>
          </w:tcPr>
          <w:p w:rsidR="00B42F5F" w:rsidRDefault="00A162EE" w:rsidP="00A05D04">
            <w:pPr>
              <w:spacing w:after="35" w:line="236" w:lineRule="auto"/>
              <w:ind w:right="235"/>
              <w:rPr>
                <w:rFonts w:eastAsia="Calibri" w:cstheme="minorHAnsi"/>
                <w:lang w:eastAsia="en-GB"/>
              </w:rPr>
            </w:pPr>
            <w:r>
              <w:rPr>
                <w:rFonts w:eastAsia="Calibri" w:cstheme="minorHAnsi"/>
                <w:lang w:eastAsia="en-GB"/>
              </w:rPr>
              <w:t xml:space="preserve">Carry out a shape hunt around the house, can students find shapes in everyday items/places? Take some photographs of what you have found. </w:t>
            </w:r>
            <w:r w:rsidR="00A05D04">
              <w:rPr>
                <w:rFonts w:eastAsia="Calibri" w:cstheme="minorHAnsi"/>
                <w:lang w:eastAsia="en-GB"/>
              </w:rPr>
              <w:t>2D s</w:t>
            </w:r>
            <w:r>
              <w:rPr>
                <w:rFonts w:eastAsia="Calibri" w:cstheme="minorHAnsi"/>
                <w:lang w:eastAsia="en-GB"/>
              </w:rPr>
              <w:t>hape penguin activity</w:t>
            </w:r>
            <w:r w:rsidR="00C40CB6">
              <w:rPr>
                <w:rFonts w:eastAsia="Calibri" w:cstheme="minorHAnsi"/>
                <w:lang w:eastAsia="en-GB"/>
              </w:rPr>
              <w:t xml:space="preserve"> below</w:t>
            </w:r>
            <w:r w:rsidR="0037463E">
              <w:rPr>
                <w:rFonts w:eastAsia="Calibri" w:cstheme="minorHAnsi"/>
                <w:lang w:eastAsia="en-GB"/>
              </w:rPr>
              <w:t xml:space="preserve"> </w:t>
            </w:r>
            <w:r w:rsidR="00A05D04">
              <w:rPr>
                <w:rFonts w:eastAsia="Calibri" w:cstheme="minorHAnsi"/>
                <w:lang w:eastAsia="en-GB"/>
              </w:rPr>
              <w:t xml:space="preserve">and </w:t>
            </w:r>
            <w:proofErr w:type="spellStart"/>
            <w:r w:rsidR="00A05D04">
              <w:rPr>
                <w:rFonts w:eastAsia="Calibri" w:cstheme="minorHAnsi"/>
                <w:lang w:eastAsia="en-GB"/>
              </w:rPr>
              <w:t>EducationCity</w:t>
            </w:r>
            <w:proofErr w:type="spellEnd"/>
            <w:r w:rsidR="00C40CB6">
              <w:rPr>
                <w:rFonts w:eastAsia="Calibri" w:cstheme="minorHAnsi"/>
                <w:lang w:eastAsia="en-GB"/>
              </w:rPr>
              <w:t xml:space="preserve"> shape games. </w:t>
            </w:r>
          </w:p>
          <w:p w:rsidR="00A162EE" w:rsidRDefault="00A162EE" w:rsidP="00A05D04">
            <w:pPr>
              <w:spacing w:after="35" w:line="236" w:lineRule="auto"/>
              <w:ind w:right="235"/>
              <w:rPr>
                <w:rFonts w:eastAsia="Calibri" w:cstheme="minorHAnsi"/>
                <w:lang w:eastAsia="en-GB"/>
              </w:rPr>
            </w:pPr>
            <w:r>
              <w:rPr>
                <w:rFonts w:eastAsia="Calibri" w:cstheme="minorHAnsi"/>
                <w:lang w:eastAsia="en-GB"/>
              </w:rPr>
              <w:lastRenderedPageBreak/>
              <w:t xml:space="preserve">Continue to use numbers daily, matching numerals, counting, recognising, 1:1 correspondence, simple addition – see personalised learning goals from annual reviews. Ask students to help set the table for lunch and dinner – how many plates/cups/forks/spoons do we need? Help to count the items and question if ‘more’ are needed? </w:t>
            </w:r>
          </w:p>
          <w:p w:rsidR="00F414C7" w:rsidRPr="00F51772" w:rsidRDefault="00F414C7" w:rsidP="00A05D04">
            <w:pPr>
              <w:spacing w:after="35" w:line="236" w:lineRule="auto"/>
              <w:ind w:right="235"/>
              <w:rPr>
                <w:rFonts w:eastAsia="Calibri" w:cstheme="minorHAnsi"/>
                <w:lang w:eastAsia="en-GB"/>
              </w:rPr>
            </w:pPr>
            <w:r>
              <w:rPr>
                <w:rFonts w:eastAsia="Calibri" w:cstheme="minorHAnsi"/>
                <w:lang w:eastAsia="en-GB"/>
              </w:rPr>
              <w:t xml:space="preserve">Measurements: Light and heavy. Can you find something light and something </w:t>
            </w:r>
            <w:r w:rsidR="003D6136">
              <w:rPr>
                <w:rFonts w:eastAsia="Calibri" w:cstheme="minorHAnsi"/>
                <w:lang w:eastAsia="en-GB"/>
              </w:rPr>
              <w:t>heavy?</w:t>
            </w:r>
            <w:r>
              <w:rPr>
                <w:rFonts w:eastAsia="Calibri" w:cstheme="minorHAnsi"/>
                <w:lang w:eastAsia="en-GB"/>
              </w:rPr>
              <w:t xml:space="preserve"> Which one is harder to lift? Compare different objects, which ones are light and which ones are heavy?</w:t>
            </w:r>
          </w:p>
        </w:tc>
        <w:tc>
          <w:tcPr>
            <w:tcW w:w="4819" w:type="dxa"/>
          </w:tcPr>
          <w:p w:rsidR="00E921D1" w:rsidRPr="00094988" w:rsidRDefault="00140140">
            <w:pPr>
              <w:rPr>
                <w:rFonts w:cstheme="minorHAnsi"/>
              </w:rPr>
            </w:pPr>
            <w:r w:rsidRPr="00094988">
              <w:rPr>
                <w:rFonts w:cstheme="minorHAnsi"/>
              </w:rPr>
              <w:lastRenderedPageBreak/>
              <w:t xml:space="preserve">Education City </w:t>
            </w:r>
            <w:r w:rsidR="00C40CB6">
              <w:rPr>
                <w:rFonts w:cstheme="minorHAnsi"/>
              </w:rPr>
              <w:t>Homework Spring 2021 page</w:t>
            </w:r>
            <w:r w:rsidRPr="00094988">
              <w:rPr>
                <w:rFonts w:cstheme="minorHAnsi"/>
              </w:rPr>
              <w:t>– parent login</w:t>
            </w:r>
          </w:p>
        </w:tc>
      </w:tr>
      <w:tr w:rsidR="008B0191" w:rsidRPr="00094988" w:rsidTr="008A2C03">
        <w:tc>
          <w:tcPr>
            <w:tcW w:w="1414" w:type="dxa"/>
            <w:shd w:val="clear" w:color="auto" w:fill="7030A0"/>
          </w:tcPr>
          <w:p w:rsidR="00B42F5F" w:rsidRPr="00B42F5F" w:rsidRDefault="00B42F5F">
            <w:pPr>
              <w:rPr>
                <w:sz w:val="24"/>
                <w:szCs w:val="24"/>
              </w:rPr>
            </w:pPr>
            <w:r w:rsidRPr="00B42F5F">
              <w:rPr>
                <w:sz w:val="24"/>
                <w:szCs w:val="24"/>
              </w:rPr>
              <w:t xml:space="preserve">Creativity </w:t>
            </w:r>
          </w:p>
          <w:p w:rsidR="00B42F5F" w:rsidRPr="00B42F5F" w:rsidRDefault="00B42F5F">
            <w:pPr>
              <w:rPr>
                <w:sz w:val="24"/>
                <w:szCs w:val="24"/>
              </w:rPr>
            </w:pPr>
          </w:p>
        </w:tc>
        <w:tc>
          <w:tcPr>
            <w:tcW w:w="7937" w:type="dxa"/>
          </w:tcPr>
          <w:p w:rsidR="00415297" w:rsidRPr="005D6EF7" w:rsidRDefault="00F8049B" w:rsidP="005D6EF7">
            <w:pPr>
              <w:tabs>
                <w:tab w:val="center" w:pos="4513"/>
                <w:tab w:val="right" w:pos="9026"/>
              </w:tabs>
              <w:jc w:val="both"/>
              <w:rPr>
                <w:rFonts w:cstheme="minorHAnsi"/>
              </w:rPr>
            </w:pPr>
            <w:r>
              <w:rPr>
                <w:rFonts w:cstheme="minorHAnsi"/>
              </w:rPr>
              <w:t xml:space="preserve">Storm by Benjamin Britten. Listen to the piece on </w:t>
            </w:r>
            <w:r w:rsidR="003D6136">
              <w:rPr>
                <w:rFonts w:cstheme="minorHAnsi"/>
              </w:rPr>
              <w:t>YouTube</w:t>
            </w:r>
            <w:bookmarkStart w:id="0" w:name="_GoBack"/>
            <w:bookmarkEnd w:id="0"/>
            <w:r>
              <w:rPr>
                <w:rFonts w:cstheme="minorHAnsi"/>
              </w:rPr>
              <w:t xml:space="preserve"> and look at images of stormy weather. How do you feel when it’s stormy outside?</w:t>
            </w:r>
          </w:p>
        </w:tc>
        <w:tc>
          <w:tcPr>
            <w:tcW w:w="4819" w:type="dxa"/>
          </w:tcPr>
          <w:p w:rsidR="00E921D1" w:rsidRDefault="00F8049B" w:rsidP="00415297">
            <w:pPr>
              <w:rPr>
                <w:rFonts w:cstheme="minorHAnsi"/>
              </w:rPr>
            </w:pPr>
            <w:r w:rsidRPr="00F8049B">
              <w:rPr>
                <w:rFonts w:cstheme="minorHAnsi"/>
              </w:rPr>
              <w:t>https://www.</w:t>
            </w:r>
            <w:hyperlink r:id="rId10" w:history="1">
              <w:r w:rsidRPr="00F8049B">
                <w:rPr>
                  <w:rStyle w:val="Hyperlink"/>
                  <w:rFonts w:cstheme="minorHAnsi"/>
                </w:rPr>
                <w:t>https://www.youtube.com/watch?v=2X7JDvTarqQ</w:t>
              </w:r>
            </w:hyperlink>
          </w:p>
          <w:p w:rsidR="00A7310A" w:rsidRPr="00094988" w:rsidRDefault="00A7310A" w:rsidP="00A7310A">
            <w:pPr>
              <w:jc w:val="center"/>
              <w:rPr>
                <w:rFonts w:cstheme="minorHAnsi"/>
              </w:rPr>
            </w:pPr>
          </w:p>
        </w:tc>
      </w:tr>
      <w:tr w:rsidR="008B0191" w:rsidRPr="00094988" w:rsidTr="00BB50F5">
        <w:tc>
          <w:tcPr>
            <w:tcW w:w="1414" w:type="dxa"/>
            <w:shd w:val="clear" w:color="auto" w:fill="00B050"/>
          </w:tcPr>
          <w:p w:rsidR="00E921D1" w:rsidRPr="00B42F5F" w:rsidRDefault="00B42F5F">
            <w:pPr>
              <w:rPr>
                <w:sz w:val="24"/>
                <w:szCs w:val="24"/>
              </w:rPr>
            </w:pPr>
            <w:r w:rsidRPr="00B42F5F">
              <w:rPr>
                <w:sz w:val="24"/>
                <w:szCs w:val="24"/>
              </w:rPr>
              <w:t>Individuality</w:t>
            </w:r>
          </w:p>
          <w:p w:rsidR="00B42F5F" w:rsidRPr="00B42F5F" w:rsidRDefault="00B42F5F">
            <w:pPr>
              <w:rPr>
                <w:sz w:val="24"/>
                <w:szCs w:val="24"/>
              </w:rPr>
            </w:pPr>
          </w:p>
        </w:tc>
        <w:tc>
          <w:tcPr>
            <w:tcW w:w="7937" w:type="dxa"/>
          </w:tcPr>
          <w:p w:rsidR="00B734FC" w:rsidRDefault="00F8049B" w:rsidP="002D46DF">
            <w:pPr>
              <w:tabs>
                <w:tab w:val="center" w:pos="4513"/>
                <w:tab w:val="right" w:pos="9026"/>
              </w:tabs>
              <w:spacing w:line="226" w:lineRule="exact"/>
              <w:jc w:val="both"/>
              <w:rPr>
                <w:rFonts w:cstheme="minorHAnsi"/>
              </w:rPr>
            </w:pPr>
            <w:r>
              <w:rPr>
                <w:rFonts w:cstheme="minorHAnsi"/>
              </w:rPr>
              <w:t xml:space="preserve">Can you follow instructions? Start an activity, for example walking, running, skipping, and do your best to stop as soon as an adult tells you to stop. Start the activity again and try to stop as soon as you can when told to do so. </w:t>
            </w:r>
          </w:p>
          <w:p w:rsidR="00F8049B" w:rsidRDefault="00F8049B" w:rsidP="002D46DF">
            <w:pPr>
              <w:tabs>
                <w:tab w:val="center" w:pos="4513"/>
                <w:tab w:val="right" w:pos="9026"/>
              </w:tabs>
              <w:spacing w:line="226" w:lineRule="exact"/>
              <w:jc w:val="both"/>
              <w:rPr>
                <w:rFonts w:cstheme="minorHAnsi"/>
              </w:rPr>
            </w:pPr>
          </w:p>
          <w:p w:rsidR="00F8049B" w:rsidRPr="002D46DF" w:rsidRDefault="00F8049B" w:rsidP="002D46DF">
            <w:pPr>
              <w:tabs>
                <w:tab w:val="center" w:pos="4513"/>
                <w:tab w:val="right" w:pos="9026"/>
              </w:tabs>
              <w:spacing w:line="226" w:lineRule="exact"/>
              <w:jc w:val="both"/>
              <w:rPr>
                <w:rFonts w:cstheme="minorHAnsi"/>
              </w:rPr>
            </w:pPr>
            <w:r>
              <w:rPr>
                <w:rFonts w:cstheme="minorHAnsi"/>
              </w:rPr>
              <w:t xml:space="preserve">Run, skip, hop and jump to the beat of </w:t>
            </w:r>
            <w:r w:rsidRPr="00F8049B">
              <w:rPr>
                <w:rFonts w:cstheme="minorHAnsi"/>
                <w:b/>
              </w:rPr>
              <w:t>500 miles</w:t>
            </w:r>
            <w:r>
              <w:rPr>
                <w:rFonts w:cstheme="minorHAnsi"/>
              </w:rPr>
              <w:t xml:space="preserve"> by the Proclaimers.</w:t>
            </w:r>
          </w:p>
        </w:tc>
        <w:tc>
          <w:tcPr>
            <w:tcW w:w="4819" w:type="dxa"/>
          </w:tcPr>
          <w:p w:rsidR="005F76BE" w:rsidRPr="00094988" w:rsidRDefault="00635FAA" w:rsidP="005A0E81">
            <w:pPr>
              <w:rPr>
                <w:rFonts w:cstheme="minorHAnsi"/>
              </w:rPr>
            </w:pPr>
            <w:r w:rsidRPr="00094988">
              <w:rPr>
                <w:rFonts w:cstheme="minorHAnsi"/>
              </w:rPr>
              <w:t xml:space="preserve"> </w:t>
            </w:r>
          </w:p>
          <w:p w:rsidR="00E921D1" w:rsidRPr="00094988" w:rsidRDefault="00991CDF" w:rsidP="007245C8">
            <w:pPr>
              <w:rPr>
                <w:rFonts w:cstheme="minorHAnsi"/>
              </w:rPr>
            </w:pPr>
            <w:hyperlink r:id="rId11" w:history="1">
              <w:r w:rsidR="00243838" w:rsidRPr="00243838">
                <w:rPr>
                  <w:rStyle w:val="Hyperlink"/>
                  <w:rFonts w:cstheme="minorHAnsi"/>
                </w:rPr>
                <w:t>https://www.youtube.com/watch?v=Rynxm_GQEsI</w:t>
              </w:r>
            </w:hyperlink>
          </w:p>
        </w:tc>
      </w:tr>
      <w:tr w:rsidR="008B0191" w:rsidRPr="00094988" w:rsidTr="008A2C03">
        <w:tc>
          <w:tcPr>
            <w:tcW w:w="1414" w:type="dxa"/>
            <w:shd w:val="clear" w:color="auto" w:fill="FFFF00"/>
          </w:tcPr>
          <w:p w:rsidR="00E921D1" w:rsidRPr="00B42F5F" w:rsidRDefault="00B42F5F">
            <w:pPr>
              <w:rPr>
                <w:sz w:val="24"/>
                <w:szCs w:val="24"/>
              </w:rPr>
            </w:pPr>
            <w:r w:rsidRPr="00B42F5F">
              <w:rPr>
                <w:sz w:val="24"/>
                <w:szCs w:val="24"/>
              </w:rPr>
              <w:t>Community</w:t>
            </w:r>
          </w:p>
          <w:p w:rsidR="00B42F5F" w:rsidRPr="00B42F5F" w:rsidRDefault="00B42F5F">
            <w:pPr>
              <w:rPr>
                <w:sz w:val="24"/>
                <w:szCs w:val="24"/>
              </w:rPr>
            </w:pPr>
          </w:p>
        </w:tc>
        <w:tc>
          <w:tcPr>
            <w:tcW w:w="7937" w:type="dxa"/>
          </w:tcPr>
          <w:p w:rsidR="00656567" w:rsidRPr="00F414C7" w:rsidRDefault="0037463E" w:rsidP="00F414C7">
            <w:pPr>
              <w:jc w:val="both"/>
              <w:rPr>
                <w:rFonts w:cstheme="minorHAnsi"/>
              </w:rPr>
            </w:pPr>
            <w:r>
              <w:rPr>
                <w:rFonts w:cstheme="minorHAnsi"/>
              </w:rPr>
              <w:t xml:space="preserve">What is a charity? </w:t>
            </w:r>
            <w:r w:rsidR="00125431">
              <w:rPr>
                <w:rFonts w:cstheme="minorHAnsi"/>
              </w:rPr>
              <w:t xml:space="preserve">Research what a charity is and what a charity does. Look at a charity webpage from each category what can you find out – supports people, supports animals, supports the environment. </w:t>
            </w:r>
          </w:p>
          <w:p w:rsidR="00125431" w:rsidRPr="004D0FCA" w:rsidRDefault="00125431" w:rsidP="004D0FCA">
            <w:pPr>
              <w:pStyle w:val="ListParagraph"/>
              <w:ind w:left="284" w:hanging="360"/>
              <w:jc w:val="both"/>
              <w:rPr>
                <w:rFonts w:cstheme="minorHAnsi"/>
              </w:rPr>
            </w:pPr>
            <w:r>
              <w:rPr>
                <w:rFonts w:cstheme="minorHAnsi"/>
              </w:rPr>
              <w:t>‘</w:t>
            </w:r>
            <w:r>
              <w:rPr>
                <w:rFonts w:ascii="Arial" w:hAnsi="Arial" w:cs="Arial"/>
                <w:b/>
                <w:bCs/>
                <w:color w:val="202124"/>
              </w:rPr>
              <w:t>Charities</w:t>
            </w:r>
            <w:r>
              <w:rPr>
                <w:rFonts w:ascii="Arial" w:hAnsi="Arial" w:cs="Arial"/>
                <w:color w:val="202124"/>
                <w:shd w:val="clear" w:color="auto" w:fill="FFFFFF"/>
              </w:rPr>
              <w:t xml:space="preserve"> bring together people who care about a cause so that </w:t>
            </w:r>
            <w:r>
              <w:rPr>
                <w:rFonts w:ascii="Arial" w:hAnsi="Arial" w:cs="Arial"/>
                <w:b/>
                <w:bCs/>
                <w:color w:val="202124"/>
              </w:rPr>
              <w:t>they</w:t>
            </w:r>
            <w:r>
              <w:rPr>
                <w:rFonts w:ascii="Arial" w:hAnsi="Arial" w:cs="Arial"/>
                <w:color w:val="202124"/>
                <w:shd w:val="clear" w:color="auto" w:fill="FFFFFF"/>
              </w:rPr>
              <w:t xml:space="preserve"> can make a difference. Whatever it is that you care about, there will be a </w:t>
            </w:r>
            <w:r>
              <w:rPr>
                <w:rFonts w:ascii="Arial" w:hAnsi="Arial" w:cs="Arial"/>
                <w:b/>
                <w:bCs/>
                <w:color w:val="202124"/>
              </w:rPr>
              <w:t>charity</w:t>
            </w:r>
            <w:r>
              <w:rPr>
                <w:rFonts w:ascii="Arial" w:hAnsi="Arial" w:cs="Arial"/>
                <w:color w:val="202124"/>
                <w:shd w:val="clear" w:color="auto" w:fill="FFFFFF"/>
              </w:rPr>
              <w:t xml:space="preserve"> working on it. </w:t>
            </w:r>
            <w:r>
              <w:rPr>
                <w:rFonts w:ascii="Arial" w:hAnsi="Arial" w:cs="Arial"/>
                <w:b/>
                <w:bCs/>
                <w:color w:val="202124"/>
              </w:rPr>
              <w:t>Charities</w:t>
            </w:r>
            <w:r>
              <w:rPr>
                <w:rFonts w:ascii="Arial" w:hAnsi="Arial" w:cs="Arial"/>
                <w:color w:val="202124"/>
                <w:shd w:val="clear" w:color="auto" w:fill="FFFFFF"/>
              </w:rPr>
              <w:t xml:space="preserve"> help in lots of different ways, but the main ways are by providing direct help, giving information, or raising awareness of an issue.’ </w:t>
            </w:r>
          </w:p>
        </w:tc>
        <w:tc>
          <w:tcPr>
            <w:tcW w:w="4819" w:type="dxa"/>
          </w:tcPr>
          <w:p w:rsidR="00285E35" w:rsidRDefault="00125431" w:rsidP="00D52778">
            <w:pPr>
              <w:jc w:val="center"/>
              <w:rPr>
                <w:rFonts w:cstheme="minorHAnsi"/>
                <w:noProof/>
                <w:lang w:eastAsia="en-GB"/>
              </w:rPr>
            </w:pPr>
            <w:r>
              <w:rPr>
                <w:rFonts w:cstheme="minorHAnsi"/>
                <w:noProof/>
                <w:lang w:eastAsia="en-GB"/>
              </w:rPr>
              <w:t xml:space="preserve">Examples - </w:t>
            </w:r>
          </w:p>
          <w:p w:rsidR="00125431" w:rsidRDefault="00991CDF" w:rsidP="00125431">
            <w:pPr>
              <w:rPr>
                <w:rFonts w:cstheme="minorHAnsi"/>
                <w:noProof/>
                <w:lang w:eastAsia="en-GB"/>
              </w:rPr>
            </w:pPr>
            <w:hyperlink r:id="rId12" w:history="1">
              <w:r w:rsidR="00125431" w:rsidRPr="00973CEE">
                <w:rPr>
                  <w:rStyle w:val="Hyperlink"/>
                  <w:rFonts w:cstheme="minorHAnsi"/>
                  <w:noProof/>
                  <w:lang w:eastAsia="en-GB"/>
                </w:rPr>
                <w:t>https://www.guidedogs.org.uk/</w:t>
              </w:r>
            </w:hyperlink>
            <w:r w:rsidR="00125431">
              <w:rPr>
                <w:rFonts w:cstheme="minorHAnsi"/>
                <w:noProof/>
                <w:lang w:eastAsia="en-GB"/>
              </w:rPr>
              <w:t xml:space="preserve"> </w:t>
            </w:r>
          </w:p>
          <w:p w:rsidR="00125431" w:rsidRDefault="00991CDF" w:rsidP="00125431">
            <w:pPr>
              <w:rPr>
                <w:rFonts w:cstheme="minorHAnsi"/>
                <w:noProof/>
                <w:lang w:eastAsia="en-GB"/>
              </w:rPr>
            </w:pPr>
            <w:hyperlink r:id="rId13" w:history="1">
              <w:r w:rsidR="00125431" w:rsidRPr="00973CEE">
                <w:rPr>
                  <w:rStyle w:val="Hyperlink"/>
                  <w:rFonts w:cstheme="minorHAnsi"/>
                  <w:noProof/>
                  <w:lang w:eastAsia="en-GB"/>
                </w:rPr>
                <w:t>https://www.rspca.org.uk/</w:t>
              </w:r>
            </w:hyperlink>
          </w:p>
          <w:p w:rsidR="00125431" w:rsidRDefault="00991CDF" w:rsidP="00125431">
            <w:pPr>
              <w:rPr>
                <w:rFonts w:cstheme="minorHAnsi"/>
                <w:noProof/>
                <w:lang w:eastAsia="en-GB"/>
              </w:rPr>
            </w:pPr>
            <w:hyperlink r:id="rId14" w:history="1">
              <w:r w:rsidR="00125431" w:rsidRPr="00973CEE">
                <w:rPr>
                  <w:rStyle w:val="Hyperlink"/>
                  <w:rFonts w:cstheme="minorHAnsi"/>
                  <w:noProof/>
                  <w:lang w:eastAsia="en-GB"/>
                </w:rPr>
                <w:t>https://www.rainforesttrust.org/</w:t>
              </w:r>
            </w:hyperlink>
            <w:r w:rsidR="00125431">
              <w:rPr>
                <w:rFonts w:cstheme="minorHAnsi"/>
                <w:noProof/>
                <w:lang w:eastAsia="en-GB"/>
              </w:rPr>
              <w:t xml:space="preserve"> - </w:t>
            </w:r>
          </w:p>
          <w:p w:rsidR="00125431" w:rsidRDefault="00125431" w:rsidP="00125431">
            <w:pPr>
              <w:rPr>
                <w:rFonts w:cstheme="minorHAnsi"/>
                <w:noProof/>
                <w:lang w:eastAsia="en-GB"/>
              </w:rPr>
            </w:pPr>
          </w:p>
          <w:p w:rsidR="00125431" w:rsidRPr="00094988" w:rsidRDefault="00125431" w:rsidP="00125431">
            <w:pPr>
              <w:rPr>
                <w:rFonts w:cstheme="minorHAnsi"/>
                <w:noProof/>
                <w:lang w:eastAsia="en-GB"/>
              </w:rPr>
            </w:pPr>
            <w:r>
              <w:rPr>
                <w:rFonts w:cstheme="minorHAnsi"/>
                <w:noProof/>
                <w:lang w:eastAsia="en-GB"/>
              </w:rPr>
              <w:t>Symbol story/explaination to help understanding</w:t>
            </w:r>
            <w:r w:rsidR="000457DE">
              <w:rPr>
                <w:rFonts w:cstheme="minorHAnsi"/>
                <w:noProof/>
                <w:lang w:eastAsia="en-GB"/>
              </w:rPr>
              <w:t xml:space="preserve"> below</w:t>
            </w:r>
            <w:r>
              <w:rPr>
                <w:rFonts w:cstheme="minorHAnsi"/>
                <w:noProof/>
                <w:lang w:eastAsia="en-GB"/>
              </w:rPr>
              <w:t xml:space="preserve">. </w:t>
            </w:r>
          </w:p>
          <w:p w:rsidR="00E921D1" w:rsidRPr="00094988" w:rsidRDefault="00415297" w:rsidP="00285E35">
            <w:pPr>
              <w:jc w:val="center"/>
              <w:rPr>
                <w:rFonts w:cstheme="minorHAnsi"/>
              </w:rPr>
            </w:pPr>
            <w:r w:rsidRPr="00094988">
              <w:rPr>
                <w:rFonts w:cstheme="minorHAnsi"/>
              </w:rPr>
              <w:t xml:space="preserve">  </w:t>
            </w:r>
          </w:p>
        </w:tc>
      </w:tr>
      <w:tr w:rsidR="008B0191" w:rsidRPr="00094988" w:rsidTr="008A2C03">
        <w:tc>
          <w:tcPr>
            <w:tcW w:w="1414" w:type="dxa"/>
            <w:shd w:val="clear" w:color="auto" w:fill="FF0000"/>
          </w:tcPr>
          <w:p w:rsidR="00B42F5F" w:rsidRPr="00B42F5F" w:rsidRDefault="00B42F5F">
            <w:pPr>
              <w:rPr>
                <w:sz w:val="24"/>
                <w:szCs w:val="24"/>
              </w:rPr>
            </w:pPr>
            <w:r w:rsidRPr="00B42F5F">
              <w:rPr>
                <w:sz w:val="24"/>
                <w:szCs w:val="24"/>
              </w:rPr>
              <w:t>Challenge</w:t>
            </w:r>
          </w:p>
          <w:p w:rsidR="00B42F5F" w:rsidRPr="00B42F5F" w:rsidRDefault="00B42F5F">
            <w:pPr>
              <w:rPr>
                <w:sz w:val="24"/>
                <w:szCs w:val="24"/>
              </w:rPr>
            </w:pPr>
          </w:p>
        </w:tc>
        <w:tc>
          <w:tcPr>
            <w:tcW w:w="7937" w:type="dxa"/>
          </w:tcPr>
          <w:p w:rsidR="007375B8" w:rsidRPr="00094988" w:rsidRDefault="00125431" w:rsidP="00125431">
            <w:pPr>
              <w:pStyle w:val="ListParagraph"/>
              <w:tabs>
                <w:tab w:val="center" w:pos="4513"/>
                <w:tab w:val="right" w:pos="9026"/>
              </w:tabs>
              <w:ind w:left="360" w:hanging="360"/>
              <w:jc w:val="both"/>
              <w:rPr>
                <w:rFonts w:cstheme="minorHAnsi"/>
              </w:rPr>
            </w:pPr>
            <w:r>
              <w:rPr>
                <w:rFonts w:cstheme="minorHAnsi"/>
              </w:rPr>
              <w:t>What toys did you get for Christmas? Watch ‘Ryan’</w:t>
            </w:r>
            <w:r w:rsidR="000457DE">
              <w:rPr>
                <w:rFonts w:cstheme="minorHAnsi"/>
              </w:rPr>
              <w:t>s To</w:t>
            </w:r>
            <w:r>
              <w:rPr>
                <w:rFonts w:cstheme="minorHAnsi"/>
              </w:rPr>
              <w:t xml:space="preserve">y Reviews’ or other similar video </w:t>
            </w:r>
            <w:r w:rsidR="000457DE">
              <w:rPr>
                <w:rFonts w:cstheme="minorHAnsi"/>
              </w:rPr>
              <w:t xml:space="preserve">clips to introduce the concept of reviews. Using one of your toys, play with it, describe it and if you’re feeling brave, video your very own toy review. It could be a simple thumbs up or thumbs down to rate the toy. </w:t>
            </w:r>
          </w:p>
        </w:tc>
        <w:tc>
          <w:tcPr>
            <w:tcW w:w="4819" w:type="dxa"/>
          </w:tcPr>
          <w:p w:rsidR="00B42F5F" w:rsidRPr="00094988" w:rsidRDefault="00B42F5F" w:rsidP="007375B8">
            <w:pPr>
              <w:rPr>
                <w:rFonts w:cstheme="minorHAnsi"/>
              </w:rPr>
            </w:pPr>
          </w:p>
        </w:tc>
      </w:tr>
      <w:tr w:rsidR="00B42F5F" w:rsidTr="001063B7">
        <w:tc>
          <w:tcPr>
            <w:tcW w:w="14170" w:type="dxa"/>
            <w:gridSpan w:val="3"/>
          </w:tcPr>
          <w:p w:rsidR="00B42F5F" w:rsidRDefault="00B42F5F"/>
          <w:p w:rsidR="008A2C03" w:rsidRDefault="00B42F5F" w:rsidP="008D520F">
            <w:pPr>
              <w:pStyle w:val="ListParagraph"/>
              <w:numPr>
                <w:ilvl w:val="0"/>
                <w:numId w:val="1"/>
              </w:numPr>
              <w:jc w:val="center"/>
            </w:pPr>
            <w:r>
              <w:t>Please refer to annual reviews for your child’s personalised targets.</w:t>
            </w:r>
          </w:p>
          <w:p w:rsidR="00EC0909" w:rsidRDefault="00824590" w:rsidP="00CA1883">
            <w:pPr>
              <w:pStyle w:val="ListParagraph"/>
            </w:pPr>
            <w:r>
              <w:t>We</w:t>
            </w:r>
            <w:r w:rsidR="008A2C03">
              <w:t xml:space="preserve"> would love to see and hear about what you have been </w:t>
            </w:r>
            <w:r>
              <w:t>doing, feel free to email</w:t>
            </w:r>
            <w:r w:rsidR="00EC0909">
              <w:t xml:space="preserve"> anytime </w:t>
            </w:r>
          </w:p>
          <w:p w:rsidR="00A7310A" w:rsidRDefault="00EC0909" w:rsidP="005904C0">
            <w:pPr>
              <w:pStyle w:val="ListParagraph"/>
            </w:pPr>
            <w:r>
              <w:t xml:space="preserve"> </w:t>
            </w:r>
            <w:hyperlink r:id="rId15" w:history="1">
              <w:r w:rsidRPr="00973CEE">
                <w:rPr>
                  <w:rStyle w:val="Hyperlink"/>
                </w:rPr>
                <w:t>twu@parklane.cheshire.sch.uk</w:t>
              </w:r>
            </w:hyperlink>
            <w:r>
              <w:t xml:space="preserve">   </w:t>
            </w:r>
            <w:r w:rsidR="008A2C03">
              <w:t xml:space="preserve"> </w:t>
            </w:r>
            <w:hyperlink r:id="rId16" w:history="1">
              <w:r w:rsidRPr="00973CEE">
                <w:rPr>
                  <w:rStyle w:val="Hyperlink"/>
                </w:rPr>
                <w:t>eshaw@parklane.cheshire.sch.uk</w:t>
              </w:r>
            </w:hyperlink>
            <w:r w:rsidR="008A2C03">
              <w:t xml:space="preserve"> </w:t>
            </w:r>
            <w:r w:rsidR="00824590">
              <w:t xml:space="preserve">  </w:t>
            </w:r>
          </w:p>
          <w:p w:rsidR="00EC0909" w:rsidRDefault="00EC0909" w:rsidP="00EC0909">
            <w:pPr>
              <w:pStyle w:val="ListParagraph"/>
            </w:pPr>
          </w:p>
        </w:tc>
      </w:tr>
    </w:tbl>
    <w:p w:rsidR="00415297" w:rsidRDefault="00415297" w:rsidP="004F41E4"/>
    <w:p w:rsidR="00B93509" w:rsidRDefault="002D46DF" w:rsidP="002D46DF">
      <w:pPr>
        <w:jc w:val="center"/>
      </w:pPr>
      <w:r>
        <w:rPr>
          <w:noProof/>
          <w:lang w:eastAsia="en-GB"/>
        </w:rPr>
        <w:drawing>
          <wp:inline distT="0" distB="0" distL="0" distR="0" wp14:anchorId="7B1EB444" wp14:editId="00EB4E10">
            <wp:extent cx="7838440" cy="54373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79" t="16966" r="30277" b="17616"/>
                    <a:stretch/>
                  </pic:blipFill>
                  <pic:spPr bwMode="auto">
                    <a:xfrm>
                      <a:off x="0" y="0"/>
                      <a:ext cx="7861582" cy="5453415"/>
                    </a:xfrm>
                    <a:prstGeom prst="rect">
                      <a:avLst/>
                    </a:prstGeom>
                    <a:ln>
                      <a:noFill/>
                    </a:ln>
                    <a:extLst>
                      <a:ext uri="{53640926-AAD7-44D8-BBD7-CCE9431645EC}">
                        <a14:shadowObscured xmlns:a14="http://schemas.microsoft.com/office/drawing/2010/main"/>
                      </a:ext>
                    </a:extLst>
                  </pic:spPr>
                </pic:pic>
              </a:graphicData>
            </a:graphic>
          </wp:inline>
        </w:drawing>
      </w:r>
    </w:p>
    <w:p w:rsidR="00293243" w:rsidRDefault="00293243" w:rsidP="002D46DF">
      <w:pPr>
        <w:jc w:val="center"/>
      </w:pPr>
    </w:p>
    <w:p w:rsidR="00293243" w:rsidRDefault="00F03A52" w:rsidP="002D46DF">
      <w:pPr>
        <w:jc w:val="center"/>
      </w:pPr>
      <w:r>
        <w:rPr>
          <w:noProof/>
          <w:lang w:eastAsia="en-GB"/>
        </w:rPr>
        <w:drawing>
          <wp:inline distT="0" distB="0" distL="0" distR="0" wp14:anchorId="41A59D17" wp14:editId="5745E96E">
            <wp:extent cx="8507831" cy="57302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343" t="13603" r="17983" b="11349"/>
                    <a:stretch/>
                  </pic:blipFill>
                  <pic:spPr bwMode="auto">
                    <a:xfrm>
                      <a:off x="0" y="0"/>
                      <a:ext cx="8522786" cy="5740313"/>
                    </a:xfrm>
                    <a:prstGeom prst="rect">
                      <a:avLst/>
                    </a:prstGeom>
                    <a:ln>
                      <a:noFill/>
                    </a:ln>
                    <a:extLst>
                      <a:ext uri="{53640926-AAD7-44D8-BBD7-CCE9431645EC}">
                        <a14:shadowObscured xmlns:a14="http://schemas.microsoft.com/office/drawing/2010/main"/>
                      </a:ext>
                    </a:extLst>
                  </pic:spPr>
                </pic:pic>
              </a:graphicData>
            </a:graphic>
          </wp:inline>
        </w:drawing>
      </w:r>
    </w:p>
    <w:p w:rsidR="00F03A52" w:rsidRDefault="00F03A52" w:rsidP="002D46DF">
      <w:pPr>
        <w:jc w:val="center"/>
      </w:pPr>
      <w:r>
        <w:rPr>
          <w:noProof/>
          <w:lang w:eastAsia="en-GB"/>
        </w:rPr>
        <w:drawing>
          <wp:inline distT="0" distB="0" distL="0" distR="0" wp14:anchorId="61936E0B" wp14:editId="0667627B">
            <wp:extent cx="4411980" cy="580971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03" t="15132" r="34489" b="11807"/>
                    <a:stretch/>
                  </pic:blipFill>
                  <pic:spPr bwMode="auto">
                    <a:xfrm>
                      <a:off x="0" y="0"/>
                      <a:ext cx="4415796" cy="5814740"/>
                    </a:xfrm>
                    <a:prstGeom prst="rect">
                      <a:avLst/>
                    </a:prstGeom>
                    <a:ln>
                      <a:noFill/>
                    </a:ln>
                    <a:extLst>
                      <a:ext uri="{53640926-AAD7-44D8-BBD7-CCE9431645EC}">
                        <a14:shadowObscured xmlns:a14="http://schemas.microsoft.com/office/drawing/2010/main"/>
                      </a:ext>
                    </a:extLst>
                  </pic:spPr>
                </pic:pic>
              </a:graphicData>
            </a:graphic>
          </wp:inline>
        </w:drawing>
      </w:r>
    </w:p>
    <w:p w:rsidR="000457DE" w:rsidRDefault="00125431" w:rsidP="000457DE">
      <w:r>
        <w:rPr>
          <w:noProof/>
          <w:lang w:eastAsia="en-GB"/>
        </w:rPr>
        <w:drawing>
          <wp:inline distT="0" distB="0" distL="0" distR="0" wp14:anchorId="620D1E12" wp14:editId="20855B1C">
            <wp:extent cx="3802380" cy="565845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348" t="16355" r="44291" b="16545"/>
                    <a:stretch/>
                  </pic:blipFill>
                  <pic:spPr bwMode="auto">
                    <a:xfrm>
                      <a:off x="0" y="0"/>
                      <a:ext cx="3811434" cy="5671929"/>
                    </a:xfrm>
                    <a:prstGeom prst="rect">
                      <a:avLst/>
                    </a:prstGeom>
                    <a:ln>
                      <a:noFill/>
                    </a:ln>
                    <a:extLst>
                      <a:ext uri="{53640926-AAD7-44D8-BBD7-CCE9431645EC}">
                        <a14:shadowObscured xmlns:a14="http://schemas.microsoft.com/office/drawing/2010/main"/>
                      </a:ext>
                    </a:extLst>
                  </pic:spPr>
                </pic:pic>
              </a:graphicData>
            </a:graphic>
          </wp:inline>
        </w:drawing>
      </w:r>
      <w:r w:rsidR="000457DE">
        <w:t xml:space="preserve">                      </w:t>
      </w:r>
      <w:r w:rsidR="000457DE">
        <w:rPr>
          <w:noProof/>
          <w:lang w:eastAsia="en-GB"/>
        </w:rPr>
        <w:drawing>
          <wp:inline distT="0" distB="0" distL="0" distR="0" wp14:anchorId="334299E3" wp14:editId="3264C623">
            <wp:extent cx="3108960" cy="56608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240" t="16813" r="47127" b="16392"/>
                    <a:stretch/>
                  </pic:blipFill>
                  <pic:spPr bwMode="auto">
                    <a:xfrm>
                      <a:off x="0" y="0"/>
                      <a:ext cx="3113795" cy="5669702"/>
                    </a:xfrm>
                    <a:prstGeom prst="rect">
                      <a:avLst/>
                    </a:prstGeom>
                    <a:ln>
                      <a:noFill/>
                    </a:ln>
                    <a:extLst>
                      <a:ext uri="{53640926-AAD7-44D8-BBD7-CCE9431645EC}">
                        <a14:shadowObscured xmlns:a14="http://schemas.microsoft.com/office/drawing/2010/main"/>
                      </a:ext>
                    </a:extLst>
                  </pic:spPr>
                </pic:pic>
              </a:graphicData>
            </a:graphic>
          </wp:inline>
        </w:drawing>
      </w:r>
    </w:p>
    <w:sectPr w:rsidR="000457DE" w:rsidSect="001063B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55930"/>
    <w:multiLevelType w:val="hybridMultilevel"/>
    <w:tmpl w:val="FBAEC9A4"/>
    <w:lvl w:ilvl="0" w:tplc="BAD650C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AC101D"/>
    <w:multiLevelType w:val="multilevel"/>
    <w:tmpl w:val="DB8E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87798B"/>
    <w:multiLevelType w:val="hybridMultilevel"/>
    <w:tmpl w:val="33B03E76"/>
    <w:lvl w:ilvl="0" w:tplc="875C5A86">
      <w:numFmt w:val="bullet"/>
      <w:lvlText w:val=""/>
      <w:lvlJc w:val="left"/>
      <w:pPr>
        <w:ind w:left="284" w:hanging="360"/>
      </w:pPr>
      <w:rPr>
        <w:rFonts w:ascii="Symbol" w:eastAsiaTheme="minorHAnsi" w:hAnsi="Symbol" w:cstheme="minorHAnsi"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3" w15:restartNumberingAfterBreak="0">
    <w:nsid w:val="73B40A65"/>
    <w:multiLevelType w:val="hybridMultilevel"/>
    <w:tmpl w:val="4AA29100"/>
    <w:lvl w:ilvl="0" w:tplc="9EFA61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CA"/>
    <w:rsid w:val="00003C44"/>
    <w:rsid w:val="000457DE"/>
    <w:rsid w:val="00094988"/>
    <w:rsid w:val="000E14EB"/>
    <w:rsid w:val="001063B7"/>
    <w:rsid w:val="00125431"/>
    <w:rsid w:val="00140140"/>
    <w:rsid w:val="001937AD"/>
    <w:rsid w:val="001D2CCA"/>
    <w:rsid w:val="00243838"/>
    <w:rsid w:val="00262B17"/>
    <w:rsid w:val="00285E35"/>
    <w:rsid w:val="00293243"/>
    <w:rsid w:val="002D46DF"/>
    <w:rsid w:val="002E5E42"/>
    <w:rsid w:val="00306FDA"/>
    <w:rsid w:val="0031122E"/>
    <w:rsid w:val="00364263"/>
    <w:rsid w:val="00371804"/>
    <w:rsid w:val="0037463E"/>
    <w:rsid w:val="003D6136"/>
    <w:rsid w:val="00415297"/>
    <w:rsid w:val="0044610C"/>
    <w:rsid w:val="00483FB7"/>
    <w:rsid w:val="0049087D"/>
    <w:rsid w:val="004912A0"/>
    <w:rsid w:val="004D0FCA"/>
    <w:rsid w:val="004F41E4"/>
    <w:rsid w:val="00500D1A"/>
    <w:rsid w:val="00524641"/>
    <w:rsid w:val="00534E76"/>
    <w:rsid w:val="005904C0"/>
    <w:rsid w:val="005A0E81"/>
    <w:rsid w:val="005D6EF7"/>
    <w:rsid w:val="005F76BE"/>
    <w:rsid w:val="00635FAA"/>
    <w:rsid w:val="006476F6"/>
    <w:rsid w:val="00656567"/>
    <w:rsid w:val="006D0507"/>
    <w:rsid w:val="007245C8"/>
    <w:rsid w:val="007375B8"/>
    <w:rsid w:val="00746437"/>
    <w:rsid w:val="00762195"/>
    <w:rsid w:val="0080319D"/>
    <w:rsid w:val="00824590"/>
    <w:rsid w:val="0082564F"/>
    <w:rsid w:val="00875354"/>
    <w:rsid w:val="008A2C03"/>
    <w:rsid w:val="008B0191"/>
    <w:rsid w:val="008D520F"/>
    <w:rsid w:val="009352A3"/>
    <w:rsid w:val="009B0917"/>
    <w:rsid w:val="009E0F8A"/>
    <w:rsid w:val="00A05D04"/>
    <w:rsid w:val="00A162EE"/>
    <w:rsid w:val="00A71E2E"/>
    <w:rsid w:val="00A7310A"/>
    <w:rsid w:val="00A9284A"/>
    <w:rsid w:val="00B3289C"/>
    <w:rsid w:val="00B42F5F"/>
    <w:rsid w:val="00B447FD"/>
    <w:rsid w:val="00B734FC"/>
    <w:rsid w:val="00B93509"/>
    <w:rsid w:val="00BA05B5"/>
    <w:rsid w:val="00BB50F5"/>
    <w:rsid w:val="00BC5ADF"/>
    <w:rsid w:val="00BE2520"/>
    <w:rsid w:val="00C076FB"/>
    <w:rsid w:val="00C121A5"/>
    <w:rsid w:val="00C22A18"/>
    <w:rsid w:val="00C40CB6"/>
    <w:rsid w:val="00C51885"/>
    <w:rsid w:val="00CA1883"/>
    <w:rsid w:val="00D52778"/>
    <w:rsid w:val="00D84AF5"/>
    <w:rsid w:val="00DC145D"/>
    <w:rsid w:val="00E921D1"/>
    <w:rsid w:val="00EC0909"/>
    <w:rsid w:val="00EF2AD2"/>
    <w:rsid w:val="00F03A52"/>
    <w:rsid w:val="00F414C7"/>
    <w:rsid w:val="00F51772"/>
    <w:rsid w:val="00F8049B"/>
    <w:rsid w:val="00FC7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6225C"/>
  <w15:docId w15:val="{210D2719-5D47-43ED-BE01-369F912C1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6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2195"/>
    <w:rPr>
      <w:color w:val="0563C1" w:themeColor="hyperlink"/>
      <w:u w:val="single"/>
    </w:rPr>
  </w:style>
  <w:style w:type="paragraph" w:styleId="ListParagraph">
    <w:name w:val="List Paragraph"/>
    <w:aliases w:val="Lesson Plan"/>
    <w:basedOn w:val="Normal"/>
    <w:link w:val="ListParagraphChar"/>
    <w:uiPriority w:val="34"/>
    <w:qFormat/>
    <w:rsid w:val="00B42F5F"/>
    <w:pPr>
      <w:ind w:left="720"/>
      <w:contextualSpacing/>
    </w:pPr>
  </w:style>
  <w:style w:type="character" w:styleId="FollowedHyperlink">
    <w:name w:val="FollowedHyperlink"/>
    <w:basedOn w:val="DefaultParagraphFont"/>
    <w:uiPriority w:val="99"/>
    <w:semiHidden/>
    <w:unhideWhenUsed/>
    <w:rsid w:val="00B447FD"/>
    <w:rPr>
      <w:color w:val="954F72" w:themeColor="followedHyperlink"/>
      <w:u w:val="single"/>
    </w:rPr>
  </w:style>
  <w:style w:type="character" w:customStyle="1" w:styleId="badge">
    <w:name w:val="badge"/>
    <w:basedOn w:val="DefaultParagraphFont"/>
    <w:rsid w:val="008B0191"/>
  </w:style>
  <w:style w:type="paragraph" w:styleId="BalloonText">
    <w:name w:val="Balloon Text"/>
    <w:basedOn w:val="Normal"/>
    <w:link w:val="BalloonTextChar"/>
    <w:uiPriority w:val="99"/>
    <w:semiHidden/>
    <w:unhideWhenUsed/>
    <w:rsid w:val="00262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B17"/>
    <w:rPr>
      <w:rFonts w:ascii="Tahoma" w:hAnsi="Tahoma" w:cs="Tahoma"/>
      <w:sz w:val="16"/>
      <w:szCs w:val="16"/>
    </w:rPr>
  </w:style>
  <w:style w:type="character" w:customStyle="1" w:styleId="ListParagraphChar">
    <w:name w:val="List Paragraph Char"/>
    <w:aliases w:val="Lesson Plan Char"/>
    <w:link w:val="ListParagraph"/>
    <w:uiPriority w:val="34"/>
    <w:rsid w:val="00285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768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AJB-dKTAQM" TargetMode="External"/><Relationship Id="rId13" Type="http://schemas.openxmlformats.org/officeDocument/2006/relationships/hyperlink" Target="https://www.rspca.org.uk/"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youtube.com/watch?v=J7E7CIWqEHs" TargetMode="External"/><Relationship Id="rId12" Type="http://schemas.openxmlformats.org/officeDocument/2006/relationships/hyperlink" Target="https://www.guidedogs.org.uk/"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eshaw@parklane.cheshire.sch.uk"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youtube.com/watch?v=cRAAQ8EWzig" TargetMode="External"/><Relationship Id="rId11" Type="http://schemas.openxmlformats.org/officeDocument/2006/relationships/hyperlink" Target="https://www.youtube.com/watch?v=Rynxm_GQEsI" TargetMode="External"/><Relationship Id="rId5" Type="http://schemas.openxmlformats.org/officeDocument/2006/relationships/hyperlink" Target="https://www.youtube.com/watch?v=I2cshpCwikA" TargetMode="External"/><Relationship Id="rId15" Type="http://schemas.openxmlformats.org/officeDocument/2006/relationships/hyperlink" Target="mailto:twu@parklane.cheshire.sch.uk" TargetMode="External"/><Relationship Id="rId23" Type="http://schemas.openxmlformats.org/officeDocument/2006/relationships/theme" Target="theme/theme1.xml"/><Relationship Id="rId10" Type="http://schemas.openxmlformats.org/officeDocument/2006/relationships/hyperlink" Target="https://www.youtube.com/watch?v=2X7JDvTarqQ"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qjhVE1uzutQ" TargetMode="External"/><Relationship Id="rId14" Type="http://schemas.openxmlformats.org/officeDocument/2006/relationships/hyperlink" Target="https://www.rainforesttrust.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719</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EShaw</dc:creator>
  <cp:lastModifiedBy>Emma Shaw</cp:lastModifiedBy>
  <cp:revision>2</cp:revision>
  <dcterms:created xsi:type="dcterms:W3CDTF">2021-01-07T15:22:00Z</dcterms:created>
  <dcterms:modified xsi:type="dcterms:W3CDTF">2021-01-07T15:22:00Z</dcterms:modified>
</cp:coreProperties>
</file>