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0F43" w14:textId="77777777" w:rsidR="00896A32" w:rsidRPr="00592618" w:rsidRDefault="00896A32" w:rsidP="00896A32">
      <w:pPr>
        <w:rPr>
          <w:sz w:val="16"/>
          <w:szCs w:val="16"/>
        </w:rPr>
      </w:pPr>
    </w:p>
    <w:tbl>
      <w:tblPr>
        <w:tblStyle w:val="TableGrid"/>
        <w:tblW w:w="0" w:type="auto"/>
        <w:tblLook w:val="04A0" w:firstRow="1" w:lastRow="0" w:firstColumn="1" w:lastColumn="0" w:noHBand="0" w:noVBand="1"/>
      </w:tblPr>
      <w:tblGrid>
        <w:gridCol w:w="4508"/>
        <w:gridCol w:w="4508"/>
      </w:tblGrid>
      <w:tr w:rsidR="00864B29" w14:paraId="5F5A169C" w14:textId="77777777" w:rsidTr="30889047">
        <w:trPr>
          <w:trHeight w:val="621"/>
        </w:trPr>
        <w:tc>
          <w:tcPr>
            <w:tcW w:w="4508" w:type="dxa"/>
            <w:vAlign w:val="center"/>
          </w:tcPr>
          <w:p w14:paraId="62D94BCA" w14:textId="77777777" w:rsidR="00864B29" w:rsidRPr="008143F5" w:rsidRDefault="00864B29" w:rsidP="005817C4">
            <w:pPr>
              <w:rPr>
                <w:rFonts w:cs="Arial"/>
                <w:b/>
                <w:w w:val="105"/>
                <w:szCs w:val="24"/>
                <w:lang w:val="en-US"/>
              </w:rPr>
            </w:pPr>
            <w:bookmarkStart w:id="0" w:name="_Toc357429510"/>
            <w:r w:rsidRPr="008143F5">
              <w:rPr>
                <w:rFonts w:cs="Arial"/>
                <w:b/>
                <w:w w:val="105"/>
                <w:szCs w:val="24"/>
                <w:lang w:val="en-US"/>
              </w:rPr>
              <w:t>Person responsible for policy:</w:t>
            </w:r>
          </w:p>
        </w:tc>
        <w:tc>
          <w:tcPr>
            <w:tcW w:w="4508" w:type="dxa"/>
            <w:vAlign w:val="center"/>
          </w:tcPr>
          <w:p w14:paraId="453D650A" w14:textId="5BF97D80" w:rsidR="00864B29" w:rsidRPr="00334593" w:rsidRDefault="5F4BF256" w:rsidP="5B0265AD">
            <w:pPr>
              <w:spacing w:line="259" w:lineRule="auto"/>
              <w:jc w:val="both"/>
            </w:pPr>
            <w:r>
              <w:t>Laura Rashleigh</w:t>
            </w:r>
          </w:p>
        </w:tc>
      </w:tr>
      <w:tr w:rsidR="00864B29" w14:paraId="6F23B8CF" w14:textId="77777777" w:rsidTr="30889047">
        <w:trPr>
          <w:trHeight w:val="621"/>
        </w:trPr>
        <w:tc>
          <w:tcPr>
            <w:tcW w:w="4508" w:type="dxa"/>
            <w:vAlign w:val="center"/>
          </w:tcPr>
          <w:p w14:paraId="1E2240AE" w14:textId="77777777" w:rsidR="00864B29" w:rsidRPr="008143F5" w:rsidRDefault="00864B29" w:rsidP="005817C4">
            <w:pPr>
              <w:rPr>
                <w:rFonts w:cs="Arial"/>
                <w:b/>
                <w:w w:val="105"/>
                <w:szCs w:val="24"/>
                <w:lang w:val="en-US"/>
              </w:rPr>
            </w:pPr>
            <w:r w:rsidRPr="008143F5">
              <w:rPr>
                <w:rFonts w:cs="Arial"/>
                <w:b/>
                <w:w w:val="105"/>
                <w:szCs w:val="24"/>
                <w:lang w:val="en-US"/>
              </w:rPr>
              <w:t>Date approved:</w:t>
            </w:r>
          </w:p>
        </w:tc>
        <w:tc>
          <w:tcPr>
            <w:tcW w:w="4508" w:type="dxa"/>
            <w:vAlign w:val="center"/>
          </w:tcPr>
          <w:p w14:paraId="23181D2B" w14:textId="77777777" w:rsidR="00864B29" w:rsidRPr="008143F5" w:rsidRDefault="1759A498" w:rsidP="5B0265AD">
            <w:pPr>
              <w:rPr>
                <w:rFonts w:cs="Arial"/>
                <w:w w:val="105"/>
                <w:lang w:val="en-US"/>
              </w:rPr>
            </w:pPr>
            <w:r w:rsidRPr="5B0265AD">
              <w:rPr>
                <w:rFonts w:cs="Arial"/>
                <w:w w:val="105"/>
                <w:lang w:val="en-US"/>
              </w:rPr>
              <w:t>October 2025</w:t>
            </w:r>
          </w:p>
        </w:tc>
      </w:tr>
      <w:tr w:rsidR="00864B29" w14:paraId="6421D6F4" w14:textId="77777777" w:rsidTr="30889047">
        <w:trPr>
          <w:trHeight w:val="621"/>
        </w:trPr>
        <w:tc>
          <w:tcPr>
            <w:tcW w:w="4508" w:type="dxa"/>
            <w:vAlign w:val="center"/>
          </w:tcPr>
          <w:p w14:paraId="4875D443" w14:textId="77777777" w:rsidR="00864B29" w:rsidRPr="008143F5" w:rsidRDefault="00864B29" w:rsidP="005817C4">
            <w:pPr>
              <w:rPr>
                <w:rFonts w:cs="Arial"/>
                <w:b/>
                <w:w w:val="105"/>
                <w:szCs w:val="24"/>
                <w:lang w:val="en-US"/>
              </w:rPr>
            </w:pPr>
            <w:r w:rsidRPr="008143F5">
              <w:rPr>
                <w:rFonts w:cs="Arial"/>
                <w:b/>
                <w:w w:val="105"/>
                <w:szCs w:val="24"/>
                <w:lang w:val="en-US"/>
              </w:rPr>
              <w:t>Review date:</w:t>
            </w:r>
          </w:p>
        </w:tc>
        <w:tc>
          <w:tcPr>
            <w:tcW w:w="4508" w:type="dxa"/>
            <w:vAlign w:val="center"/>
          </w:tcPr>
          <w:p w14:paraId="6B5CD9F1" w14:textId="3EA41738" w:rsidR="00864B29" w:rsidRPr="008143F5" w:rsidRDefault="198AE900" w:rsidP="301CC170">
            <w:pPr>
              <w:rPr>
                <w:rFonts w:cs="Arial"/>
                <w:w w:val="105"/>
                <w:lang w:val="en-US"/>
              </w:rPr>
            </w:pPr>
            <w:r w:rsidRPr="301CC170">
              <w:rPr>
                <w:rFonts w:cs="Arial"/>
                <w:w w:val="105"/>
                <w:lang w:val="en-US"/>
              </w:rPr>
              <w:t>October 202</w:t>
            </w:r>
            <w:r w:rsidR="0FB99D5A" w:rsidRPr="301CC170">
              <w:rPr>
                <w:rFonts w:cs="Arial"/>
                <w:w w:val="105"/>
                <w:lang w:val="en-US"/>
              </w:rPr>
              <w:t>6</w:t>
            </w:r>
          </w:p>
        </w:tc>
      </w:tr>
    </w:tbl>
    <w:p w14:paraId="014037C5" w14:textId="77777777" w:rsidR="00896A32" w:rsidRPr="00592618" w:rsidRDefault="00896A32" w:rsidP="00896A32">
      <w:pPr>
        <w:rPr>
          <w:sz w:val="16"/>
          <w:szCs w:val="16"/>
        </w:rPr>
      </w:pPr>
    </w:p>
    <w:p w14:paraId="17A82DFA" w14:textId="77777777" w:rsidR="00896A32" w:rsidRPr="00CF54FD" w:rsidRDefault="00896A32" w:rsidP="00D46D5E">
      <w:pPr>
        <w:pStyle w:val="Heading1"/>
        <w:spacing w:before="0" w:after="0"/>
        <w:rPr>
          <w:rFonts w:eastAsia="Arial MT" w:cs="Arial"/>
          <w:bCs/>
          <w:kern w:val="0"/>
          <w:szCs w:val="24"/>
          <w:lang w:val="en-US"/>
        </w:rPr>
      </w:pPr>
      <w:bookmarkStart w:id="1" w:name="_Toc508178027"/>
      <w:bookmarkEnd w:id="0"/>
      <w:r w:rsidRPr="00CF54FD">
        <w:rPr>
          <w:rFonts w:eastAsia="Arial MT" w:cs="Arial"/>
          <w:bCs/>
          <w:kern w:val="0"/>
          <w:szCs w:val="24"/>
          <w:lang w:val="en-US"/>
        </w:rPr>
        <w:t>Aims</w:t>
      </w:r>
      <w:bookmarkEnd w:id="1"/>
      <w:r w:rsidR="00D46D5E" w:rsidRPr="00CF54FD">
        <w:rPr>
          <w:rFonts w:eastAsia="Arial MT" w:cs="Arial"/>
          <w:bCs/>
          <w:kern w:val="0"/>
          <w:szCs w:val="24"/>
          <w:lang w:val="en-US"/>
        </w:rPr>
        <w:t>:</w:t>
      </w:r>
    </w:p>
    <w:p w14:paraId="29F88625" w14:textId="32AFE5E6" w:rsidR="00896A32" w:rsidRPr="00CF54FD" w:rsidRDefault="00B141BD" w:rsidP="30889047">
      <w:pPr>
        <w:rPr>
          <w:rFonts w:ascii="Aptos" w:hAnsi="Aptos" w:cs="Arial"/>
          <w:sz w:val="22"/>
          <w:szCs w:val="22"/>
        </w:rPr>
      </w:pPr>
      <w:r w:rsidRPr="00CF54FD">
        <w:rPr>
          <w:rFonts w:ascii="Aptos" w:hAnsi="Aptos" w:cs="Arial"/>
          <w:sz w:val="22"/>
          <w:szCs w:val="22"/>
        </w:rPr>
        <w:t xml:space="preserve">The school aims to ensure </w:t>
      </w:r>
      <w:r w:rsidR="00905AA3" w:rsidRPr="00CF54FD">
        <w:rPr>
          <w:rFonts w:ascii="Aptos" w:hAnsi="Aptos" w:cs="Arial"/>
          <w:sz w:val="22"/>
          <w:szCs w:val="22"/>
        </w:rPr>
        <w:t xml:space="preserve">that there are </w:t>
      </w:r>
      <w:r w:rsidR="00AE6AA0" w:rsidRPr="00CF54FD">
        <w:rPr>
          <w:rFonts w:ascii="Aptos" w:hAnsi="Aptos" w:cs="Arial"/>
          <w:sz w:val="22"/>
          <w:szCs w:val="22"/>
        </w:rPr>
        <w:t xml:space="preserve">robust </w:t>
      </w:r>
      <w:r w:rsidRPr="00CF54FD">
        <w:rPr>
          <w:rFonts w:ascii="Aptos" w:hAnsi="Aptos" w:cs="Arial"/>
          <w:sz w:val="22"/>
          <w:szCs w:val="22"/>
        </w:rPr>
        <w:t xml:space="preserve">procedures </w:t>
      </w:r>
      <w:r w:rsidR="00AE6AA0" w:rsidRPr="00CF54FD">
        <w:rPr>
          <w:rFonts w:ascii="Aptos" w:hAnsi="Aptos" w:cs="Arial"/>
          <w:sz w:val="22"/>
          <w:szCs w:val="22"/>
        </w:rPr>
        <w:t>in place</w:t>
      </w:r>
      <w:r w:rsidRPr="00CF54FD">
        <w:rPr>
          <w:rFonts w:ascii="Aptos" w:hAnsi="Aptos" w:cs="Arial"/>
          <w:sz w:val="22"/>
          <w:szCs w:val="22"/>
        </w:rPr>
        <w:t xml:space="preserve"> to assess, plan, deliver and moderate work</w:t>
      </w:r>
      <w:r w:rsidR="00F20C5B" w:rsidRPr="00CF54FD">
        <w:rPr>
          <w:rFonts w:ascii="Aptos" w:hAnsi="Aptos" w:cs="Arial"/>
          <w:sz w:val="22"/>
          <w:szCs w:val="22"/>
        </w:rPr>
        <w:t xml:space="preserve"> in order for</w:t>
      </w:r>
      <w:r w:rsidR="2941EDE1" w:rsidRPr="00CF54FD">
        <w:rPr>
          <w:rFonts w:ascii="Aptos" w:hAnsi="Aptos" w:cs="Arial"/>
          <w:sz w:val="22"/>
          <w:szCs w:val="22"/>
        </w:rPr>
        <w:t xml:space="preserve"> </w:t>
      </w:r>
      <w:r w:rsidR="00F20C5B" w:rsidRPr="00CF54FD">
        <w:rPr>
          <w:rFonts w:ascii="Aptos" w:hAnsi="Aptos" w:cs="Arial"/>
          <w:sz w:val="22"/>
          <w:szCs w:val="22"/>
        </w:rPr>
        <w:t xml:space="preserve">pupils within </w:t>
      </w:r>
      <w:r w:rsidR="14257E16" w:rsidRPr="00CF54FD">
        <w:rPr>
          <w:rFonts w:ascii="Aptos" w:hAnsi="Aptos" w:cs="Arial"/>
          <w:sz w:val="22"/>
          <w:szCs w:val="22"/>
        </w:rPr>
        <w:t xml:space="preserve">KS4 and KS5 </w:t>
      </w:r>
      <w:r w:rsidR="00F20C5B" w:rsidRPr="00CF54FD">
        <w:rPr>
          <w:rFonts w:ascii="Aptos" w:hAnsi="Aptos" w:cs="Arial"/>
          <w:sz w:val="22"/>
          <w:szCs w:val="22"/>
        </w:rPr>
        <w:t xml:space="preserve">to achieve the best qualification they can. It is recognised whilst </w:t>
      </w:r>
      <w:r w:rsidR="00AE6AA0" w:rsidRPr="00CF54FD">
        <w:rPr>
          <w:rFonts w:ascii="Aptos" w:hAnsi="Aptos" w:cs="Arial"/>
          <w:sz w:val="22"/>
          <w:szCs w:val="22"/>
        </w:rPr>
        <w:t xml:space="preserve">it is essential that </w:t>
      </w:r>
      <w:r w:rsidR="00F20C5B" w:rsidRPr="00CF54FD">
        <w:rPr>
          <w:rFonts w:ascii="Aptos" w:hAnsi="Aptos" w:cs="Arial"/>
          <w:sz w:val="22"/>
          <w:szCs w:val="22"/>
        </w:rPr>
        <w:t xml:space="preserve">these procedures and practices must be </w:t>
      </w:r>
      <w:r w:rsidR="00076A3C" w:rsidRPr="00CF54FD">
        <w:rPr>
          <w:rFonts w:ascii="Aptos" w:hAnsi="Aptos" w:cs="Arial"/>
          <w:sz w:val="22"/>
          <w:szCs w:val="22"/>
        </w:rPr>
        <w:t xml:space="preserve">compliant with </w:t>
      </w:r>
      <w:r w:rsidR="00905AA3" w:rsidRPr="00CF54FD">
        <w:rPr>
          <w:rFonts w:ascii="Aptos" w:hAnsi="Aptos" w:cs="Arial"/>
          <w:sz w:val="22"/>
          <w:szCs w:val="22"/>
        </w:rPr>
        <w:t>the requirements of the awarding body who are accountable to Ofqual</w:t>
      </w:r>
      <w:r w:rsidR="00AE6AA0" w:rsidRPr="00CF54FD">
        <w:rPr>
          <w:rFonts w:ascii="Aptos" w:hAnsi="Aptos" w:cs="Arial"/>
          <w:sz w:val="22"/>
          <w:szCs w:val="22"/>
        </w:rPr>
        <w:t xml:space="preserve">, they must also be workable and appropriate for the wide variety of needs and learning difficulties the students at Park </w:t>
      </w:r>
      <w:r w:rsidR="3A01131F" w:rsidRPr="00CF54FD">
        <w:rPr>
          <w:rFonts w:ascii="Aptos" w:hAnsi="Aptos" w:cs="Arial"/>
          <w:sz w:val="22"/>
          <w:szCs w:val="22"/>
        </w:rPr>
        <w:t>L</w:t>
      </w:r>
      <w:r w:rsidR="00AE6AA0" w:rsidRPr="00CF54FD">
        <w:rPr>
          <w:rFonts w:ascii="Aptos" w:hAnsi="Aptos" w:cs="Arial"/>
          <w:sz w:val="22"/>
          <w:szCs w:val="22"/>
        </w:rPr>
        <w:t>ane have.</w:t>
      </w:r>
      <w:r w:rsidR="00076A3C" w:rsidRPr="00CF54FD">
        <w:rPr>
          <w:rFonts w:ascii="Aptos" w:hAnsi="Aptos" w:cs="Arial"/>
          <w:sz w:val="22"/>
          <w:szCs w:val="22"/>
        </w:rPr>
        <w:t xml:space="preserve"> </w:t>
      </w:r>
    </w:p>
    <w:p w14:paraId="0A624AEF" w14:textId="67EF255C" w:rsidR="30889047" w:rsidRPr="00CF54FD" w:rsidRDefault="30889047" w:rsidP="30889047">
      <w:pPr>
        <w:rPr>
          <w:rFonts w:ascii="Aptos" w:hAnsi="Aptos" w:cs="Arial"/>
          <w:sz w:val="22"/>
          <w:szCs w:val="22"/>
        </w:rPr>
      </w:pPr>
    </w:p>
    <w:p w14:paraId="183D0730" w14:textId="0F28A663" w:rsidR="030BED2B" w:rsidRPr="00CF54FD" w:rsidRDefault="030BED2B" w:rsidP="30889047">
      <w:pPr>
        <w:rPr>
          <w:rFonts w:ascii="Aptos" w:hAnsi="Aptos" w:cs="Arial"/>
          <w:sz w:val="22"/>
          <w:szCs w:val="22"/>
        </w:rPr>
      </w:pPr>
      <w:r w:rsidRPr="00CF54FD">
        <w:rPr>
          <w:rFonts w:ascii="Aptos" w:hAnsi="Aptos" w:cs="Arial"/>
          <w:sz w:val="22"/>
          <w:szCs w:val="22"/>
        </w:rPr>
        <w:t>In KS5 all students work towards the ASDAN Personal Progress Qualification.</w:t>
      </w:r>
      <w:r w:rsidR="4B9E3220" w:rsidRPr="00CF54FD">
        <w:rPr>
          <w:rFonts w:ascii="Aptos" w:hAnsi="Aptos" w:cs="Arial"/>
          <w:sz w:val="22"/>
          <w:szCs w:val="22"/>
        </w:rPr>
        <w:t xml:space="preserve"> Some students</w:t>
      </w:r>
      <w:r w:rsidR="230FAD38" w:rsidRPr="00CF54FD">
        <w:rPr>
          <w:rFonts w:ascii="Aptos" w:hAnsi="Aptos" w:cs="Arial"/>
          <w:sz w:val="22"/>
          <w:szCs w:val="22"/>
        </w:rPr>
        <w:t>, where appropriate</w:t>
      </w:r>
      <w:r w:rsidR="4B9E3220" w:rsidRPr="00CF54FD">
        <w:rPr>
          <w:rFonts w:ascii="Aptos" w:hAnsi="Aptos" w:cs="Arial"/>
          <w:sz w:val="22"/>
          <w:szCs w:val="22"/>
        </w:rPr>
        <w:t xml:space="preserve"> also work towards gaining Entry Level Certificates in Maths and English. </w:t>
      </w:r>
    </w:p>
    <w:p w14:paraId="5A788AB2" w14:textId="7567DFC7" w:rsidR="30889047" w:rsidRPr="00CF54FD" w:rsidRDefault="30889047" w:rsidP="30889047">
      <w:pPr>
        <w:rPr>
          <w:rFonts w:ascii="Aptos" w:hAnsi="Aptos" w:cs="Arial"/>
          <w:sz w:val="22"/>
          <w:szCs w:val="22"/>
        </w:rPr>
      </w:pPr>
    </w:p>
    <w:p w14:paraId="0EF9A96C" w14:textId="26E3C3EA" w:rsidR="4B9E3220" w:rsidRPr="00CF54FD" w:rsidRDefault="4B9E3220" w:rsidP="30889047">
      <w:pPr>
        <w:rPr>
          <w:rFonts w:ascii="Aptos" w:hAnsi="Aptos" w:cs="Arial"/>
          <w:sz w:val="22"/>
          <w:szCs w:val="22"/>
        </w:rPr>
      </w:pPr>
      <w:r w:rsidRPr="00CF54FD">
        <w:rPr>
          <w:rFonts w:ascii="Aptos" w:hAnsi="Aptos" w:cs="Arial"/>
          <w:sz w:val="22"/>
          <w:szCs w:val="22"/>
        </w:rPr>
        <w:t>In KS4 students either work towards A</w:t>
      </w:r>
      <w:r w:rsidR="00CF54FD">
        <w:rPr>
          <w:rFonts w:ascii="Aptos" w:hAnsi="Aptos" w:cs="Arial"/>
          <w:sz w:val="22"/>
          <w:szCs w:val="22"/>
        </w:rPr>
        <w:t>SDA</w:t>
      </w:r>
      <w:r w:rsidRPr="00CF54FD">
        <w:rPr>
          <w:rFonts w:ascii="Aptos" w:hAnsi="Aptos" w:cs="Arial"/>
          <w:sz w:val="22"/>
          <w:szCs w:val="22"/>
        </w:rPr>
        <w:t xml:space="preserve">N Towards </w:t>
      </w:r>
      <w:r w:rsidR="46D31DA6" w:rsidRPr="00CF54FD">
        <w:rPr>
          <w:rFonts w:ascii="Aptos" w:hAnsi="Aptos" w:cs="Arial"/>
          <w:sz w:val="22"/>
          <w:szCs w:val="22"/>
        </w:rPr>
        <w:t>Independence</w:t>
      </w:r>
      <w:r w:rsidRPr="00CF54FD">
        <w:rPr>
          <w:rFonts w:ascii="Aptos" w:hAnsi="Aptos" w:cs="Arial"/>
          <w:sz w:val="22"/>
          <w:szCs w:val="22"/>
        </w:rPr>
        <w:t xml:space="preserve"> </w:t>
      </w:r>
      <w:r w:rsidR="5DD63EB3" w:rsidRPr="00CF54FD">
        <w:rPr>
          <w:rFonts w:ascii="Aptos" w:hAnsi="Aptos" w:cs="Arial"/>
          <w:sz w:val="22"/>
          <w:szCs w:val="22"/>
        </w:rPr>
        <w:t>Qualification</w:t>
      </w:r>
      <w:r w:rsidRPr="00CF54FD">
        <w:rPr>
          <w:rFonts w:ascii="Aptos" w:hAnsi="Aptos" w:cs="Arial"/>
          <w:sz w:val="22"/>
          <w:szCs w:val="22"/>
        </w:rPr>
        <w:t xml:space="preserve"> or Entry Level </w:t>
      </w:r>
      <w:r w:rsidR="435DA3BF" w:rsidRPr="00CF54FD">
        <w:rPr>
          <w:rFonts w:ascii="Aptos" w:hAnsi="Aptos" w:cs="Arial"/>
          <w:sz w:val="22"/>
          <w:szCs w:val="22"/>
        </w:rPr>
        <w:t xml:space="preserve">Maths and English. </w:t>
      </w:r>
    </w:p>
    <w:p w14:paraId="442EA35B" w14:textId="2E6DC857" w:rsidR="30889047" w:rsidRPr="00CF54FD" w:rsidRDefault="30889047" w:rsidP="30889047">
      <w:pPr>
        <w:rPr>
          <w:rFonts w:ascii="Aptos" w:hAnsi="Aptos" w:cs="Arial"/>
          <w:sz w:val="22"/>
          <w:szCs w:val="22"/>
        </w:rPr>
      </w:pPr>
    </w:p>
    <w:p w14:paraId="7E80754B" w14:textId="2D2E05F1" w:rsidR="435DA3BF" w:rsidRPr="00CF54FD" w:rsidRDefault="435DA3BF" w:rsidP="30889047">
      <w:pPr>
        <w:rPr>
          <w:rFonts w:ascii="Aptos" w:hAnsi="Aptos" w:cs="Arial"/>
          <w:sz w:val="22"/>
          <w:szCs w:val="22"/>
        </w:rPr>
      </w:pPr>
      <w:r w:rsidRPr="00CF54FD">
        <w:rPr>
          <w:rFonts w:ascii="Aptos" w:hAnsi="Aptos" w:cs="Arial"/>
          <w:sz w:val="22"/>
          <w:szCs w:val="22"/>
        </w:rPr>
        <w:t xml:space="preserve">In KS3 all students work towards ASDAN New Horizons Qualification. </w:t>
      </w:r>
      <w:r w:rsidR="4B9E3220" w:rsidRPr="00CF54FD">
        <w:rPr>
          <w:rFonts w:ascii="Aptos" w:hAnsi="Aptos" w:cs="Arial"/>
          <w:sz w:val="22"/>
          <w:szCs w:val="22"/>
        </w:rPr>
        <w:t xml:space="preserve"> </w:t>
      </w:r>
    </w:p>
    <w:p w14:paraId="2F2EF0A8" w14:textId="23889566" w:rsidR="30889047" w:rsidRPr="00CF54FD" w:rsidRDefault="30889047" w:rsidP="30889047">
      <w:pPr>
        <w:rPr>
          <w:rFonts w:ascii="Aptos" w:hAnsi="Aptos" w:cs="Arial"/>
          <w:sz w:val="22"/>
          <w:szCs w:val="22"/>
        </w:rPr>
      </w:pPr>
    </w:p>
    <w:p w14:paraId="3E3F12DE" w14:textId="77777777" w:rsidR="00D46D5E" w:rsidRPr="00592618" w:rsidRDefault="00D46D5E" w:rsidP="00896A32">
      <w:pPr>
        <w:rPr>
          <w:rFonts w:asciiTheme="minorHAnsi" w:hAnsiTheme="minorHAnsi" w:cs="Arial"/>
          <w:sz w:val="16"/>
          <w:szCs w:val="16"/>
        </w:rPr>
      </w:pPr>
    </w:p>
    <w:p w14:paraId="14C3B38B" w14:textId="77777777" w:rsidR="00D46D5E" w:rsidRDefault="00D46D5E" w:rsidP="00896A32">
      <w:pPr>
        <w:rPr>
          <w:rFonts w:eastAsia="Arial MT" w:cs="Arial"/>
          <w:b/>
          <w:bCs/>
          <w:szCs w:val="24"/>
          <w:lang w:val="en-US"/>
        </w:rPr>
      </w:pPr>
      <w:r w:rsidRPr="0090675A">
        <w:rPr>
          <w:rFonts w:eastAsia="Arial MT" w:cs="Arial"/>
          <w:b/>
          <w:bCs/>
          <w:szCs w:val="24"/>
          <w:lang w:val="en-US"/>
        </w:rPr>
        <w:t>Roles and Responsibilities:</w:t>
      </w:r>
    </w:p>
    <w:p w14:paraId="44D7AC47" w14:textId="77777777" w:rsidR="0090675A" w:rsidRPr="0090675A" w:rsidRDefault="0090675A" w:rsidP="00896A32">
      <w:pPr>
        <w:rPr>
          <w:rFonts w:eastAsia="Arial MT" w:cs="Arial"/>
          <w:b/>
          <w:bCs/>
          <w:szCs w:val="24"/>
          <w:lang w:val="en-US"/>
        </w:rPr>
      </w:pPr>
    </w:p>
    <w:p w14:paraId="32CB920C" w14:textId="77777777" w:rsidR="00D46D5E" w:rsidRPr="00B838FD" w:rsidRDefault="004D050A" w:rsidP="00896A32">
      <w:pPr>
        <w:rPr>
          <w:rFonts w:ascii="Aptos" w:hAnsi="Aptos" w:cs="Arial"/>
          <w:sz w:val="22"/>
          <w:szCs w:val="22"/>
          <w:shd w:val="clear" w:color="auto" w:fill="FFFFFF"/>
        </w:rPr>
      </w:pPr>
      <w:r w:rsidRPr="00B838FD">
        <w:rPr>
          <w:rFonts w:ascii="Aptos" w:hAnsi="Aptos"/>
          <w:b/>
          <w:sz w:val="22"/>
          <w:szCs w:val="22"/>
          <w:u w:val="single"/>
        </w:rPr>
        <w:t>The Head teacher</w:t>
      </w:r>
      <w:r w:rsidR="00D46D5E" w:rsidRPr="00B838FD">
        <w:rPr>
          <w:rFonts w:ascii="Aptos" w:hAnsi="Aptos"/>
          <w:sz w:val="22"/>
          <w:szCs w:val="22"/>
        </w:rPr>
        <w:t xml:space="preserve"> </w:t>
      </w:r>
      <w:r w:rsidR="00D46D5E" w:rsidRPr="00B838FD">
        <w:rPr>
          <w:rFonts w:ascii="Aptos" w:hAnsi="Aptos" w:cs="Arial"/>
          <w:sz w:val="22"/>
          <w:szCs w:val="22"/>
          <w:shd w:val="clear" w:color="auto" w:fill="FFFFFF"/>
        </w:rPr>
        <w:t xml:space="preserve">has overall </w:t>
      </w:r>
      <w:r w:rsidRPr="00B838FD">
        <w:rPr>
          <w:rFonts w:ascii="Aptos" w:hAnsi="Aptos" w:cs="Arial"/>
          <w:sz w:val="22"/>
          <w:szCs w:val="22"/>
          <w:shd w:val="clear" w:color="auto" w:fill="FFFFFF"/>
        </w:rPr>
        <w:t xml:space="preserve">responsibility for ensuring the planning, delivery, assessment, internal moderation and submission of the qualifications in the Sixth Form are compliant. </w:t>
      </w:r>
    </w:p>
    <w:p w14:paraId="46AE92D4" w14:textId="77777777" w:rsidR="004D050A" w:rsidRPr="00B838FD" w:rsidRDefault="004D050A" w:rsidP="00896A32">
      <w:pPr>
        <w:rPr>
          <w:rFonts w:ascii="Aptos" w:hAnsi="Aptos" w:cs="Arial"/>
          <w:sz w:val="16"/>
          <w:szCs w:val="16"/>
          <w:shd w:val="clear" w:color="auto" w:fill="FFFFFF"/>
        </w:rPr>
      </w:pPr>
    </w:p>
    <w:p w14:paraId="324398E5" w14:textId="77777777" w:rsidR="004D050A" w:rsidRPr="00B838FD" w:rsidRDefault="004D050A" w:rsidP="00896A32">
      <w:pPr>
        <w:rPr>
          <w:rFonts w:ascii="Aptos" w:hAnsi="Aptos" w:cs="Arial"/>
          <w:sz w:val="22"/>
          <w:szCs w:val="22"/>
          <w:shd w:val="clear" w:color="auto" w:fill="FFFFFF"/>
        </w:rPr>
      </w:pPr>
      <w:r w:rsidRPr="00B838FD">
        <w:rPr>
          <w:rFonts w:ascii="Aptos" w:hAnsi="Aptos" w:cs="Arial"/>
          <w:sz w:val="22"/>
          <w:szCs w:val="22"/>
          <w:shd w:val="clear" w:color="auto" w:fill="FFFFFF"/>
        </w:rPr>
        <w:t>The Qualification Co-ordinator, Lead Internal Moderator and Examinations Officer reports to the Head teacher</w:t>
      </w:r>
      <w:r w:rsidR="002D7D14" w:rsidRPr="00B838FD">
        <w:rPr>
          <w:rFonts w:ascii="Aptos" w:hAnsi="Aptos" w:cs="Arial"/>
          <w:sz w:val="22"/>
          <w:szCs w:val="22"/>
          <w:shd w:val="clear" w:color="auto" w:fill="FFFFFF"/>
        </w:rPr>
        <w:t>.</w:t>
      </w:r>
    </w:p>
    <w:p w14:paraId="664D66C6" w14:textId="77777777" w:rsidR="002D7D14" w:rsidRPr="00B838FD" w:rsidRDefault="002D7D14" w:rsidP="00896A32">
      <w:pPr>
        <w:rPr>
          <w:rFonts w:ascii="Aptos" w:hAnsi="Aptos" w:cs="Arial"/>
          <w:sz w:val="16"/>
          <w:szCs w:val="16"/>
          <w:shd w:val="clear" w:color="auto" w:fill="FFFFFF"/>
        </w:rPr>
      </w:pPr>
    </w:p>
    <w:p w14:paraId="426CB51D" w14:textId="5C964B62" w:rsidR="00805713" w:rsidRPr="00B838FD" w:rsidRDefault="002D7D14" w:rsidP="30889047">
      <w:pPr>
        <w:rPr>
          <w:rFonts w:ascii="Aptos" w:hAnsi="Aptos" w:cs="Arial"/>
          <w:sz w:val="22"/>
          <w:szCs w:val="22"/>
          <w:shd w:val="clear" w:color="auto" w:fill="FFFFFF"/>
        </w:rPr>
      </w:pPr>
      <w:r w:rsidRPr="00B838FD">
        <w:rPr>
          <w:rFonts w:ascii="Aptos" w:hAnsi="Aptos" w:cs="Arial"/>
          <w:b/>
          <w:bCs/>
          <w:sz w:val="22"/>
          <w:szCs w:val="22"/>
          <w:u w:val="single"/>
          <w:shd w:val="clear" w:color="auto" w:fill="FFFFFF"/>
        </w:rPr>
        <w:t>The Qualification Co-ordinator</w:t>
      </w:r>
      <w:r w:rsidR="00945576" w:rsidRPr="00B838FD">
        <w:rPr>
          <w:rFonts w:ascii="Aptos" w:hAnsi="Aptos" w:cs="Arial"/>
          <w:b/>
          <w:bCs/>
          <w:sz w:val="22"/>
          <w:szCs w:val="22"/>
          <w:u w:val="single"/>
          <w:shd w:val="clear" w:color="auto" w:fill="FFFFFF"/>
        </w:rPr>
        <w:t>/Examinations Officer</w:t>
      </w:r>
      <w:r w:rsidR="0037063B" w:rsidRPr="00B838FD">
        <w:rPr>
          <w:rFonts w:ascii="Aptos" w:hAnsi="Aptos" w:cs="Arial"/>
          <w:sz w:val="22"/>
          <w:szCs w:val="22"/>
          <w:shd w:val="clear" w:color="auto" w:fill="FFFFFF"/>
        </w:rPr>
        <w:t xml:space="preserve"> </w:t>
      </w:r>
      <w:r w:rsidRPr="00B838FD">
        <w:rPr>
          <w:rFonts w:ascii="Aptos" w:hAnsi="Aptos" w:cs="Arial"/>
          <w:sz w:val="22"/>
          <w:szCs w:val="22"/>
          <w:shd w:val="clear" w:color="auto" w:fill="FFFFFF"/>
        </w:rPr>
        <w:t xml:space="preserve">is responsible </w:t>
      </w:r>
      <w:r w:rsidR="00452FC5" w:rsidRPr="00B838FD">
        <w:rPr>
          <w:rFonts w:ascii="Aptos" w:hAnsi="Aptos" w:cs="Arial"/>
          <w:sz w:val="22"/>
          <w:szCs w:val="22"/>
          <w:shd w:val="clear" w:color="auto" w:fill="FFFFFF"/>
        </w:rPr>
        <w:t xml:space="preserve">for the smooth running of the whole qualification process. </w:t>
      </w:r>
      <w:r w:rsidR="3A031012" w:rsidRPr="00B838FD">
        <w:rPr>
          <w:rFonts w:ascii="Aptos" w:hAnsi="Aptos" w:cs="Arial"/>
          <w:sz w:val="22"/>
          <w:szCs w:val="22"/>
          <w:shd w:val="clear" w:color="auto" w:fill="FFFFFF"/>
        </w:rPr>
        <w:t>They are</w:t>
      </w:r>
      <w:r w:rsidR="00452FC5" w:rsidRPr="00B838FD">
        <w:rPr>
          <w:rFonts w:ascii="Aptos" w:hAnsi="Aptos" w:cs="Arial"/>
          <w:sz w:val="22"/>
          <w:szCs w:val="22"/>
          <w:shd w:val="clear" w:color="auto" w:fill="FFFFFF"/>
        </w:rPr>
        <w:t xml:space="preserve"> responsible for ensuring the school is compliant with the awarding bod</w:t>
      </w:r>
      <w:r w:rsidR="7FD373C3" w:rsidRPr="00B838FD">
        <w:rPr>
          <w:rFonts w:ascii="Aptos" w:hAnsi="Aptos" w:cs="Arial"/>
          <w:sz w:val="22"/>
          <w:szCs w:val="22"/>
          <w:shd w:val="clear" w:color="auto" w:fill="FFFFFF"/>
        </w:rPr>
        <w:t>ies, AQA, OCR and</w:t>
      </w:r>
      <w:r w:rsidR="00945576" w:rsidRPr="00B838FD">
        <w:rPr>
          <w:rFonts w:ascii="Aptos" w:hAnsi="Aptos" w:cs="Arial"/>
          <w:sz w:val="22"/>
          <w:szCs w:val="22"/>
          <w:shd w:val="clear" w:color="auto" w:fill="FFFFFF"/>
        </w:rPr>
        <w:t xml:space="preserve"> ASDAN</w:t>
      </w:r>
      <w:r w:rsidR="00452FC5" w:rsidRPr="00B838FD">
        <w:rPr>
          <w:rFonts w:ascii="Aptos" w:hAnsi="Aptos" w:cs="Arial"/>
          <w:sz w:val="22"/>
          <w:szCs w:val="22"/>
          <w:shd w:val="clear" w:color="auto" w:fill="FFFFFF"/>
        </w:rPr>
        <w:t xml:space="preserve"> </w:t>
      </w:r>
      <w:r w:rsidR="220AB268" w:rsidRPr="00B838FD">
        <w:rPr>
          <w:rFonts w:ascii="Aptos" w:hAnsi="Aptos" w:cs="Arial"/>
          <w:sz w:val="22"/>
          <w:szCs w:val="22"/>
          <w:shd w:val="clear" w:color="auto" w:fill="FFFFFF"/>
        </w:rPr>
        <w:t>. At present we deliver Entry Level Maths (</w:t>
      </w:r>
      <w:r w:rsidR="04FD0E86" w:rsidRPr="00B838FD">
        <w:rPr>
          <w:rFonts w:ascii="Aptos" w:hAnsi="Aptos" w:cs="Arial"/>
          <w:sz w:val="22"/>
          <w:szCs w:val="22"/>
          <w:shd w:val="clear" w:color="auto" w:fill="FFFFFF"/>
        </w:rPr>
        <w:t>AQA</w:t>
      </w:r>
      <w:r w:rsidR="220AB268" w:rsidRPr="00B838FD">
        <w:rPr>
          <w:rFonts w:ascii="Aptos" w:hAnsi="Aptos" w:cs="Arial"/>
          <w:sz w:val="22"/>
          <w:szCs w:val="22"/>
          <w:shd w:val="clear" w:color="auto" w:fill="FFFFFF"/>
        </w:rPr>
        <w:t xml:space="preserve">) and Entry Level English </w:t>
      </w:r>
      <w:r w:rsidR="6F414987" w:rsidRPr="00B838FD">
        <w:rPr>
          <w:rFonts w:ascii="Aptos" w:hAnsi="Aptos" w:cs="Arial"/>
          <w:sz w:val="22"/>
          <w:szCs w:val="22"/>
          <w:shd w:val="clear" w:color="auto" w:fill="FFFFFF"/>
        </w:rPr>
        <w:t>(OCR)</w:t>
      </w:r>
      <w:r w:rsidR="593537A0" w:rsidRPr="00B838FD">
        <w:rPr>
          <w:rFonts w:ascii="Aptos" w:hAnsi="Aptos" w:cs="Arial"/>
          <w:sz w:val="22"/>
          <w:szCs w:val="22"/>
          <w:shd w:val="clear" w:color="auto" w:fill="FFFFFF"/>
        </w:rPr>
        <w:t xml:space="preserve"> to selected KS4 and KS5</w:t>
      </w:r>
      <w:r w:rsidR="20267BCA" w:rsidRPr="00B838FD">
        <w:rPr>
          <w:rFonts w:ascii="Aptos" w:hAnsi="Aptos" w:cs="Arial"/>
          <w:sz w:val="22"/>
          <w:szCs w:val="22"/>
          <w:shd w:val="clear" w:color="auto" w:fill="FFFFFF"/>
        </w:rPr>
        <w:t xml:space="preserve"> pupils,</w:t>
      </w:r>
      <w:r w:rsidR="593537A0" w:rsidRPr="00B838FD">
        <w:rPr>
          <w:rFonts w:ascii="Aptos" w:hAnsi="Aptos" w:cs="Arial"/>
          <w:sz w:val="22"/>
          <w:szCs w:val="22"/>
          <w:shd w:val="clear" w:color="auto" w:fill="FFFFFF"/>
        </w:rPr>
        <w:t xml:space="preserve"> </w:t>
      </w:r>
      <w:r w:rsidR="55D5CBCD" w:rsidRPr="00B838FD">
        <w:rPr>
          <w:rFonts w:ascii="Aptos" w:hAnsi="Aptos" w:cs="Arial"/>
          <w:sz w:val="22"/>
          <w:szCs w:val="22"/>
          <w:shd w:val="clear" w:color="auto" w:fill="FFFFFF"/>
        </w:rPr>
        <w:t>as well</w:t>
      </w:r>
      <w:r w:rsidR="593537A0" w:rsidRPr="00B838FD">
        <w:rPr>
          <w:rFonts w:ascii="Aptos" w:hAnsi="Aptos" w:cs="Arial"/>
          <w:sz w:val="22"/>
          <w:szCs w:val="22"/>
          <w:shd w:val="clear" w:color="auto" w:fill="FFFFFF"/>
        </w:rPr>
        <w:t xml:space="preserve"> as ASDAN Personal Progress</w:t>
      </w:r>
      <w:r w:rsidR="18972C41" w:rsidRPr="00B838FD">
        <w:rPr>
          <w:rFonts w:ascii="Aptos" w:hAnsi="Aptos" w:cs="Arial"/>
          <w:sz w:val="22"/>
          <w:szCs w:val="22"/>
          <w:shd w:val="clear" w:color="auto" w:fill="FFFFFF"/>
        </w:rPr>
        <w:t>,</w:t>
      </w:r>
      <w:r w:rsidR="593537A0" w:rsidRPr="00B838FD">
        <w:rPr>
          <w:rFonts w:ascii="Aptos" w:hAnsi="Aptos" w:cs="Arial"/>
          <w:sz w:val="22"/>
          <w:szCs w:val="22"/>
          <w:shd w:val="clear" w:color="auto" w:fill="FFFFFF"/>
        </w:rPr>
        <w:t xml:space="preserve"> Towards Independence</w:t>
      </w:r>
      <w:r w:rsidR="3F328151" w:rsidRPr="00B838FD">
        <w:rPr>
          <w:rFonts w:ascii="Aptos" w:hAnsi="Aptos" w:cs="Arial"/>
          <w:sz w:val="22"/>
          <w:szCs w:val="22"/>
          <w:shd w:val="clear" w:color="auto" w:fill="FFFFFF"/>
        </w:rPr>
        <w:t xml:space="preserve"> and New Horizons</w:t>
      </w:r>
      <w:r w:rsidR="593537A0" w:rsidRPr="00B838FD">
        <w:rPr>
          <w:rFonts w:ascii="Aptos" w:hAnsi="Aptos" w:cs="Arial"/>
          <w:sz w:val="22"/>
          <w:szCs w:val="22"/>
          <w:shd w:val="clear" w:color="auto" w:fill="FFFFFF"/>
        </w:rPr>
        <w:t xml:space="preserve">. </w:t>
      </w:r>
    </w:p>
    <w:p w14:paraId="5F6CE4B0" w14:textId="77777777" w:rsidR="00805713" w:rsidRPr="00B838FD" w:rsidRDefault="00805713" w:rsidP="00896A32">
      <w:pPr>
        <w:rPr>
          <w:rFonts w:ascii="Aptos" w:hAnsi="Aptos" w:cs="Arial"/>
          <w:sz w:val="16"/>
          <w:szCs w:val="16"/>
          <w:shd w:val="clear" w:color="auto" w:fill="FFFFFF"/>
        </w:rPr>
      </w:pPr>
    </w:p>
    <w:p w14:paraId="6F8E14E4" w14:textId="6FCD83C3" w:rsidR="00805713" w:rsidRPr="00B838FD" w:rsidRDefault="28EBB194" w:rsidP="30889047">
      <w:pPr>
        <w:rPr>
          <w:rFonts w:ascii="Aptos" w:hAnsi="Aptos" w:cs="Arial"/>
          <w:sz w:val="22"/>
          <w:szCs w:val="22"/>
          <w:shd w:val="clear" w:color="auto" w:fill="FFFFFF"/>
        </w:rPr>
      </w:pPr>
      <w:r w:rsidRPr="00B838FD">
        <w:rPr>
          <w:rFonts w:ascii="Aptos" w:hAnsi="Aptos" w:cs="Arial"/>
          <w:sz w:val="22"/>
          <w:szCs w:val="22"/>
          <w:shd w:val="clear" w:color="auto" w:fill="FFFFFF"/>
        </w:rPr>
        <w:t>The</w:t>
      </w:r>
      <w:r w:rsidR="6778E6C0" w:rsidRPr="00B838FD">
        <w:rPr>
          <w:rFonts w:ascii="Aptos" w:hAnsi="Aptos" w:cs="Arial"/>
          <w:sz w:val="22"/>
          <w:szCs w:val="22"/>
          <w:shd w:val="clear" w:color="auto" w:fill="FFFFFF"/>
        </w:rPr>
        <w:t xml:space="preserve"> teachers </w:t>
      </w:r>
      <w:r w:rsidR="001A2D2A" w:rsidRPr="00B838FD">
        <w:rPr>
          <w:rFonts w:ascii="Aptos" w:hAnsi="Aptos" w:cs="Arial"/>
          <w:sz w:val="22"/>
          <w:szCs w:val="22"/>
          <w:shd w:val="clear" w:color="auto" w:fill="FFFFFF"/>
        </w:rPr>
        <w:t>(tutors)</w:t>
      </w:r>
      <w:r w:rsidR="00452FC5" w:rsidRPr="00B838FD">
        <w:rPr>
          <w:rFonts w:ascii="Aptos" w:hAnsi="Aptos" w:cs="Arial"/>
          <w:sz w:val="22"/>
          <w:szCs w:val="22"/>
          <w:shd w:val="clear" w:color="auto" w:fill="FFFFFF"/>
        </w:rPr>
        <w:t xml:space="preserve"> </w:t>
      </w:r>
      <w:r w:rsidR="00805713" w:rsidRPr="00B838FD">
        <w:rPr>
          <w:rFonts w:ascii="Aptos" w:hAnsi="Aptos" w:cs="Arial"/>
          <w:sz w:val="22"/>
          <w:szCs w:val="22"/>
          <w:shd w:val="clear" w:color="auto" w:fill="FFFFFF"/>
        </w:rPr>
        <w:t>have completed statutory training</w:t>
      </w:r>
      <w:r w:rsidR="371B502B" w:rsidRPr="00B838FD">
        <w:rPr>
          <w:rFonts w:ascii="Aptos" w:hAnsi="Aptos" w:cs="Arial"/>
          <w:sz w:val="22"/>
          <w:szCs w:val="22"/>
          <w:shd w:val="clear" w:color="auto" w:fill="FFFFFF"/>
        </w:rPr>
        <w:t xml:space="preserve"> for the delivery of ASDAN</w:t>
      </w:r>
      <w:r w:rsidR="16A4C772" w:rsidRPr="00B838FD">
        <w:rPr>
          <w:rFonts w:ascii="Aptos" w:hAnsi="Aptos" w:cs="Arial"/>
          <w:sz w:val="22"/>
          <w:szCs w:val="22"/>
          <w:shd w:val="clear" w:color="auto" w:fill="FFFFFF"/>
        </w:rPr>
        <w:t xml:space="preserve"> qualifications </w:t>
      </w:r>
      <w:r w:rsidR="00805713" w:rsidRPr="00B838FD">
        <w:rPr>
          <w:rFonts w:ascii="Aptos" w:hAnsi="Aptos" w:cs="Arial"/>
          <w:sz w:val="22"/>
          <w:szCs w:val="22"/>
          <w:shd w:val="clear" w:color="auto" w:fill="FFFFFF"/>
        </w:rPr>
        <w:t xml:space="preserve">and are confident and able to deliver the qualifications appropriate to the learners’ needs. </w:t>
      </w:r>
      <w:r w:rsidR="2FA89B63" w:rsidRPr="00B838FD">
        <w:rPr>
          <w:rFonts w:ascii="Aptos" w:hAnsi="Aptos" w:cs="Arial"/>
          <w:sz w:val="22"/>
          <w:szCs w:val="22"/>
          <w:shd w:val="clear" w:color="auto" w:fill="FFFFFF"/>
        </w:rPr>
        <w:t xml:space="preserve">They </w:t>
      </w:r>
      <w:r w:rsidR="2FA89B63" w:rsidRPr="00B838FD">
        <w:rPr>
          <w:rFonts w:ascii="Aptos" w:hAnsi="Aptos" w:cs="Arial"/>
          <w:sz w:val="22"/>
          <w:szCs w:val="22"/>
          <w:shd w:val="clear" w:color="auto" w:fill="FFFFFF"/>
        </w:rPr>
        <w:lastRenderedPageBreak/>
        <w:t>are</w:t>
      </w:r>
      <w:r w:rsidR="21F748B1" w:rsidRPr="00B838FD">
        <w:rPr>
          <w:rFonts w:ascii="Aptos" w:hAnsi="Aptos" w:cs="Arial"/>
          <w:sz w:val="22"/>
          <w:szCs w:val="22"/>
          <w:shd w:val="clear" w:color="auto" w:fill="FFFFFF"/>
        </w:rPr>
        <w:t xml:space="preserve"> </w:t>
      </w:r>
      <w:r w:rsidR="00452FC5" w:rsidRPr="00B838FD">
        <w:rPr>
          <w:rFonts w:ascii="Aptos" w:hAnsi="Aptos" w:cs="Arial"/>
          <w:sz w:val="22"/>
          <w:szCs w:val="22"/>
          <w:shd w:val="clear" w:color="auto" w:fill="FFFFFF"/>
        </w:rPr>
        <w:t xml:space="preserve">responsible for registering learners for the appropriate qualification, </w:t>
      </w:r>
      <w:r w:rsidR="00827E7F" w:rsidRPr="00B838FD">
        <w:rPr>
          <w:rFonts w:ascii="Aptos" w:hAnsi="Aptos" w:cs="Arial"/>
          <w:sz w:val="22"/>
          <w:szCs w:val="22"/>
          <w:shd w:val="clear" w:color="auto" w:fill="FFFFFF"/>
        </w:rPr>
        <w:t>overseeing the baseline assessments of learners</w:t>
      </w:r>
      <w:r w:rsidR="00A735EC" w:rsidRPr="00B838FD">
        <w:rPr>
          <w:rFonts w:ascii="Aptos" w:hAnsi="Aptos" w:cs="Arial"/>
          <w:sz w:val="22"/>
          <w:szCs w:val="22"/>
          <w:shd w:val="clear" w:color="auto" w:fill="FFFFFF"/>
        </w:rPr>
        <w:t xml:space="preserve"> and</w:t>
      </w:r>
      <w:r w:rsidR="00827E7F" w:rsidRPr="00B838FD">
        <w:rPr>
          <w:rFonts w:ascii="Aptos" w:hAnsi="Aptos" w:cs="Arial"/>
          <w:sz w:val="22"/>
          <w:szCs w:val="22"/>
          <w:shd w:val="clear" w:color="auto" w:fill="FFFFFF"/>
        </w:rPr>
        <w:t xml:space="preserve"> the planning and delivery of the courses. </w:t>
      </w:r>
    </w:p>
    <w:p w14:paraId="38C470AE" w14:textId="77777777" w:rsidR="00805713" w:rsidRPr="00B838FD" w:rsidRDefault="00805713" w:rsidP="00896A32">
      <w:pPr>
        <w:rPr>
          <w:rFonts w:ascii="Aptos" w:hAnsi="Aptos" w:cs="Arial"/>
          <w:sz w:val="16"/>
          <w:szCs w:val="16"/>
          <w:shd w:val="clear" w:color="auto" w:fill="FFFFFF"/>
        </w:rPr>
      </w:pPr>
    </w:p>
    <w:p w14:paraId="632394CE" w14:textId="2C8FB5A7" w:rsidR="002D7D14" w:rsidRPr="00B838FD" w:rsidRDefault="24433AD6" w:rsidP="30889047">
      <w:pPr>
        <w:rPr>
          <w:rFonts w:ascii="Aptos" w:hAnsi="Aptos" w:cs="Arial"/>
          <w:sz w:val="22"/>
          <w:szCs w:val="22"/>
          <w:shd w:val="clear" w:color="auto" w:fill="FFFFFF"/>
        </w:rPr>
      </w:pPr>
      <w:r w:rsidRPr="00B838FD">
        <w:rPr>
          <w:rFonts w:ascii="Aptos" w:hAnsi="Aptos" w:cs="Arial"/>
          <w:sz w:val="22"/>
          <w:szCs w:val="22"/>
          <w:shd w:val="clear" w:color="auto" w:fill="FFFFFF"/>
        </w:rPr>
        <w:t xml:space="preserve">An SLT member (Laura Rashleigh) </w:t>
      </w:r>
      <w:r w:rsidR="001A2D2A" w:rsidRPr="00B838FD">
        <w:rPr>
          <w:rFonts w:ascii="Aptos" w:hAnsi="Aptos" w:cs="Arial"/>
          <w:sz w:val="22"/>
          <w:szCs w:val="22"/>
          <w:shd w:val="clear" w:color="auto" w:fill="FFFFFF"/>
        </w:rPr>
        <w:t>supports the teachers</w:t>
      </w:r>
      <w:r w:rsidR="00A735EC" w:rsidRPr="00B838FD">
        <w:rPr>
          <w:rFonts w:ascii="Aptos" w:hAnsi="Aptos" w:cs="Arial"/>
          <w:sz w:val="22"/>
          <w:szCs w:val="22"/>
          <w:shd w:val="clear" w:color="auto" w:fill="FFFFFF"/>
        </w:rPr>
        <w:t xml:space="preserve"> in selecting appropriate units for learners as well as monitor</w:t>
      </w:r>
      <w:r w:rsidR="53CADF3E" w:rsidRPr="00B838FD">
        <w:rPr>
          <w:rFonts w:ascii="Aptos" w:hAnsi="Aptos" w:cs="Arial"/>
          <w:sz w:val="22"/>
          <w:szCs w:val="22"/>
          <w:shd w:val="clear" w:color="auto" w:fill="FFFFFF"/>
        </w:rPr>
        <w:t xml:space="preserve">ing </w:t>
      </w:r>
      <w:r w:rsidR="00A735EC" w:rsidRPr="00B838FD">
        <w:rPr>
          <w:rFonts w:ascii="Aptos" w:hAnsi="Aptos" w:cs="Arial"/>
          <w:sz w:val="22"/>
          <w:szCs w:val="22"/>
          <w:shd w:val="clear" w:color="auto" w:fill="FFFFFF"/>
        </w:rPr>
        <w:t xml:space="preserve">curriculum processes. </w:t>
      </w:r>
      <w:r w:rsidR="4A4006BB" w:rsidRPr="00B838FD">
        <w:rPr>
          <w:rFonts w:ascii="Aptos" w:hAnsi="Aptos" w:cs="Arial"/>
          <w:sz w:val="22"/>
          <w:szCs w:val="22"/>
          <w:shd w:val="clear" w:color="auto" w:fill="FFFFFF"/>
        </w:rPr>
        <w:t xml:space="preserve">Laura Rashleigh is </w:t>
      </w:r>
      <w:r w:rsidR="00945576" w:rsidRPr="00B838FD">
        <w:rPr>
          <w:rFonts w:ascii="Aptos" w:hAnsi="Aptos" w:cs="Arial"/>
          <w:sz w:val="22"/>
          <w:szCs w:val="22"/>
          <w:shd w:val="clear" w:color="auto" w:fill="FFFFFF"/>
        </w:rPr>
        <w:t xml:space="preserve">also the lead internal moderator and </w:t>
      </w:r>
      <w:r w:rsidR="10E2E403" w:rsidRPr="00B838FD">
        <w:rPr>
          <w:rFonts w:ascii="Aptos" w:hAnsi="Aptos" w:cs="Arial"/>
          <w:sz w:val="22"/>
          <w:szCs w:val="22"/>
          <w:shd w:val="clear" w:color="auto" w:fill="FFFFFF"/>
        </w:rPr>
        <w:t>is</w:t>
      </w:r>
      <w:r w:rsidR="00827E7F" w:rsidRPr="00B838FD">
        <w:rPr>
          <w:rFonts w:ascii="Aptos" w:hAnsi="Aptos" w:cs="Arial"/>
          <w:sz w:val="22"/>
          <w:szCs w:val="22"/>
          <w:shd w:val="clear" w:color="auto" w:fill="FFFFFF"/>
        </w:rPr>
        <w:t xml:space="preserve"> responsible for all internal moderation procedures as well as submitting lea</w:t>
      </w:r>
      <w:r w:rsidR="68421589" w:rsidRPr="00B838FD">
        <w:rPr>
          <w:rFonts w:ascii="Aptos" w:hAnsi="Aptos" w:cs="Arial"/>
          <w:sz w:val="22"/>
          <w:szCs w:val="22"/>
          <w:shd w:val="clear" w:color="auto" w:fill="FFFFFF"/>
        </w:rPr>
        <w:t>r</w:t>
      </w:r>
      <w:r w:rsidR="00827E7F" w:rsidRPr="00B838FD">
        <w:rPr>
          <w:rFonts w:ascii="Aptos" w:hAnsi="Aptos" w:cs="Arial"/>
          <w:sz w:val="22"/>
          <w:szCs w:val="22"/>
          <w:shd w:val="clear" w:color="auto" w:fill="FFFFFF"/>
        </w:rPr>
        <w:t xml:space="preserve">ners </w:t>
      </w:r>
      <w:r w:rsidR="00805713" w:rsidRPr="00B838FD">
        <w:rPr>
          <w:rFonts w:ascii="Aptos" w:hAnsi="Aptos" w:cs="Arial"/>
          <w:sz w:val="22"/>
          <w:szCs w:val="22"/>
          <w:shd w:val="clear" w:color="auto" w:fill="FFFFFF"/>
        </w:rPr>
        <w:t xml:space="preserve">for their external moderation once </w:t>
      </w:r>
      <w:r w:rsidR="007658C3" w:rsidRPr="00B838FD">
        <w:rPr>
          <w:rFonts w:ascii="Aptos" w:hAnsi="Aptos" w:cs="Arial"/>
          <w:sz w:val="22"/>
          <w:szCs w:val="22"/>
          <w:shd w:val="clear" w:color="auto" w:fill="FFFFFF"/>
        </w:rPr>
        <w:t>they are</w:t>
      </w:r>
      <w:r w:rsidR="00805713" w:rsidRPr="00B838FD">
        <w:rPr>
          <w:rFonts w:ascii="Aptos" w:hAnsi="Aptos" w:cs="Arial"/>
          <w:sz w:val="22"/>
          <w:szCs w:val="22"/>
          <w:shd w:val="clear" w:color="auto" w:fill="FFFFFF"/>
        </w:rPr>
        <w:t xml:space="preserve"> confident internal moderation has been correctly carried out and all portfolios are ready for moderation by the awarding body.</w:t>
      </w:r>
      <w:r w:rsidR="00A735EC" w:rsidRPr="00B838FD">
        <w:rPr>
          <w:rFonts w:ascii="Aptos" w:hAnsi="Aptos" w:cs="Arial"/>
          <w:sz w:val="22"/>
          <w:szCs w:val="22"/>
          <w:shd w:val="clear" w:color="auto" w:fill="FFFFFF"/>
        </w:rPr>
        <w:t xml:space="preserve"> </w:t>
      </w:r>
    </w:p>
    <w:p w14:paraId="67109B9E" w14:textId="77777777" w:rsidR="009D72C7" w:rsidRPr="00B838FD" w:rsidRDefault="009D72C7" w:rsidP="00896A32">
      <w:pPr>
        <w:rPr>
          <w:rFonts w:ascii="Aptos" w:hAnsi="Aptos" w:cs="Arial"/>
          <w:sz w:val="16"/>
          <w:szCs w:val="16"/>
          <w:shd w:val="clear" w:color="auto" w:fill="FFFFFF"/>
        </w:rPr>
      </w:pPr>
    </w:p>
    <w:p w14:paraId="032EF51D" w14:textId="0F39BAE3" w:rsidR="009D72C7" w:rsidRPr="00B838FD" w:rsidRDefault="009D72C7" w:rsidP="30889047">
      <w:pPr>
        <w:rPr>
          <w:rFonts w:ascii="Aptos" w:hAnsi="Aptos" w:cs="Arial"/>
          <w:sz w:val="22"/>
          <w:szCs w:val="22"/>
          <w:shd w:val="clear" w:color="auto" w:fill="FFFFFF"/>
        </w:rPr>
      </w:pPr>
      <w:r w:rsidRPr="00B838FD">
        <w:rPr>
          <w:rFonts w:ascii="Aptos" w:hAnsi="Aptos" w:cs="Arial"/>
          <w:b/>
          <w:bCs/>
          <w:sz w:val="22"/>
          <w:szCs w:val="22"/>
          <w:u w:val="single"/>
          <w:shd w:val="clear" w:color="auto" w:fill="FFFFFF"/>
        </w:rPr>
        <w:t>Qualification Assessors/Tutors</w:t>
      </w:r>
      <w:r w:rsidRPr="00B838FD">
        <w:rPr>
          <w:rFonts w:ascii="Aptos" w:hAnsi="Aptos" w:cs="Arial"/>
          <w:sz w:val="22"/>
          <w:szCs w:val="22"/>
          <w:shd w:val="clear" w:color="auto" w:fill="FFFFFF"/>
        </w:rPr>
        <w:t xml:space="preserve"> plan and deliver the curriculum, including the units for </w:t>
      </w:r>
      <w:r w:rsidR="598F9997" w:rsidRPr="00B838FD">
        <w:rPr>
          <w:rFonts w:ascii="Aptos" w:hAnsi="Aptos" w:cs="Arial"/>
          <w:sz w:val="22"/>
          <w:szCs w:val="22"/>
          <w:shd w:val="clear" w:color="auto" w:fill="FFFFFF"/>
        </w:rPr>
        <w:t>all</w:t>
      </w:r>
      <w:r w:rsidRPr="00B838FD">
        <w:rPr>
          <w:rFonts w:ascii="Aptos" w:hAnsi="Aptos" w:cs="Arial"/>
          <w:sz w:val="22"/>
          <w:szCs w:val="22"/>
          <w:shd w:val="clear" w:color="auto" w:fill="FFFFFF"/>
        </w:rPr>
        <w:t xml:space="preserve"> qualifications. </w:t>
      </w:r>
      <w:r w:rsidR="4CF89662" w:rsidRPr="00B838FD">
        <w:rPr>
          <w:rFonts w:ascii="Aptos" w:hAnsi="Aptos" w:cs="Arial"/>
          <w:sz w:val="22"/>
          <w:szCs w:val="22"/>
          <w:shd w:val="clear" w:color="auto" w:fill="FFFFFF"/>
        </w:rPr>
        <w:t>For ASDAN qualifications t</w:t>
      </w:r>
      <w:r w:rsidRPr="00B838FD">
        <w:rPr>
          <w:rFonts w:ascii="Aptos" w:hAnsi="Aptos" w:cs="Arial"/>
          <w:sz w:val="22"/>
          <w:szCs w:val="22"/>
          <w:shd w:val="clear" w:color="auto" w:fill="FFFFFF"/>
        </w:rPr>
        <w:t xml:space="preserve">hey assess the </w:t>
      </w:r>
      <w:r w:rsidR="007219CC" w:rsidRPr="00B838FD">
        <w:rPr>
          <w:rFonts w:ascii="Aptos" w:hAnsi="Aptos" w:cs="Arial"/>
          <w:sz w:val="22"/>
          <w:szCs w:val="22"/>
          <w:shd w:val="clear" w:color="auto" w:fill="FFFFFF"/>
        </w:rPr>
        <w:t>learners’</w:t>
      </w:r>
      <w:r w:rsidRPr="00B838FD">
        <w:rPr>
          <w:rFonts w:ascii="Aptos" w:hAnsi="Aptos" w:cs="Arial"/>
          <w:sz w:val="22"/>
          <w:szCs w:val="22"/>
          <w:shd w:val="clear" w:color="auto" w:fill="FFFFFF"/>
        </w:rPr>
        <w:t xml:space="preserve"> responses and achievements, collect evidence and present it ready to be included in the learners’ portfolios. They liaise over what units are being delivered and meet termly </w:t>
      </w:r>
      <w:r w:rsidR="00E05B24" w:rsidRPr="00B838FD">
        <w:rPr>
          <w:rFonts w:ascii="Aptos" w:hAnsi="Aptos" w:cs="Arial"/>
          <w:sz w:val="22"/>
          <w:szCs w:val="22"/>
          <w:shd w:val="clear" w:color="auto" w:fill="FFFFFF"/>
        </w:rPr>
        <w:t xml:space="preserve">with the lead internal moderator </w:t>
      </w:r>
      <w:r w:rsidRPr="00B838FD">
        <w:rPr>
          <w:rFonts w:ascii="Aptos" w:hAnsi="Aptos" w:cs="Arial"/>
          <w:sz w:val="22"/>
          <w:szCs w:val="22"/>
          <w:shd w:val="clear" w:color="auto" w:fill="FFFFFF"/>
        </w:rPr>
        <w:t>to inter</w:t>
      </w:r>
      <w:r w:rsidR="007219CC" w:rsidRPr="00B838FD">
        <w:rPr>
          <w:rFonts w:ascii="Aptos" w:hAnsi="Aptos" w:cs="Arial"/>
          <w:sz w:val="22"/>
          <w:szCs w:val="22"/>
          <w:shd w:val="clear" w:color="auto" w:fill="FFFFFF"/>
        </w:rPr>
        <w:t xml:space="preserve">nally moderate </w:t>
      </w:r>
      <w:r w:rsidR="00E05B24" w:rsidRPr="00B838FD">
        <w:rPr>
          <w:rFonts w:ascii="Aptos" w:hAnsi="Aptos" w:cs="Arial"/>
          <w:sz w:val="22"/>
          <w:szCs w:val="22"/>
          <w:shd w:val="clear" w:color="auto" w:fill="FFFFFF"/>
        </w:rPr>
        <w:t>the</w:t>
      </w:r>
      <w:r w:rsidRPr="00B838FD">
        <w:rPr>
          <w:rFonts w:ascii="Aptos" w:hAnsi="Aptos" w:cs="Arial"/>
          <w:sz w:val="22"/>
          <w:szCs w:val="22"/>
          <w:shd w:val="clear" w:color="auto" w:fill="FFFFFF"/>
        </w:rPr>
        <w:t xml:space="preserve"> portfolio evidence</w:t>
      </w:r>
      <w:r w:rsidR="0037063B" w:rsidRPr="00B838FD">
        <w:rPr>
          <w:rFonts w:ascii="Aptos" w:hAnsi="Aptos" w:cs="Arial"/>
          <w:sz w:val="22"/>
          <w:szCs w:val="22"/>
          <w:shd w:val="clear" w:color="auto" w:fill="FFFFFF"/>
        </w:rPr>
        <w:t>. These teachers</w:t>
      </w:r>
      <w:r w:rsidR="007219CC" w:rsidRPr="00B838FD">
        <w:rPr>
          <w:rFonts w:ascii="Aptos" w:hAnsi="Aptos" w:cs="Arial"/>
          <w:sz w:val="22"/>
          <w:szCs w:val="22"/>
          <w:shd w:val="clear" w:color="auto" w:fill="FFFFFF"/>
        </w:rPr>
        <w:t xml:space="preserve"> set learners’ personal learning goals, linked to the assessment criteria of the units and share these with parents. They write annual review reports, attend EHCP review meetings with parents and organise parents’ evening meetings. </w:t>
      </w:r>
      <w:r w:rsidR="0037063B" w:rsidRPr="00B838FD">
        <w:rPr>
          <w:rFonts w:ascii="Aptos" w:hAnsi="Aptos" w:cs="Arial"/>
          <w:sz w:val="22"/>
          <w:szCs w:val="22"/>
          <w:shd w:val="clear" w:color="auto" w:fill="FFFFFF"/>
        </w:rPr>
        <w:t>They</w:t>
      </w:r>
      <w:r w:rsidR="00173655" w:rsidRPr="00B838FD">
        <w:rPr>
          <w:rFonts w:ascii="Aptos" w:hAnsi="Aptos" w:cs="Arial"/>
          <w:sz w:val="22"/>
          <w:szCs w:val="22"/>
          <w:shd w:val="clear" w:color="auto" w:fill="FFFFFF"/>
        </w:rPr>
        <w:t xml:space="preserve"> involve the learners as much as possible in the setting of personal learning goals and regular reviews of their achievements towards their own targets and attendance at their own annual review meetings in order to give their opinions about their achievements and feelings about their progress towards their qualifications. </w:t>
      </w:r>
    </w:p>
    <w:p w14:paraId="04D05AFE" w14:textId="57C1459F" w:rsidR="30889047" w:rsidRPr="00B838FD" w:rsidRDefault="30889047" w:rsidP="30889047">
      <w:pPr>
        <w:rPr>
          <w:rFonts w:ascii="Aptos" w:hAnsi="Aptos" w:cs="Arial"/>
          <w:sz w:val="22"/>
          <w:szCs w:val="22"/>
        </w:rPr>
      </w:pPr>
    </w:p>
    <w:p w14:paraId="5847FA94" w14:textId="079CB41D" w:rsidR="1B8F4DD6" w:rsidRPr="00B838FD" w:rsidRDefault="1B8F4DD6" w:rsidP="30889047">
      <w:pPr>
        <w:rPr>
          <w:rFonts w:ascii="Aptos" w:hAnsi="Aptos" w:cs="Arial"/>
          <w:sz w:val="22"/>
          <w:szCs w:val="22"/>
        </w:rPr>
      </w:pPr>
      <w:r w:rsidRPr="00B838FD">
        <w:rPr>
          <w:rFonts w:ascii="Aptos" w:hAnsi="Aptos" w:cs="Arial"/>
          <w:sz w:val="22"/>
          <w:szCs w:val="22"/>
        </w:rPr>
        <w:t>For the delivery of Entry Level Qualification</w:t>
      </w:r>
      <w:r w:rsidR="5B5768B7" w:rsidRPr="00B838FD">
        <w:rPr>
          <w:rFonts w:ascii="Aptos" w:hAnsi="Aptos" w:cs="Arial"/>
          <w:sz w:val="22"/>
          <w:szCs w:val="22"/>
        </w:rPr>
        <w:t>s</w:t>
      </w:r>
      <w:r w:rsidRPr="00B838FD">
        <w:rPr>
          <w:rFonts w:ascii="Aptos" w:hAnsi="Aptos" w:cs="Arial"/>
          <w:sz w:val="22"/>
          <w:szCs w:val="22"/>
        </w:rPr>
        <w:t xml:space="preserve"> tutors </w:t>
      </w:r>
      <w:r w:rsidR="274C0141" w:rsidRPr="00B838FD">
        <w:rPr>
          <w:rFonts w:ascii="Aptos" w:hAnsi="Aptos" w:cs="Arial"/>
          <w:sz w:val="22"/>
          <w:szCs w:val="22"/>
        </w:rPr>
        <w:t xml:space="preserve">plan and deliver the English and Maths curriculum so that it </w:t>
      </w:r>
      <w:r w:rsidR="55357A68" w:rsidRPr="00B838FD">
        <w:rPr>
          <w:rFonts w:ascii="Aptos" w:hAnsi="Aptos" w:cs="Arial"/>
          <w:sz w:val="22"/>
          <w:szCs w:val="22"/>
        </w:rPr>
        <w:t>fulfils</w:t>
      </w:r>
      <w:r w:rsidR="4806DBCE" w:rsidRPr="00B838FD">
        <w:rPr>
          <w:rFonts w:ascii="Aptos" w:hAnsi="Aptos" w:cs="Arial"/>
          <w:sz w:val="22"/>
          <w:szCs w:val="22"/>
        </w:rPr>
        <w:t xml:space="preserve"> the requirements of the qualification. </w:t>
      </w:r>
      <w:r w:rsidR="79A1BFBB" w:rsidRPr="00B838FD">
        <w:rPr>
          <w:rFonts w:ascii="Aptos" w:hAnsi="Aptos" w:cs="Arial"/>
          <w:sz w:val="22"/>
          <w:szCs w:val="22"/>
        </w:rPr>
        <w:t xml:space="preserve">Tutors </w:t>
      </w:r>
      <w:r w:rsidR="1ED75003" w:rsidRPr="00B838FD">
        <w:rPr>
          <w:rFonts w:ascii="Aptos" w:hAnsi="Aptos" w:cs="Arial"/>
          <w:sz w:val="22"/>
          <w:szCs w:val="22"/>
        </w:rPr>
        <w:t xml:space="preserve">work with the qualification lead to ensure all students are entered for the correct exams. </w:t>
      </w:r>
    </w:p>
    <w:p w14:paraId="5531F231" w14:textId="0F6A4325" w:rsidR="1ED75003" w:rsidRPr="00B838FD" w:rsidRDefault="1ED75003" w:rsidP="30889047">
      <w:pPr>
        <w:rPr>
          <w:rFonts w:ascii="Aptos" w:hAnsi="Aptos" w:cs="Arial"/>
          <w:sz w:val="22"/>
          <w:szCs w:val="22"/>
        </w:rPr>
      </w:pPr>
      <w:r w:rsidRPr="00B838FD">
        <w:rPr>
          <w:rFonts w:ascii="Aptos" w:hAnsi="Aptos" w:cs="Arial"/>
          <w:sz w:val="22"/>
          <w:szCs w:val="22"/>
        </w:rPr>
        <w:t xml:space="preserve">For </w:t>
      </w:r>
      <w:r w:rsidR="0ADE164D" w:rsidRPr="00B838FD">
        <w:rPr>
          <w:rFonts w:ascii="Aptos" w:hAnsi="Aptos" w:cs="Arial"/>
          <w:sz w:val="22"/>
          <w:szCs w:val="22"/>
        </w:rPr>
        <w:t xml:space="preserve">Entry Level Maths, </w:t>
      </w:r>
      <w:r w:rsidRPr="00B838FD">
        <w:rPr>
          <w:rFonts w:ascii="Aptos" w:hAnsi="Aptos" w:cs="Arial"/>
          <w:sz w:val="22"/>
          <w:szCs w:val="22"/>
        </w:rPr>
        <w:t>the Tutor will decide when the students are ready to sit the unit exam and th</w:t>
      </w:r>
      <w:r w:rsidR="25906159" w:rsidRPr="00B838FD">
        <w:rPr>
          <w:rFonts w:ascii="Aptos" w:hAnsi="Aptos" w:cs="Arial"/>
          <w:sz w:val="22"/>
          <w:szCs w:val="22"/>
        </w:rPr>
        <w:t xml:space="preserve">is will be sat under exam conditions ( </w:t>
      </w:r>
      <w:r w:rsidR="4AD01D01" w:rsidRPr="00B838FD">
        <w:rPr>
          <w:rFonts w:ascii="Aptos" w:hAnsi="Aptos" w:cs="Arial"/>
          <w:sz w:val="22"/>
          <w:szCs w:val="22"/>
        </w:rPr>
        <w:t xml:space="preserve">see Exams policy). </w:t>
      </w:r>
      <w:r w:rsidR="1288AF18" w:rsidRPr="00B838FD">
        <w:rPr>
          <w:rFonts w:ascii="Aptos" w:hAnsi="Aptos" w:cs="Arial"/>
          <w:sz w:val="22"/>
          <w:szCs w:val="22"/>
        </w:rPr>
        <w:t xml:space="preserve">For Entry Level English all students will sit the exam at the end of the </w:t>
      </w:r>
      <w:r w:rsidR="488A2633" w:rsidRPr="00B838FD">
        <w:rPr>
          <w:rFonts w:ascii="Aptos" w:hAnsi="Aptos" w:cs="Arial"/>
          <w:sz w:val="22"/>
          <w:szCs w:val="22"/>
        </w:rPr>
        <w:t>two</w:t>
      </w:r>
      <w:r w:rsidR="1288AF18" w:rsidRPr="00B838FD">
        <w:rPr>
          <w:rFonts w:ascii="Aptos" w:hAnsi="Aptos" w:cs="Arial"/>
          <w:sz w:val="22"/>
          <w:szCs w:val="22"/>
        </w:rPr>
        <w:t xml:space="preserve"> year </w:t>
      </w:r>
      <w:r w:rsidR="129D9A29" w:rsidRPr="00B838FD">
        <w:rPr>
          <w:rFonts w:ascii="Aptos" w:hAnsi="Aptos" w:cs="Arial"/>
          <w:sz w:val="22"/>
          <w:szCs w:val="22"/>
        </w:rPr>
        <w:t>cycle</w:t>
      </w:r>
      <w:r w:rsidR="1288AF18" w:rsidRPr="00B838FD">
        <w:rPr>
          <w:rFonts w:ascii="Aptos" w:hAnsi="Aptos" w:cs="Arial"/>
          <w:sz w:val="22"/>
          <w:szCs w:val="22"/>
        </w:rPr>
        <w:t>. Tutors will have monitored and checked over the two years that students are confident in all areas of the qualification in or</w:t>
      </w:r>
      <w:r w:rsidR="6E3069B9" w:rsidRPr="00B838FD">
        <w:rPr>
          <w:rFonts w:ascii="Aptos" w:hAnsi="Aptos" w:cs="Arial"/>
          <w:sz w:val="22"/>
          <w:szCs w:val="22"/>
        </w:rPr>
        <w:t>der for them to sit the exam</w:t>
      </w:r>
      <w:r w:rsidR="7E295EB2" w:rsidRPr="00B838FD">
        <w:rPr>
          <w:rFonts w:ascii="Aptos" w:hAnsi="Aptos" w:cs="Arial"/>
          <w:sz w:val="22"/>
          <w:szCs w:val="22"/>
        </w:rPr>
        <w:t xml:space="preserve"> effectively</w:t>
      </w:r>
      <w:r w:rsidR="6E3069B9" w:rsidRPr="00B838FD">
        <w:rPr>
          <w:rFonts w:ascii="Aptos" w:hAnsi="Aptos" w:cs="Arial"/>
          <w:sz w:val="22"/>
          <w:szCs w:val="22"/>
        </w:rPr>
        <w:t xml:space="preserve">. </w:t>
      </w:r>
    </w:p>
    <w:p w14:paraId="3B7DFE8D" w14:textId="77777777" w:rsidR="004D050A" w:rsidRPr="00592618" w:rsidRDefault="004D050A" w:rsidP="00896A32">
      <w:pPr>
        <w:rPr>
          <w:rFonts w:asciiTheme="minorHAnsi" w:hAnsiTheme="minorHAnsi" w:cs="Arial"/>
          <w:sz w:val="16"/>
          <w:szCs w:val="16"/>
          <w:shd w:val="clear" w:color="auto" w:fill="FFFFFF"/>
        </w:rPr>
      </w:pPr>
    </w:p>
    <w:p w14:paraId="6B9B36B9" w14:textId="4AD63D33" w:rsidR="00A735EC" w:rsidRDefault="00776CAF" w:rsidP="30889047">
      <w:pPr>
        <w:rPr>
          <w:rFonts w:eastAsia="Arial MT" w:cs="Arial"/>
          <w:b/>
          <w:bCs/>
          <w:szCs w:val="24"/>
          <w:lang w:val="en-US"/>
        </w:rPr>
      </w:pPr>
      <w:r w:rsidRPr="00B21074">
        <w:rPr>
          <w:rFonts w:eastAsia="Arial MT" w:cs="Arial"/>
          <w:b/>
          <w:bCs/>
          <w:szCs w:val="24"/>
          <w:lang w:val="en-US"/>
        </w:rPr>
        <w:t>Processes</w:t>
      </w:r>
      <w:r w:rsidR="0009164C" w:rsidRPr="00B21074">
        <w:rPr>
          <w:rFonts w:eastAsia="Arial MT" w:cs="Arial"/>
          <w:b/>
          <w:bCs/>
          <w:szCs w:val="24"/>
          <w:lang w:val="en-US"/>
        </w:rPr>
        <w:t xml:space="preserve"> for Introducing the </w:t>
      </w:r>
      <w:r w:rsidR="17F08BBD" w:rsidRPr="00B21074">
        <w:rPr>
          <w:rFonts w:eastAsia="Arial MT" w:cs="Arial"/>
          <w:b/>
          <w:bCs/>
          <w:szCs w:val="24"/>
          <w:lang w:val="en-US"/>
        </w:rPr>
        <w:t>Qualifications</w:t>
      </w:r>
      <w:r w:rsidR="00A735EC" w:rsidRPr="00B21074">
        <w:rPr>
          <w:rFonts w:eastAsia="Arial MT" w:cs="Arial"/>
          <w:b/>
          <w:bCs/>
          <w:szCs w:val="24"/>
          <w:lang w:val="en-US"/>
        </w:rPr>
        <w:t>:</w:t>
      </w:r>
    </w:p>
    <w:p w14:paraId="349EF2B7" w14:textId="77777777" w:rsidR="00B21074" w:rsidRPr="00B21074" w:rsidRDefault="00B21074" w:rsidP="30889047">
      <w:pPr>
        <w:rPr>
          <w:rFonts w:eastAsia="Arial MT" w:cs="Arial"/>
          <w:b/>
          <w:bCs/>
          <w:szCs w:val="24"/>
          <w:lang w:val="en-US"/>
        </w:rPr>
      </w:pPr>
    </w:p>
    <w:p w14:paraId="3C8F3D56" w14:textId="7D4A6433" w:rsidR="00776CAF" w:rsidRPr="00B21074" w:rsidRDefault="00637B15" w:rsidP="30889047">
      <w:pPr>
        <w:rPr>
          <w:rFonts w:ascii="Aptos" w:hAnsi="Aptos"/>
          <w:sz w:val="22"/>
          <w:szCs w:val="22"/>
        </w:rPr>
      </w:pPr>
      <w:r w:rsidRPr="00B21074">
        <w:rPr>
          <w:rFonts w:ascii="Aptos" w:hAnsi="Aptos"/>
          <w:b/>
          <w:bCs/>
          <w:sz w:val="22"/>
          <w:szCs w:val="22"/>
          <w:u w:val="single"/>
        </w:rPr>
        <w:t xml:space="preserve">Transition to </w:t>
      </w:r>
      <w:r w:rsidR="13FB6244" w:rsidRPr="00B21074">
        <w:rPr>
          <w:rFonts w:ascii="Aptos" w:hAnsi="Aptos"/>
          <w:b/>
          <w:bCs/>
          <w:sz w:val="22"/>
          <w:szCs w:val="22"/>
          <w:u w:val="single"/>
        </w:rPr>
        <w:t>Upper School</w:t>
      </w:r>
      <w:r w:rsidR="00173655" w:rsidRPr="00B21074">
        <w:rPr>
          <w:rFonts w:ascii="Aptos" w:hAnsi="Aptos"/>
          <w:sz w:val="22"/>
          <w:szCs w:val="22"/>
        </w:rPr>
        <w:t xml:space="preserve"> </w:t>
      </w:r>
    </w:p>
    <w:p w14:paraId="5E30D5E5" w14:textId="77777777" w:rsidR="00637B15" w:rsidRPr="00B21074" w:rsidRDefault="001A2D2A" w:rsidP="00A735EC">
      <w:pPr>
        <w:rPr>
          <w:rFonts w:ascii="Aptos" w:hAnsi="Aptos"/>
          <w:sz w:val="22"/>
          <w:szCs w:val="22"/>
        </w:rPr>
      </w:pPr>
      <w:r w:rsidRPr="00B21074">
        <w:rPr>
          <w:rFonts w:ascii="Aptos" w:hAnsi="Aptos"/>
          <w:sz w:val="22"/>
          <w:szCs w:val="22"/>
        </w:rPr>
        <w:t>T</w:t>
      </w:r>
      <w:r w:rsidR="00E05B24" w:rsidRPr="00B21074">
        <w:rPr>
          <w:rFonts w:ascii="Aptos" w:hAnsi="Aptos"/>
          <w:sz w:val="22"/>
          <w:szCs w:val="22"/>
        </w:rPr>
        <w:t>eachers</w:t>
      </w:r>
      <w:r w:rsidRPr="00B21074">
        <w:rPr>
          <w:rFonts w:ascii="Aptos" w:hAnsi="Aptos"/>
          <w:sz w:val="22"/>
          <w:szCs w:val="22"/>
        </w:rPr>
        <w:t xml:space="preserve"> liaise with the learner’s previous teachers (both in school and from other schools when learners are moving schools) </w:t>
      </w:r>
      <w:r w:rsidR="00A77ABC" w:rsidRPr="00B21074">
        <w:rPr>
          <w:rFonts w:ascii="Aptos" w:hAnsi="Aptos"/>
          <w:sz w:val="22"/>
          <w:szCs w:val="22"/>
        </w:rPr>
        <w:t>at the beginning of</w:t>
      </w:r>
      <w:r w:rsidRPr="00B21074">
        <w:rPr>
          <w:rFonts w:ascii="Aptos" w:hAnsi="Aptos"/>
          <w:sz w:val="22"/>
          <w:szCs w:val="22"/>
        </w:rPr>
        <w:t xml:space="preserve"> the summer term, to discuss new learners. The learners’ </w:t>
      </w:r>
      <w:r w:rsidR="00592618" w:rsidRPr="00B21074">
        <w:rPr>
          <w:rFonts w:ascii="Aptos" w:hAnsi="Aptos"/>
          <w:sz w:val="22"/>
          <w:szCs w:val="22"/>
        </w:rPr>
        <w:t xml:space="preserve">pupil profiles are shared. </w:t>
      </w:r>
      <w:r w:rsidR="00A77ABC" w:rsidRPr="00B21074">
        <w:rPr>
          <w:rFonts w:ascii="Aptos" w:hAnsi="Aptos"/>
          <w:sz w:val="22"/>
          <w:szCs w:val="22"/>
        </w:rPr>
        <w:t>Teachers share learners’ le</w:t>
      </w:r>
      <w:r w:rsidR="00E80DEE" w:rsidRPr="00B21074">
        <w:rPr>
          <w:rFonts w:ascii="Aptos" w:hAnsi="Aptos"/>
          <w:sz w:val="22"/>
          <w:szCs w:val="22"/>
        </w:rPr>
        <w:t xml:space="preserve">vels of abilities in all areas, </w:t>
      </w:r>
      <w:r w:rsidR="00A77ABC" w:rsidRPr="00B21074">
        <w:rPr>
          <w:rFonts w:ascii="Aptos" w:hAnsi="Aptos"/>
          <w:sz w:val="22"/>
          <w:szCs w:val="22"/>
        </w:rPr>
        <w:t>any behaviour management plans</w:t>
      </w:r>
      <w:r w:rsidR="00E80DEE" w:rsidRPr="00B21074">
        <w:rPr>
          <w:rFonts w:ascii="Aptos" w:hAnsi="Aptos"/>
          <w:sz w:val="22"/>
          <w:szCs w:val="22"/>
        </w:rPr>
        <w:t>, input from other agencies (speech &amp; language therapists, physiotherapists, occupational therapists etc)</w:t>
      </w:r>
      <w:r w:rsidR="00A77ABC" w:rsidRPr="00B21074">
        <w:rPr>
          <w:rFonts w:ascii="Aptos" w:hAnsi="Aptos"/>
          <w:sz w:val="22"/>
          <w:szCs w:val="22"/>
        </w:rPr>
        <w:t xml:space="preserve"> </w:t>
      </w:r>
      <w:r w:rsidR="00E80DEE" w:rsidRPr="00B21074">
        <w:rPr>
          <w:rFonts w:ascii="Aptos" w:hAnsi="Aptos"/>
          <w:sz w:val="22"/>
          <w:szCs w:val="22"/>
        </w:rPr>
        <w:t>and the best way to liaise</w:t>
      </w:r>
      <w:r w:rsidR="00A77ABC" w:rsidRPr="00B21074">
        <w:rPr>
          <w:rFonts w:ascii="Aptos" w:hAnsi="Aptos"/>
          <w:sz w:val="22"/>
          <w:szCs w:val="22"/>
        </w:rPr>
        <w:t xml:space="preserve"> with parents. </w:t>
      </w:r>
      <w:r w:rsidR="00E80DEE" w:rsidRPr="00B21074">
        <w:rPr>
          <w:rFonts w:ascii="Aptos" w:hAnsi="Aptos"/>
          <w:sz w:val="22"/>
          <w:szCs w:val="22"/>
        </w:rPr>
        <w:t xml:space="preserve">Wherever possible, teaching assistants from both classes are also involved in these meetings. For learners moving from another school, these meetings may take place </w:t>
      </w:r>
      <w:r w:rsidR="00561804" w:rsidRPr="00B21074">
        <w:rPr>
          <w:rFonts w:ascii="Aptos" w:hAnsi="Aptos"/>
          <w:sz w:val="22"/>
          <w:szCs w:val="22"/>
        </w:rPr>
        <w:t>partly</w:t>
      </w:r>
      <w:r w:rsidR="00E80DEE" w:rsidRPr="00B21074">
        <w:rPr>
          <w:rFonts w:ascii="Aptos" w:hAnsi="Aptos"/>
          <w:sz w:val="22"/>
          <w:szCs w:val="22"/>
        </w:rPr>
        <w:t xml:space="preserve"> through email and partly during learner visits</w:t>
      </w:r>
      <w:r w:rsidR="00561804" w:rsidRPr="00B21074">
        <w:rPr>
          <w:rFonts w:ascii="Aptos" w:hAnsi="Aptos"/>
          <w:sz w:val="22"/>
          <w:szCs w:val="22"/>
        </w:rPr>
        <w:t xml:space="preserve"> and involve conversations/meetings with parents as well</w:t>
      </w:r>
      <w:r w:rsidR="00E80DEE" w:rsidRPr="00B21074">
        <w:rPr>
          <w:rFonts w:ascii="Aptos" w:hAnsi="Aptos"/>
          <w:sz w:val="22"/>
          <w:szCs w:val="22"/>
        </w:rPr>
        <w:t>.</w:t>
      </w:r>
    </w:p>
    <w:p w14:paraId="128AA13D" w14:textId="77777777" w:rsidR="00E80DEE" w:rsidRPr="00B21074" w:rsidRDefault="00E80DEE" w:rsidP="00A735EC">
      <w:pPr>
        <w:rPr>
          <w:rFonts w:ascii="Aptos" w:hAnsi="Aptos"/>
          <w:sz w:val="16"/>
          <w:szCs w:val="16"/>
        </w:rPr>
      </w:pPr>
    </w:p>
    <w:p w14:paraId="6B585BFA" w14:textId="1E62C34B" w:rsidR="00E80DEE" w:rsidRPr="00B21074" w:rsidRDefault="00E80DEE" w:rsidP="30889047">
      <w:pPr>
        <w:spacing w:line="259" w:lineRule="auto"/>
        <w:rPr>
          <w:rFonts w:ascii="Aptos" w:hAnsi="Aptos"/>
          <w:sz w:val="22"/>
          <w:szCs w:val="22"/>
        </w:rPr>
      </w:pPr>
      <w:r w:rsidRPr="00B21074">
        <w:rPr>
          <w:rFonts w:ascii="Aptos" w:hAnsi="Aptos"/>
          <w:sz w:val="22"/>
          <w:szCs w:val="22"/>
        </w:rPr>
        <w:t>There are a series of planned transition visits for learners to spend time in the</w:t>
      </w:r>
      <w:r w:rsidR="3B9BF15E" w:rsidRPr="00B21074">
        <w:rPr>
          <w:rFonts w:ascii="Aptos" w:hAnsi="Aptos"/>
          <w:sz w:val="22"/>
          <w:szCs w:val="22"/>
        </w:rPr>
        <w:t>ir new classes</w:t>
      </w:r>
      <w:r w:rsidR="00561804" w:rsidRPr="00B21074">
        <w:rPr>
          <w:rFonts w:ascii="Aptos" w:hAnsi="Aptos"/>
          <w:sz w:val="22"/>
          <w:szCs w:val="22"/>
        </w:rPr>
        <w:t>,</w:t>
      </w:r>
      <w:r w:rsidRPr="00B21074">
        <w:rPr>
          <w:rFonts w:ascii="Aptos" w:hAnsi="Aptos"/>
          <w:sz w:val="22"/>
          <w:szCs w:val="22"/>
        </w:rPr>
        <w:t xml:space="preserve"> </w:t>
      </w:r>
      <w:r w:rsidR="00561804" w:rsidRPr="00B21074">
        <w:rPr>
          <w:rFonts w:ascii="Aptos" w:hAnsi="Aptos"/>
          <w:sz w:val="22"/>
          <w:szCs w:val="22"/>
        </w:rPr>
        <w:t>s</w:t>
      </w:r>
      <w:r w:rsidRPr="00B21074">
        <w:rPr>
          <w:rFonts w:ascii="Aptos" w:hAnsi="Aptos"/>
          <w:sz w:val="22"/>
          <w:szCs w:val="22"/>
        </w:rPr>
        <w:t xml:space="preserve">upported by a familiar member of staff from their current class. </w:t>
      </w:r>
      <w:r w:rsidR="00561804" w:rsidRPr="00B21074">
        <w:rPr>
          <w:rFonts w:ascii="Aptos" w:hAnsi="Aptos"/>
          <w:sz w:val="22"/>
          <w:szCs w:val="22"/>
        </w:rPr>
        <w:t>This applies to learners moving from other schools as well. The dates of transition visits are shared with their staff/parents and they are encouraged to support the learners to attend as many transition visits as possible during the latter half of the summer term. During these visits information about the curriculum and the qualifications are shared with the learners</w:t>
      </w:r>
      <w:r w:rsidR="00EF5498" w:rsidRPr="00B21074">
        <w:rPr>
          <w:rFonts w:ascii="Aptos" w:hAnsi="Aptos"/>
          <w:sz w:val="22"/>
          <w:szCs w:val="22"/>
        </w:rPr>
        <w:t xml:space="preserve"> (where appropriate)</w:t>
      </w:r>
      <w:r w:rsidR="00561804" w:rsidRPr="00B21074">
        <w:rPr>
          <w:rFonts w:ascii="Aptos" w:hAnsi="Aptos"/>
          <w:sz w:val="22"/>
          <w:szCs w:val="22"/>
        </w:rPr>
        <w:t xml:space="preserve"> and their staff/parents. They also experience some of the possible activities they will be doing</w:t>
      </w:r>
      <w:r w:rsidR="00592618" w:rsidRPr="00B21074">
        <w:rPr>
          <w:rFonts w:ascii="Aptos" w:hAnsi="Aptos"/>
          <w:sz w:val="22"/>
          <w:szCs w:val="22"/>
        </w:rPr>
        <w:t xml:space="preserve"> and teachers</w:t>
      </w:r>
      <w:r w:rsidR="00EF5498" w:rsidRPr="00B21074">
        <w:rPr>
          <w:rFonts w:ascii="Aptos" w:hAnsi="Aptos"/>
          <w:sz w:val="22"/>
          <w:szCs w:val="22"/>
        </w:rPr>
        <w:t xml:space="preserve"> present some simple assessment activities to begin to baseline the new learners. The transition visits allow new learners to become familiar with the Sixth Form facilities, meet the staff who will be </w:t>
      </w:r>
      <w:r w:rsidR="00EF5498" w:rsidRPr="00B21074">
        <w:rPr>
          <w:rFonts w:ascii="Aptos" w:hAnsi="Aptos"/>
          <w:sz w:val="22"/>
          <w:szCs w:val="22"/>
        </w:rPr>
        <w:lastRenderedPageBreak/>
        <w:t xml:space="preserve">working with them as well as the other learners in their class. In some cases, transition booklets are completed for the learners to take home and share with parents over the summer holidays. </w:t>
      </w:r>
    </w:p>
    <w:p w14:paraId="12CD9E3E" w14:textId="37EF46EF" w:rsidR="00E70517" w:rsidRPr="005B4882" w:rsidRDefault="00E70517" w:rsidP="30889047">
      <w:pPr>
        <w:rPr>
          <w:rFonts w:asciiTheme="minorHAnsi" w:hAnsiTheme="minorHAnsi"/>
          <w:sz w:val="16"/>
          <w:szCs w:val="16"/>
        </w:rPr>
      </w:pPr>
    </w:p>
    <w:p w14:paraId="753C7F1F" w14:textId="77777777" w:rsidR="002B3411" w:rsidRDefault="002B3411" w:rsidP="00A735EC">
      <w:pPr>
        <w:rPr>
          <w:rFonts w:eastAsia="Arial MT" w:cs="Arial"/>
          <w:b/>
          <w:bCs/>
          <w:szCs w:val="24"/>
          <w:lang w:val="en-US"/>
        </w:rPr>
      </w:pPr>
      <w:r w:rsidRPr="004F6D67">
        <w:rPr>
          <w:rFonts w:eastAsia="Arial MT" w:cs="Arial"/>
          <w:b/>
          <w:bCs/>
          <w:szCs w:val="24"/>
          <w:lang w:val="en-US"/>
        </w:rPr>
        <w:t>Baseline Assessment</w:t>
      </w:r>
      <w:r w:rsidR="00F94AED" w:rsidRPr="004F6D67">
        <w:rPr>
          <w:rFonts w:eastAsia="Arial MT" w:cs="Arial"/>
          <w:b/>
          <w:bCs/>
          <w:szCs w:val="24"/>
          <w:lang w:val="en-US"/>
        </w:rPr>
        <w:t>:</w:t>
      </w:r>
    </w:p>
    <w:p w14:paraId="2BA4472A" w14:textId="77777777" w:rsidR="004F6D67" w:rsidRPr="004F6D67" w:rsidRDefault="004F6D67" w:rsidP="00A735EC">
      <w:pPr>
        <w:rPr>
          <w:rFonts w:eastAsia="Arial MT" w:cs="Arial"/>
          <w:b/>
          <w:bCs/>
          <w:szCs w:val="24"/>
          <w:lang w:val="en-US"/>
        </w:rPr>
      </w:pPr>
    </w:p>
    <w:p w14:paraId="2CE5B6DB" w14:textId="75324E37" w:rsidR="002B3411" w:rsidRPr="004F6D67" w:rsidRDefault="004A4E10" w:rsidP="30889047">
      <w:pPr>
        <w:rPr>
          <w:rFonts w:ascii="Aptos" w:hAnsi="Aptos"/>
          <w:sz w:val="22"/>
          <w:szCs w:val="22"/>
        </w:rPr>
      </w:pPr>
      <w:r w:rsidRPr="004F6D67">
        <w:rPr>
          <w:rFonts w:ascii="Aptos" w:hAnsi="Aptos"/>
          <w:sz w:val="22"/>
          <w:szCs w:val="22"/>
        </w:rPr>
        <w:t>Lea</w:t>
      </w:r>
      <w:r w:rsidR="334C770C" w:rsidRPr="004F6D67">
        <w:rPr>
          <w:rFonts w:ascii="Aptos" w:hAnsi="Aptos"/>
          <w:sz w:val="22"/>
          <w:szCs w:val="22"/>
        </w:rPr>
        <w:t>r</w:t>
      </w:r>
      <w:r w:rsidRPr="004F6D67">
        <w:rPr>
          <w:rFonts w:ascii="Aptos" w:hAnsi="Aptos"/>
          <w:sz w:val="22"/>
          <w:szCs w:val="22"/>
        </w:rPr>
        <w:t xml:space="preserve">ners who come into </w:t>
      </w:r>
      <w:r w:rsidR="641C909F" w:rsidRPr="004F6D67">
        <w:rPr>
          <w:rFonts w:ascii="Aptos" w:hAnsi="Aptos"/>
          <w:sz w:val="22"/>
          <w:szCs w:val="22"/>
        </w:rPr>
        <w:t xml:space="preserve">Upper School </w:t>
      </w:r>
      <w:r w:rsidRPr="004F6D67">
        <w:rPr>
          <w:rFonts w:ascii="Aptos" w:hAnsi="Aptos"/>
          <w:sz w:val="22"/>
          <w:szCs w:val="22"/>
        </w:rPr>
        <w:t xml:space="preserve">from different schools, will be asked to provide any qualifications they have already achieved </w:t>
      </w:r>
      <w:r w:rsidR="62E7EEBE" w:rsidRPr="004F6D67">
        <w:rPr>
          <w:rFonts w:ascii="Aptos" w:hAnsi="Aptos"/>
          <w:sz w:val="22"/>
          <w:szCs w:val="22"/>
        </w:rPr>
        <w:t xml:space="preserve">in their previous </w:t>
      </w:r>
      <w:r w:rsidR="5A083669" w:rsidRPr="004F6D67">
        <w:rPr>
          <w:rFonts w:ascii="Aptos" w:hAnsi="Aptos"/>
          <w:sz w:val="22"/>
          <w:szCs w:val="22"/>
        </w:rPr>
        <w:t>setting</w:t>
      </w:r>
      <w:r w:rsidRPr="004F6D67">
        <w:rPr>
          <w:rFonts w:ascii="Aptos" w:hAnsi="Aptos"/>
          <w:sz w:val="22"/>
          <w:szCs w:val="22"/>
        </w:rPr>
        <w:t xml:space="preserve">. </w:t>
      </w:r>
      <w:r w:rsidR="00DA6FD3" w:rsidRPr="004F6D67">
        <w:rPr>
          <w:rFonts w:ascii="Aptos" w:hAnsi="Aptos"/>
          <w:sz w:val="22"/>
          <w:szCs w:val="22"/>
        </w:rPr>
        <w:t>Their p</w:t>
      </w:r>
      <w:r w:rsidRPr="004F6D67">
        <w:rPr>
          <w:rFonts w:ascii="Aptos" w:hAnsi="Aptos"/>
          <w:sz w:val="22"/>
          <w:szCs w:val="22"/>
        </w:rPr>
        <w:t xml:space="preserve">arents are also consulted about this. </w:t>
      </w:r>
      <w:r w:rsidR="00DA6FD3" w:rsidRPr="004F6D67">
        <w:rPr>
          <w:rFonts w:ascii="Aptos" w:hAnsi="Aptos"/>
          <w:sz w:val="22"/>
          <w:szCs w:val="22"/>
        </w:rPr>
        <w:t xml:space="preserve">For learners who have transitioned from the classes </w:t>
      </w:r>
      <w:r w:rsidR="684FBD6C" w:rsidRPr="004F6D67">
        <w:rPr>
          <w:rFonts w:ascii="Aptos" w:hAnsi="Aptos"/>
          <w:sz w:val="22"/>
          <w:szCs w:val="22"/>
        </w:rPr>
        <w:t xml:space="preserve">within </w:t>
      </w:r>
      <w:r w:rsidR="00DA6FD3" w:rsidRPr="004F6D67">
        <w:rPr>
          <w:rFonts w:ascii="Aptos" w:hAnsi="Aptos"/>
          <w:sz w:val="22"/>
          <w:szCs w:val="22"/>
        </w:rPr>
        <w:t xml:space="preserve">school, their </w:t>
      </w:r>
      <w:r w:rsidR="3B7352C8" w:rsidRPr="004F6D67">
        <w:rPr>
          <w:rFonts w:ascii="Aptos" w:hAnsi="Aptos"/>
          <w:sz w:val="22"/>
          <w:szCs w:val="22"/>
        </w:rPr>
        <w:t xml:space="preserve">previous qualification </w:t>
      </w:r>
      <w:r w:rsidR="00DA6FD3" w:rsidRPr="004F6D67">
        <w:rPr>
          <w:rFonts w:ascii="Aptos" w:hAnsi="Aptos"/>
          <w:sz w:val="22"/>
          <w:szCs w:val="22"/>
        </w:rPr>
        <w:t>achievements</w:t>
      </w:r>
      <w:r w:rsidR="02B43E86" w:rsidRPr="004F6D67">
        <w:rPr>
          <w:rFonts w:ascii="Aptos" w:hAnsi="Aptos"/>
          <w:sz w:val="22"/>
          <w:szCs w:val="22"/>
        </w:rPr>
        <w:t xml:space="preserve"> </w:t>
      </w:r>
      <w:r w:rsidR="00DA6FD3" w:rsidRPr="004F6D67">
        <w:rPr>
          <w:rFonts w:ascii="Aptos" w:hAnsi="Aptos"/>
          <w:sz w:val="22"/>
          <w:szCs w:val="22"/>
        </w:rPr>
        <w:t>will be taken into consideration</w:t>
      </w:r>
      <w:r w:rsidR="004458A2" w:rsidRPr="004F6D67">
        <w:rPr>
          <w:rFonts w:ascii="Aptos" w:hAnsi="Aptos"/>
          <w:sz w:val="22"/>
          <w:szCs w:val="22"/>
        </w:rPr>
        <w:t xml:space="preserve"> as well as their achievements on the schools assessment system</w:t>
      </w:r>
      <w:r w:rsidR="00DA6FD3" w:rsidRPr="004F6D67">
        <w:rPr>
          <w:rFonts w:ascii="Aptos" w:hAnsi="Aptos"/>
          <w:sz w:val="22"/>
          <w:szCs w:val="22"/>
        </w:rPr>
        <w:t xml:space="preserve">. </w:t>
      </w:r>
      <w:r w:rsidR="002B3411" w:rsidRPr="004F6D67">
        <w:rPr>
          <w:rFonts w:ascii="Aptos" w:hAnsi="Aptos"/>
          <w:sz w:val="22"/>
          <w:szCs w:val="22"/>
        </w:rPr>
        <w:t xml:space="preserve">For the Personal Progress qualification, new learners are assessed against the achievement continuum during their first half term in their new class. Teachers will assign new learners to the appropriate level on the achievement continuum based on observation, basic assessment tasks and feedback from teaching assistants. If learners are assessed at Application Level, they </w:t>
      </w:r>
      <w:r w:rsidRPr="004F6D67">
        <w:rPr>
          <w:rFonts w:ascii="Aptos" w:hAnsi="Aptos"/>
          <w:sz w:val="22"/>
          <w:szCs w:val="22"/>
        </w:rPr>
        <w:t>automatically considered for the Personal and Social Development qualification. They will begin working on units within Entry Level 1 and over time teachers will assess them to see if they are ready to progress to Entry Level 2.</w:t>
      </w:r>
      <w:r w:rsidR="00835CB6" w:rsidRPr="004F6D67">
        <w:rPr>
          <w:rFonts w:ascii="Aptos" w:hAnsi="Aptos"/>
          <w:sz w:val="22"/>
          <w:szCs w:val="22"/>
        </w:rPr>
        <w:t xml:space="preserve"> </w:t>
      </w:r>
    </w:p>
    <w:p w14:paraId="169FAEE7" w14:textId="430DFD8D" w:rsidR="3E820BAA" w:rsidRPr="004F6D67" w:rsidRDefault="3E820BAA" w:rsidP="30889047">
      <w:pPr>
        <w:rPr>
          <w:rFonts w:ascii="Aptos" w:hAnsi="Aptos"/>
          <w:sz w:val="22"/>
          <w:szCs w:val="22"/>
        </w:rPr>
      </w:pPr>
      <w:r w:rsidRPr="004F6D67">
        <w:rPr>
          <w:rFonts w:ascii="Aptos" w:hAnsi="Aptos"/>
          <w:sz w:val="22"/>
          <w:szCs w:val="22"/>
        </w:rPr>
        <w:t>For</w:t>
      </w:r>
      <w:r w:rsidR="7BC9643F" w:rsidRPr="004F6D67">
        <w:rPr>
          <w:rFonts w:ascii="Aptos" w:hAnsi="Aptos"/>
          <w:sz w:val="22"/>
          <w:szCs w:val="22"/>
        </w:rPr>
        <w:t xml:space="preserve"> the</w:t>
      </w:r>
      <w:r w:rsidRPr="004F6D67">
        <w:rPr>
          <w:rFonts w:ascii="Aptos" w:hAnsi="Aptos"/>
          <w:sz w:val="22"/>
          <w:szCs w:val="22"/>
        </w:rPr>
        <w:t xml:space="preserve"> Towards </w:t>
      </w:r>
      <w:r w:rsidR="0C2BAD4D" w:rsidRPr="004F6D67">
        <w:rPr>
          <w:rFonts w:ascii="Aptos" w:hAnsi="Aptos"/>
          <w:sz w:val="22"/>
          <w:szCs w:val="22"/>
        </w:rPr>
        <w:t>Independence</w:t>
      </w:r>
      <w:r w:rsidR="23E566E2" w:rsidRPr="004F6D67">
        <w:rPr>
          <w:rFonts w:ascii="Aptos" w:hAnsi="Aptos"/>
          <w:sz w:val="22"/>
          <w:szCs w:val="22"/>
        </w:rPr>
        <w:t xml:space="preserve"> </w:t>
      </w:r>
      <w:r w:rsidR="3F7E7E7A" w:rsidRPr="004F6D67">
        <w:rPr>
          <w:rFonts w:ascii="Aptos" w:hAnsi="Aptos"/>
          <w:sz w:val="22"/>
          <w:szCs w:val="22"/>
        </w:rPr>
        <w:t>q</w:t>
      </w:r>
      <w:r w:rsidR="23E566E2" w:rsidRPr="004F6D67">
        <w:rPr>
          <w:rFonts w:ascii="Aptos" w:hAnsi="Aptos"/>
          <w:sz w:val="22"/>
          <w:szCs w:val="22"/>
        </w:rPr>
        <w:t>ualification</w:t>
      </w:r>
      <w:r w:rsidR="14B47C9B" w:rsidRPr="004F6D67">
        <w:rPr>
          <w:rFonts w:ascii="Aptos" w:hAnsi="Aptos"/>
          <w:sz w:val="22"/>
          <w:szCs w:val="22"/>
        </w:rPr>
        <w:t>, depending on their baseline assessment, students either work towards the Sensory Qualification</w:t>
      </w:r>
      <w:r w:rsidR="01E782DD" w:rsidRPr="004F6D67">
        <w:rPr>
          <w:rFonts w:ascii="Aptos" w:hAnsi="Aptos"/>
          <w:sz w:val="22"/>
          <w:szCs w:val="22"/>
        </w:rPr>
        <w:t xml:space="preserve"> or Introduction Qualification. If students </w:t>
      </w:r>
      <w:r w:rsidR="39DCAA59" w:rsidRPr="004F6D67">
        <w:rPr>
          <w:rFonts w:ascii="Aptos" w:hAnsi="Aptos"/>
          <w:sz w:val="22"/>
          <w:szCs w:val="22"/>
        </w:rPr>
        <w:t>needed further challenge</w:t>
      </w:r>
      <w:r w:rsidR="01E782DD" w:rsidRPr="004F6D67">
        <w:rPr>
          <w:rFonts w:ascii="Aptos" w:hAnsi="Aptos"/>
          <w:sz w:val="22"/>
          <w:szCs w:val="22"/>
        </w:rPr>
        <w:t xml:space="preserve">, </w:t>
      </w:r>
      <w:r w:rsidR="2940B480" w:rsidRPr="004F6D67">
        <w:rPr>
          <w:rFonts w:ascii="Aptos" w:hAnsi="Aptos"/>
          <w:sz w:val="22"/>
          <w:szCs w:val="22"/>
        </w:rPr>
        <w:t xml:space="preserve">they will be entered for Entry Level Maths and English instead. </w:t>
      </w:r>
    </w:p>
    <w:p w14:paraId="184F2524" w14:textId="0B197DA8" w:rsidR="009D2572" w:rsidRPr="00140745" w:rsidRDefault="009D2572" w:rsidP="30889047">
      <w:pPr>
        <w:rPr>
          <w:rFonts w:asciiTheme="minorHAnsi" w:hAnsiTheme="minorHAnsi"/>
          <w:sz w:val="16"/>
          <w:szCs w:val="16"/>
        </w:rPr>
      </w:pPr>
    </w:p>
    <w:p w14:paraId="2F50842A" w14:textId="77777777" w:rsidR="009D2572" w:rsidRPr="00DD10BF" w:rsidRDefault="009D2572" w:rsidP="00A735EC">
      <w:pPr>
        <w:rPr>
          <w:rFonts w:eastAsia="Arial MT" w:cs="Arial"/>
          <w:b/>
          <w:bCs/>
          <w:szCs w:val="24"/>
          <w:lang w:val="en-US"/>
        </w:rPr>
      </w:pPr>
      <w:r w:rsidRPr="00DD10BF">
        <w:rPr>
          <w:rFonts w:eastAsia="Arial MT" w:cs="Arial"/>
          <w:b/>
          <w:bCs/>
          <w:szCs w:val="24"/>
          <w:lang w:val="en-US"/>
        </w:rPr>
        <w:t>Delivery</w:t>
      </w:r>
      <w:r w:rsidR="00140745" w:rsidRPr="00DD10BF">
        <w:rPr>
          <w:rFonts w:eastAsia="Arial MT" w:cs="Arial"/>
          <w:b/>
          <w:bCs/>
          <w:szCs w:val="24"/>
          <w:lang w:val="en-US"/>
        </w:rPr>
        <w:t>:</w:t>
      </w:r>
    </w:p>
    <w:p w14:paraId="7C46465C" w14:textId="13DB20C1" w:rsidR="009D2572" w:rsidRPr="00DD10BF" w:rsidRDefault="2A4C6AE3" w:rsidP="30889047">
      <w:pPr>
        <w:rPr>
          <w:rFonts w:ascii="Aptos" w:hAnsi="Aptos"/>
          <w:sz w:val="22"/>
          <w:szCs w:val="22"/>
        </w:rPr>
      </w:pPr>
      <w:r w:rsidRPr="00DD10BF">
        <w:rPr>
          <w:rFonts w:ascii="Aptos" w:hAnsi="Aptos"/>
          <w:sz w:val="22"/>
          <w:szCs w:val="22"/>
        </w:rPr>
        <w:t>For Personal progress t</w:t>
      </w:r>
      <w:r w:rsidR="009D2572" w:rsidRPr="00DD10BF">
        <w:rPr>
          <w:rFonts w:ascii="Aptos" w:hAnsi="Aptos"/>
          <w:sz w:val="22"/>
          <w:szCs w:val="22"/>
        </w:rPr>
        <w:t>he units are delivered through the life skills curriculum the Sixth Form learners follow. The teachers deliver their planning</w:t>
      </w:r>
      <w:r w:rsidR="00835CB6" w:rsidRPr="00DD10BF">
        <w:rPr>
          <w:rFonts w:ascii="Aptos" w:hAnsi="Aptos"/>
          <w:sz w:val="22"/>
          <w:szCs w:val="22"/>
        </w:rPr>
        <w:t xml:space="preserve"> through a timetable which includes lessons such as daily living skills, vocational studies, key skills, personal, social, health and citizenship education, community participation and recreation and leisure. </w:t>
      </w:r>
    </w:p>
    <w:p w14:paraId="1D17981D" w14:textId="1A1036F5" w:rsidR="009D2572" w:rsidRPr="00DD10BF" w:rsidRDefault="121C0D38" w:rsidP="30889047">
      <w:pPr>
        <w:rPr>
          <w:rFonts w:ascii="Aptos" w:hAnsi="Aptos"/>
          <w:sz w:val="22"/>
          <w:szCs w:val="22"/>
        </w:rPr>
      </w:pPr>
      <w:r w:rsidRPr="00DD10BF">
        <w:rPr>
          <w:rFonts w:ascii="Aptos" w:hAnsi="Aptos"/>
          <w:sz w:val="22"/>
          <w:szCs w:val="22"/>
        </w:rPr>
        <w:t>Entry Level Qualifications and Towards Independence are taught in streamed groups</w:t>
      </w:r>
      <w:r w:rsidR="53DB4155" w:rsidRPr="00DD10BF">
        <w:rPr>
          <w:rFonts w:ascii="Aptos" w:hAnsi="Aptos"/>
          <w:sz w:val="22"/>
          <w:szCs w:val="22"/>
        </w:rPr>
        <w:t xml:space="preserve"> across KS4 and KS5</w:t>
      </w:r>
      <w:r w:rsidRPr="00DD10BF">
        <w:rPr>
          <w:rFonts w:ascii="Aptos" w:hAnsi="Aptos"/>
          <w:sz w:val="22"/>
          <w:szCs w:val="22"/>
        </w:rPr>
        <w:t xml:space="preserve"> and New Horizons i</w:t>
      </w:r>
      <w:r w:rsidR="535D433D" w:rsidRPr="00DD10BF">
        <w:rPr>
          <w:rFonts w:ascii="Aptos" w:hAnsi="Aptos"/>
          <w:sz w:val="22"/>
          <w:szCs w:val="22"/>
        </w:rPr>
        <w:t>s delivered in whole class settings</w:t>
      </w:r>
      <w:r w:rsidR="7E5A522D" w:rsidRPr="00DD10BF">
        <w:rPr>
          <w:rFonts w:ascii="Aptos" w:hAnsi="Aptos"/>
          <w:sz w:val="22"/>
          <w:szCs w:val="22"/>
        </w:rPr>
        <w:t xml:space="preserve"> in KS3</w:t>
      </w:r>
      <w:r w:rsidR="535D433D" w:rsidRPr="00DD10BF">
        <w:rPr>
          <w:rFonts w:ascii="Aptos" w:hAnsi="Aptos"/>
          <w:sz w:val="22"/>
          <w:szCs w:val="22"/>
        </w:rPr>
        <w:t xml:space="preserve">. </w:t>
      </w:r>
    </w:p>
    <w:p w14:paraId="064272AA" w14:textId="354B3AEF" w:rsidR="009D2572" w:rsidRPr="00DD10BF" w:rsidRDefault="7071A59E" w:rsidP="30889047">
      <w:pPr>
        <w:rPr>
          <w:rFonts w:ascii="Aptos" w:hAnsi="Aptos"/>
          <w:sz w:val="22"/>
          <w:szCs w:val="22"/>
        </w:rPr>
      </w:pPr>
      <w:r w:rsidRPr="00DD10BF">
        <w:rPr>
          <w:rFonts w:ascii="Aptos" w:hAnsi="Aptos"/>
          <w:sz w:val="22"/>
          <w:szCs w:val="22"/>
        </w:rPr>
        <w:t>All lessons consist of a mixture of whole class input, small group sessions and one to one teaching.</w:t>
      </w:r>
    </w:p>
    <w:p w14:paraId="6D2C8DE9" w14:textId="5D8FBB1D" w:rsidR="009D2572" w:rsidRPr="00DD10BF" w:rsidRDefault="009D2572" w:rsidP="30889047">
      <w:pPr>
        <w:rPr>
          <w:rFonts w:ascii="Aptos" w:hAnsi="Aptos"/>
          <w:sz w:val="22"/>
          <w:szCs w:val="22"/>
        </w:rPr>
      </w:pPr>
    </w:p>
    <w:p w14:paraId="3EEAFE93" w14:textId="781A34CF" w:rsidR="009D2572" w:rsidRPr="00DD10BF" w:rsidRDefault="005021E7" w:rsidP="30889047">
      <w:pPr>
        <w:rPr>
          <w:rFonts w:ascii="Aptos" w:hAnsi="Aptos"/>
          <w:sz w:val="22"/>
          <w:szCs w:val="22"/>
        </w:rPr>
      </w:pPr>
      <w:r w:rsidRPr="00DD10BF">
        <w:rPr>
          <w:rFonts w:ascii="Aptos" w:hAnsi="Aptos"/>
          <w:sz w:val="22"/>
          <w:szCs w:val="22"/>
        </w:rPr>
        <w:t xml:space="preserve">Teaching </w:t>
      </w:r>
      <w:r w:rsidR="30D49169" w:rsidRPr="00DD10BF">
        <w:rPr>
          <w:rFonts w:ascii="Aptos" w:hAnsi="Aptos"/>
          <w:sz w:val="22"/>
          <w:szCs w:val="22"/>
        </w:rPr>
        <w:t>across all qualifications are</w:t>
      </w:r>
      <w:r w:rsidRPr="00DD10BF">
        <w:rPr>
          <w:rFonts w:ascii="Aptos" w:hAnsi="Aptos"/>
          <w:sz w:val="22"/>
          <w:szCs w:val="22"/>
        </w:rPr>
        <w:t xml:space="preserve"> monitored by the senior leadership team and teachers are formally observed teaching once a term. Feedback is given in written form. </w:t>
      </w:r>
      <w:r w:rsidR="00903A60" w:rsidRPr="00DD10BF">
        <w:rPr>
          <w:rFonts w:ascii="Aptos" w:hAnsi="Aptos"/>
          <w:sz w:val="22"/>
          <w:szCs w:val="22"/>
        </w:rPr>
        <w:t xml:space="preserve">The focus of some of the observations are linked to whole school development targets but the feedback still gives the Head of </w:t>
      </w:r>
      <w:r w:rsidR="5A36059A" w:rsidRPr="00DD10BF">
        <w:rPr>
          <w:rFonts w:ascii="Aptos" w:hAnsi="Aptos"/>
          <w:sz w:val="22"/>
          <w:szCs w:val="22"/>
        </w:rPr>
        <w:t>Upper School</w:t>
      </w:r>
      <w:r w:rsidR="00903A60" w:rsidRPr="00DD10BF">
        <w:rPr>
          <w:rFonts w:ascii="Aptos" w:hAnsi="Aptos"/>
          <w:sz w:val="22"/>
          <w:szCs w:val="22"/>
        </w:rPr>
        <w:t xml:space="preserve"> feedback on how the units are being delivered. The observations comment on </w:t>
      </w:r>
      <w:r w:rsidR="007B7C5C" w:rsidRPr="00DD10BF">
        <w:rPr>
          <w:rFonts w:ascii="Aptos" w:hAnsi="Aptos"/>
          <w:sz w:val="22"/>
          <w:szCs w:val="22"/>
        </w:rPr>
        <w:t>the learning environment, differentiation and challenge, marking and assessment,</w:t>
      </w:r>
      <w:r w:rsidR="00903A60" w:rsidRPr="00DD10BF">
        <w:rPr>
          <w:rFonts w:ascii="Aptos" w:hAnsi="Aptos"/>
          <w:sz w:val="22"/>
          <w:szCs w:val="22"/>
        </w:rPr>
        <w:t xml:space="preserve"> </w:t>
      </w:r>
      <w:r w:rsidR="007B7C5C" w:rsidRPr="00DD10BF">
        <w:rPr>
          <w:rFonts w:ascii="Aptos" w:hAnsi="Aptos"/>
          <w:sz w:val="22"/>
          <w:szCs w:val="22"/>
        </w:rPr>
        <w:t>behaviour</w:t>
      </w:r>
      <w:r w:rsidR="2CF4F4E5" w:rsidRPr="00DD10BF">
        <w:rPr>
          <w:rFonts w:ascii="Aptos" w:hAnsi="Aptos"/>
          <w:sz w:val="22"/>
          <w:szCs w:val="22"/>
        </w:rPr>
        <w:t xml:space="preserve">, pupil voice </w:t>
      </w:r>
      <w:r w:rsidR="007B7C5C" w:rsidRPr="00DD10BF">
        <w:rPr>
          <w:rFonts w:ascii="Aptos" w:hAnsi="Aptos"/>
          <w:sz w:val="22"/>
          <w:szCs w:val="22"/>
        </w:rPr>
        <w:t xml:space="preserve">and any work scrutiny. </w:t>
      </w:r>
    </w:p>
    <w:p w14:paraId="58351389" w14:textId="77777777" w:rsidR="005B4882" w:rsidRPr="007014B4" w:rsidRDefault="005B4882" w:rsidP="00A735EC">
      <w:pPr>
        <w:rPr>
          <w:rFonts w:asciiTheme="minorHAnsi" w:hAnsiTheme="minorHAnsi"/>
          <w:sz w:val="16"/>
          <w:szCs w:val="16"/>
        </w:rPr>
      </w:pPr>
    </w:p>
    <w:p w14:paraId="073B4936" w14:textId="77777777" w:rsidR="005B4882" w:rsidRPr="00033CE7" w:rsidRDefault="005B4882" w:rsidP="00A735EC">
      <w:pPr>
        <w:rPr>
          <w:rFonts w:eastAsia="Arial MT" w:cs="Arial"/>
          <w:b/>
          <w:bCs/>
          <w:szCs w:val="24"/>
          <w:lang w:val="en-US"/>
        </w:rPr>
      </w:pPr>
      <w:r w:rsidRPr="00033CE7">
        <w:rPr>
          <w:rFonts w:eastAsia="Arial MT" w:cs="Arial"/>
          <w:b/>
          <w:bCs/>
          <w:szCs w:val="24"/>
          <w:lang w:val="en-US"/>
        </w:rPr>
        <w:t>Evidence</w:t>
      </w:r>
      <w:r w:rsidR="00140745" w:rsidRPr="00033CE7">
        <w:rPr>
          <w:rFonts w:eastAsia="Arial MT" w:cs="Arial"/>
          <w:b/>
          <w:bCs/>
          <w:szCs w:val="24"/>
          <w:lang w:val="en-US"/>
        </w:rPr>
        <w:t>:</w:t>
      </w:r>
    </w:p>
    <w:p w14:paraId="08745950" w14:textId="641CFA4E" w:rsidR="00AA3B38" w:rsidRPr="00033CE7" w:rsidRDefault="03626255" w:rsidP="30889047">
      <w:pPr>
        <w:rPr>
          <w:rFonts w:ascii="Aptos" w:hAnsi="Aptos"/>
          <w:sz w:val="22"/>
          <w:szCs w:val="22"/>
        </w:rPr>
      </w:pPr>
      <w:r w:rsidRPr="00033CE7">
        <w:rPr>
          <w:rFonts w:ascii="Aptos" w:hAnsi="Aptos"/>
          <w:sz w:val="22"/>
          <w:szCs w:val="22"/>
        </w:rPr>
        <w:t>For ASDAN qualifications e</w:t>
      </w:r>
      <w:r w:rsidR="005B4882" w:rsidRPr="00033CE7">
        <w:rPr>
          <w:rFonts w:ascii="Aptos" w:hAnsi="Aptos"/>
          <w:sz w:val="22"/>
          <w:szCs w:val="22"/>
        </w:rPr>
        <w:t>vidence of achievement against the assessment criteria is collected by teachers from the lessons they deliver. This evidence includes</w:t>
      </w:r>
      <w:r w:rsidR="007014B4" w:rsidRPr="00033CE7">
        <w:rPr>
          <w:rFonts w:ascii="Aptos" w:hAnsi="Aptos"/>
          <w:sz w:val="22"/>
          <w:szCs w:val="22"/>
        </w:rPr>
        <w:t xml:space="preserve"> photographs showing the learners taking part in specific activities. These are often a series of photos showing a process the learner is completing. There are also examples of learners work, showing their recording of ideas and thoughts. Photos are also taken of the learners completing these recording sheets to evidence that it is the learner’s work going into their portfolio. </w:t>
      </w:r>
      <w:r w:rsidR="00C005A9" w:rsidRPr="00033CE7">
        <w:rPr>
          <w:rFonts w:ascii="Aptos" w:hAnsi="Aptos"/>
          <w:sz w:val="22"/>
          <w:szCs w:val="22"/>
        </w:rPr>
        <w:t xml:space="preserve">Staff annotate the learners work, noting levels of support required, achievements and any problems with learners’ understanding of the key concepts. </w:t>
      </w:r>
      <w:r w:rsidR="00AA3B38" w:rsidRPr="00033CE7">
        <w:rPr>
          <w:rFonts w:ascii="Aptos" w:hAnsi="Aptos"/>
          <w:sz w:val="22"/>
          <w:szCs w:val="22"/>
        </w:rPr>
        <w:t>In some instances there may be witness statements collected to support portfolio evidence, for example, from the swimming instructor to witness learner’s participation in swimming lessons over a period of time.</w:t>
      </w:r>
    </w:p>
    <w:p w14:paraId="72930A7B" w14:textId="77777777" w:rsidR="00AA3B38" w:rsidRPr="00033CE7" w:rsidRDefault="00AA3B38" w:rsidP="00A735EC">
      <w:pPr>
        <w:rPr>
          <w:rFonts w:ascii="Aptos" w:hAnsi="Aptos"/>
          <w:sz w:val="22"/>
          <w:szCs w:val="22"/>
        </w:rPr>
      </w:pPr>
    </w:p>
    <w:p w14:paraId="0E060846" w14:textId="77777777" w:rsidR="00AA3B38" w:rsidRPr="000B2E40" w:rsidRDefault="00AA3B38" w:rsidP="00A735EC">
      <w:pPr>
        <w:rPr>
          <w:rFonts w:eastAsia="Arial MT" w:cs="Arial"/>
          <w:b/>
          <w:bCs/>
          <w:szCs w:val="24"/>
          <w:lang w:val="en-US"/>
        </w:rPr>
      </w:pPr>
      <w:r w:rsidRPr="000B2E40">
        <w:rPr>
          <w:rFonts w:eastAsia="Arial MT" w:cs="Arial"/>
          <w:b/>
          <w:bCs/>
          <w:szCs w:val="24"/>
          <w:lang w:val="en-US"/>
        </w:rPr>
        <w:lastRenderedPageBreak/>
        <w:t>Assessment</w:t>
      </w:r>
      <w:r w:rsidR="00140745" w:rsidRPr="000B2E40">
        <w:rPr>
          <w:rFonts w:eastAsia="Arial MT" w:cs="Arial"/>
          <w:b/>
          <w:bCs/>
          <w:szCs w:val="24"/>
          <w:lang w:val="en-US"/>
        </w:rPr>
        <w:t>:</w:t>
      </w:r>
    </w:p>
    <w:p w14:paraId="18781503" w14:textId="14792F29" w:rsidR="00C13A8C" w:rsidRPr="000B2E40" w:rsidRDefault="4F26FEA5" w:rsidP="30889047">
      <w:pPr>
        <w:rPr>
          <w:rFonts w:ascii="Aptos" w:hAnsi="Aptos"/>
          <w:sz w:val="22"/>
          <w:szCs w:val="22"/>
        </w:rPr>
      </w:pPr>
      <w:r w:rsidRPr="000B2E40">
        <w:rPr>
          <w:rFonts w:ascii="Aptos" w:hAnsi="Aptos"/>
          <w:sz w:val="22"/>
          <w:szCs w:val="22"/>
        </w:rPr>
        <w:t xml:space="preserve">For ASDAN Qualifications </w:t>
      </w:r>
      <w:r w:rsidR="00AA3B38" w:rsidRPr="000B2E40">
        <w:rPr>
          <w:rFonts w:ascii="Aptos" w:hAnsi="Aptos"/>
          <w:sz w:val="22"/>
          <w:szCs w:val="22"/>
        </w:rPr>
        <w:t xml:space="preserve">Assessment towards targets is ongoing through annotation of work and/or recording engagement, </w:t>
      </w:r>
      <w:r w:rsidR="00C13A8C" w:rsidRPr="000B2E40">
        <w:rPr>
          <w:rFonts w:ascii="Aptos" w:hAnsi="Aptos"/>
          <w:sz w:val="22"/>
          <w:szCs w:val="22"/>
        </w:rPr>
        <w:t xml:space="preserve">understanding and achievement on individual recording sheets. These will feed into the teachers planning for the following session, informing whether the lesson may need to be repeated or presented in a different way to address any misconceptions/reinforce concepts, or whether the next planned lesson can be delivered. </w:t>
      </w:r>
    </w:p>
    <w:p w14:paraId="44680BD4" w14:textId="2C963D29" w:rsidR="30889047" w:rsidRPr="000B2E40" w:rsidRDefault="30889047" w:rsidP="30889047">
      <w:pPr>
        <w:rPr>
          <w:rFonts w:ascii="Aptos" w:hAnsi="Aptos"/>
          <w:sz w:val="16"/>
          <w:szCs w:val="16"/>
        </w:rPr>
      </w:pPr>
    </w:p>
    <w:p w14:paraId="21118150" w14:textId="3F325AEE" w:rsidR="4BB350B6" w:rsidRPr="000B2E40" w:rsidRDefault="4BB350B6" w:rsidP="30889047">
      <w:pPr>
        <w:rPr>
          <w:rFonts w:ascii="Aptos" w:hAnsi="Aptos"/>
          <w:sz w:val="22"/>
          <w:szCs w:val="22"/>
        </w:rPr>
      </w:pPr>
      <w:r w:rsidRPr="000B2E40">
        <w:rPr>
          <w:rFonts w:ascii="Aptos" w:hAnsi="Aptos"/>
          <w:sz w:val="22"/>
          <w:szCs w:val="22"/>
        </w:rPr>
        <w:t>For Entry Level</w:t>
      </w:r>
      <w:r w:rsidR="75044DF8" w:rsidRPr="000B2E40">
        <w:rPr>
          <w:rFonts w:ascii="Aptos" w:hAnsi="Aptos"/>
          <w:sz w:val="22"/>
          <w:szCs w:val="22"/>
        </w:rPr>
        <w:t xml:space="preserve"> Qualifications</w:t>
      </w:r>
      <w:r w:rsidRPr="000B2E40">
        <w:rPr>
          <w:rFonts w:ascii="Aptos" w:hAnsi="Aptos"/>
          <w:sz w:val="22"/>
          <w:szCs w:val="22"/>
        </w:rPr>
        <w:t xml:space="preserve"> students sitting Maths </w:t>
      </w:r>
      <w:r w:rsidR="6639A44C" w:rsidRPr="000B2E40">
        <w:rPr>
          <w:rFonts w:ascii="Aptos" w:hAnsi="Aptos"/>
          <w:sz w:val="22"/>
          <w:szCs w:val="22"/>
        </w:rPr>
        <w:t>p</w:t>
      </w:r>
      <w:r w:rsidRPr="000B2E40">
        <w:rPr>
          <w:rFonts w:ascii="Aptos" w:hAnsi="Aptos"/>
          <w:sz w:val="22"/>
          <w:szCs w:val="22"/>
        </w:rPr>
        <w:t xml:space="preserve">apers will sit these at the end of each unit of work and for Entry Level English they will sit these </w:t>
      </w:r>
      <w:r w:rsidR="48FE8FEB" w:rsidRPr="000B2E40">
        <w:rPr>
          <w:rFonts w:ascii="Aptos" w:hAnsi="Aptos"/>
          <w:sz w:val="22"/>
          <w:szCs w:val="22"/>
        </w:rPr>
        <w:t xml:space="preserve">at the end of the 2 year cycle of work. These will be sat under exam conditions following our Exams Policy Guidance. </w:t>
      </w:r>
    </w:p>
    <w:p w14:paraId="5FB2AD96" w14:textId="77777777" w:rsidR="009D2572" w:rsidRPr="009D2572" w:rsidRDefault="009D2572" w:rsidP="00A735EC">
      <w:pPr>
        <w:rPr>
          <w:rFonts w:asciiTheme="minorHAnsi" w:hAnsiTheme="minorHAnsi"/>
          <w:sz w:val="16"/>
          <w:szCs w:val="16"/>
        </w:rPr>
      </w:pPr>
    </w:p>
    <w:p w14:paraId="2C3143D2" w14:textId="227786F8" w:rsidR="30889047" w:rsidRPr="007946E1" w:rsidRDefault="009D2572" w:rsidP="30889047">
      <w:pPr>
        <w:rPr>
          <w:rFonts w:eastAsia="Arial MT" w:cs="Arial"/>
          <w:b/>
          <w:bCs/>
          <w:szCs w:val="24"/>
          <w:lang w:val="en-US"/>
        </w:rPr>
      </w:pPr>
      <w:r w:rsidRPr="007946E1">
        <w:rPr>
          <w:rFonts w:eastAsia="Arial MT" w:cs="Arial"/>
          <w:b/>
          <w:bCs/>
          <w:szCs w:val="24"/>
          <w:lang w:val="en-US"/>
        </w:rPr>
        <w:t>Moderatio</w:t>
      </w:r>
      <w:r w:rsidR="1BCC7BB2" w:rsidRPr="007946E1">
        <w:rPr>
          <w:rFonts w:eastAsia="Arial MT" w:cs="Arial"/>
          <w:b/>
          <w:bCs/>
          <w:szCs w:val="24"/>
          <w:lang w:val="en-US"/>
        </w:rPr>
        <w:t>n of Qualifications</w:t>
      </w:r>
    </w:p>
    <w:p w14:paraId="484AB06F" w14:textId="007C6F3B" w:rsidR="005817C4" w:rsidRPr="007946E1" w:rsidRDefault="1BCC7BB2" w:rsidP="30889047">
      <w:pPr>
        <w:rPr>
          <w:rFonts w:ascii="Aptos" w:hAnsi="Aptos"/>
          <w:sz w:val="22"/>
          <w:szCs w:val="22"/>
        </w:rPr>
      </w:pPr>
      <w:r w:rsidRPr="007946E1">
        <w:rPr>
          <w:rFonts w:ascii="Aptos" w:hAnsi="Aptos"/>
          <w:sz w:val="22"/>
          <w:szCs w:val="22"/>
        </w:rPr>
        <w:t>For ASDAN Qualifications</w:t>
      </w:r>
      <w:r w:rsidR="005817C4" w:rsidRPr="007946E1">
        <w:rPr>
          <w:rFonts w:ascii="Aptos" w:hAnsi="Aptos"/>
          <w:sz w:val="22"/>
          <w:szCs w:val="22"/>
        </w:rPr>
        <w:t xml:space="preserve"> work is moderated at the end of a unit, usually termly. T</w:t>
      </w:r>
      <w:r w:rsidR="74EFE207" w:rsidRPr="007946E1">
        <w:rPr>
          <w:rFonts w:ascii="Aptos" w:hAnsi="Aptos"/>
          <w:sz w:val="22"/>
          <w:szCs w:val="22"/>
        </w:rPr>
        <w:t>eachers (Tutors)</w:t>
      </w:r>
      <w:r w:rsidR="005817C4" w:rsidRPr="007946E1">
        <w:rPr>
          <w:rFonts w:ascii="Aptos" w:hAnsi="Aptos"/>
          <w:sz w:val="22"/>
          <w:szCs w:val="22"/>
        </w:rPr>
        <w:t xml:space="preserve"> meet and sample completed units of learners’ work</w:t>
      </w:r>
      <w:r w:rsidR="004418FF" w:rsidRPr="007946E1">
        <w:rPr>
          <w:rFonts w:ascii="Aptos" w:hAnsi="Aptos"/>
          <w:sz w:val="22"/>
          <w:szCs w:val="22"/>
        </w:rPr>
        <w:t>. The</w:t>
      </w:r>
      <w:r w:rsidR="00C27A62" w:rsidRPr="007946E1">
        <w:rPr>
          <w:rFonts w:ascii="Aptos" w:hAnsi="Aptos"/>
          <w:sz w:val="22"/>
          <w:szCs w:val="22"/>
        </w:rPr>
        <w:t>y</w:t>
      </w:r>
      <w:r w:rsidR="004418FF" w:rsidRPr="007946E1">
        <w:rPr>
          <w:rFonts w:ascii="Aptos" w:hAnsi="Aptos"/>
          <w:sz w:val="22"/>
          <w:szCs w:val="22"/>
        </w:rPr>
        <w:t xml:space="preserve"> scrutinise evidence towards the assessment criteria and read the teacher commentary, level of achievement and where appropriate, unit transcript. The lead internal moderator will mark the </w:t>
      </w:r>
      <w:r w:rsidR="07E7589B" w:rsidRPr="007946E1">
        <w:rPr>
          <w:rFonts w:ascii="Aptos" w:hAnsi="Aptos"/>
          <w:sz w:val="22"/>
          <w:szCs w:val="22"/>
        </w:rPr>
        <w:t>learner</w:t>
      </w:r>
      <w:r w:rsidR="004418FF" w:rsidRPr="007946E1">
        <w:rPr>
          <w:rFonts w:ascii="Aptos" w:hAnsi="Aptos"/>
          <w:sz w:val="22"/>
          <w:szCs w:val="22"/>
        </w:rPr>
        <w:t xml:space="preserve">’s unit as sampled on the appropriate form and record any adjustments or errors on an internal standardised feedback record. </w:t>
      </w:r>
      <w:r w:rsidR="00C27A62" w:rsidRPr="007946E1">
        <w:rPr>
          <w:rFonts w:ascii="Aptos" w:hAnsi="Aptos"/>
          <w:sz w:val="22"/>
          <w:szCs w:val="22"/>
        </w:rPr>
        <w:t xml:space="preserve"> A note will be made of any actions to be completed before the unit is agreed as complete and agreed dates for these to be completed will be noted. The internal moderator will follow up on these actions after the appropriate time has passed. </w:t>
      </w:r>
    </w:p>
    <w:p w14:paraId="745F80D7" w14:textId="77777777" w:rsidR="00C27A62" w:rsidRPr="007946E1" w:rsidRDefault="00C27A62" w:rsidP="00A735EC">
      <w:pPr>
        <w:rPr>
          <w:rFonts w:ascii="Aptos" w:hAnsi="Aptos"/>
          <w:sz w:val="16"/>
          <w:szCs w:val="16"/>
        </w:rPr>
      </w:pPr>
    </w:p>
    <w:p w14:paraId="0EDEB53D" w14:textId="268B8AC8" w:rsidR="00C27A62" w:rsidRPr="007946E1" w:rsidRDefault="00C27A62" w:rsidP="30889047">
      <w:pPr>
        <w:rPr>
          <w:rFonts w:ascii="Aptos" w:hAnsi="Aptos"/>
          <w:sz w:val="22"/>
          <w:szCs w:val="22"/>
        </w:rPr>
      </w:pPr>
      <w:r w:rsidRPr="007946E1">
        <w:rPr>
          <w:rFonts w:ascii="Aptos" w:hAnsi="Aptos"/>
          <w:sz w:val="22"/>
          <w:szCs w:val="22"/>
        </w:rPr>
        <w:t>B</w:t>
      </w:r>
      <w:r w:rsidR="00C2679C" w:rsidRPr="007946E1">
        <w:rPr>
          <w:rFonts w:ascii="Aptos" w:hAnsi="Aptos"/>
          <w:sz w:val="22"/>
          <w:szCs w:val="22"/>
        </w:rPr>
        <w:t xml:space="preserve">efore </w:t>
      </w:r>
      <w:r w:rsidR="008320F8" w:rsidRPr="007946E1">
        <w:rPr>
          <w:rFonts w:ascii="Aptos" w:hAnsi="Aptos"/>
          <w:sz w:val="22"/>
          <w:szCs w:val="22"/>
        </w:rPr>
        <w:t>teachers</w:t>
      </w:r>
      <w:r w:rsidR="00C2679C" w:rsidRPr="007946E1">
        <w:rPr>
          <w:rFonts w:ascii="Aptos" w:hAnsi="Aptos"/>
          <w:sz w:val="22"/>
          <w:szCs w:val="22"/>
        </w:rPr>
        <w:t xml:space="preserve"> submit the </w:t>
      </w:r>
      <w:r w:rsidR="58C1D37D" w:rsidRPr="007946E1">
        <w:rPr>
          <w:rFonts w:ascii="Aptos" w:hAnsi="Aptos"/>
          <w:sz w:val="22"/>
          <w:szCs w:val="22"/>
        </w:rPr>
        <w:t>learner</w:t>
      </w:r>
      <w:r w:rsidR="00C2679C" w:rsidRPr="007946E1">
        <w:rPr>
          <w:rFonts w:ascii="Aptos" w:hAnsi="Aptos"/>
          <w:sz w:val="22"/>
          <w:szCs w:val="22"/>
        </w:rPr>
        <w:t>s</w:t>
      </w:r>
      <w:r w:rsidR="00F94AED" w:rsidRPr="007946E1">
        <w:rPr>
          <w:rFonts w:ascii="Aptos" w:hAnsi="Aptos"/>
          <w:sz w:val="22"/>
          <w:szCs w:val="22"/>
        </w:rPr>
        <w:t xml:space="preserve"> units and levels the completed portfolios are checked for all correct documents and signatures as well as evidence. The completed portfolios are shared with the Head Teacher.</w:t>
      </w:r>
    </w:p>
    <w:p w14:paraId="10DBA5D4" w14:textId="77777777" w:rsidR="00C944A6" w:rsidRPr="00C944A6" w:rsidRDefault="00C944A6" w:rsidP="00A735EC">
      <w:pPr>
        <w:rPr>
          <w:rFonts w:asciiTheme="minorHAnsi" w:hAnsiTheme="minorHAnsi"/>
          <w:strike/>
          <w:color w:val="0070C0"/>
          <w:sz w:val="16"/>
          <w:szCs w:val="16"/>
        </w:rPr>
      </w:pPr>
    </w:p>
    <w:p w14:paraId="55756020" w14:textId="77777777" w:rsidR="00140745" w:rsidRPr="00F61990" w:rsidRDefault="00C944A6" w:rsidP="00A735EC">
      <w:pPr>
        <w:rPr>
          <w:rFonts w:eastAsia="Arial MT" w:cs="Arial"/>
          <w:b/>
          <w:bCs/>
          <w:szCs w:val="24"/>
          <w:lang w:val="en-US"/>
        </w:rPr>
      </w:pPr>
      <w:r w:rsidRPr="00F61990">
        <w:rPr>
          <w:rFonts w:eastAsia="Arial MT" w:cs="Arial"/>
          <w:b/>
          <w:bCs/>
          <w:szCs w:val="24"/>
          <w:lang w:val="en-US"/>
        </w:rPr>
        <w:t>Reporting:</w:t>
      </w:r>
    </w:p>
    <w:p w14:paraId="12F5889D" w14:textId="417DF523" w:rsidR="00140745" w:rsidRPr="00F61990" w:rsidRDefault="00140745" w:rsidP="30889047">
      <w:pPr>
        <w:rPr>
          <w:rFonts w:ascii="Aptos" w:hAnsi="Aptos"/>
          <w:sz w:val="22"/>
          <w:szCs w:val="22"/>
        </w:rPr>
      </w:pPr>
      <w:r w:rsidRPr="00F61990">
        <w:rPr>
          <w:rFonts w:ascii="Aptos" w:hAnsi="Aptos"/>
          <w:sz w:val="22"/>
          <w:szCs w:val="22"/>
        </w:rPr>
        <w:t xml:space="preserve">The Head of </w:t>
      </w:r>
      <w:r w:rsidR="3D7420DC" w:rsidRPr="00F61990">
        <w:rPr>
          <w:rFonts w:ascii="Aptos" w:hAnsi="Aptos"/>
          <w:sz w:val="22"/>
          <w:szCs w:val="22"/>
        </w:rPr>
        <w:t>Upper School</w:t>
      </w:r>
      <w:r w:rsidRPr="00F61990">
        <w:rPr>
          <w:rFonts w:ascii="Aptos" w:hAnsi="Aptos"/>
          <w:sz w:val="22"/>
          <w:szCs w:val="22"/>
        </w:rPr>
        <w:t xml:space="preserve"> shares the Moderation Feedback reports </w:t>
      </w:r>
      <w:r w:rsidR="00C944A6" w:rsidRPr="00F61990">
        <w:rPr>
          <w:rFonts w:ascii="Aptos" w:hAnsi="Aptos"/>
          <w:sz w:val="22"/>
          <w:szCs w:val="22"/>
        </w:rPr>
        <w:t xml:space="preserve">from ASDAN </w:t>
      </w:r>
      <w:r w:rsidRPr="00F61990">
        <w:rPr>
          <w:rFonts w:ascii="Aptos" w:hAnsi="Aptos"/>
          <w:sz w:val="22"/>
          <w:szCs w:val="22"/>
        </w:rPr>
        <w:t xml:space="preserve">with teachers, making sure any actions are </w:t>
      </w:r>
      <w:r w:rsidR="00C944A6" w:rsidRPr="00F61990">
        <w:rPr>
          <w:rFonts w:ascii="Aptos" w:hAnsi="Aptos"/>
          <w:sz w:val="22"/>
          <w:szCs w:val="22"/>
        </w:rPr>
        <w:t xml:space="preserve">worked on and addressed for the next round of moderation. </w:t>
      </w:r>
      <w:r w:rsidRPr="00F61990">
        <w:rPr>
          <w:rFonts w:ascii="Aptos" w:hAnsi="Aptos"/>
          <w:sz w:val="22"/>
          <w:szCs w:val="22"/>
        </w:rPr>
        <w:t xml:space="preserve"> </w:t>
      </w:r>
    </w:p>
    <w:p w14:paraId="7086B278" w14:textId="77777777" w:rsidR="00C944A6" w:rsidRPr="00F61990" w:rsidRDefault="00C944A6" w:rsidP="00A735EC">
      <w:pPr>
        <w:rPr>
          <w:rFonts w:ascii="Aptos" w:hAnsi="Aptos"/>
          <w:sz w:val="16"/>
          <w:szCs w:val="16"/>
        </w:rPr>
      </w:pPr>
    </w:p>
    <w:p w14:paraId="7A7991B6" w14:textId="0BF2D700" w:rsidR="00C944A6" w:rsidRPr="00F61990" w:rsidRDefault="00C944A6" w:rsidP="30889047">
      <w:pPr>
        <w:rPr>
          <w:rFonts w:ascii="Aptos" w:hAnsi="Aptos"/>
          <w:sz w:val="22"/>
          <w:szCs w:val="22"/>
        </w:rPr>
      </w:pPr>
      <w:r w:rsidRPr="00F61990">
        <w:rPr>
          <w:rFonts w:ascii="Aptos" w:hAnsi="Aptos"/>
          <w:sz w:val="22"/>
          <w:szCs w:val="22"/>
        </w:rPr>
        <w:t xml:space="preserve">These reports are also shared with the Head teacher and Governors. </w:t>
      </w:r>
    </w:p>
    <w:p w14:paraId="24D7F784" w14:textId="77777777" w:rsidR="00F94AED" w:rsidRPr="0009164C" w:rsidRDefault="00F94AED" w:rsidP="00A735EC">
      <w:pPr>
        <w:rPr>
          <w:rFonts w:asciiTheme="minorHAnsi" w:hAnsiTheme="minorHAnsi"/>
          <w:sz w:val="16"/>
          <w:szCs w:val="16"/>
        </w:rPr>
      </w:pPr>
    </w:p>
    <w:p w14:paraId="0C3F5B4C" w14:textId="77777777" w:rsidR="00140745" w:rsidRPr="00F61990" w:rsidRDefault="00140745" w:rsidP="00A735EC">
      <w:pPr>
        <w:rPr>
          <w:rFonts w:eastAsia="Arial MT" w:cs="Arial"/>
          <w:b/>
          <w:bCs/>
          <w:szCs w:val="24"/>
          <w:lang w:val="en-US"/>
        </w:rPr>
      </w:pPr>
      <w:r w:rsidRPr="00F61990">
        <w:rPr>
          <w:rFonts w:eastAsia="Arial MT" w:cs="Arial"/>
          <w:b/>
          <w:bCs/>
          <w:szCs w:val="24"/>
          <w:lang w:val="en-US"/>
        </w:rPr>
        <w:t>Review:</w:t>
      </w:r>
    </w:p>
    <w:p w14:paraId="500B0172" w14:textId="02A237C0" w:rsidR="00BE39C5" w:rsidRPr="00F61990" w:rsidRDefault="00140745" w:rsidP="30889047">
      <w:pPr>
        <w:rPr>
          <w:rFonts w:ascii="Aptos" w:hAnsi="Aptos"/>
          <w:sz w:val="22"/>
          <w:szCs w:val="22"/>
        </w:rPr>
      </w:pPr>
      <w:r w:rsidRPr="00F61990">
        <w:rPr>
          <w:rFonts w:ascii="Aptos" w:hAnsi="Aptos"/>
          <w:sz w:val="22"/>
          <w:szCs w:val="22"/>
        </w:rPr>
        <w:t xml:space="preserve">This policy will be reviewed annually and revised with any changes to the school’s main assessment and planning procedures or updates due to the awarding body’s requirements.  </w:t>
      </w:r>
    </w:p>
    <w:sectPr w:rsidR="00BE39C5" w:rsidRPr="00F61990" w:rsidSect="00BE39C5">
      <w:headerReference w:type="default" r:id="rId10"/>
      <w:footerReference w:type="default" r:id="rId11"/>
      <w:headerReference w:type="first" r:id="rId12"/>
      <w:footerReference w:type="first" r:id="rId13"/>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420A" w14:textId="77777777" w:rsidR="00073186" w:rsidRDefault="00073186">
      <w:r>
        <w:separator/>
      </w:r>
    </w:p>
  </w:endnote>
  <w:endnote w:type="continuationSeparator" w:id="0">
    <w:p w14:paraId="3C0A623E" w14:textId="77777777" w:rsidR="00073186" w:rsidRDefault="0007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889047" w14:paraId="178270BB" w14:textId="77777777" w:rsidTr="30889047">
      <w:trPr>
        <w:trHeight w:val="300"/>
      </w:trPr>
      <w:tc>
        <w:tcPr>
          <w:tcW w:w="3005" w:type="dxa"/>
        </w:tcPr>
        <w:p w14:paraId="1A620CA4" w14:textId="684F07CB" w:rsidR="30889047" w:rsidRDefault="30889047" w:rsidP="30889047">
          <w:pPr>
            <w:pStyle w:val="Header"/>
            <w:ind w:left="-115"/>
          </w:pPr>
        </w:p>
      </w:tc>
      <w:tc>
        <w:tcPr>
          <w:tcW w:w="3005" w:type="dxa"/>
        </w:tcPr>
        <w:p w14:paraId="6ABE4E1B" w14:textId="37169DA6" w:rsidR="30889047" w:rsidRDefault="30889047" w:rsidP="30889047">
          <w:pPr>
            <w:pStyle w:val="Header"/>
            <w:jc w:val="center"/>
          </w:pPr>
        </w:p>
      </w:tc>
      <w:tc>
        <w:tcPr>
          <w:tcW w:w="3005" w:type="dxa"/>
        </w:tcPr>
        <w:p w14:paraId="269E0187" w14:textId="6100E82A" w:rsidR="30889047" w:rsidRDefault="30889047" w:rsidP="30889047">
          <w:pPr>
            <w:pStyle w:val="Header"/>
            <w:ind w:right="-115"/>
            <w:jc w:val="right"/>
          </w:pPr>
        </w:p>
      </w:tc>
    </w:tr>
  </w:tbl>
  <w:p w14:paraId="04AFFCAF" w14:textId="0E28CE71" w:rsidR="30889047" w:rsidRDefault="30889047" w:rsidP="30889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889047" w14:paraId="271F0D08" w14:textId="77777777" w:rsidTr="30889047">
      <w:trPr>
        <w:trHeight w:val="300"/>
      </w:trPr>
      <w:tc>
        <w:tcPr>
          <w:tcW w:w="3005" w:type="dxa"/>
        </w:tcPr>
        <w:p w14:paraId="272D7A56" w14:textId="05C8680C" w:rsidR="30889047" w:rsidRDefault="30889047" w:rsidP="30889047">
          <w:pPr>
            <w:pStyle w:val="Header"/>
            <w:ind w:left="-115"/>
          </w:pPr>
        </w:p>
      </w:tc>
      <w:tc>
        <w:tcPr>
          <w:tcW w:w="3005" w:type="dxa"/>
        </w:tcPr>
        <w:p w14:paraId="59AA8F14" w14:textId="1D16E925" w:rsidR="30889047" w:rsidRDefault="30889047" w:rsidP="30889047">
          <w:pPr>
            <w:pStyle w:val="Header"/>
            <w:jc w:val="center"/>
          </w:pPr>
        </w:p>
      </w:tc>
      <w:tc>
        <w:tcPr>
          <w:tcW w:w="3005" w:type="dxa"/>
        </w:tcPr>
        <w:p w14:paraId="1A7A4CE1" w14:textId="643ABB13" w:rsidR="30889047" w:rsidRDefault="30889047" w:rsidP="30889047">
          <w:pPr>
            <w:pStyle w:val="Header"/>
            <w:ind w:right="-115"/>
            <w:jc w:val="right"/>
          </w:pPr>
        </w:p>
      </w:tc>
    </w:tr>
  </w:tbl>
  <w:p w14:paraId="0A5CD8DF" w14:textId="2E77634B" w:rsidR="30889047" w:rsidRDefault="30889047" w:rsidP="30889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A0A1" w14:textId="77777777" w:rsidR="00073186" w:rsidRDefault="00073186">
      <w:r>
        <w:separator/>
      </w:r>
    </w:p>
  </w:footnote>
  <w:footnote w:type="continuationSeparator" w:id="0">
    <w:p w14:paraId="27AEECD0" w14:textId="77777777" w:rsidR="00073186" w:rsidRDefault="0007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2925" w14:textId="77777777" w:rsidR="005817C4" w:rsidRDefault="005817C4">
    <w:pPr>
      <w:pStyle w:val="Header"/>
    </w:pPr>
  </w:p>
  <w:p w14:paraId="65503B25" w14:textId="77777777" w:rsidR="005817C4" w:rsidRDefault="005817C4">
    <w:pPr>
      <w:pStyle w:val="Header"/>
    </w:pPr>
  </w:p>
  <w:p w14:paraId="51F9D7F3" w14:textId="77777777" w:rsidR="005817C4" w:rsidRDefault="00581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8E4D" w14:textId="03003C7F" w:rsidR="005817C4" w:rsidRDefault="002D7E33" w:rsidP="00BE39C5">
    <w:pPr>
      <w:pStyle w:val="Header"/>
    </w:pPr>
    <w:r>
      <w:rPr>
        <w:noProof/>
      </w:rPr>
      <w:drawing>
        <wp:inline distT="0" distB="0" distL="0" distR="0" wp14:anchorId="3B1D82E5" wp14:editId="358B4026">
          <wp:extent cx="1369391" cy="1377950"/>
          <wp:effectExtent l="0" t="0" r="0" b="0"/>
          <wp:docPr id="1784499612" name="Picture 1" descr="A blue and white circle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99612" name="Picture 1" descr="A blue and white circle with symbo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3841" cy="1382428"/>
                  </a:xfrm>
                  <a:prstGeom prst="rect">
                    <a:avLst/>
                  </a:prstGeom>
                </pic:spPr>
              </pic:pic>
            </a:graphicData>
          </a:graphic>
        </wp:inline>
      </w:drawing>
    </w:r>
  </w:p>
  <w:p w14:paraId="43329749" w14:textId="77777777" w:rsidR="005817C4" w:rsidRDefault="005817C4" w:rsidP="00BE39C5">
    <w:pPr>
      <w:pStyle w:val="Header"/>
    </w:pPr>
  </w:p>
  <w:p w14:paraId="06E29E9E" w14:textId="77777777" w:rsidR="005817C4" w:rsidRDefault="005817C4" w:rsidP="00BE39C5">
    <w:pPr>
      <w:pStyle w:val="Header"/>
    </w:pPr>
  </w:p>
  <w:p w14:paraId="3EEBD7BC" w14:textId="1A1B7892" w:rsidR="005817C4" w:rsidRDefault="30889047" w:rsidP="30889047">
    <w:pPr>
      <w:pStyle w:val="Header"/>
      <w:rPr>
        <w:b/>
        <w:bCs/>
        <w:color w:val="2D008E"/>
        <w:sz w:val="32"/>
        <w:szCs w:val="32"/>
      </w:rPr>
    </w:pPr>
    <w:r w:rsidRPr="30889047">
      <w:rPr>
        <w:b/>
        <w:bCs/>
        <w:color w:val="2D008E"/>
        <w:sz w:val="32"/>
        <w:szCs w:val="32"/>
      </w:rPr>
      <w:t>Policy for the Delivery of Qualifications in Upper School</w:t>
    </w:r>
  </w:p>
  <w:p w14:paraId="78C013F2" w14:textId="4A1F7A8D" w:rsidR="005817C4" w:rsidRPr="007728AE" w:rsidRDefault="00620BB7" w:rsidP="00BE39C5">
    <w:pPr>
      <w:pStyle w:val="Header"/>
      <w:rPr>
        <w:b/>
        <w:color w:val="2D008E"/>
        <w:sz w:val="32"/>
        <w:szCs w:val="32"/>
      </w:rPr>
    </w:pPr>
    <w:r>
      <w:rPr>
        <w:noProof/>
        <w:lang w:eastAsia="en-GB"/>
      </w:rPr>
      <mc:AlternateContent>
        <mc:Choice Requires="wps">
          <w:drawing>
            <wp:anchor distT="4294967295" distB="4294967295" distL="114300" distR="114300" simplePos="0" relativeHeight="251658240" behindDoc="0" locked="0" layoutInCell="1" allowOverlap="1" wp14:anchorId="1F01582A" wp14:editId="00E7727B">
              <wp:simplePos x="0" y="0"/>
              <wp:positionH relativeFrom="column">
                <wp:posOffset>9525</wp:posOffset>
              </wp:positionH>
              <wp:positionV relativeFrom="paragraph">
                <wp:posOffset>70484</wp:posOffset>
              </wp:positionV>
              <wp:extent cx="57150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3E66"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5.55pt" to="450.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" strokecolor="#2d008e" strokeweight="1.25pt"/>
          </w:pict>
        </mc:Fallback>
      </mc:AlternateContent>
    </w:r>
  </w:p>
  <w:p w14:paraId="7BCA2425" w14:textId="77777777" w:rsidR="005817C4" w:rsidRDefault="00581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E2EC3E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C5D7F"/>
    <w:multiLevelType w:val="hybridMultilevel"/>
    <w:tmpl w:val="CBF4CB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53F2A"/>
    <w:multiLevelType w:val="hybridMultilevel"/>
    <w:tmpl w:val="0B0AC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611030">
    <w:abstractNumId w:val="19"/>
  </w:num>
  <w:num w:numId="2" w16cid:durableId="170723873">
    <w:abstractNumId w:val="12"/>
  </w:num>
  <w:num w:numId="3" w16cid:durableId="1104035324">
    <w:abstractNumId w:val="13"/>
  </w:num>
  <w:num w:numId="4" w16cid:durableId="1104837580">
    <w:abstractNumId w:val="5"/>
  </w:num>
  <w:num w:numId="5" w16cid:durableId="1381245875">
    <w:abstractNumId w:val="17"/>
  </w:num>
  <w:num w:numId="6" w16cid:durableId="1163618634">
    <w:abstractNumId w:val="2"/>
  </w:num>
  <w:num w:numId="7" w16cid:durableId="234434090">
    <w:abstractNumId w:val="9"/>
  </w:num>
  <w:num w:numId="8" w16cid:durableId="59405552">
    <w:abstractNumId w:val="6"/>
  </w:num>
  <w:num w:numId="9" w16cid:durableId="1864514267">
    <w:abstractNumId w:val="15"/>
  </w:num>
  <w:num w:numId="10" w16cid:durableId="1184661312">
    <w:abstractNumId w:val="8"/>
  </w:num>
  <w:num w:numId="11" w16cid:durableId="989285475">
    <w:abstractNumId w:val="23"/>
  </w:num>
  <w:num w:numId="12" w16cid:durableId="76946478">
    <w:abstractNumId w:val="22"/>
  </w:num>
  <w:num w:numId="13" w16cid:durableId="195657074">
    <w:abstractNumId w:val="18"/>
  </w:num>
  <w:num w:numId="14" w16cid:durableId="2074815931">
    <w:abstractNumId w:val="10"/>
  </w:num>
  <w:num w:numId="15" w16cid:durableId="2063868158">
    <w:abstractNumId w:val="16"/>
  </w:num>
  <w:num w:numId="16" w16cid:durableId="411126390">
    <w:abstractNumId w:val="20"/>
  </w:num>
  <w:num w:numId="17" w16cid:durableId="1903900987">
    <w:abstractNumId w:val="1"/>
  </w:num>
  <w:num w:numId="18" w16cid:durableId="1180657233">
    <w:abstractNumId w:val="4"/>
  </w:num>
  <w:num w:numId="19" w16cid:durableId="1058672293">
    <w:abstractNumId w:val="11"/>
  </w:num>
  <w:num w:numId="20" w16cid:durableId="936600176">
    <w:abstractNumId w:val="7"/>
  </w:num>
  <w:num w:numId="21" w16cid:durableId="1446464852">
    <w:abstractNumId w:val="21"/>
  </w:num>
  <w:num w:numId="22" w16cid:durableId="731545266">
    <w:abstractNumId w:val="0"/>
  </w:num>
  <w:num w:numId="23" w16cid:durableId="403913804">
    <w:abstractNumId w:val="14"/>
  </w:num>
  <w:num w:numId="24" w16cid:durableId="109886959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d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81"/>
    <w:rsid w:val="00011F78"/>
    <w:rsid w:val="00022DB6"/>
    <w:rsid w:val="00027E5D"/>
    <w:rsid w:val="00033CE7"/>
    <w:rsid w:val="000340AB"/>
    <w:rsid w:val="000371F2"/>
    <w:rsid w:val="00041864"/>
    <w:rsid w:val="00073000"/>
    <w:rsid w:val="00073186"/>
    <w:rsid w:val="00074B50"/>
    <w:rsid w:val="00076A3C"/>
    <w:rsid w:val="000833EF"/>
    <w:rsid w:val="00087F43"/>
    <w:rsid w:val="0009164C"/>
    <w:rsid w:val="000A0A08"/>
    <w:rsid w:val="000A21AD"/>
    <w:rsid w:val="000A7134"/>
    <w:rsid w:val="000B1468"/>
    <w:rsid w:val="000B2E40"/>
    <w:rsid w:val="000F3810"/>
    <w:rsid w:val="000F4E59"/>
    <w:rsid w:val="000F6532"/>
    <w:rsid w:val="00101396"/>
    <w:rsid w:val="00102702"/>
    <w:rsid w:val="001366BB"/>
    <w:rsid w:val="001372F2"/>
    <w:rsid w:val="0014003F"/>
    <w:rsid w:val="00140745"/>
    <w:rsid w:val="001640BD"/>
    <w:rsid w:val="00173655"/>
    <w:rsid w:val="00176475"/>
    <w:rsid w:val="00176EA4"/>
    <w:rsid w:val="00180A06"/>
    <w:rsid w:val="00182783"/>
    <w:rsid w:val="00195F8E"/>
    <w:rsid w:val="001A2D2A"/>
    <w:rsid w:val="001A54FA"/>
    <w:rsid w:val="001A6DD2"/>
    <w:rsid w:val="001B05C8"/>
    <w:rsid w:val="001B6DF9"/>
    <w:rsid w:val="001B7288"/>
    <w:rsid w:val="001C7DD0"/>
    <w:rsid w:val="001D7FB3"/>
    <w:rsid w:val="001E42E2"/>
    <w:rsid w:val="00204C4C"/>
    <w:rsid w:val="00211C37"/>
    <w:rsid w:val="00217581"/>
    <w:rsid w:val="00232278"/>
    <w:rsid w:val="00232931"/>
    <w:rsid w:val="002338A1"/>
    <w:rsid w:val="00254C82"/>
    <w:rsid w:val="0027611C"/>
    <w:rsid w:val="0028052A"/>
    <w:rsid w:val="002840D0"/>
    <w:rsid w:val="00295EFC"/>
    <w:rsid w:val="002A0604"/>
    <w:rsid w:val="002A512E"/>
    <w:rsid w:val="002B3411"/>
    <w:rsid w:val="002B651E"/>
    <w:rsid w:val="002C4E8A"/>
    <w:rsid w:val="002D2A7A"/>
    <w:rsid w:val="002D7D14"/>
    <w:rsid w:val="002D7E33"/>
    <w:rsid w:val="002E2A9B"/>
    <w:rsid w:val="00300C9F"/>
    <w:rsid w:val="003029ED"/>
    <w:rsid w:val="00310708"/>
    <w:rsid w:val="00310946"/>
    <w:rsid w:val="00312BD3"/>
    <w:rsid w:val="003174F3"/>
    <w:rsid w:val="00347A3B"/>
    <w:rsid w:val="003551CB"/>
    <w:rsid w:val="00367150"/>
    <w:rsid w:val="00367E69"/>
    <w:rsid w:val="00367EEB"/>
    <w:rsid w:val="0037063B"/>
    <w:rsid w:val="00377971"/>
    <w:rsid w:val="003802E3"/>
    <w:rsid w:val="00382855"/>
    <w:rsid w:val="00386FAC"/>
    <w:rsid w:val="0039123B"/>
    <w:rsid w:val="003C3E8D"/>
    <w:rsid w:val="003D74A2"/>
    <w:rsid w:val="003D7A13"/>
    <w:rsid w:val="003E75E9"/>
    <w:rsid w:val="003E7C9C"/>
    <w:rsid w:val="0040010F"/>
    <w:rsid w:val="00413847"/>
    <w:rsid w:val="0042474C"/>
    <w:rsid w:val="00433A5C"/>
    <w:rsid w:val="004418FF"/>
    <w:rsid w:val="004458A2"/>
    <w:rsid w:val="00452FC5"/>
    <w:rsid w:val="00460505"/>
    <w:rsid w:val="00463122"/>
    <w:rsid w:val="00473EF9"/>
    <w:rsid w:val="004923DF"/>
    <w:rsid w:val="004955D9"/>
    <w:rsid w:val="004A4E10"/>
    <w:rsid w:val="004C43D4"/>
    <w:rsid w:val="004C7797"/>
    <w:rsid w:val="004D01C7"/>
    <w:rsid w:val="004D050A"/>
    <w:rsid w:val="004D3B1C"/>
    <w:rsid w:val="004E633C"/>
    <w:rsid w:val="004F00DC"/>
    <w:rsid w:val="004F4143"/>
    <w:rsid w:val="004F6D67"/>
    <w:rsid w:val="005021E7"/>
    <w:rsid w:val="005058DE"/>
    <w:rsid w:val="00511CA5"/>
    <w:rsid w:val="005150CE"/>
    <w:rsid w:val="00516FD7"/>
    <w:rsid w:val="00530814"/>
    <w:rsid w:val="00534B5C"/>
    <w:rsid w:val="00543387"/>
    <w:rsid w:val="005436F6"/>
    <w:rsid w:val="00545301"/>
    <w:rsid w:val="005465AD"/>
    <w:rsid w:val="00550754"/>
    <w:rsid w:val="00561804"/>
    <w:rsid w:val="00565333"/>
    <w:rsid w:val="00576515"/>
    <w:rsid w:val="005817C4"/>
    <w:rsid w:val="00592618"/>
    <w:rsid w:val="005B4882"/>
    <w:rsid w:val="005B5A07"/>
    <w:rsid w:val="005D4688"/>
    <w:rsid w:val="005F3480"/>
    <w:rsid w:val="00616035"/>
    <w:rsid w:val="00617A2C"/>
    <w:rsid w:val="00620BB7"/>
    <w:rsid w:val="00634682"/>
    <w:rsid w:val="006363E9"/>
    <w:rsid w:val="006373CE"/>
    <w:rsid w:val="00637B15"/>
    <w:rsid w:val="0064463B"/>
    <w:rsid w:val="00646E0C"/>
    <w:rsid w:val="00666635"/>
    <w:rsid w:val="006858D6"/>
    <w:rsid w:val="00685C46"/>
    <w:rsid w:val="00687908"/>
    <w:rsid w:val="006A0189"/>
    <w:rsid w:val="006A1127"/>
    <w:rsid w:val="006A2F72"/>
    <w:rsid w:val="006A6208"/>
    <w:rsid w:val="006C5B71"/>
    <w:rsid w:val="007014B4"/>
    <w:rsid w:val="007104E4"/>
    <w:rsid w:val="007219CC"/>
    <w:rsid w:val="00725CD9"/>
    <w:rsid w:val="007442BB"/>
    <w:rsid w:val="00744CC8"/>
    <w:rsid w:val="00746846"/>
    <w:rsid w:val="007510C3"/>
    <w:rsid w:val="0075390E"/>
    <w:rsid w:val="00754B5E"/>
    <w:rsid w:val="0076458E"/>
    <w:rsid w:val="007658C3"/>
    <w:rsid w:val="007728AE"/>
    <w:rsid w:val="00775D0D"/>
    <w:rsid w:val="00776CAF"/>
    <w:rsid w:val="007940AE"/>
    <w:rsid w:val="007946E1"/>
    <w:rsid w:val="007A10F9"/>
    <w:rsid w:val="007A4C02"/>
    <w:rsid w:val="007B190E"/>
    <w:rsid w:val="007B5A46"/>
    <w:rsid w:val="007B7C5C"/>
    <w:rsid w:val="007D7DAB"/>
    <w:rsid w:val="007E14D3"/>
    <w:rsid w:val="007E1546"/>
    <w:rsid w:val="007F073B"/>
    <w:rsid w:val="007F297B"/>
    <w:rsid w:val="007F4412"/>
    <w:rsid w:val="007F5237"/>
    <w:rsid w:val="00805483"/>
    <w:rsid w:val="00805713"/>
    <w:rsid w:val="00805C72"/>
    <w:rsid w:val="008105B8"/>
    <w:rsid w:val="00814833"/>
    <w:rsid w:val="00827E7F"/>
    <w:rsid w:val="00831225"/>
    <w:rsid w:val="008320F8"/>
    <w:rsid w:val="00833E9E"/>
    <w:rsid w:val="00835CB6"/>
    <w:rsid w:val="00864B29"/>
    <w:rsid w:val="00865181"/>
    <w:rsid w:val="008736BE"/>
    <w:rsid w:val="0088151C"/>
    <w:rsid w:val="008817AB"/>
    <w:rsid w:val="00896A32"/>
    <w:rsid w:val="008A6F81"/>
    <w:rsid w:val="008B1C49"/>
    <w:rsid w:val="008B1F51"/>
    <w:rsid w:val="008B67CC"/>
    <w:rsid w:val="008C6541"/>
    <w:rsid w:val="008D1228"/>
    <w:rsid w:val="008E3BDA"/>
    <w:rsid w:val="008F452F"/>
    <w:rsid w:val="00903A60"/>
    <w:rsid w:val="00905AA3"/>
    <w:rsid w:val="00906606"/>
    <w:rsid w:val="0090675A"/>
    <w:rsid w:val="0091006C"/>
    <w:rsid w:val="0091454C"/>
    <w:rsid w:val="009314C5"/>
    <w:rsid w:val="00932946"/>
    <w:rsid w:val="009426CB"/>
    <w:rsid w:val="00944D6B"/>
    <w:rsid w:val="00945576"/>
    <w:rsid w:val="00956B60"/>
    <w:rsid w:val="00963073"/>
    <w:rsid w:val="009658F1"/>
    <w:rsid w:val="0097315A"/>
    <w:rsid w:val="0098643C"/>
    <w:rsid w:val="009B3EFE"/>
    <w:rsid w:val="009B493A"/>
    <w:rsid w:val="009D2572"/>
    <w:rsid w:val="009D2690"/>
    <w:rsid w:val="009D72C7"/>
    <w:rsid w:val="009E73AD"/>
    <w:rsid w:val="009F7653"/>
    <w:rsid w:val="00A00569"/>
    <w:rsid w:val="00A12768"/>
    <w:rsid w:val="00A1325B"/>
    <w:rsid w:val="00A22E7C"/>
    <w:rsid w:val="00A2712A"/>
    <w:rsid w:val="00A31079"/>
    <w:rsid w:val="00A366A9"/>
    <w:rsid w:val="00A42F97"/>
    <w:rsid w:val="00A45A95"/>
    <w:rsid w:val="00A64099"/>
    <w:rsid w:val="00A6774C"/>
    <w:rsid w:val="00A735EC"/>
    <w:rsid w:val="00A77ABC"/>
    <w:rsid w:val="00A77D12"/>
    <w:rsid w:val="00A77FC3"/>
    <w:rsid w:val="00A94EAE"/>
    <w:rsid w:val="00A96425"/>
    <w:rsid w:val="00AA3B38"/>
    <w:rsid w:val="00AC2A37"/>
    <w:rsid w:val="00AD0E50"/>
    <w:rsid w:val="00AD5CC9"/>
    <w:rsid w:val="00AD632D"/>
    <w:rsid w:val="00AD6D96"/>
    <w:rsid w:val="00AE6AA0"/>
    <w:rsid w:val="00AE6C52"/>
    <w:rsid w:val="00AF0554"/>
    <w:rsid w:val="00B006DF"/>
    <w:rsid w:val="00B05ECD"/>
    <w:rsid w:val="00B12321"/>
    <w:rsid w:val="00B141BD"/>
    <w:rsid w:val="00B16A24"/>
    <w:rsid w:val="00B16A8C"/>
    <w:rsid w:val="00B21074"/>
    <w:rsid w:val="00B275C1"/>
    <w:rsid w:val="00B641AF"/>
    <w:rsid w:val="00B6522B"/>
    <w:rsid w:val="00B838FD"/>
    <w:rsid w:val="00B8390D"/>
    <w:rsid w:val="00BC547B"/>
    <w:rsid w:val="00BD4B6C"/>
    <w:rsid w:val="00BE39C5"/>
    <w:rsid w:val="00BF4467"/>
    <w:rsid w:val="00BF4C8E"/>
    <w:rsid w:val="00C005A9"/>
    <w:rsid w:val="00C12CCA"/>
    <w:rsid w:val="00C13A8C"/>
    <w:rsid w:val="00C16A9A"/>
    <w:rsid w:val="00C255C1"/>
    <w:rsid w:val="00C2679C"/>
    <w:rsid w:val="00C27A62"/>
    <w:rsid w:val="00C44071"/>
    <w:rsid w:val="00C5153D"/>
    <w:rsid w:val="00C70ACB"/>
    <w:rsid w:val="00C82242"/>
    <w:rsid w:val="00C922B4"/>
    <w:rsid w:val="00C944A6"/>
    <w:rsid w:val="00CA4FEC"/>
    <w:rsid w:val="00CA7335"/>
    <w:rsid w:val="00CB0D2C"/>
    <w:rsid w:val="00CE084B"/>
    <w:rsid w:val="00CE6DF2"/>
    <w:rsid w:val="00CF54FD"/>
    <w:rsid w:val="00D02D57"/>
    <w:rsid w:val="00D11880"/>
    <w:rsid w:val="00D20266"/>
    <w:rsid w:val="00D33842"/>
    <w:rsid w:val="00D40508"/>
    <w:rsid w:val="00D46D5E"/>
    <w:rsid w:val="00D47915"/>
    <w:rsid w:val="00D8459B"/>
    <w:rsid w:val="00D87A1F"/>
    <w:rsid w:val="00DA6FD3"/>
    <w:rsid w:val="00DD10BF"/>
    <w:rsid w:val="00DD1D97"/>
    <w:rsid w:val="00DD6589"/>
    <w:rsid w:val="00DD7D7C"/>
    <w:rsid w:val="00E0081E"/>
    <w:rsid w:val="00E05B24"/>
    <w:rsid w:val="00E136EF"/>
    <w:rsid w:val="00E15450"/>
    <w:rsid w:val="00E2419F"/>
    <w:rsid w:val="00E26556"/>
    <w:rsid w:val="00E33F61"/>
    <w:rsid w:val="00E366D6"/>
    <w:rsid w:val="00E36B80"/>
    <w:rsid w:val="00E56DF7"/>
    <w:rsid w:val="00E62977"/>
    <w:rsid w:val="00E63D8B"/>
    <w:rsid w:val="00E70517"/>
    <w:rsid w:val="00E76A6C"/>
    <w:rsid w:val="00E80DEE"/>
    <w:rsid w:val="00E81F4B"/>
    <w:rsid w:val="00E9439A"/>
    <w:rsid w:val="00EA11BE"/>
    <w:rsid w:val="00EA5E3C"/>
    <w:rsid w:val="00ED1752"/>
    <w:rsid w:val="00EE24CD"/>
    <w:rsid w:val="00EF4F11"/>
    <w:rsid w:val="00EF5498"/>
    <w:rsid w:val="00F20C5B"/>
    <w:rsid w:val="00F224A2"/>
    <w:rsid w:val="00F25D41"/>
    <w:rsid w:val="00F30554"/>
    <w:rsid w:val="00F348D2"/>
    <w:rsid w:val="00F421F0"/>
    <w:rsid w:val="00F44B6A"/>
    <w:rsid w:val="00F521C7"/>
    <w:rsid w:val="00F54159"/>
    <w:rsid w:val="00F61990"/>
    <w:rsid w:val="00F64863"/>
    <w:rsid w:val="00F84A40"/>
    <w:rsid w:val="00F94AED"/>
    <w:rsid w:val="00F960C1"/>
    <w:rsid w:val="00FA0331"/>
    <w:rsid w:val="00FB0670"/>
    <w:rsid w:val="00FC5ED8"/>
    <w:rsid w:val="00FF1087"/>
    <w:rsid w:val="01B26C07"/>
    <w:rsid w:val="01E782DD"/>
    <w:rsid w:val="025BC966"/>
    <w:rsid w:val="02B43E86"/>
    <w:rsid w:val="030BED2B"/>
    <w:rsid w:val="03626255"/>
    <w:rsid w:val="03775841"/>
    <w:rsid w:val="04FD0E86"/>
    <w:rsid w:val="0516A267"/>
    <w:rsid w:val="062EAFE4"/>
    <w:rsid w:val="06F4CB3A"/>
    <w:rsid w:val="07E7589B"/>
    <w:rsid w:val="09F55DB0"/>
    <w:rsid w:val="0ADE164D"/>
    <w:rsid w:val="0C2BAD4D"/>
    <w:rsid w:val="0D4F91B0"/>
    <w:rsid w:val="0D73F089"/>
    <w:rsid w:val="0EEEC94E"/>
    <w:rsid w:val="0EFA3503"/>
    <w:rsid w:val="0F12576C"/>
    <w:rsid w:val="0FB99D5A"/>
    <w:rsid w:val="1080CB47"/>
    <w:rsid w:val="10E2E403"/>
    <w:rsid w:val="121C0D38"/>
    <w:rsid w:val="1288AF18"/>
    <w:rsid w:val="129D9A29"/>
    <w:rsid w:val="13FB6244"/>
    <w:rsid w:val="14257E16"/>
    <w:rsid w:val="14405D63"/>
    <w:rsid w:val="14B47C9B"/>
    <w:rsid w:val="16A4C772"/>
    <w:rsid w:val="16F5BC40"/>
    <w:rsid w:val="1759A498"/>
    <w:rsid w:val="17A74749"/>
    <w:rsid w:val="17F08BBD"/>
    <w:rsid w:val="18972C41"/>
    <w:rsid w:val="198AE900"/>
    <w:rsid w:val="1B8F4DD6"/>
    <w:rsid w:val="1BCC7BB2"/>
    <w:rsid w:val="1C02113B"/>
    <w:rsid w:val="1D4402B9"/>
    <w:rsid w:val="1ED75003"/>
    <w:rsid w:val="1F1CEFBB"/>
    <w:rsid w:val="1F245815"/>
    <w:rsid w:val="1F7C4339"/>
    <w:rsid w:val="20267BCA"/>
    <w:rsid w:val="217F5B97"/>
    <w:rsid w:val="21F748B1"/>
    <w:rsid w:val="220AB268"/>
    <w:rsid w:val="230FAD38"/>
    <w:rsid w:val="23E566E2"/>
    <w:rsid w:val="24433AD6"/>
    <w:rsid w:val="257676B4"/>
    <w:rsid w:val="25906159"/>
    <w:rsid w:val="26B28DBF"/>
    <w:rsid w:val="274C0141"/>
    <w:rsid w:val="28044CE8"/>
    <w:rsid w:val="283F7B63"/>
    <w:rsid w:val="28EBB194"/>
    <w:rsid w:val="293CE64C"/>
    <w:rsid w:val="2940B480"/>
    <w:rsid w:val="2941EDE1"/>
    <w:rsid w:val="29BAE232"/>
    <w:rsid w:val="29E218F5"/>
    <w:rsid w:val="2A4C6AE3"/>
    <w:rsid w:val="2A4D2CCD"/>
    <w:rsid w:val="2B22B8CC"/>
    <w:rsid w:val="2B8DD6DB"/>
    <w:rsid w:val="2C9E3902"/>
    <w:rsid w:val="2CF4F4E5"/>
    <w:rsid w:val="2D5B226D"/>
    <w:rsid w:val="2D6AAFBB"/>
    <w:rsid w:val="2D939FF7"/>
    <w:rsid w:val="2E073642"/>
    <w:rsid w:val="2FA89B63"/>
    <w:rsid w:val="301CC170"/>
    <w:rsid w:val="30889047"/>
    <w:rsid w:val="30BC1F3B"/>
    <w:rsid w:val="30D49169"/>
    <w:rsid w:val="316DC28D"/>
    <w:rsid w:val="327297E5"/>
    <w:rsid w:val="334C770C"/>
    <w:rsid w:val="336285F6"/>
    <w:rsid w:val="33E127F7"/>
    <w:rsid w:val="36510E0D"/>
    <w:rsid w:val="371B502B"/>
    <w:rsid w:val="389F60B2"/>
    <w:rsid w:val="392B796F"/>
    <w:rsid w:val="39DCAA59"/>
    <w:rsid w:val="3A01131F"/>
    <w:rsid w:val="3A031012"/>
    <w:rsid w:val="3B7352C8"/>
    <w:rsid w:val="3B9BF15E"/>
    <w:rsid w:val="3C9D723D"/>
    <w:rsid w:val="3D7420DC"/>
    <w:rsid w:val="3DB8BADE"/>
    <w:rsid w:val="3E354879"/>
    <w:rsid w:val="3E5A3FFF"/>
    <w:rsid w:val="3E820BAA"/>
    <w:rsid w:val="3EE2958F"/>
    <w:rsid w:val="3F328151"/>
    <w:rsid w:val="3F7E7E7A"/>
    <w:rsid w:val="40EC0545"/>
    <w:rsid w:val="41B462E7"/>
    <w:rsid w:val="42C6CF51"/>
    <w:rsid w:val="435DA3BF"/>
    <w:rsid w:val="441A38B8"/>
    <w:rsid w:val="4564C922"/>
    <w:rsid w:val="4698F365"/>
    <w:rsid w:val="46D31DA6"/>
    <w:rsid w:val="4806DBCE"/>
    <w:rsid w:val="488A2633"/>
    <w:rsid w:val="48AF8ECF"/>
    <w:rsid w:val="48FE8FEB"/>
    <w:rsid w:val="49A3DAAA"/>
    <w:rsid w:val="4A4006BB"/>
    <w:rsid w:val="4AD01D01"/>
    <w:rsid w:val="4AD9F87F"/>
    <w:rsid w:val="4B9E3220"/>
    <w:rsid w:val="4BB350B6"/>
    <w:rsid w:val="4CF89662"/>
    <w:rsid w:val="4F26FEA5"/>
    <w:rsid w:val="4F330390"/>
    <w:rsid w:val="4F7EF886"/>
    <w:rsid w:val="4F8231C6"/>
    <w:rsid w:val="504A4F58"/>
    <w:rsid w:val="512A04FB"/>
    <w:rsid w:val="52D89DD4"/>
    <w:rsid w:val="535D433D"/>
    <w:rsid w:val="53CADF3E"/>
    <w:rsid w:val="53DB4155"/>
    <w:rsid w:val="543949E9"/>
    <w:rsid w:val="5449FA06"/>
    <w:rsid w:val="54A3FAD7"/>
    <w:rsid w:val="55357A68"/>
    <w:rsid w:val="55D5CBCD"/>
    <w:rsid w:val="58C1D37D"/>
    <w:rsid w:val="593537A0"/>
    <w:rsid w:val="59849480"/>
    <w:rsid w:val="598F9997"/>
    <w:rsid w:val="59BAD3D7"/>
    <w:rsid w:val="5A083669"/>
    <w:rsid w:val="5A36059A"/>
    <w:rsid w:val="5AD13C1B"/>
    <w:rsid w:val="5B0265AD"/>
    <w:rsid w:val="5B2FF311"/>
    <w:rsid w:val="5B5768B7"/>
    <w:rsid w:val="5C88AA9E"/>
    <w:rsid w:val="5CC26EB1"/>
    <w:rsid w:val="5CF59E88"/>
    <w:rsid w:val="5D059E6F"/>
    <w:rsid w:val="5D45EA8F"/>
    <w:rsid w:val="5DD63EB3"/>
    <w:rsid w:val="5F4BF256"/>
    <w:rsid w:val="5F51B532"/>
    <w:rsid w:val="5F7D43C1"/>
    <w:rsid w:val="617D44E1"/>
    <w:rsid w:val="61A2CEFA"/>
    <w:rsid w:val="629EA824"/>
    <w:rsid w:val="62E7EEBE"/>
    <w:rsid w:val="63FFABCA"/>
    <w:rsid w:val="641C909F"/>
    <w:rsid w:val="647AE7F6"/>
    <w:rsid w:val="6525BA0F"/>
    <w:rsid w:val="6639A44C"/>
    <w:rsid w:val="6662686A"/>
    <w:rsid w:val="6778E6C0"/>
    <w:rsid w:val="683644A8"/>
    <w:rsid w:val="68421589"/>
    <w:rsid w:val="684FBD6C"/>
    <w:rsid w:val="68822C5B"/>
    <w:rsid w:val="694E0BFE"/>
    <w:rsid w:val="69720BA5"/>
    <w:rsid w:val="69C52623"/>
    <w:rsid w:val="6B4D0F53"/>
    <w:rsid w:val="6E3069B9"/>
    <w:rsid w:val="6F414987"/>
    <w:rsid w:val="7071A59E"/>
    <w:rsid w:val="723C7C8B"/>
    <w:rsid w:val="73081915"/>
    <w:rsid w:val="74EFE207"/>
    <w:rsid w:val="75044DF8"/>
    <w:rsid w:val="778D85B7"/>
    <w:rsid w:val="79A1BFBB"/>
    <w:rsid w:val="79A5A465"/>
    <w:rsid w:val="7B9953D7"/>
    <w:rsid w:val="7BC9643F"/>
    <w:rsid w:val="7C930034"/>
    <w:rsid w:val="7E295EB2"/>
    <w:rsid w:val="7E5A522D"/>
    <w:rsid w:val="7FD37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008e"/>
    </o:shapedefaults>
    <o:shapelayout v:ext="edit">
      <o:idmap v:ext="edit" data="2"/>
    </o:shapelayout>
  </w:shapeDefaults>
  <w:decimalSymbol w:val="."/>
  <w:listSeparator w:val=","/>
  <w14:docId w14:val="424A8AA4"/>
  <w15:docId w15:val="{4FF74241-A817-4ACD-B1A6-3511CE4A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181"/>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uiPriority w:val="9"/>
    <w:qFormat/>
    <w:rsid w:val="00754B5E"/>
    <w:pPr>
      <w:keepNext/>
      <w:keepLines/>
      <w:spacing w:before="240" w:after="240"/>
      <w:outlineLvl w:val="0"/>
    </w:pPr>
    <w:rPr>
      <w:b/>
      <w:kern w:val="28"/>
    </w:rPr>
  </w:style>
  <w:style w:type="paragraph" w:styleId="Heading2">
    <w:name w:val="heading 2"/>
    <w:aliases w:val="Numbered - 2"/>
    <w:basedOn w:val="Heading1"/>
    <w:next w:val="Normal"/>
    <w:link w:val="Heading2Char"/>
    <w:uiPriority w:val="9"/>
    <w:qFormat/>
    <w:rsid w:val="00754B5E"/>
    <w:pPr>
      <w:outlineLvl w:val="1"/>
    </w:pPr>
  </w:style>
  <w:style w:type="paragraph" w:styleId="Heading3">
    <w:name w:val="heading 3"/>
    <w:aliases w:val="Numbered - 3"/>
    <w:basedOn w:val="Heading2"/>
    <w:next w:val="Normal"/>
    <w:qFormat/>
    <w:rsid w:val="00754B5E"/>
    <w:pPr>
      <w:keepNext w:val="0"/>
      <w:keepLines w:val="0"/>
      <w:spacing w:before="0" w:after="0"/>
      <w:outlineLvl w:val="2"/>
    </w:pPr>
    <w:rPr>
      <w:b w:val="0"/>
    </w:rPr>
  </w:style>
  <w:style w:type="paragraph" w:styleId="Heading4">
    <w:name w:val="heading 4"/>
    <w:aliases w:val="Numbered - 4"/>
    <w:basedOn w:val="Heading3"/>
    <w:next w:val="Normal"/>
    <w:qFormat/>
    <w:rsid w:val="00754B5E"/>
    <w:pPr>
      <w:outlineLvl w:val="3"/>
    </w:pPr>
  </w:style>
  <w:style w:type="paragraph" w:styleId="Heading5">
    <w:name w:val="heading 5"/>
    <w:aliases w:val="Numbered - 5"/>
    <w:basedOn w:val="Heading4"/>
    <w:next w:val="Normal"/>
    <w:qFormat/>
    <w:rsid w:val="00754B5E"/>
    <w:pPr>
      <w:outlineLvl w:val="4"/>
    </w:pPr>
  </w:style>
  <w:style w:type="paragraph" w:styleId="Heading6">
    <w:name w:val="heading 6"/>
    <w:aliases w:val="Numbered - 6"/>
    <w:basedOn w:val="Heading5"/>
    <w:next w:val="Normal"/>
    <w:qFormat/>
    <w:rsid w:val="00754B5E"/>
    <w:pPr>
      <w:outlineLvl w:val="5"/>
    </w:pPr>
  </w:style>
  <w:style w:type="paragraph" w:styleId="Heading7">
    <w:name w:val="heading 7"/>
    <w:aliases w:val="Numbered - 7"/>
    <w:basedOn w:val="Heading6"/>
    <w:next w:val="Normal"/>
    <w:qFormat/>
    <w:rsid w:val="00754B5E"/>
    <w:pPr>
      <w:outlineLvl w:val="6"/>
    </w:pPr>
  </w:style>
  <w:style w:type="paragraph" w:styleId="Heading8">
    <w:name w:val="heading 8"/>
    <w:aliases w:val="Numbered - 8"/>
    <w:basedOn w:val="Heading7"/>
    <w:next w:val="Normal"/>
    <w:qFormat/>
    <w:rsid w:val="00754B5E"/>
    <w:pPr>
      <w:outlineLvl w:val="7"/>
    </w:pPr>
  </w:style>
  <w:style w:type="paragraph" w:styleId="Heading9">
    <w:name w:val="heading 9"/>
    <w:aliases w:val="Numbered - 9"/>
    <w:basedOn w:val="Heading8"/>
    <w:next w:val="Normal"/>
    <w:qFormat/>
    <w:rsid w:val="00754B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4B5E"/>
  </w:style>
  <w:style w:type="paragraph" w:styleId="BodyTextIndent">
    <w:name w:val="Body Text Indent"/>
    <w:basedOn w:val="Normal"/>
    <w:rsid w:val="00754B5E"/>
    <w:pPr>
      <w:ind w:left="288"/>
    </w:pPr>
  </w:style>
  <w:style w:type="paragraph" w:customStyle="1" w:styleId="DfESBullets">
    <w:name w:val="DfESBullets"/>
    <w:basedOn w:val="Normal"/>
    <w:rsid w:val="00754B5E"/>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rsid w:val="00754B5E"/>
    <w:pPr>
      <w:tabs>
        <w:tab w:val="center" w:pos="4153"/>
        <w:tab w:val="right" w:pos="8306"/>
      </w:tabs>
    </w:pPr>
  </w:style>
  <w:style w:type="paragraph" w:styleId="Header">
    <w:name w:val="header"/>
    <w:basedOn w:val="Normal"/>
    <w:link w:val="HeaderChar"/>
    <w:uiPriority w:val="99"/>
    <w:rsid w:val="00754B5E"/>
    <w:pPr>
      <w:tabs>
        <w:tab w:val="center" w:pos="4153"/>
        <w:tab w:val="right" w:pos="8306"/>
      </w:tabs>
    </w:pPr>
  </w:style>
  <w:style w:type="paragraph" w:customStyle="1" w:styleId="Heading">
    <w:name w:val="Heading"/>
    <w:basedOn w:val="Normal"/>
    <w:next w:val="Normal"/>
    <w:rsid w:val="00754B5E"/>
    <w:pPr>
      <w:keepNext/>
      <w:keepLines/>
      <w:spacing w:before="240" w:after="240"/>
      <w:ind w:left="-720"/>
    </w:pPr>
    <w:rPr>
      <w:b/>
    </w:rPr>
  </w:style>
  <w:style w:type="paragraph" w:customStyle="1" w:styleId="MinuteTop">
    <w:name w:val="Minute Top"/>
    <w:basedOn w:val="Normal"/>
    <w:rsid w:val="00754B5E"/>
    <w:pPr>
      <w:tabs>
        <w:tab w:val="left" w:pos="4680"/>
        <w:tab w:val="left" w:pos="5587"/>
      </w:tabs>
    </w:pPr>
  </w:style>
  <w:style w:type="paragraph" w:customStyle="1" w:styleId="Numbered">
    <w:name w:val="Numbered"/>
    <w:basedOn w:val="Normal"/>
    <w:rsid w:val="00754B5E"/>
    <w:pPr>
      <w:spacing w:after="240"/>
    </w:pPr>
  </w:style>
  <w:style w:type="character" w:styleId="PageNumber">
    <w:name w:val="page number"/>
    <w:basedOn w:val="DefaultParagraphFont"/>
    <w:uiPriority w:val="99"/>
    <w:rsid w:val="00754B5E"/>
  </w:style>
  <w:style w:type="paragraph" w:styleId="BalloonText">
    <w:name w:val="Balloon Text"/>
    <w:basedOn w:val="Normal"/>
    <w:link w:val="BalloonTextChar"/>
    <w:uiPriority w:val="99"/>
    <w:semiHidden/>
    <w:rsid w:val="00B641AF"/>
    <w:rPr>
      <w:rFonts w:ascii="MS Shell Dlg" w:hAnsi="MS Shell Dlg" w:cs="MS Shell Dlg"/>
      <w:sz w:val="16"/>
      <w:szCs w:val="16"/>
    </w:rPr>
  </w:style>
  <w:style w:type="table" w:styleId="TableGrid">
    <w:name w:val="Table Grid"/>
    <w:basedOn w:val="TableNormal"/>
    <w:uiPriority w:val="39"/>
    <w:rsid w:val="004F00D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
    <w:next w:val="Numbered"/>
    <w:rsid w:val="00754B5E"/>
    <w:pPr>
      <w:spacing w:before="0"/>
    </w:pPr>
  </w:style>
  <w:style w:type="paragraph" w:styleId="Subtitle">
    <w:name w:val="Subtitle"/>
    <w:basedOn w:val="Normal"/>
    <w:qFormat/>
    <w:rsid w:val="00754B5E"/>
    <w:pPr>
      <w:spacing w:after="60"/>
      <w:jc w:val="center"/>
    </w:pPr>
    <w:rPr>
      <w:i/>
    </w:rPr>
  </w:style>
  <w:style w:type="character" w:customStyle="1" w:styleId="HeaderChar">
    <w:name w:val="Header Char"/>
    <w:basedOn w:val="DefaultParagraphFont"/>
    <w:link w:val="Header"/>
    <w:uiPriority w:val="99"/>
    <w:rsid w:val="00CA7335"/>
    <w:rPr>
      <w:rFonts w:ascii="Arial" w:hAnsi="Arial"/>
      <w:sz w:val="24"/>
      <w:lang w:eastAsia="en-US"/>
    </w:rPr>
  </w:style>
  <w:style w:type="character" w:customStyle="1" w:styleId="Heading1Char">
    <w:name w:val="Heading 1 Char"/>
    <w:aliases w:val="Numbered - 1 Char"/>
    <w:link w:val="Heading1"/>
    <w:uiPriority w:val="9"/>
    <w:rsid w:val="00896A32"/>
    <w:rPr>
      <w:rFonts w:ascii="Arial" w:hAnsi="Arial"/>
      <w:b/>
      <w:kern w:val="28"/>
      <w:sz w:val="24"/>
      <w:lang w:eastAsia="en-US"/>
    </w:rPr>
  </w:style>
  <w:style w:type="paragraph" w:styleId="TOC1">
    <w:name w:val="toc 1"/>
    <w:basedOn w:val="Normal"/>
    <w:next w:val="Normal"/>
    <w:autoRedefine/>
    <w:uiPriority w:val="39"/>
    <w:unhideWhenUsed/>
    <w:qFormat/>
    <w:rsid w:val="00896A32"/>
    <w:pPr>
      <w:widowControl/>
      <w:tabs>
        <w:tab w:val="right" w:leader="dot" w:pos="9338"/>
      </w:tabs>
      <w:overflowPunct/>
      <w:autoSpaceDE/>
      <w:autoSpaceDN/>
      <w:adjustRightInd/>
      <w:spacing w:before="120" w:after="120"/>
      <w:textAlignment w:val="auto"/>
    </w:pPr>
    <w:rPr>
      <w:rFonts w:eastAsia="MS Mincho"/>
      <w:sz w:val="22"/>
      <w:szCs w:val="24"/>
      <w:lang w:val="en-US"/>
    </w:rPr>
  </w:style>
  <w:style w:type="paragraph" w:styleId="TOC2">
    <w:name w:val="toc 2"/>
    <w:basedOn w:val="Normal"/>
    <w:next w:val="Normal"/>
    <w:autoRedefine/>
    <w:uiPriority w:val="39"/>
    <w:unhideWhenUsed/>
    <w:rsid w:val="00896A32"/>
    <w:pPr>
      <w:widowControl/>
      <w:overflowPunct/>
      <w:autoSpaceDE/>
      <w:autoSpaceDN/>
      <w:adjustRightInd/>
      <w:spacing w:before="120" w:after="120"/>
      <w:ind w:left="240"/>
      <w:textAlignment w:val="auto"/>
    </w:pPr>
    <w:rPr>
      <w:rFonts w:eastAsia="MS Mincho"/>
      <w:b/>
      <w:sz w:val="22"/>
      <w:szCs w:val="22"/>
      <w:lang w:val="en-US"/>
    </w:rPr>
  </w:style>
  <w:style w:type="paragraph" w:styleId="TOC3">
    <w:name w:val="toc 3"/>
    <w:basedOn w:val="Normal"/>
    <w:next w:val="Normal"/>
    <w:autoRedefine/>
    <w:uiPriority w:val="39"/>
    <w:unhideWhenUsed/>
    <w:rsid w:val="00896A32"/>
    <w:pPr>
      <w:widowControl/>
      <w:overflowPunct/>
      <w:autoSpaceDE/>
      <w:autoSpaceDN/>
      <w:adjustRightInd/>
      <w:spacing w:before="120" w:after="120"/>
      <w:ind w:left="480"/>
      <w:textAlignment w:val="auto"/>
    </w:pPr>
    <w:rPr>
      <w:rFonts w:eastAsia="MS Mincho"/>
      <w:sz w:val="22"/>
      <w:szCs w:val="22"/>
      <w:lang w:val="en-US"/>
    </w:rPr>
  </w:style>
  <w:style w:type="character" w:customStyle="1" w:styleId="FooterChar">
    <w:name w:val="Footer Char"/>
    <w:link w:val="Footer"/>
    <w:uiPriority w:val="99"/>
    <w:rsid w:val="00896A32"/>
    <w:rPr>
      <w:rFonts w:ascii="Arial" w:hAnsi="Arial"/>
      <w:sz w:val="24"/>
      <w:lang w:eastAsia="en-US"/>
    </w:rPr>
  </w:style>
  <w:style w:type="character" w:styleId="Hyperlink">
    <w:name w:val="Hyperlink"/>
    <w:uiPriority w:val="99"/>
    <w:unhideWhenUsed/>
    <w:qFormat/>
    <w:rsid w:val="00896A32"/>
    <w:rPr>
      <w:rFonts w:ascii="Arial" w:hAnsi="Arial"/>
      <w:color w:val="0092CF"/>
      <w:sz w:val="20"/>
      <w:u w:val="single"/>
    </w:rPr>
  </w:style>
  <w:style w:type="paragraph" w:styleId="TOC4">
    <w:name w:val="toc 4"/>
    <w:basedOn w:val="Normal"/>
    <w:next w:val="Normal"/>
    <w:autoRedefine/>
    <w:uiPriority w:val="39"/>
    <w:unhideWhenUsed/>
    <w:rsid w:val="00896A32"/>
    <w:pPr>
      <w:widowControl/>
      <w:overflowPunct/>
      <w:autoSpaceDE/>
      <w:autoSpaceDN/>
      <w:adjustRightInd/>
      <w:spacing w:before="120" w:after="120"/>
      <w:ind w:left="720"/>
      <w:textAlignment w:val="auto"/>
    </w:pPr>
    <w:rPr>
      <w:rFonts w:eastAsia="MS Mincho"/>
      <w:sz w:val="20"/>
      <w:szCs w:val="24"/>
      <w:lang w:val="en-US"/>
    </w:rPr>
  </w:style>
  <w:style w:type="paragraph" w:styleId="TOC5">
    <w:name w:val="toc 5"/>
    <w:basedOn w:val="Normal"/>
    <w:next w:val="Normal"/>
    <w:autoRedefine/>
    <w:uiPriority w:val="39"/>
    <w:unhideWhenUsed/>
    <w:rsid w:val="00896A32"/>
    <w:pPr>
      <w:widowControl/>
      <w:overflowPunct/>
      <w:autoSpaceDE/>
      <w:autoSpaceDN/>
      <w:adjustRightInd/>
      <w:spacing w:before="120" w:after="120"/>
      <w:ind w:left="960"/>
      <w:textAlignment w:val="auto"/>
    </w:pPr>
    <w:rPr>
      <w:rFonts w:eastAsia="MS Mincho"/>
      <w:sz w:val="20"/>
      <w:szCs w:val="24"/>
      <w:lang w:val="en-US"/>
    </w:rPr>
  </w:style>
  <w:style w:type="paragraph" w:styleId="TOC6">
    <w:name w:val="toc 6"/>
    <w:basedOn w:val="Normal"/>
    <w:next w:val="Normal"/>
    <w:autoRedefine/>
    <w:uiPriority w:val="39"/>
    <w:unhideWhenUsed/>
    <w:rsid w:val="00896A32"/>
    <w:pPr>
      <w:widowControl/>
      <w:overflowPunct/>
      <w:autoSpaceDE/>
      <w:autoSpaceDN/>
      <w:adjustRightInd/>
      <w:spacing w:before="120" w:after="120"/>
      <w:ind w:left="1200"/>
      <w:textAlignment w:val="auto"/>
    </w:pPr>
    <w:rPr>
      <w:rFonts w:eastAsia="MS Mincho"/>
      <w:sz w:val="20"/>
      <w:szCs w:val="24"/>
      <w:lang w:val="en-US"/>
    </w:rPr>
  </w:style>
  <w:style w:type="paragraph" w:styleId="TOC7">
    <w:name w:val="toc 7"/>
    <w:basedOn w:val="Normal"/>
    <w:next w:val="Normal"/>
    <w:autoRedefine/>
    <w:uiPriority w:val="39"/>
    <w:unhideWhenUsed/>
    <w:rsid w:val="00896A32"/>
    <w:pPr>
      <w:widowControl/>
      <w:overflowPunct/>
      <w:autoSpaceDE/>
      <w:autoSpaceDN/>
      <w:adjustRightInd/>
      <w:spacing w:before="120" w:after="120"/>
      <w:ind w:left="1440"/>
      <w:textAlignment w:val="auto"/>
    </w:pPr>
    <w:rPr>
      <w:rFonts w:eastAsia="MS Mincho"/>
      <w:sz w:val="20"/>
      <w:szCs w:val="24"/>
      <w:lang w:val="en-US"/>
    </w:rPr>
  </w:style>
  <w:style w:type="paragraph" w:styleId="TOC8">
    <w:name w:val="toc 8"/>
    <w:basedOn w:val="Normal"/>
    <w:next w:val="Normal"/>
    <w:autoRedefine/>
    <w:uiPriority w:val="39"/>
    <w:unhideWhenUsed/>
    <w:rsid w:val="00896A32"/>
    <w:pPr>
      <w:widowControl/>
      <w:overflowPunct/>
      <w:autoSpaceDE/>
      <w:autoSpaceDN/>
      <w:adjustRightInd/>
      <w:spacing w:before="120" w:after="120"/>
      <w:ind w:left="1680"/>
      <w:textAlignment w:val="auto"/>
    </w:pPr>
    <w:rPr>
      <w:rFonts w:eastAsia="MS Mincho"/>
      <w:sz w:val="20"/>
      <w:szCs w:val="24"/>
      <w:lang w:val="en-US"/>
    </w:rPr>
  </w:style>
  <w:style w:type="paragraph" w:styleId="TOC9">
    <w:name w:val="toc 9"/>
    <w:basedOn w:val="Normal"/>
    <w:next w:val="Normal"/>
    <w:autoRedefine/>
    <w:uiPriority w:val="39"/>
    <w:unhideWhenUsed/>
    <w:rsid w:val="00896A32"/>
    <w:pPr>
      <w:widowControl/>
      <w:overflowPunct/>
      <w:autoSpaceDE/>
      <w:autoSpaceDN/>
      <w:adjustRightInd/>
      <w:spacing w:before="120" w:after="120"/>
      <w:ind w:left="1920"/>
      <w:textAlignment w:val="auto"/>
    </w:pPr>
    <w:rPr>
      <w:rFonts w:eastAsia="MS Mincho"/>
      <w:sz w:val="20"/>
      <w:szCs w:val="24"/>
      <w:lang w:val="en-US"/>
    </w:rPr>
  </w:style>
  <w:style w:type="paragraph" w:customStyle="1" w:styleId="Caption1">
    <w:name w:val="Caption 1"/>
    <w:basedOn w:val="Normal"/>
    <w:qFormat/>
    <w:rsid w:val="00896A32"/>
    <w:pPr>
      <w:widowControl/>
      <w:overflowPunct/>
      <w:autoSpaceDE/>
      <w:autoSpaceDN/>
      <w:adjustRightInd/>
      <w:spacing w:before="120" w:after="120"/>
      <w:textAlignment w:val="auto"/>
    </w:pPr>
    <w:rPr>
      <w:rFonts w:eastAsia="MS Mincho"/>
      <w:i/>
      <w:color w:val="F15F22"/>
      <w:sz w:val="20"/>
      <w:szCs w:val="24"/>
      <w:lang w:val="en-US"/>
    </w:rPr>
  </w:style>
  <w:style w:type="paragraph" w:customStyle="1" w:styleId="Title1">
    <w:name w:val="Title 1"/>
    <w:basedOn w:val="Heading1"/>
    <w:link w:val="Title1Char"/>
    <w:autoRedefine/>
    <w:qFormat/>
    <w:rsid w:val="00896A32"/>
    <w:pPr>
      <w:widowControl/>
      <w:overflowPunct/>
      <w:autoSpaceDE/>
      <w:autoSpaceDN/>
      <w:adjustRightInd/>
      <w:spacing w:before="480" w:after="120"/>
      <w:textAlignment w:val="auto"/>
    </w:pPr>
    <w:rPr>
      <w:rFonts w:eastAsia="MS Gothic" w:cs="Arial"/>
      <w:bCs/>
      <w:kern w:val="0"/>
      <w:sz w:val="56"/>
      <w:shd w:val="clear" w:color="auto" w:fill="FFFFFF"/>
    </w:rPr>
  </w:style>
  <w:style w:type="character" w:customStyle="1" w:styleId="Title1Char">
    <w:name w:val="Title 1 Char"/>
    <w:link w:val="Title1"/>
    <w:rsid w:val="00896A32"/>
    <w:rPr>
      <w:rFonts w:ascii="Arial" w:eastAsia="MS Gothic" w:hAnsi="Arial" w:cs="Arial"/>
      <w:b/>
      <w:bCs/>
      <w:sz w:val="56"/>
    </w:rPr>
  </w:style>
  <w:style w:type="character" w:customStyle="1" w:styleId="BalloonTextChar">
    <w:name w:val="Balloon Text Char"/>
    <w:link w:val="BalloonText"/>
    <w:uiPriority w:val="99"/>
    <w:semiHidden/>
    <w:rsid w:val="00896A32"/>
    <w:rPr>
      <w:rFonts w:ascii="MS Shell Dlg" w:hAnsi="MS Shell Dlg" w:cs="MS Shell Dlg"/>
      <w:sz w:val="16"/>
      <w:szCs w:val="16"/>
      <w:lang w:eastAsia="en-US"/>
    </w:rPr>
  </w:style>
  <w:style w:type="paragraph" w:styleId="ListParagraph">
    <w:name w:val="List Paragraph"/>
    <w:basedOn w:val="Normal"/>
    <w:uiPriority w:val="34"/>
    <w:qFormat/>
    <w:rsid w:val="00896A32"/>
    <w:pPr>
      <w:widowControl/>
      <w:overflowPunct/>
      <w:autoSpaceDE/>
      <w:autoSpaceDN/>
      <w:adjustRightInd/>
      <w:spacing w:after="160" w:line="259" w:lineRule="auto"/>
      <w:ind w:left="720"/>
      <w:contextualSpacing/>
      <w:textAlignment w:val="auto"/>
    </w:pPr>
    <w:rPr>
      <w:rFonts w:ascii="Calibri" w:eastAsia="Calibri" w:hAnsi="Calibri"/>
      <w:sz w:val="22"/>
      <w:szCs w:val="22"/>
    </w:rPr>
  </w:style>
  <w:style w:type="paragraph" w:styleId="NormalWeb">
    <w:name w:val="Normal (Web)"/>
    <w:basedOn w:val="Normal"/>
    <w:uiPriority w:val="99"/>
    <w:semiHidden/>
    <w:unhideWhenUsed/>
    <w:rsid w:val="00896A32"/>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Emphasis">
    <w:name w:val="Emphasis"/>
    <w:qFormat/>
    <w:rsid w:val="00896A32"/>
    <w:rPr>
      <w:i/>
      <w:iCs/>
    </w:rPr>
  </w:style>
  <w:style w:type="character" w:customStyle="1" w:styleId="apple-converted-space">
    <w:name w:val="apple-converted-space"/>
    <w:rsid w:val="00896A32"/>
  </w:style>
  <w:style w:type="character" w:styleId="CommentReference">
    <w:name w:val="annotation reference"/>
    <w:uiPriority w:val="99"/>
    <w:semiHidden/>
    <w:unhideWhenUsed/>
    <w:rsid w:val="00896A32"/>
    <w:rPr>
      <w:sz w:val="16"/>
      <w:szCs w:val="16"/>
    </w:rPr>
  </w:style>
  <w:style w:type="paragraph" w:styleId="CommentText">
    <w:name w:val="annotation text"/>
    <w:basedOn w:val="Normal"/>
    <w:link w:val="CommentTextChar"/>
    <w:uiPriority w:val="99"/>
    <w:unhideWhenUsed/>
    <w:rsid w:val="00896A32"/>
    <w:pPr>
      <w:widowControl/>
      <w:overflowPunct/>
      <w:autoSpaceDE/>
      <w:autoSpaceDN/>
      <w:adjustRightInd/>
      <w:spacing w:before="120" w:after="120"/>
      <w:textAlignment w:val="auto"/>
    </w:pPr>
    <w:rPr>
      <w:rFonts w:eastAsia="MS Mincho"/>
      <w:sz w:val="20"/>
      <w:lang w:val="en-US"/>
    </w:rPr>
  </w:style>
  <w:style w:type="character" w:customStyle="1" w:styleId="CommentTextChar">
    <w:name w:val="Comment Text Char"/>
    <w:basedOn w:val="DefaultParagraphFont"/>
    <w:link w:val="CommentText"/>
    <w:uiPriority w:val="99"/>
    <w:rsid w:val="00896A32"/>
    <w:rPr>
      <w:rFonts w:ascii="Arial" w:eastAsia="MS Mincho" w:hAnsi="Arial"/>
      <w:lang w:val="en-US" w:eastAsia="en-US"/>
    </w:rPr>
  </w:style>
  <w:style w:type="paragraph" w:styleId="CommentSubject">
    <w:name w:val="annotation subject"/>
    <w:basedOn w:val="CommentText"/>
    <w:next w:val="CommentText"/>
    <w:link w:val="CommentSubjectChar"/>
    <w:uiPriority w:val="99"/>
    <w:semiHidden/>
    <w:unhideWhenUsed/>
    <w:rsid w:val="00896A32"/>
    <w:rPr>
      <w:b/>
      <w:bCs/>
    </w:rPr>
  </w:style>
  <w:style w:type="character" w:customStyle="1" w:styleId="CommentSubjectChar">
    <w:name w:val="Comment Subject Char"/>
    <w:basedOn w:val="CommentTextChar"/>
    <w:link w:val="CommentSubject"/>
    <w:uiPriority w:val="99"/>
    <w:semiHidden/>
    <w:rsid w:val="00896A32"/>
    <w:rPr>
      <w:rFonts w:ascii="Arial" w:eastAsia="MS Mincho" w:hAnsi="Arial"/>
      <w:b/>
      <w:bCs/>
      <w:lang w:val="en-US" w:eastAsia="en-US"/>
    </w:rPr>
  </w:style>
  <w:style w:type="character" w:styleId="FollowedHyperlink">
    <w:name w:val="FollowedHyperlink"/>
    <w:uiPriority w:val="99"/>
    <w:semiHidden/>
    <w:unhideWhenUsed/>
    <w:rsid w:val="00896A32"/>
    <w:rPr>
      <w:color w:val="954F72"/>
      <w:u w:val="single"/>
    </w:rPr>
  </w:style>
  <w:style w:type="paragraph" w:customStyle="1" w:styleId="legclearfix">
    <w:name w:val="legclearfix"/>
    <w:basedOn w:val="Normal"/>
    <w:rsid w:val="00896A32"/>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egds">
    <w:name w:val="legds"/>
    <w:rsid w:val="00896A32"/>
  </w:style>
  <w:style w:type="paragraph" w:customStyle="1" w:styleId="legrhs">
    <w:name w:val="legrhs"/>
    <w:basedOn w:val="Normal"/>
    <w:rsid w:val="00896A32"/>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toc-search-keyword">
    <w:name w:val="toc-search-keyword"/>
    <w:rsid w:val="00896A32"/>
  </w:style>
  <w:style w:type="character" w:customStyle="1" w:styleId="Heading2Char">
    <w:name w:val="Heading 2 Char"/>
    <w:aliases w:val="Numbered - 2 Char"/>
    <w:link w:val="Heading2"/>
    <w:uiPriority w:val="9"/>
    <w:rsid w:val="00896A32"/>
    <w:rPr>
      <w:rFonts w:ascii="Arial" w:hAnsi="Arial"/>
      <w:b/>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a42a3d97cb872e5029463d4d54e577e0">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f39a777a72ca80c7093b15dec21f4e46"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Props1.xml><?xml version="1.0" encoding="utf-8"?>
<ds:datastoreItem xmlns:ds="http://schemas.openxmlformats.org/officeDocument/2006/customXml" ds:itemID="{5FB1F57B-D258-4E3E-A7DF-BFDACC0D1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DF706-46DD-4090-8122-F1FCD0B9F855}">
  <ds:schemaRefs>
    <ds:schemaRef ds:uri="http://schemas.microsoft.com/sharepoint/v3/contenttype/forms"/>
  </ds:schemaRefs>
</ds:datastoreItem>
</file>

<file path=customXml/itemProps3.xml><?xml version="1.0" encoding="utf-8"?>
<ds:datastoreItem xmlns:ds="http://schemas.openxmlformats.org/officeDocument/2006/customXml" ds:itemID="{D2A388E4-81C6-4B7B-BEBA-177689704F1B}">
  <ds:schemaRefs>
    <ds:schemaRef ds:uri="2a8464a1-6fc1-4726-81a4-0bfd9355c475"/>
    <ds:schemaRef ds:uri="http://purl.org/dc/dcmitype/"/>
    <ds:schemaRef ds:uri="http://schemas.microsoft.com/office/2006/documentManagement/types"/>
    <ds:schemaRef ds:uri="http://www.w3.org/XML/1998/namespace"/>
    <ds:schemaRef ds:uri="8a03f6a7-58c4-46ed-ae74-d10d609b803b"/>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1762</Words>
  <Characters>9818</Characters>
  <Application>Microsoft Office Word</Application>
  <DocSecurity>0</DocSecurity>
  <Lines>181</Lines>
  <Paragraphs>53</Paragraphs>
  <ScaleCrop>false</ScaleCrop>
  <Company>.</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Katy Wadsworth</cp:lastModifiedBy>
  <cp:revision>2</cp:revision>
  <cp:lastPrinted>2014-09-04T08:30:00Z</cp:lastPrinted>
  <dcterms:created xsi:type="dcterms:W3CDTF">2025-11-16T18:36:00Z</dcterms:created>
  <dcterms:modified xsi:type="dcterms:W3CDTF">2025-11-16T18:36:00Z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0x010100C8DB0D602B384440B643A8195930B192</vt:lpwstr>
  </property>
  <property fmtid="{D5CDD505-2E9C-101B-9397-08002B2CF9AE}" pid="4" name="Order">
    <vt:r8>461500</vt:r8>
  </property>
  <property fmtid="{D5CDD505-2E9C-101B-9397-08002B2CF9AE}" pid="5" name="MediaServiceImageTags">
    <vt:lpwstr/>
  </property>
  <property fmtid="{D5CDD505-2E9C-101B-9397-08002B2CF9AE}" pid="6" name="GrammarlyDocumentId">
    <vt:lpwstr>2dc9dd4c-ebf9-4efd-af09-fd8695325c36</vt:lpwstr>
  </property>
</Properties>
</file>