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376A831E" w:rsidR="007040C7" w:rsidRDefault="77D7701F" w:rsidP="77C63258">
      <w:pPr>
        <w:ind w:left="100"/>
      </w:pPr>
      <w:r>
        <w:rPr>
          <w:noProof/>
        </w:rPr>
        <w:drawing>
          <wp:inline distT="0" distB="0" distL="0" distR="0" wp14:anchorId="1970CAE1" wp14:editId="5866098D">
            <wp:extent cx="1200150" cy="1207651"/>
            <wp:effectExtent l="0" t="0" r="0" b="0"/>
            <wp:docPr id="69908174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08174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7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7040C7" w:rsidRDefault="007040C7">
      <w:pPr>
        <w:pStyle w:val="BodyText"/>
        <w:rPr>
          <w:rFonts w:ascii="Times New Roman"/>
          <w:sz w:val="20"/>
        </w:rPr>
      </w:pPr>
    </w:p>
    <w:p w14:paraId="5DAB6C7B" w14:textId="77777777" w:rsidR="007040C7" w:rsidRDefault="007040C7">
      <w:pPr>
        <w:pStyle w:val="BodyText"/>
        <w:spacing w:before="7"/>
        <w:rPr>
          <w:rFonts w:ascii="Times New Roman"/>
          <w:sz w:val="26"/>
        </w:rPr>
      </w:pPr>
    </w:p>
    <w:p w14:paraId="600C7518" w14:textId="77777777" w:rsidR="007040C7" w:rsidRDefault="00000000">
      <w:pPr>
        <w:pStyle w:val="Heading1"/>
      </w:pPr>
      <w:r>
        <w:rPr>
          <w:color w:val="006FC0"/>
        </w:rPr>
        <w:t>Supervision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Policy</w:t>
      </w:r>
    </w:p>
    <w:p w14:paraId="02EB378F" w14:textId="77777777" w:rsidR="007040C7" w:rsidRDefault="007040C7">
      <w:pPr>
        <w:pStyle w:val="BodyText"/>
        <w:rPr>
          <w:rFonts w:ascii="Arial"/>
          <w:b/>
          <w:sz w:val="30"/>
        </w:rPr>
      </w:pPr>
    </w:p>
    <w:p w14:paraId="726ABD8E" w14:textId="77777777" w:rsidR="007040C7" w:rsidRDefault="00000000">
      <w:pPr>
        <w:spacing w:before="256"/>
        <w:ind w:left="100"/>
        <w:rPr>
          <w:rFonts w:ascii="Arial"/>
          <w:b/>
          <w:sz w:val="28"/>
        </w:rPr>
      </w:pPr>
      <w:r>
        <w:rPr>
          <w:rFonts w:ascii="Arial"/>
          <w:b/>
          <w:sz w:val="28"/>
        </w:rPr>
        <w:t>Rationale</w:t>
      </w:r>
    </w:p>
    <w:p w14:paraId="7157C298" w14:textId="77777777" w:rsidR="007040C7" w:rsidRDefault="00000000">
      <w:pPr>
        <w:pStyle w:val="BodyText"/>
        <w:spacing w:before="210" w:line="360" w:lineRule="auto"/>
        <w:ind w:left="100" w:right="877"/>
        <w:jc w:val="both"/>
      </w:pPr>
      <w:r>
        <w:t xml:space="preserve">Park Lane </w:t>
      </w:r>
      <w:proofErr w:type="spellStart"/>
      <w:r>
        <w:t>recognises</w:t>
      </w:r>
      <w:proofErr w:type="spellEnd"/>
      <w:r>
        <w:t xml:space="preserve"> that as we strive to improve outcomes for all our children and</w:t>
      </w:r>
      <w:r>
        <w:rPr>
          <w:spacing w:val="1"/>
        </w:rPr>
        <w:t xml:space="preserve"> </w:t>
      </w:r>
      <w:r>
        <w:t>families, and narrow the gap in achievement of vulnerable children, safe and secure</w:t>
      </w:r>
      <w:r>
        <w:rPr>
          <w:spacing w:val="1"/>
        </w:rPr>
        <w:t xml:space="preserve"> </w:t>
      </w:r>
      <w:r>
        <w:t>systems and the effective management of staff performance and well-being are of</w:t>
      </w:r>
      <w:r>
        <w:rPr>
          <w:spacing w:val="1"/>
        </w:rPr>
        <w:t xml:space="preserve"> </w:t>
      </w:r>
      <w:r>
        <w:t>upmost</w:t>
      </w:r>
      <w:r>
        <w:rPr>
          <w:spacing w:val="-1"/>
        </w:rPr>
        <w:t xml:space="preserve"> </w:t>
      </w:r>
      <w:r>
        <w:t>importance.</w:t>
      </w:r>
    </w:p>
    <w:p w14:paraId="3899A421" w14:textId="77777777" w:rsidR="007040C7" w:rsidRDefault="72481014">
      <w:pPr>
        <w:pStyle w:val="BodyText"/>
        <w:spacing w:before="160" w:line="360" w:lineRule="auto"/>
        <w:ind w:left="100" w:right="880"/>
        <w:jc w:val="both"/>
      </w:pPr>
      <w:r>
        <w:t>The statutory EYFS Framework (September 2025) documents the need for effective</w:t>
      </w:r>
      <w:r>
        <w:rPr>
          <w:spacing w:val="1"/>
        </w:rPr>
        <w:t xml:space="preserve"> </w:t>
      </w:r>
      <w:r>
        <w:t>supervision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staff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contact</w:t>
      </w:r>
      <w:r>
        <w:rPr>
          <w:spacing w:val="-1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children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families.</w:t>
      </w:r>
      <w:r>
        <w:rPr>
          <w:spacing w:val="-12"/>
        </w:rPr>
        <w:t xml:space="preserve"> </w:t>
      </w:r>
      <w:r>
        <w:t>Supervision</w:t>
      </w:r>
      <w:r>
        <w:rPr>
          <w:spacing w:val="-14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Park</w:t>
      </w:r>
      <w:r>
        <w:rPr>
          <w:spacing w:val="-65"/>
        </w:rPr>
        <w:t xml:space="preserve"> </w:t>
      </w:r>
      <w:r>
        <w:t>Lane School will provide support, coaching and training for practitioners and promote</w:t>
      </w:r>
      <w:r>
        <w:rPr>
          <w:spacing w:val="-6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interests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children.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fosters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culture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mutual</w:t>
      </w:r>
      <w:r>
        <w:rPr>
          <w:spacing w:val="1"/>
        </w:rPr>
        <w:t xml:space="preserve"> </w:t>
      </w:r>
      <w:r>
        <w:t>support,</w:t>
      </w:r>
      <w:r>
        <w:rPr>
          <w:spacing w:val="1"/>
        </w:rPr>
        <w:t xml:space="preserve"> </w:t>
      </w:r>
      <w:r>
        <w:t>teamwork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 xml:space="preserve">continuous improvement which encourages </w:t>
      </w:r>
      <w:proofErr w:type="gramStart"/>
      <w:r>
        <w:t>the confidential</w:t>
      </w:r>
      <w:proofErr w:type="gramEnd"/>
      <w:r>
        <w:t xml:space="preserve"> discussion of sensitive</w:t>
      </w:r>
      <w:r>
        <w:rPr>
          <w:spacing w:val="1"/>
        </w:rPr>
        <w:t xml:space="preserve"> </w:t>
      </w:r>
      <w:r>
        <w:t>issues.</w:t>
      </w:r>
    </w:p>
    <w:p w14:paraId="32FC3185" w14:textId="77777777" w:rsidR="007040C7" w:rsidRDefault="00000000">
      <w:pPr>
        <w:pStyle w:val="Heading1"/>
        <w:spacing w:before="158"/>
      </w:pP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Supervision</w:t>
      </w:r>
      <w:r>
        <w:rPr>
          <w:spacing w:val="-6"/>
        </w:rPr>
        <w:t xml:space="preserve"> </w:t>
      </w:r>
      <w:r>
        <w:t>to:</w:t>
      </w:r>
    </w:p>
    <w:p w14:paraId="6A05A809" w14:textId="77777777" w:rsidR="007040C7" w:rsidRDefault="007040C7">
      <w:pPr>
        <w:pStyle w:val="BodyText"/>
        <w:spacing w:before="1"/>
        <w:rPr>
          <w:rFonts w:ascii="Arial"/>
          <w:b/>
          <w:sz w:val="25"/>
        </w:rPr>
      </w:pPr>
    </w:p>
    <w:p w14:paraId="6EF807E6" w14:textId="77777777" w:rsidR="007040C7" w:rsidRDefault="00000000">
      <w:pPr>
        <w:pStyle w:val="ListParagraph"/>
        <w:numPr>
          <w:ilvl w:val="0"/>
          <w:numId w:val="1"/>
        </w:numPr>
        <w:tabs>
          <w:tab w:val="left" w:pos="457"/>
          <w:tab w:val="left" w:pos="459"/>
        </w:tabs>
        <w:spacing w:before="1" w:line="362" w:lineRule="auto"/>
        <w:ind w:right="884"/>
        <w:rPr>
          <w:sz w:val="24"/>
        </w:rPr>
      </w:pPr>
      <w:r>
        <w:rPr>
          <w:sz w:val="24"/>
        </w:rPr>
        <w:t>Provide</w:t>
      </w:r>
      <w:r>
        <w:rPr>
          <w:spacing w:val="22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reflective</w:t>
      </w:r>
      <w:r>
        <w:rPr>
          <w:spacing w:val="20"/>
          <w:sz w:val="24"/>
        </w:rPr>
        <w:t xml:space="preserve"> </w:t>
      </w:r>
      <w:r>
        <w:rPr>
          <w:sz w:val="24"/>
        </w:rPr>
        <w:t>and</w:t>
      </w:r>
      <w:r>
        <w:rPr>
          <w:spacing w:val="23"/>
          <w:sz w:val="24"/>
        </w:rPr>
        <w:t xml:space="preserve"> </w:t>
      </w:r>
      <w:r>
        <w:rPr>
          <w:sz w:val="24"/>
        </w:rPr>
        <w:t>safe</w:t>
      </w:r>
      <w:r>
        <w:rPr>
          <w:spacing w:val="21"/>
          <w:sz w:val="24"/>
        </w:rPr>
        <w:t xml:space="preserve"> </w:t>
      </w:r>
      <w:r>
        <w:rPr>
          <w:sz w:val="24"/>
        </w:rPr>
        <w:t>space</w:t>
      </w:r>
      <w:r>
        <w:rPr>
          <w:spacing w:val="22"/>
          <w:sz w:val="24"/>
        </w:rPr>
        <w:t xml:space="preserve"> </w:t>
      </w:r>
      <w:r>
        <w:rPr>
          <w:sz w:val="24"/>
        </w:rPr>
        <w:t>that</w:t>
      </w:r>
      <w:r>
        <w:rPr>
          <w:spacing w:val="21"/>
          <w:sz w:val="24"/>
        </w:rPr>
        <w:t xml:space="preserve"> </w:t>
      </w:r>
      <w:r>
        <w:rPr>
          <w:sz w:val="24"/>
        </w:rPr>
        <w:t>encourages</w:t>
      </w:r>
      <w:r>
        <w:rPr>
          <w:spacing w:val="22"/>
          <w:sz w:val="24"/>
        </w:rPr>
        <w:t xml:space="preserve"> </w:t>
      </w:r>
      <w:r>
        <w:rPr>
          <w:sz w:val="24"/>
        </w:rPr>
        <w:t>issues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23"/>
          <w:sz w:val="24"/>
        </w:rPr>
        <w:t xml:space="preserve"> </w:t>
      </w:r>
      <w:r>
        <w:rPr>
          <w:sz w:val="24"/>
        </w:rPr>
        <w:t>concerns</w:t>
      </w:r>
      <w:r>
        <w:rPr>
          <w:spacing w:val="20"/>
          <w:sz w:val="24"/>
        </w:rPr>
        <w:t xml:space="preserve"> </w:t>
      </w:r>
      <w:r>
        <w:rPr>
          <w:sz w:val="24"/>
        </w:rPr>
        <w:t>to</w:t>
      </w:r>
      <w:r>
        <w:rPr>
          <w:spacing w:val="23"/>
          <w:sz w:val="24"/>
        </w:rPr>
        <w:t xml:space="preserve"> </w:t>
      </w:r>
      <w:r>
        <w:rPr>
          <w:sz w:val="24"/>
        </w:rPr>
        <w:t>be</w:t>
      </w:r>
      <w:r>
        <w:rPr>
          <w:spacing w:val="-64"/>
          <w:sz w:val="24"/>
        </w:rPr>
        <w:t xml:space="preserve"> </w:t>
      </w:r>
      <w:r>
        <w:rPr>
          <w:sz w:val="24"/>
        </w:rPr>
        <w:t>discussed</w:t>
      </w:r>
      <w:r>
        <w:rPr>
          <w:spacing w:val="-3"/>
          <w:sz w:val="24"/>
        </w:rPr>
        <w:t xml:space="preserve"> </w:t>
      </w:r>
      <w:r>
        <w:rPr>
          <w:sz w:val="24"/>
        </w:rPr>
        <w:t>and addressed.</w:t>
      </w:r>
    </w:p>
    <w:p w14:paraId="265EE28A" w14:textId="77777777" w:rsidR="007040C7" w:rsidRDefault="00000000">
      <w:pPr>
        <w:pStyle w:val="ListParagraph"/>
        <w:numPr>
          <w:ilvl w:val="0"/>
          <w:numId w:val="1"/>
        </w:numPr>
        <w:tabs>
          <w:tab w:val="left" w:pos="457"/>
          <w:tab w:val="left" w:pos="459"/>
        </w:tabs>
        <w:spacing w:line="360" w:lineRule="auto"/>
        <w:ind w:right="881"/>
        <w:rPr>
          <w:sz w:val="24"/>
        </w:rPr>
      </w:pPr>
      <w:r>
        <w:rPr>
          <w:spacing w:val="-1"/>
          <w:sz w:val="24"/>
        </w:rPr>
        <w:t>Develop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confidence,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increase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skills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14"/>
          <w:sz w:val="24"/>
        </w:rPr>
        <w:t xml:space="preserve"> </w:t>
      </w:r>
      <w:r>
        <w:rPr>
          <w:sz w:val="24"/>
        </w:rPr>
        <w:t>when</w:t>
      </w:r>
      <w:r>
        <w:rPr>
          <w:spacing w:val="-14"/>
          <w:sz w:val="24"/>
        </w:rPr>
        <w:t xml:space="preserve"> </w:t>
      </w:r>
      <w:r>
        <w:rPr>
          <w:sz w:val="24"/>
        </w:rPr>
        <w:t>working</w:t>
      </w:r>
      <w:r>
        <w:rPr>
          <w:spacing w:val="-16"/>
          <w:sz w:val="24"/>
        </w:rPr>
        <w:t xml:space="preserve"> </w:t>
      </w:r>
      <w:r>
        <w:rPr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z w:val="24"/>
        </w:rPr>
        <w:t>children,</w:t>
      </w:r>
      <w:r>
        <w:rPr>
          <w:spacing w:val="-64"/>
          <w:sz w:val="24"/>
        </w:rPr>
        <w:t xml:space="preserve"> </w:t>
      </w:r>
      <w:r>
        <w:rPr>
          <w:sz w:val="24"/>
        </w:rPr>
        <w:t>parents</w:t>
      </w:r>
      <w:r>
        <w:rPr>
          <w:spacing w:val="-3"/>
          <w:sz w:val="24"/>
        </w:rPr>
        <w:t xml:space="preserve"> </w:t>
      </w:r>
      <w:r>
        <w:rPr>
          <w:sz w:val="24"/>
        </w:rPr>
        <w:t>and communities.</w:t>
      </w:r>
    </w:p>
    <w:p w14:paraId="58F39FB4" w14:textId="77777777" w:rsidR="007040C7" w:rsidRDefault="00000000">
      <w:pPr>
        <w:pStyle w:val="ListParagraph"/>
        <w:numPr>
          <w:ilvl w:val="0"/>
          <w:numId w:val="1"/>
        </w:numPr>
        <w:tabs>
          <w:tab w:val="left" w:pos="457"/>
          <w:tab w:val="left" w:pos="459"/>
        </w:tabs>
        <w:spacing w:line="360" w:lineRule="auto"/>
        <w:ind w:right="879"/>
        <w:rPr>
          <w:sz w:val="24"/>
        </w:rPr>
      </w:pPr>
      <w:r>
        <w:rPr>
          <w:sz w:val="24"/>
        </w:rPr>
        <w:t>Maintain a</w:t>
      </w:r>
      <w:r>
        <w:rPr>
          <w:spacing w:val="1"/>
          <w:sz w:val="24"/>
        </w:rPr>
        <w:t xml:space="preserve"> </w:t>
      </w:r>
      <w:r>
        <w:rPr>
          <w:sz w:val="24"/>
        </w:rPr>
        <w:t>positive and</w:t>
      </w:r>
      <w:r>
        <w:rPr>
          <w:spacing w:val="1"/>
          <w:sz w:val="24"/>
        </w:rPr>
        <w:t xml:space="preserve"> </w:t>
      </w:r>
      <w:r>
        <w:rPr>
          <w:sz w:val="24"/>
        </w:rPr>
        <w:t>co-operative working</w:t>
      </w:r>
      <w:r>
        <w:rPr>
          <w:spacing w:val="1"/>
          <w:sz w:val="24"/>
        </w:rPr>
        <w:t xml:space="preserve"> </w:t>
      </w:r>
      <w:r>
        <w:rPr>
          <w:sz w:val="24"/>
        </w:rPr>
        <w:t>relationship between</w:t>
      </w:r>
      <w:r>
        <w:rPr>
          <w:spacing w:val="1"/>
          <w:sz w:val="24"/>
        </w:rPr>
        <w:t xml:space="preserve"> </w:t>
      </w:r>
      <w:r>
        <w:rPr>
          <w:sz w:val="24"/>
        </w:rPr>
        <w:t>leaders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staff,</w:t>
      </w:r>
      <w:r>
        <w:rPr>
          <w:spacing w:val="-3"/>
          <w:sz w:val="24"/>
        </w:rPr>
        <w:t xml:space="preserve"> </w:t>
      </w:r>
      <w:r>
        <w:rPr>
          <w:sz w:val="24"/>
        </w:rPr>
        <w:t>built on trust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respect.</w:t>
      </w:r>
    </w:p>
    <w:p w14:paraId="20A3C97B" w14:textId="77777777" w:rsidR="007040C7" w:rsidRDefault="00000000">
      <w:pPr>
        <w:pStyle w:val="ListParagraph"/>
        <w:numPr>
          <w:ilvl w:val="0"/>
          <w:numId w:val="1"/>
        </w:numPr>
        <w:tabs>
          <w:tab w:val="left" w:pos="457"/>
          <w:tab w:val="left" w:pos="459"/>
        </w:tabs>
        <w:spacing w:line="360" w:lineRule="auto"/>
        <w:ind w:right="882"/>
        <w:rPr>
          <w:sz w:val="24"/>
        </w:rPr>
      </w:pPr>
      <w:r>
        <w:rPr>
          <w:sz w:val="24"/>
        </w:rPr>
        <w:t>Ensure</w:t>
      </w:r>
      <w:r>
        <w:rPr>
          <w:spacing w:val="6"/>
          <w:sz w:val="24"/>
        </w:rPr>
        <w:t xml:space="preserve"> </w:t>
      </w:r>
      <w:r>
        <w:rPr>
          <w:sz w:val="24"/>
        </w:rPr>
        <w:t>staff’s</w:t>
      </w:r>
      <w:r>
        <w:rPr>
          <w:spacing w:val="6"/>
          <w:sz w:val="24"/>
        </w:rPr>
        <w:t xml:space="preserve"> </w:t>
      </w:r>
      <w:r>
        <w:rPr>
          <w:sz w:val="24"/>
        </w:rPr>
        <w:t>clarity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their</w:t>
      </w:r>
      <w:r>
        <w:rPr>
          <w:spacing w:val="4"/>
          <w:sz w:val="24"/>
        </w:rPr>
        <w:t xml:space="preserve"> </w:t>
      </w:r>
      <w:r>
        <w:rPr>
          <w:sz w:val="24"/>
        </w:rPr>
        <w:t>roles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consistency</w:t>
      </w:r>
      <w:r>
        <w:rPr>
          <w:spacing w:val="6"/>
          <w:sz w:val="24"/>
        </w:rPr>
        <w:t xml:space="preserve"> </w:t>
      </w:r>
      <w:r>
        <w:rPr>
          <w:sz w:val="24"/>
        </w:rPr>
        <w:t>with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setting’s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values,</w:t>
      </w:r>
      <w:r>
        <w:rPr>
          <w:spacing w:val="-3"/>
          <w:sz w:val="24"/>
        </w:rPr>
        <w:t xml:space="preserve"> </w:t>
      </w:r>
      <w:r>
        <w:rPr>
          <w:sz w:val="24"/>
        </w:rPr>
        <w:t>policies, procedures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quality</w:t>
      </w:r>
      <w:r>
        <w:rPr>
          <w:spacing w:val="-2"/>
          <w:sz w:val="24"/>
        </w:rPr>
        <w:t xml:space="preserve"> </w:t>
      </w:r>
      <w:r>
        <w:rPr>
          <w:sz w:val="24"/>
        </w:rPr>
        <w:t>standards.</w:t>
      </w:r>
    </w:p>
    <w:p w14:paraId="2630899E" w14:textId="77777777" w:rsidR="007040C7" w:rsidRDefault="72481014" w:rsidP="72481014">
      <w:pPr>
        <w:pStyle w:val="ListParagraph"/>
        <w:numPr>
          <w:ilvl w:val="0"/>
          <w:numId w:val="1"/>
        </w:numPr>
        <w:tabs>
          <w:tab w:val="left" w:pos="457"/>
          <w:tab w:val="left" w:pos="459"/>
        </w:tabs>
        <w:spacing w:line="362" w:lineRule="auto"/>
        <w:rPr>
          <w:sz w:val="24"/>
          <w:szCs w:val="24"/>
        </w:rPr>
      </w:pPr>
      <w:r w:rsidRPr="72481014">
        <w:rPr>
          <w:sz w:val="24"/>
          <w:szCs w:val="24"/>
        </w:rPr>
        <w:t>Ensure</w:t>
      </w:r>
      <w:r w:rsidRPr="72481014">
        <w:rPr>
          <w:spacing w:val="32"/>
          <w:sz w:val="24"/>
          <w:szCs w:val="24"/>
        </w:rPr>
        <w:t xml:space="preserve"> </w:t>
      </w:r>
      <w:proofErr w:type="spellStart"/>
      <w:r w:rsidRPr="72481014">
        <w:rPr>
          <w:sz w:val="24"/>
          <w:szCs w:val="24"/>
        </w:rPr>
        <w:t>organisational</w:t>
      </w:r>
      <w:proofErr w:type="spellEnd"/>
      <w:r w:rsidRPr="72481014">
        <w:rPr>
          <w:spacing w:val="31"/>
          <w:sz w:val="24"/>
          <w:szCs w:val="24"/>
        </w:rPr>
        <w:t xml:space="preserve"> </w:t>
      </w:r>
      <w:r w:rsidRPr="72481014">
        <w:rPr>
          <w:sz w:val="24"/>
          <w:szCs w:val="24"/>
        </w:rPr>
        <w:t>and</w:t>
      </w:r>
      <w:r w:rsidRPr="72481014">
        <w:rPr>
          <w:spacing w:val="35"/>
          <w:sz w:val="24"/>
          <w:szCs w:val="24"/>
        </w:rPr>
        <w:t xml:space="preserve"> </w:t>
      </w:r>
      <w:r w:rsidRPr="72481014">
        <w:rPr>
          <w:sz w:val="24"/>
          <w:szCs w:val="24"/>
        </w:rPr>
        <w:t>staff</w:t>
      </w:r>
      <w:r w:rsidRPr="72481014">
        <w:rPr>
          <w:spacing w:val="32"/>
          <w:sz w:val="24"/>
          <w:szCs w:val="24"/>
        </w:rPr>
        <w:t xml:space="preserve"> </w:t>
      </w:r>
      <w:r w:rsidRPr="72481014">
        <w:rPr>
          <w:sz w:val="24"/>
          <w:szCs w:val="24"/>
        </w:rPr>
        <w:t>accountability</w:t>
      </w:r>
      <w:r w:rsidRPr="72481014">
        <w:rPr>
          <w:spacing w:val="34"/>
          <w:sz w:val="24"/>
          <w:szCs w:val="24"/>
        </w:rPr>
        <w:t xml:space="preserve"> </w:t>
      </w:r>
      <w:r w:rsidRPr="72481014">
        <w:rPr>
          <w:sz w:val="24"/>
          <w:szCs w:val="24"/>
        </w:rPr>
        <w:t>and</w:t>
      </w:r>
      <w:r w:rsidRPr="72481014">
        <w:rPr>
          <w:spacing w:val="35"/>
          <w:sz w:val="24"/>
          <w:szCs w:val="24"/>
        </w:rPr>
        <w:t xml:space="preserve"> </w:t>
      </w:r>
      <w:r w:rsidRPr="72481014">
        <w:rPr>
          <w:sz w:val="24"/>
          <w:szCs w:val="24"/>
        </w:rPr>
        <w:t>development,</w:t>
      </w:r>
      <w:r w:rsidRPr="72481014">
        <w:rPr>
          <w:spacing w:val="32"/>
          <w:sz w:val="24"/>
          <w:szCs w:val="24"/>
        </w:rPr>
        <w:t xml:space="preserve"> </w:t>
      </w:r>
      <w:r w:rsidRPr="72481014">
        <w:rPr>
          <w:sz w:val="24"/>
          <w:szCs w:val="24"/>
        </w:rPr>
        <w:t>promoting</w:t>
      </w:r>
      <w:r w:rsidRPr="72481014">
        <w:rPr>
          <w:spacing w:val="-64"/>
          <w:sz w:val="24"/>
          <w:szCs w:val="24"/>
        </w:rPr>
        <w:t xml:space="preserve"> </w:t>
      </w:r>
      <w:r w:rsidRPr="72481014">
        <w:rPr>
          <w:sz w:val="24"/>
          <w:szCs w:val="24"/>
        </w:rPr>
        <w:t>reflective,</w:t>
      </w:r>
      <w:r w:rsidRPr="72481014">
        <w:rPr>
          <w:spacing w:val="-1"/>
          <w:sz w:val="24"/>
          <w:szCs w:val="24"/>
        </w:rPr>
        <w:t xml:space="preserve"> </w:t>
      </w:r>
      <w:r w:rsidRPr="72481014">
        <w:rPr>
          <w:sz w:val="24"/>
          <w:szCs w:val="24"/>
        </w:rPr>
        <w:t>creative,</w:t>
      </w:r>
      <w:r w:rsidRPr="72481014">
        <w:rPr>
          <w:spacing w:val="-2"/>
          <w:sz w:val="24"/>
          <w:szCs w:val="24"/>
        </w:rPr>
        <w:t xml:space="preserve"> </w:t>
      </w:r>
      <w:r w:rsidRPr="72481014">
        <w:rPr>
          <w:sz w:val="24"/>
          <w:szCs w:val="24"/>
        </w:rPr>
        <w:t>ethical</w:t>
      </w:r>
      <w:r w:rsidRPr="72481014">
        <w:rPr>
          <w:spacing w:val="-1"/>
          <w:sz w:val="24"/>
          <w:szCs w:val="24"/>
        </w:rPr>
        <w:t xml:space="preserve"> </w:t>
      </w:r>
      <w:r w:rsidRPr="72481014">
        <w:rPr>
          <w:sz w:val="24"/>
          <w:szCs w:val="24"/>
        </w:rPr>
        <w:t>and safe practice.</w:t>
      </w:r>
    </w:p>
    <w:p w14:paraId="0A2DA32F" w14:textId="198C7F27" w:rsidR="7F9AC7A1" w:rsidRDefault="7F9AC7A1" w:rsidP="72481014">
      <w:pPr>
        <w:pStyle w:val="ListParagraph"/>
        <w:numPr>
          <w:ilvl w:val="0"/>
          <w:numId w:val="1"/>
        </w:numPr>
        <w:tabs>
          <w:tab w:val="left" w:pos="457"/>
          <w:tab w:val="left" w:pos="459"/>
        </w:tabs>
        <w:spacing w:line="362" w:lineRule="auto"/>
        <w:rPr>
          <w:sz w:val="28"/>
          <w:szCs w:val="28"/>
        </w:rPr>
      </w:pPr>
      <w:r w:rsidRPr="72481014">
        <w:rPr>
          <w:sz w:val="24"/>
          <w:szCs w:val="24"/>
        </w:rPr>
        <w:t>Receive coaching to improve their personal effectiveness.</w:t>
      </w:r>
    </w:p>
    <w:p w14:paraId="5A39BBE3" w14:textId="77777777" w:rsidR="007040C7" w:rsidRDefault="007040C7">
      <w:pPr>
        <w:spacing w:line="362" w:lineRule="auto"/>
        <w:rPr>
          <w:sz w:val="24"/>
        </w:rPr>
        <w:sectPr w:rsidR="007040C7">
          <w:type w:val="continuous"/>
          <w:pgSz w:w="11910" w:h="16840"/>
          <w:pgMar w:top="1420" w:right="560" w:bottom="280" w:left="1340" w:header="720" w:footer="720" w:gutter="0"/>
          <w:cols w:space="720"/>
        </w:sectPr>
      </w:pPr>
    </w:p>
    <w:p w14:paraId="21125CC8" w14:textId="72F0B20F" w:rsidR="007040C7" w:rsidRDefault="788F1AB9">
      <w:pPr>
        <w:pStyle w:val="Heading1"/>
      </w:pPr>
      <w:r>
        <w:lastRenderedPageBreak/>
        <w:t>S</w:t>
      </w:r>
      <w:r w:rsidR="72481014">
        <w:t>upervision</w:t>
      </w:r>
      <w:r w:rsidR="72481014">
        <w:rPr>
          <w:spacing w:val="-4"/>
        </w:rPr>
        <w:t xml:space="preserve"> </w:t>
      </w:r>
      <w:r w:rsidR="72481014">
        <w:t>in</w:t>
      </w:r>
      <w:r w:rsidR="72481014">
        <w:rPr>
          <w:spacing w:val="-5"/>
        </w:rPr>
        <w:t xml:space="preserve"> </w:t>
      </w:r>
      <w:r w:rsidR="72481014">
        <w:t>Practice</w:t>
      </w:r>
    </w:p>
    <w:p w14:paraId="4BFFD278" w14:textId="77777777" w:rsidR="007040C7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65" w:line="360" w:lineRule="auto"/>
        <w:ind w:left="460" w:right="872" w:hanging="360"/>
        <w:rPr>
          <w:sz w:val="24"/>
        </w:rPr>
      </w:pPr>
      <w:r>
        <w:rPr>
          <w:sz w:val="24"/>
        </w:rPr>
        <w:t>Supervision</w:t>
      </w:r>
      <w:r>
        <w:rPr>
          <w:spacing w:val="3"/>
          <w:sz w:val="24"/>
        </w:rPr>
        <w:t xml:space="preserve"> </w:t>
      </w:r>
      <w:r>
        <w:rPr>
          <w:sz w:val="24"/>
        </w:rPr>
        <w:t>can</w:t>
      </w:r>
      <w:r>
        <w:rPr>
          <w:spacing w:val="3"/>
          <w:sz w:val="24"/>
        </w:rPr>
        <w:t xml:space="preserve"> </w:t>
      </w:r>
      <w:r>
        <w:rPr>
          <w:sz w:val="24"/>
        </w:rPr>
        <w:t>be</w:t>
      </w:r>
      <w:r>
        <w:rPr>
          <w:spacing w:val="3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formal</w:t>
      </w:r>
      <w:r>
        <w:rPr>
          <w:spacing w:val="4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z w:val="24"/>
        </w:rPr>
        <w:t>informal</w:t>
      </w:r>
      <w:r>
        <w:rPr>
          <w:spacing w:val="4"/>
          <w:sz w:val="24"/>
        </w:rPr>
        <w:t xml:space="preserve"> </w:t>
      </w:r>
      <w:r>
        <w:rPr>
          <w:sz w:val="24"/>
        </w:rPr>
        <w:t>basis,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latter</w:t>
      </w:r>
      <w:r>
        <w:rPr>
          <w:spacing w:val="4"/>
          <w:sz w:val="24"/>
        </w:rPr>
        <w:t xml:space="preserve"> </w:t>
      </w:r>
      <w:r>
        <w:rPr>
          <w:sz w:val="24"/>
        </w:rPr>
        <w:t>within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group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4"/>
          <w:sz w:val="24"/>
        </w:rPr>
        <w:t xml:space="preserve"> </w:t>
      </w:r>
      <w:r>
        <w:rPr>
          <w:sz w:val="24"/>
        </w:rPr>
        <w:t>one-</w:t>
      </w:r>
      <w:r>
        <w:rPr>
          <w:spacing w:val="-64"/>
          <w:sz w:val="24"/>
        </w:rPr>
        <w:t xml:space="preserve"> </w:t>
      </w:r>
      <w:r>
        <w:rPr>
          <w:sz w:val="24"/>
        </w:rPr>
        <w:t>to-one.</w:t>
      </w:r>
    </w:p>
    <w:p w14:paraId="6401A485" w14:textId="77777777" w:rsidR="007040C7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" w:line="360" w:lineRule="auto"/>
        <w:ind w:left="460" w:right="884" w:hanging="360"/>
        <w:rPr>
          <w:sz w:val="24"/>
        </w:rPr>
      </w:pPr>
      <w:r>
        <w:rPr>
          <w:sz w:val="24"/>
        </w:rPr>
        <w:t>Each</w:t>
      </w:r>
      <w:r>
        <w:rPr>
          <w:spacing w:val="3"/>
          <w:sz w:val="24"/>
        </w:rPr>
        <w:t xml:space="preserve"> </w:t>
      </w:r>
      <w:r>
        <w:rPr>
          <w:sz w:val="24"/>
        </w:rPr>
        <w:t>staff</w:t>
      </w:r>
      <w:r>
        <w:rPr>
          <w:spacing w:val="3"/>
          <w:sz w:val="24"/>
        </w:rPr>
        <w:t xml:space="preserve"> </w:t>
      </w:r>
      <w:r>
        <w:rPr>
          <w:sz w:val="24"/>
        </w:rPr>
        <w:t>member</w:t>
      </w:r>
      <w:r>
        <w:rPr>
          <w:spacing w:val="2"/>
          <w:sz w:val="24"/>
        </w:rPr>
        <w:t xml:space="preserve"> </w:t>
      </w:r>
      <w:r>
        <w:rPr>
          <w:sz w:val="24"/>
        </w:rPr>
        <w:t>will</w:t>
      </w:r>
      <w:r>
        <w:rPr>
          <w:spacing w:val="3"/>
          <w:sz w:val="24"/>
        </w:rPr>
        <w:t xml:space="preserve"> </w:t>
      </w:r>
      <w:r>
        <w:rPr>
          <w:sz w:val="24"/>
        </w:rPr>
        <w:t>be</w:t>
      </w:r>
      <w:r>
        <w:rPr>
          <w:spacing w:val="4"/>
          <w:sz w:val="24"/>
        </w:rPr>
        <w:t xml:space="preserve"> </w:t>
      </w:r>
      <w:r>
        <w:rPr>
          <w:sz w:val="24"/>
        </w:rPr>
        <w:t>assigned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supervisor,</w:t>
      </w:r>
      <w:r>
        <w:rPr>
          <w:spacing w:val="3"/>
          <w:sz w:val="24"/>
        </w:rPr>
        <w:t xml:space="preserve"> </w:t>
      </w:r>
      <w:r>
        <w:rPr>
          <w:sz w:val="24"/>
        </w:rPr>
        <w:t>usually</w:t>
      </w:r>
      <w:r>
        <w:rPr>
          <w:spacing w:val="2"/>
          <w:sz w:val="24"/>
        </w:rPr>
        <w:t xml:space="preserve"> </w:t>
      </w:r>
      <w:r>
        <w:rPr>
          <w:sz w:val="24"/>
        </w:rPr>
        <w:t>their</w:t>
      </w:r>
      <w:r>
        <w:rPr>
          <w:spacing w:val="4"/>
          <w:sz w:val="24"/>
        </w:rPr>
        <w:t xml:space="preserve"> </w:t>
      </w:r>
      <w:r>
        <w:rPr>
          <w:sz w:val="24"/>
        </w:rPr>
        <w:t>line</w:t>
      </w:r>
      <w:r>
        <w:rPr>
          <w:spacing w:val="3"/>
          <w:sz w:val="24"/>
        </w:rPr>
        <w:t xml:space="preserve"> </w:t>
      </w:r>
      <w:r>
        <w:rPr>
          <w:sz w:val="24"/>
        </w:rPr>
        <w:t>manager,</w:t>
      </w:r>
      <w:r>
        <w:rPr>
          <w:spacing w:val="4"/>
          <w:sz w:val="24"/>
        </w:rPr>
        <w:t xml:space="preserve"> </w:t>
      </w:r>
      <w:r>
        <w:rPr>
          <w:sz w:val="24"/>
        </w:rPr>
        <w:t>who</w:t>
      </w:r>
      <w:r>
        <w:rPr>
          <w:spacing w:val="-64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clear understanding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role.</w:t>
      </w:r>
    </w:p>
    <w:p w14:paraId="422FF199" w14:textId="77777777" w:rsidR="007040C7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362" w:lineRule="auto"/>
        <w:ind w:left="460" w:hanging="360"/>
        <w:rPr>
          <w:sz w:val="24"/>
        </w:rPr>
      </w:pPr>
      <w:r>
        <w:rPr>
          <w:spacing w:val="-1"/>
          <w:sz w:val="24"/>
        </w:rPr>
        <w:t>Notice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relevant</w:t>
      </w:r>
      <w:r>
        <w:rPr>
          <w:spacing w:val="-13"/>
          <w:sz w:val="24"/>
        </w:rPr>
        <w:t xml:space="preserve"> </w:t>
      </w:r>
      <w:r>
        <w:rPr>
          <w:sz w:val="24"/>
        </w:rPr>
        <w:t>paperwork,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14"/>
          <w:sz w:val="24"/>
        </w:rPr>
        <w:t xml:space="preserve"> </w:t>
      </w:r>
      <w:r>
        <w:rPr>
          <w:sz w:val="24"/>
        </w:rPr>
        <w:t>will</w:t>
      </w:r>
      <w:r>
        <w:rPr>
          <w:spacing w:val="-15"/>
          <w:sz w:val="24"/>
        </w:rPr>
        <w:t xml:space="preserve"> </w:t>
      </w:r>
      <w:r>
        <w:rPr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z w:val="24"/>
        </w:rPr>
        <w:t>given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supervisee</w:t>
      </w:r>
      <w:r>
        <w:rPr>
          <w:spacing w:val="-17"/>
          <w:sz w:val="24"/>
        </w:rPr>
        <w:t xml:space="preserve"> </w:t>
      </w:r>
      <w:r>
        <w:rPr>
          <w:sz w:val="24"/>
        </w:rPr>
        <w:t>prior</w:t>
      </w:r>
      <w:r>
        <w:rPr>
          <w:spacing w:val="-63"/>
          <w:sz w:val="24"/>
        </w:rPr>
        <w:t xml:space="preserve"> </w:t>
      </w:r>
      <w:r>
        <w:rPr>
          <w:sz w:val="24"/>
        </w:rPr>
        <w:t>to a</w:t>
      </w:r>
      <w:r>
        <w:rPr>
          <w:spacing w:val="1"/>
          <w:sz w:val="24"/>
        </w:rPr>
        <w:t xml:space="preserve"> </w:t>
      </w:r>
      <w:r>
        <w:rPr>
          <w:sz w:val="24"/>
        </w:rPr>
        <w:t>supervision</w:t>
      </w:r>
      <w:r>
        <w:rPr>
          <w:spacing w:val="1"/>
          <w:sz w:val="24"/>
        </w:rPr>
        <w:t xml:space="preserve"> </w:t>
      </w:r>
      <w:r>
        <w:rPr>
          <w:sz w:val="24"/>
        </w:rPr>
        <w:t>meeting.</w:t>
      </w:r>
    </w:p>
    <w:p w14:paraId="376FB9D7" w14:textId="77777777" w:rsidR="007040C7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360" w:lineRule="auto"/>
        <w:ind w:left="460" w:hanging="360"/>
        <w:rPr>
          <w:sz w:val="24"/>
        </w:rPr>
      </w:pPr>
      <w:r>
        <w:rPr>
          <w:sz w:val="24"/>
        </w:rPr>
        <w:t>Any</w:t>
      </w:r>
      <w:r>
        <w:rPr>
          <w:spacing w:val="22"/>
          <w:sz w:val="24"/>
        </w:rPr>
        <w:t xml:space="preserve"> </w:t>
      </w:r>
      <w:r>
        <w:rPr>
          <w:sz w:val="24"/>
        </w:rPr>
        <w:t>recorded</w:t>
      </w:r>
      <w:r>
        <w:rPr>
          <w:spacing w:val="22"/>
          <w:sz w:val="24"/>
        </w:rPr>
        <w:t xml:space="preserve"> </w:t>
      </w:r>
      <w:r>
        <w:rPr>
          <w:sz w:val="24"/>
        </w:rPr>
        <w:t>supervision</w:t>
      </w:r>
      <w:r>
        <w:rPr>
          <w:spacing w:val="23"/>
          <w:sz w:val="24"/>
        </w:rPr>
        <w:t xml:space="preserve"> </w:t>
      </w:r>
      <w:r>
        <w:rPr>
          <w:sz w:val="24"/>
        </w:rPr>
        <w:t>meetings</w:t>
      </w:r>
      <w:r>
        <w:rPr>
          <w:spacing w:val="22"/>
          <w:sz w:val="24"/>
        </w:rPr>
        <w:t xml:space="preserve"> </w:t>
      </w:r>
      <w:r>
        <w:rPr>
          <w:sz w:val="24"/>
        </w:rPr>
        <w:t>will</w:t>
      </w:r>
      <w:r>
        <w:rPr>
          <w:spacing w:val="21"/>
          <w:sz w:val="24"/>
        </w:rPr>
        <w:t xml:space="preserve"> </w:t>
      </w:r>
      <w:r>
        <w:rPr>
          <w:sz w:val="24"/>
        </w:rPr>
        <w:t>be</w:t>
      </w:r>
      <w:r>
        <w:rPr>
          <w:spacing w:val="22"/>
          <w:sz w:val="24"/>
        </w:rPr>
        <w:t xml:space="preserve"> </w:t>
      </w:r>
      <w:r>
        <w:rPr>
          <w:sz w:val="24"/>
        </w:rPr>
        <w:t>checked</w:t>
      </w:r>
      <w:r>
        <w:rPr>
          <w:spacing w:val="23"/>
          <w:sz w:val="24"/>
        </w:rPr>
        <w:t xml:space="preserve"> </w:t>
      </w:r>
      <w:r>
        <w:rPr>
          <w:sz w:val="24"/>
        </w:rPr>
        <w:t>and</w:t>
      </w:r>
      <w:r>
        <w:rPr>
          <w:spacing w:val="22"/>
          <w:sz w:val="24"/>
        </w:rPr>
        <w:t xml:space="preserve"> </w:t>
      </w:r>
      <w:r>
        <w:rPr>
          <w:sz w:val="24"/>
        </w:rPr>
        <w:t>signed</w:t>
      </w:r>
      <w:r>
        <w:rPr>
          <w:spacing w:val="22"/>
          <w:sz w:val="24"/>
        </w:rPr>
        <w:t xml:space="preserve"> </w:t>
      </w:r>
      <w:r>
        <w:rPr>
          <w:sz w:val="24"/>
        </w:rPr>
        <w:t>by</w:t>
      </w:r>
      <w:r>
        <w:rPr>
          <w:spacing w:val="19"/>
          <w:sz w:val="24"/>
        </w:rPr>
        <w:t xml:space="preserve"> </w:t>
      </w:r>
      <w:r>
        <w:rPr>
          <w:sz w:val="24"/>
        </w:rPr>
        <w:t>both</w:t>
      </w:r>
      <w:r>
        <w:rPr>
          <w:spacing w:val="23"/>
          <w:sz w:val="24"/>
        </w:rPr>
        <w:t xml:space="preserve"> </w:t>
      </w:r>
      <w:r>
        <w:rPr>
          <w:sz w:val="24"/>
        </w:rPr>
        <w:t>parties,</w:t>
      </w:r>
      <w:r>
        <w:rPr>
          <w:spacing w:val="-6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 copy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supervisee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copy</w:t>
      </w:r>
      <w:r>
        <w:rPr>
          <w:spacing w:val="-2"/>
          <w:sz w:val="24"/>
        </w:rPr>
        <w:t xml:space="preserve"> </w:t>
      </w:r>
      <w:r>
        <w:rPr>
          <w:sz w:val="24"/>
        </w:rPr>
        <w:t>stored confidentially.</w:t>
      </w:r>
    </w:p>
    <w:p w14:paraId="15D44521" w14:textId="77777777" w:rsidR="007040C7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360" w:lineRule="auto"/>
        <w:ind w:left="460" w:right="881" w:hanging="360"/>
        <w:rPr>
          <w:sz w:val="24"/>
        </w:rPr>
      </w:pPr>
      <w:r>
        <w:rPr>
          <w:sz w:val="24"/>
        </w:rPr>
        <w:t>If</w:t>
      </w:r>
      <w:r>
        <w:rPr>
          <w:spacing w:val="12"/>
          <w:sz w:val="24"/>
        </w:rPr>
        <w:t xml:space="preserve"> </w:t>
      </w:r>
      <w:r>
        <w:rPr>
          <w:sz w:val="24"/>
        </w:rPr>
        <w:t>planned,</w:t>
      </w:r>
      <w:r>
        <w:rPr>
          <w:spacing w:val="10"/>
          <w:sz w:val="24"/>
        </w:rPr>
        <w:t xml:space="preserve"> </w:t>
      </w:r>
      <w:r>
        <w:rPr>
          <w:sz w:val="24"/>
        </w:rPr>
        <w:t>group</w:t>
      </w:r>
      <w:r>
        <w:rPr>
          <w:spacing w:val="13"/>
          <w:sz w:val="24"/>
        </w:rPr>
        <w:t xml:space="preserve"> </w:t>
      </w:r>
      <w:r>
        <w:rPr>
          <w:sz w:val="24"/>
        </w:rPr>
        <w:t>or</w:t>
      </w:r>
      <w:r>
        <w:rPr>
          <w:spacing w:val="9"/>
          <w:sz w:val="24"/>
        </w:rPr>
        <w:t xml:space="preserve"> </w:t>
      </w:r>
      <w:r>
        <w:rPr>
          <w:sz w:val="24"/>
        </w:rPr>
        <w:t>one-to-one</w:t>
      </w:r>
      <w:r>
        <w:rPr>
          <w:spacing w:val="13"/>
          <w:sz w:val="24"/>
        </w:rPr>
        <w:t xml:space="preserve"> </w:t>
      </w:r>
      <w:r>
        <w:rPr>
          <w:sz w:val="24"/>
        </w:rPr>
        <w:t>meetings</w:t>
      </w:r>
      <w:r>
        <w:rPr>
          <w:spacing w:val="10"/>
          <w:sz w:val="24"/>
        </w:rPr>
        <w:t xml:space="preserve"> </w:t>
      </w:r>
      <w:r>
        <w:rPr>
          <w:sz w:val="24"/>
        </w:rPr>
        <w:t>are</w:t>
      </w:r>
      <w:r>
        <w:rPr>
          <w:spacing w:val="12"/>
          <w:sz w:val="24"/>
        </w:rPr>
        <w:t xml:space="preserve"> </w:t>
      </w:r>
      <w:r>
        <w:rPr>
          <w:sz w:val="24"/>
        </w:rPr>
        <w:t>cancelled,</w:t>
      </w:r>
      <w:r>
        <w:rPr>
          <w:spacing w:val="10"/>
          <w:sz w:val="24"/>
        </w:rPr>
        <w:t xml:space="preserve"> </w:t>
      </w:r>
      <w:r>
        <w:rPr>
          <w:sz w:val="24"/>
        </w:rPr>
        <w:t>for</w:t>
      </w:r>
      <w:r>
        <w:rPr>
          <w:spacing w:val="9"/>
          <w:sz w:val="24"/>
        </w:rPr>
        <w:t xml:space="preserve"> </w:t>
      </w:r>
      <w:r>
        <w:rPr>
          <w:sz w:val="24"/>
        </w:rPr>
        <w:t>any</w:t>
      </w:r>
      <w:r>
        <w:rPr>
          <w:spacing w:val="10"/>
          <w:sz w:val="24"/>
        </w:rPr>
        <w:t xml:space="preserve"> </w:t>
      </w:r>
      <w:r>
        <w:rPr>
          <w:sz w:val="24"/>
        </w:rPr>
        <w:t>reason,</w:t>
      </w:r>
      <w:r>
        <w:rPr>
          <w:spacing w:val="10"/>
          <w:sz w:val="24"/>
        </w:rPr>
        <w:t xml:space="preserve"> </w:t>
      </w:r>
      <w:r>
        <w:rPr>
          <w:sz w:val="24"/>
        </w:rPr>
        <w:t>they</w:t>
      </w:r>
      <w:r>
        <w:rPr>
          <w:spacing w:val="12"/>
          <w:sz w:val="24"/>
        </w:rPr>
        <w:t xml:space="preserve"> </w:t>
      </w:r>
      <w:r>
        <w:rPr>
          <w:sz w:val="24"/>
        </w:rPr>
        <w:t>will</w:t>
      </w:r>
      <w:r>
        <w:rPr>
          <w:spacing w:val="-64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rescheduled</w:t>
      </w:r>
      <w:r>
        <w:rPr>
          <w:spacing w:val="-1"/>
          <w:sz w:val="24"/>
        </w:rPr>
        <w:t xml:space="preserve"> </w:t>
      </w:r>
      <w:r>
        <w:rPr>
          <w:sz w:val="24"/>
        </w:rPr>
        <w:t>as soon as</w:t>
      </w:r>
      <w:r>
        <w:rPr>
          <w:spacing w:val="-2"/>
          <w:sz w:val="24"/>
        </w:rPr>
        <w:t xml:space="preserve"> </w:t>
      </w:r>
      <w:r>
        <w:rPr>
          <w:sz w:val="24"/>
        </w:rPr>
        <w:t>possible.</w:t>
      </w:r>
    </w:p>
    <w:p w14:paraId="0928E0A4" w14:textId="77777777" w:rsidR="007040C7" w:rsidRDefault="00000000">
      <w:pPr>
        <w:pStyle w:val="Heading1"/>
        <w:spacing w:before="154"/>
      </w:pPr>
      <w:r>
        <w:t>Confidentiality</w:t>
      </w:r>
    </w:p>
    <w:p w14:paraId="1D4A874E" w14:textId="77777777" w:rsidR="007040C7" w:rsidRDefault="00000000">
      <w:pPr>
        <w:pStyle w:val="BodyText"/>
        <w:spacing w:before="184"/>
        <w:ind w:left="100"/>
      </w:pPr>
      <w:r>
        <w:t>Confidentiality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maintained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confidentiality</w:t>
      </w:r>
      <w:r>
        <w:rPr>
          <w:spacing w:val="-5"/>
        </w:rPr>
        <w:t xml:space="preserve"> </w:t>
      </w:r>
      <w:r>
        <w:t>policy.</w:t>
      </w:r>
    </w:p>
    <w:p w14:paraId="72A3D3EC" w14:textId="77777777" w:rsidR="007040C7" w:rsidRDefault="007040C7">
      <w:pPr>
        <w:pStyle w:val="BodyText"/>
        <w:spacing w:before="10"/>
        <w:rPr>
          <w:sz w:val="37"/>
        </w:rPr>
      </w:pPr>
    </w:p>
    <w:p w14:paraId="097087AB" w14:textId="77777777" w:rsidR="007040C7" w:rsidRDefault="00000000">
      <w:pPr>
        <w:pStyle w:val="Heading1"/>
        <w:spacing w:before="0"/>
      </w:pPr>
      <w:r>
        <w:t>Monitoring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Evaluation</w:t>
      </w:r>
    </w:p>
    <w:p w14:paraId="22308B03" w14:textId="77777777" w:rsidR="007040C7" w:rsidRDefault="00000000">
      <w:pPr>
        <w:pStyle w:val="BodyText"/>
        <w:spacing w:before="186" w:line="360" w:lineRule="auto"/>
        <w:ind w:left="100" w:right="263"/>
      </w:pPr>
      <w:r>
        <w:t>Supervision practice</w:t>
      </w:r>
      <w:r>
        <w:rPr>
          <w:spacing w:val="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quality assured</w:t>
      </w:r>
      <w:r>
        <w:rPr>
          <w:spacing w:val="2"/>
        </w:rPr>
        <w:t xml:space="preserve"> </w:t>
      </w:r>
      <w:r>
        <w:t>in line</w:t>
      </w:r>
      <w:r>
        <w:rPr>
          <w:spacing w:val="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 monitoring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evaluation</w:t>
      </w:r>
      <w:r>
        <w:rPr>
          <w:spacing w:val="-63"/>
        </w:rPr>
        <w:t xml:space="preserve"> </w:t>
      </w:r>
      <w:r>
        <w:t>policy,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outcomes</w:t>
      </w:r>
      <w:r>
        <w:rPr>
          <w:spacing w:val="-1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leadership</w:t>
      </w:r>
      <w:r>
        <w:rPr>
          <w:spacing w:val="-2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governors.</w:t>
      </w:r>
    </w:p>
    <w:p w14:paraId="0D0B940D" w14:textId="77777777" w:rsidR="007040C7" w:rsidRDefault="007040C7">
      <w:pPr>
        <w:pStyle w:val="BodyText"/>
        <w:spacing w:before="11"/>
        <w:rPr>
          <w:sz w:val="13"/>
        </w:rPr>
      </w:pPr>
    </w:p>
    <w:tbl>
      <w:tblPr>
        <w:tblW w:w="0" w:type="auto"/>
        <w:tblInd w:w="1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3548"/>
        <w:gridCol w:w="3258"/>
      </w:tblGrid>
      <w:tr w:rsidR="007040C7" w14:paraId="70C21A1A" w14:textId="77777777" w:rsidTr="72481014">
        <w:trPr>
          <w:trHeight w:val="671"/>
        </w:trPr>
        <w:tc>
          <w:tcPr>
            <w:tcW w:w="2972" w:type="dxa"/>
          </w:tcPr>
          <w:p w14:paraId="1F848B10" w14:textId="77777777" w:rsidR="007040C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Policy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adopted:</w:t>
            </w:r>
          </w:p>
        </w:tc>
        <w:tc>
          <w:tcPr>
            <w:tcW w:w="3548" w:type="dxa"/>
          </w:tcPr>
          <w:p w14:paraId="65888831" w14:textId="77777777" w:rsidR="007040C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March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3258" w:type="dxa"/>
          </w:tcPr>
          <w:p w14:paraId="3101716D" w14:textId="77777777" w:rsidR="007040C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</w:tr>
      <w:tr w:rsidR="7BFE1BCE" w14:paraId="731F4B91" w14:textId="77777777" w:rsidTr="72481014">
        <w:trPr>
          <w:trHeight w:val="300"/>
        </w:trPr>
        <w:tc>
          <w:tcPr>
            <w:tcW w:w="2972" w:type="dxa"/>
          </w:tcPr>
          <w:p w14:paraId="60D196EB" w14:textId="5C962A82" w:rsidR="261DEF88" w:rsidRDefault="261DEF88" w:rsidP="7BFE1BCE">
            <w:pPr>
              <w:pStyle w:val="TableParagraph"/>
              <w:rPr>
                <w:sz w:val="24"/>
                <w:szCs w:val="24"/>
              </w:rPr>
            </w:pPr>
            <w:r w:rsidRPr="7BFE1BCE">
              <w:rPr>
                <w:sz w:val="24"/>
                <w:szCs w:val="24"/>
              </w:rPr>
              <w:t>Policy reviewed</w:t>
            </w:r>
          </w:p>
        </w:tc>
        <w:tc>
          <w:tcPr>
            <w:tcW w:w="3548" w:type="dxa"/>
          </w:tcPr>
          <w:p w14:paraId="67992189" w14:textId="66724B06" w:rsidR="261DEF88" w:rsidRDefault="261DEF88" w:rsidP="7BFE1BCE">
            <w:pPr>
              <w:pStyle w:val="TableParagraph"/>
              <w:rPr>
                <w:sz w:val="24"/>
                <w:szCs w:val="24"/>
              </w:rPr>
            </w:pPr>
            <w:r w:rsidRPr="7BFE1BCE">
              <w:rPr>
                <w:sz w:val="24"/>
                <w:szCs w:val="24"/>
              </w:rPr>
              <w:t>September 2025</w:t>
            </w:r>
          </w:p>
        </w:tc>
        <w:tc>
          <w:tcPr>
            <w:tcW w:w="3258" w:type="dxa"/>
          </w:tcPr>
          <w:p w14:paraId="59F25633" w14:textId="3CB76E9D" w:rsidR="731836AF" w:rsidRDefault="67225CDF" w:rsidP="7BFE1BCE">
            <w:pPr>
              <w:pStyle w:val="TableParagraph"/>
              <w:rPr>
                <w:sz w:val="24"/>
                <w:szCs w:val="24"/>
              </w:rPr>
            </w:pPr>
            <w:r w:rsidRPr="72481014">
              <w:rPr>
                <w:sz w:val="24"/>
                <w:szCs w:val="24"/>
              </w:rPr>
              <w:t xml:space="preserve">Date: </w:t>
            </w:r>
            <w:r w:rsidR="35F06D8E" w:rsidRPr="72481014">
              <w:rPr>
                <w:sz w:val="24"/>
                <w:szCs w:val="24"/>
              </w:rPr>
              <w:t>28</w:t>
            </w:r>
            <w:r w:rsidRPr="72481014">
              <w:rPr>
                <w:sz w:val="24"/>
                <w:szCs w:val="24"/>
              </w:rPr>
              <w:t>/9/2025</w:t>
            </w:r>
          </w:p>
        </w:tc>
      </w:tr>
      <w:tr w:rsidR="007040C7" w14:paraId="06505216" w14:textId="77777777" w:rsidTr="72481014">
        <w:trPr>
          <w:trHeight w:val="671"/>
        </w:trPr>
        <w:tc>
          <w:tcPr>
            <w:tcW w:w="2972" w:type="dxa"/>
          </w:tcPr>
          <w:p w14:paraId="6504FA76" w14:textId="77777777" w:rsidR="007040C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due:</w:t>
            </w:r>
          </w:p>
        </w:tc>
        <w:tc>
          <w:tcPr>
            <w:tcW w:w="3548" w:type="dxa"/>
          </w:tcPr>
          <w:p w14:paraId="05D1B4E0" w14:textId="7621807F" w:rsidR="007040C7" w:rsidRDefault="68980650" w:rsidP="77C63258">
            <w:pPr>
              <w:pStyle w:val="TableParagraph"/>
              <w:ind w:left="0"/>
              <w:rPr>
                <w:sz w:val="24"/>
                <w:szCs w:val="24"/>
              </w:rPr>
            </w:pPr>
            <w:r w:rsidRPr="77C63258">
              <w:rPr>
                <w:spacing w:val="-2"/>
                <w:sz w:val="24"/>
                <w:szCs w:val="24"/>
              </w:rPr>
              <w:t xml:space="preserve">  </w:t>
            </w:r>
            <w:r w:rsidR="7A1C7B77" w:rsidRPr="77C63258">
              <w:rPr>
                <w:spacing w:val="-2"/>
                <w:sz w:val="24"/>
                <w:szCs w:val="24"/>
              </w:rPr>
              <w:t>September</w:t>
            </w:r>
            <w:r w:rsidR="77C63258" w:rsidRPr="77C63258">
              <w:rPr>
                <w:spacing w:val="-2"/>
                <w:sz w:val="24"/>
                <w:szCs w:val="24"/>
              </w:rPr>
              <w:t xml:space="preserve"> </w:t>
            </w:r>
            <w:r w:rsidR="77C63258" w:rsidRPr="77C63258">
              <w:rPr>
                <w:sz w:val="24"/>
                <w:szCs w:val="24"/>
              </w:rPr>
              <w:t>202</w:t>
            </w:r>
            <w:r w:rsidR="53F5BE97" w:rsidRPr="77C63258">
              <w:rPr>
                <w:sz w:val="24"/>
                <w:szCs w:val="24"/>
              </w:rPr>
              <w:t>6</w:t>
            </w:r>
          </w:p>
        </w:tc>
        <w:tc>
          <w:tcPr>
            <w:tcW w:w="3258" w:type="dxa"/>
          </w:tcPr>
          <w:p w14:paraId="5D4EC514" w14:textId="77777777" w:rsidR="007040C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</w:tr>
      <w:tr w:rsidR="007040C7" w14:paraId="3C8DBECA" w14:textId="77777777" w:rsidTr="72481014">
        <w:trPr>
          <w:trHeight w:val="672"/>
        </w:trPr>
        <w:tc>
          <w:tcPr>
            <w:tcW w:w="2972" w:type="dxa"/>
          </w:tcPr>
          <w:p w14:paraId="0FC151BA" w14:textId="77777777" w:rsidR="007040C7" w:rsidRDefault="00000000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Signed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by:</w:t>
            </w:r>
          </w:p>
        </w:tc>
        <w:tc>
          <w:tcPr>
            <w:tcW w:w="3548" w:type="dxa"/>
          </w:tcPr>
          <w:p w14:paraId="58656A0D" w14:textId="772FDBED" w:rsidR="007040C7" w:rsidRDefault="72481014" w:rsidP="72481014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72481014">
              <w:rPr>
                <w:sz w:val="24"/>
                <w:szCs w:val="24"/>
              </w:rPr>
              <w:t>C</w:t>
            </w:r>
            <w:r w:rsidRPr="7248101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542235FD" w:rsidRPr="72481014">
              <w:rPr>
                <w:spacing w:val="-3"/>
                <w:sz w:val="24"/>
                <w:szCs w:val="24"/>
              </w:rPr>
              <w:t>Osbaldiston</w:t>
            </w:r>
            <w:proofErr w:type="spellEnd"/>
          </w:p>
        </w:tc>
        <w:tc>
          <w:tcPr>
            <w:tcW w:w="3258" w:type="dxa"/>
          </w:tcPr>
          <w:p w14:paraId="006817C5" w14:textId="77777777" w:rsidR="007040C7" w:rsidRDefault="00000000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</w:tr>
      <w:tr w:rsidR="007040C7" w14:paraId="5C8A127C" w14:textId="77777777" w:rsidTr="72481014">
        <w:trPr>
          <w:trHeight w:val="671"/>
        </w:trPr>
        <w:tc>
          <w:tcPr>
            <w:tcW w:w="2972" w:type="dxa"/>
          </w:tcPr>
          <w:p w14:paraId="3B2C8E83" w14:textId="77777777" w:rsidR="007040C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signatory:</w:t>
            </w:r>
          </w:p>
        </w:tc>
        <w:tc>
          <w:tcPr>
            <w:tcW w:w="3548" w:type="dxa"/>
          </w:tcPr>
          <w:p w14:paraId="192BB13E" w14:textId="2808AD66" w:rsidR="007040C7" w:rsidRDefault="72481014" w:rsidP="72481014">
            <w:pPr>
              <w:pStyle w:val="TableParagraph"/>
              <w:rPr>
                <w:sz w:val="24"/>
                <w:szCs w:val="24"/>
              </w:rPr>
            </w:pPr>
            <w:r w:rsidRPr="72481014">
              <w:rPr>
                <w:sz w:val="24"/>
                <w:szCs w:val="24"/>
              </w:rPr>
              <w:t>C</w:t>
            </w:r>
            <w:r w:rsidR="5C2379D1" w:rsidRPr="72481014">
              <w:rPr>
                <w:sz w:val="24"/>
                <w:szCs w:val="24"/>
              </w:rPr>
              <w:t>helsie Osbaldiston</w:t>
            </w:r>
          </w:p>
        </w:tc>
        <w:tc>
          <w:tcPr>
            <w:tcW w:w="3258" w:type="dxa"/>
          </w:tcPr>
          <w:p w14:paraId="3BAE554E" w14:textId="77777777" w:rsidR="007040C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</w:tr>
    </w:tbl>
    <w:p w14:paraId="71503C9E" w14:textId="77777777" w:rsidR="00E561DA" w:rsidRDefault="00E561DA"/>
    <w:sectPr w:rsidR="00E561DA">
      <w:pgSz w:w="11910" w:h="16840"/>
      <w:pgMar w:top="1580" w:right="5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DC294"/>
    <w:multiLevelType w:val="hybridMultilevel"/>
    <w:tmpl w:val="1C787F6A"/>
    <w:lvl w:ilvl="0" w:tplc="8390D270">
      <w:numFmt w:val="bullet"/>
      <w:lvlText w:val=""/>
      <w:lvlJc w:val="left"/>
      <w:pPr>
        <w:ind w:left="458" w:hanging="358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C7A0E76A">
      <w:numFmt w:val="bullet"/>
      <w:lvlText w:val="•"/>
      <w:lvlJc w:val="left"/>
      <w:pPr>
        <w:ind w:left="1414" w:hanging="358"/>
      </w:pPr>
      <w:rPr>
        <w:rFonts w:hint="default"/>
        <w:lang w:val="en-US" w:eastAsia="en-US" w:bidi="ar-SA"/>
      </w:rPr>
    </w:lvl>
    <w:lvl w:ilvl="2" w:tplc="6EA2BF72">
      <w:numFmt w:val="bullet"/>
      <w:lvlText w:val="•"/>
      <w:lvlJc w:val="left"/>
      <w:pPr>
        <w:ind w:left="2369" w:hanging="358"/>
      </w:pPr>
      <w:rPr>
        <w:rFonts w:hint="default"/>
        <w:lang w:val="en-US" w:eastAsia="en-US" w:bidi="ar-SA"/>
      </w:rPr>
    </w:lvl>
    <w:lvl w:ilvl="3" w:tplc="F9E20B68">
      <w:numFmt w:val="bullet"/>
      <w:lvlText w:val="•"/>
      <w:lvlJc w:val="left"/>
      <w:pPr>
        <w:ind w:left="3323" w:hanging="358"/>
      </w:pPr>
      <w:rPr>
        <w:rFonts w:hint="default"/>
        <w:lang w:val="en-US" w:eastAsia="en-US" w:bidi="ar-SA"/>
      </w:rPr>
    </w:lvl>
    <w:lvl w:ilvl="4" w:tplc="FB5CBB44">
      <w:numFmt w:val="bullet"/>
      <w:lvlText w:val="•"/>
      <w:lvlJc w:val="left"/>
      <w:pPr>
        <w:ind w:left="4278" w:hanging="358"/>
      </w:pPr>
      <w:rPr>
        <w:rFonts w:hint="default"/>
        <w:lang w:val="en-US" w:eastAsia="en-US" w:bidi="ar-SA"/>
      </w:rPr>
    </w:lvl>
    <w:lvl w:ilvl="5" w:tplc="9A8693F4">
      <w:numFmt w:val="bullet"/>
      <w:lvlText w:val="•"/>
      <w:lvlJc w:val="left"/>
      <w:pPr>
        <w:ind w:left="5233" w:hanging="358"/>
      </w:pPr>
      <w:rPr>
        <w:rFonts w:hint="default"/>
        <w:lang w:val="en-US" w:eastAsia="en-US" w:bidi="ar-SA"/>
      </w:rPr>
    </w:lvl>
    <w:lvl w:ilvl="6" w:tplc="6AE2F2C4">
      <w:numFmt w:val="bullet"/>
      <w:lvlText w:val="•"/>
      <w:lvlJc w:val="left"/>
      <w:pPr>
        <w:ind w:left="6187" w:hanging="358"/>
      </w:pPr>
      <w:rPr>
        <w:rFonts w:hint="default"/>
        <w:lang w:val="en-US" w:eastAsia="en-US" w:bidi="ar-SA"/>
      </w:rPr>
    </w:lvl>
    <w:lvl w:ilvl="7" w:tplc="FD3461E8">
      <w:numFmt w:val="bullet"/>
      <w:lvlText w:val="•"/>
      <w:lvlJc w:val="left"/>
      <w:pPr>
        <w:ind w:left="7142" w:hanging="358"/>
      </w:pPr>
      <w:rPr>
        <w:rFonts w:hint="default"/>
        <w:lang w:val="en-US" w:eastAsia="en-US" w:bidi="ar-SA"/>
      </w:rPr>
    </w:lvl>
    <w:lvl w:ilvl="8" w:tplc="842E3B92">
      <w:numFmt w:val="bullet"/>
      <w:lvlText w:val="•"/>
      <w:lvlJc w:val="left"/>
      <w:pPr>
        <w:ind w:left="8097" w:hanging="358"/>
      </w:pPr>
      <w:rPr>
        <w:rFonts w:hint="default"/>
        <w:lang w:val="en-US" w:eastAsia="en-US" w:bidi="ar-SA"/>
      </w:rPr>
    </w:lvl>
  </w:abstractNum>
  <w:num w:numId="1" w16cid:durableId="1651399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53F5BE97"/>
    <w:rsid w:val="001C010F"/>
    <w:rsid w:val="005061E7"/>
    <w:rsid w:val="00580F5A"/>
    <w:rsid w:val="007040C7"/>
    <w:rsid w:val="00E561DA"/>
    <w:rsid w:val="00EDADAA"/>
    <w:rsid w:val="2551FFCB"/>
    <w:rsid w:val="261DEF88"/>
    <w:rsid w:val="35F06D8E"/>
    <w:rsid w:val="53F5BE97"/>
    <w:rsid w:val="542235FD"/>
    <w:rsid w:val="5C2379D1"/>
    <w:rsid w:val="67225CDF"/>
    <w:rsid w:val="68980650"/>
    <w:rsid w:val="72481014"/>
    <w:rsid w:val="731836AF"/>
    <w:rsid w:val="77C63258"/>
    <w:rsid w:val="77D7701F"/>
    <w:rsid w:val="788F1AB9"/>
    <w:rsid w:val="7A1C7B77"/>
    <w:rsid w:val="7BFE1BCE"/>
    <w:rsid w:val="7F9AC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219AD"/>
  <w15:docId w15:val="{867695F9-33BC-45F9-9165-708372A9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91"/>
      <w:ind w:left="10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58" w:right="883" w:hanging="360"/>
    </w:pPr>
  </w:style>
  <w:style w:type="paragraph" w:customStyle="1" w:styleId="TableParagraph">
    <w:name w:val="Table Paragraph"/>
    <w:basedOn w:val="Normal"/>
    <w:uiPriority w:val="1"/>
    <w:qFormat/>
    <w:pPr>
      <w:spacing w:before="120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08209-17d6-4364-af18-ce725727a220">
      <Terms xmlns="http://schemas.microsoft.com/office/infopath/2007/PartnerControls"/>
    </lcf76f155ced4ddcb4097134ff3c332f>
    <TaxCatchAll xmlns="11460e43-aabc-4236-8932-6eff2711a4c0" xsi:nil="true"/>
    <nurtureroom xmlns="d7d08209-17d6-4364-af18-ce725727a220" xsi:nil="true"/>
    <Nurturetimetable xmlns="d7d08209-17d6-4364-af18-ce725727a2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01D131E578541934C19A5605C6D75" ma:contentTypeVersion="20" ma:contentTypeDescription="Create a new document." ma:contentTypeScope="" ma:versionID="126ee79a20a53505ab453c05b6467019">
  <xsd:schema xmlns:xsd="http://www.w3.org/2001/XMLSchema" xmlns:xs="http://www.w3.org/2001/XMLSchema" xmlns:p="http://schemas.microsoft.com/office/2006/metadata/properties" xmlns:ns2="d7d08209-17d6-4364-af18-ce725727a220" xmlns:ns3="11460e43-aabc-4236-8932-6eff2711a4c0" targetNamespace="http://schemas.microsoft.com/office/2006/metadata/properties" ma:root="true" ma:fieldsID="7dbec5f2d429436e593f0f1162a55739" ns2:_="" ns3:_="">
    <xsd:import namespace="d7d08209-17d6-4364-af18-ce725727a220"/>
    <xsd:import namespace="11460e43-aabc-4236-8932-6eff2711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Nurturetimetable" minOccurs="0"/>
                <xsd:element ref="ns2:nurtureroo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8209-17d6-4364-af18-ce725727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Nurturetimetable" ma:index="26" nillable="true" ma:displayName="Nurture time table" ma:format="Dropdown" ma:internalName="Nurturetimetable">
      <xsd:simpleType>
        <xsd:restriction base="dms:Text">
          <xsd:maxLength value="255"/>
        </xsd:restriction>
      </xsd:simpleType>
    </xsd:element>
    <xsd:element name="nurtureroom" ma:index="27" nillable="true" ma:displayName="nurture room" ma:format="Dropdown" ma:internalName="nurtureroo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0e43-aabc-4236-8932-6eff2711a4c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57028d-8c86-42ed-a55f-e6f16343905d}" ma:internalName="TaxCatchAll" ma:showField="CatchAllData" ma:web="11460e43-aabc-4236-8932-6eff2711a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63056-35BB-4536-A7E4-0B38296C9C6D}">
  <ds:schemaRefs>
    <ds:schemaRef ds:uri="http://schemas.microsoft.com/office/2006/metadata/properties"/>
    <ds:schemaRef ds:uri="http://schemas.microsoft.com/office/infopath/2007/PartnerControls"/>
    <ds:schemaRef ds:uri="d7d08209-17d6-4364-af18-ce725727a220"/>
    <ds:schemaRef ds:uri="11460e43-aabc-4236-8932-6eff2711a4c0"/>
  </ds:schemaRefs>
</ds:datastoreItem>
</file>

<file path=customXml/itemProps2.xml><?xml version="1.0" encoding="utf-8"?>
<ds:datastoreItem xmlns:ds="http://schemas.openxmlformats.org/officeDocument/2006/customXml" ds:itemID="{8E8277F6-DE6E-434F-AD47-7088DFD195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EDD36D-9F94-46EB-9A54-F245BD37E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08209-17d6-4364-af18-ce725727a220"/>
    <ds:schemaRef ds:uri="11460e43-aabc-4236-8932-6eff2711a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2132</Characters>
  <Application>Microsoft Office Word</Application>
  <DocSecurity>0</DocSecurity>
  <Lines>64</Lines>
  <Paragraphs>41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Noonan</dc:creator>
  <cp:lastModifiedBy>Katy Wadsworth</cp:lastModifiedBy>
  <cp:revision>3</cp:revision>
  <dcterms:created xsi:type="dcterms:W3CDTF">2024-10-06T19:00:00Z</dcterms:created>
  <dcterms:modified xsi:type="dcterms:W3CDTF">2025-10-01T09:42:00Z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2024-10-06T00:00:00Z</vt:filetime>
  </property>
  <property fmtid="{D5CDD505-2E9C-101B-9397-08002B2CF9AE}" pid="5" name="ContentTypeId">
    <vt:lpwstr>0x01010061301D131E578541934C19A5605C6D75</vt:lpwstr>
  </property>
  <property fmtid="{D5CDD505-2E9C-101B-9397-08002B2CF9AE}" pid="6" name="MediaServiceImageTags">
    <vt:lpwstr/>
  </property>
  <property fmtid="{D5CDD505-2E9C-101B-9397-08002B2CF9AE}" pid="7" name="Order">
    <vt:r8>96200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