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BD" w:rsidRPr="00C978BD" w:rsidRDefault="00C978BD" w:rsidP="00C978BD">
      <w:pPr>
        <w:pBdr>
          <w:top w:val="single" w:sz="4" w:space="10" w:color="5B9BD5" w:themeColor="accent1"/>
          <w:bottom w:val="single" w:sz="4" w:space="10" w:color="5B9BD5" w:themeColor="accent1"/>
        </w:pBdr>
        <w:spacing w:before="360" w:after="360"/>
        <w:ind w:left="864" w:right="864"/>
        <w:jc w:val="center"/>
        <w:rPr>
          <w:i/>
          <w:iCs/>
          <w:color w:val="002060"/>
          <w:sz w:val="32"/>
          <w:szCs w:val="32"/>
        </w:rPr>
      </w:pPr>
      <w:r w:rsidRPr="00C978BD">
        <w:rPr>
          <w:i/>
          <w:iCs/>
          <w:noProof/>
          <w:color w:val="00206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247650</wp:posOffset>
            </wp:positionV>
            <wp:extent cx="371475" cy="49273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492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8BD">
        <w:rPr>
          <w:i/>
          <w:iCs/>
          <w:noProof/>
          <w:color w:val="002060"/>
          <w:sz w:val="32"/>
          <w:szCs w:val="32"/>
          <w:lang w:eastAsia="en-GB"/>
        </w:rPr>
        <w:t xml:space="preserve">Park Lane School </w:t>
      </w:r>
      <w:r>
        <w:rPr>
          <w:i/>
          <w:iCs/>
          <w:noProof/>
          <w:color w:val="002060"/>
          <w:sz w:val="32"/>
          <w:szCs w:val="32"/>
          <w:lang w:eastAsia="en-GB"/>
        </w:rPr>
        <w:t xml:space="preserve">Schemes of Work Evaluations </w:t>
      </w:r>
      <w:r w:rsidRPr="00C978BD">
        <w:rPr>
          <w:i/>
          <w:iCs/>
          <w:noProof/>
          <w:color w:val="002060"/>
          <w:sz w:val="32"/>
          <w:szCs w:val="32"/>
          <w:lang w:eastAsia="en-GB"/>
        </w:rPr>
        <w:t xml:space="preserve"> </w:t>
      </w:r>
    </w:p>
    <w:p w:rsidR="00C978BD" w:rsidRPr="00C978BD" w:rsidRDefault="00C978BD">
      <w:pPr>
        <w:rPr>
          <w:b/>
          <w:sz w:val="32"/>
          <w:szCs w:val="32"/>
        </w:rPr>
      </w:pPr>
      <w:r w:rsidRPr="00C978BD">
        <w:rPr>
          <w:b/>
          <w:sz w:val="32"/>
          <w:szCs w:val="32"/>
        </w:rPr>
        <w:t>Curriculum</w:t>
      </w:r>
      <w:r w:rsidR="00523606">
        <w:rPr>
          <w:b/>
          <w:sz w:val="32"/>
          <w:szCs w:val="32"/>
        </w:rPr>
        <w:t xml:space="preserve"> area: Challenge</w:t>
      </w:r>
      <w:r>
        <w:rPr>
          <w:b/>
          <w:sz w:val="32"/>
          <w:szCs w:val="32"/>
        </w:rPr>
        <w:t xml:space="preserve">                                                                   Term: Spring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0"/>
        <w:gridCol w:w="2915"/>
        <w:gridCol w:w="1431"/>
        <w:gridCol w:w="1181"/>
        <w:gridCol w:w="1185"/>
        <w:gridCol w:w="2741"/>
        <w:gridCol w:w="2715"/>
      </w:tblGrid>
      <w:tr w:rsidR="00157170" w:rsidRPr="00C978BD" w:rsidTr="00C978BD">
        <w:tc>
          <w:tcPr>
            <w:tcW w:w="1838" w:type="dxa"/>
          </w:tcPr>
          <w:p w:rsidR="00C978BD" w:rsidRP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 xml:space="preserve">Key Stage </w:t>
            </w:r>
          </w:p>
        </w:tc>
        <w:tc>
          <w:tcPr>
            <w:tcW w:w="2977" w:type="dxa"/>
          </w:tcPr>
          <w:p w:rsid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WWW</w:t>
            </w:r>
          </w:p>
          <w:p w:rsidR="00BA4CAE" w:rsidRPr="00C978BD" w:rsidRDefault="00BA4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(What’s Working Well)</w:t>
            </w:r>
          </w:p>
        </w:tc>
        <w:tc>
          <w:tcPr>
            <w:tcW w:w="1184" w:type="dxa"/>
          </w:tcPr>
          <w:p w:rsidR="00C978BD" w:rsidRP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H</w:t>
            </w:r>
          </w:p>
        </w:tc>
        <w:tc>
          <w:tcPr>
            <w:tcW w:w="1184" w:type="dxa"/>
          </w:tcPr>
          <w:p w:rsidR="00C978BD" w:rsidRP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M</w:t>
            </w:r>
          </w:p>
        </w:tc>
        <w:tc>
          <w:tcPr>
            <w:tcW w:w="1185" w:type="dxa"/>
          </w:tcPr>
          <w:p w:rsidR="00C978BD" w:rsidRP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790" w:type="dxa"/>
          </w:tcPr>
          <w:p w:rsid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EBI</w:t>
            </w:r>
          </w:p>
          <w:p w:rsidR="00BA4CAE" w:rsidRPr="00C978BD" w:rsidRDefault="00BA4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(Even Better If)</w:t>
            </w:r>
          </w:p>
        </w:tc>
        <w:tc>
          <w:tcPr>
            <w:tcW w:w="2790" w:type="dxa"/>
          </w:tcPr>
          <w:p w:rsidR="00C978BD" w:rsidRPr="00C978BD" w:rsidRDefault="00C978BD">
            <w:pPr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 xml:space="preserve">Educational Visits </w:t>
            </w:r>
          </w:p>
        </w:tc>
      </w:tr>
      <w:tr w:rsidR="00157170" w:rsidTr="00C978BD">
        <w:tc>
          <w:tcPr>
            <w:tcW w:w="1838" w:type="dxa"/>
          </w:tcPr>
          <w:p w:rsid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1</w:t>
            </w: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78BD" w:rsidRDefault="00523606">
            <w:r>
              <w:t xml:space="preserve">Launch activity worked really well. </w:t>
            </w:r>
          </w:p>
          <w:p w:rsidR="00523606" w:rsidRDefault="00523606">
            <w:r>
              <w:t>Switch stories</w:t>
            </w:r>
          </w:p>
          <w:p w:rsidR="00523606" w:rsidRDefault="00523606">
            <w:proofErr w:type="spellStart"/>
            <w:r>
              <w:t>Helpkidzlearn</w:t>
            </w:r>
            <w:proofErr w:type="spellEnd"/>
            <w:r>
              <w:t xml:space="preserve"> ICT activities</w:t>
            </w:r>
          </w:p>
        </w:tc>
        <w:tc>
          <w:tcPr>
            <w:tcW w:w="1184" w:type="dxa"/>
          </w:tcPr>
          <w:p w:rsidR="00C978BD" w:rsidRDefault="00523606">
            <w:r w:rsidRPr="00E31325">
              <w:rPr>
                <w:highlight w:val="black"/>
              </w:rPr>
              <w:t>FA, SRC, LML</w:t>
            </w:r>
          </w:p>
        </w:tc>
        <w:tc>
          <w:tcPr>
            <w:tcW w:w="1184" w:type="dxa"/>
          </w:tcPr>
          <w:p w:rsidR="00C978BD" w:rsidRDefault="00523606">
            <w:r w:rsidRPr="00E31325">
              <w:rPr>
                <w:highlight w:val="black"/>
              </w:rPr>
              <w:t>TD, AP, CM</w:t>
            </w:r>
          </w:p>
        </w:tc>
        <w:tc>
          <w:tcPr>
            <w:tcW w:w="1185" w:type="dxa"/>
          </w:tcPr>
          <w:p w:rsidR="00C978BD" w:rsidRPr="00E31325" w:rsidRDefault="00523606">
            <w:pPr>
              <w:rPr>
                <w:highlight w:val="black"/>
              </w:rPr>
            </w:pPr>
            <w:r w:rsidRPr="00E31325">
              <w:rPr>
                <w:highlight w:val="black"/>
              </w:rPr>
              <w:t>JA. CH, JW</w:t>
            </w:r>
          </w:p>
        </w:tc>
        <w:tc>
          <w:tcPr>
            <w:tcW w:w="2790" w:type="dxa"/>
          </w:tcPr>
          <w:p w:rsidR="00C978BD" w:rsidRDefault="00523606">
            <w:r>
              <w:t>More detail on how to make the activities sensory for lower achievers</w:t>
            </w:r>
          </w:p>
        </w:tc>
        <w:tc>
          <w:tcPr>
            <w:tcW w:w="2790" w:type="dxa"/>
          </w:tcPr>
          <w:p w:rsidR="00C978BD" w:rsidRDefault="00523606">
            <w:r>
              <w:t>Not yet</w:t>
            </w:r>
          </w:p>
        </w:tc>
      </w:tr>
      <w:tr w:rsidR="00157170" w:rsidTr="00C978BD">
        <w:tc>
          <w:tcPr>
            <w:tcW w:w="1838" w:type="dxa"/>
          </w:tcPr>
          <w:p w:rsid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L2</w:t>
            </w: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78BD" w:rsidRDefault="005C654A">
            <w:r>
              <w:t>Chari</w:t>
            </w:r>
            <w:r w:rsidR="00C92EA0">
              <w:t>ty shop visit was a great experience for all pupils</w:t>
            </w:r>
          </w:p>
          <w:p w:rsidR="00C92EA0" w:rsidRDefault="005C654A">
            <w:r>
              <w:t xml:space="preserve">Completed fashion show in assembly, which </w:t>
            </w:r>
            <w:proofErr w:type="gramStart"/>
            <w:r>
              <w:t>was put</w:t>
            </w:r>
            <w:proofErr w:type="gramEnd"/>
            <w:r>
              <w:t xml:space="preserve"> on Facebook for parents and carers to see.</w:t>
            </w:r>
          </w:p>
          <w:p w:rsidR="005C654A" w:rsidRDefault="005C654A">
            <w:r>
              <w:t xml:space="preserve">Students all developed and learnt how to adapt fabrics, HA could talk you through ironing on motifs. M and L ability could all alter fabric with increased </w:t>
            </w:r>
            <w:proofErr w:type="spellStart"/>
            <w:r>
              <w:t>indepednece</w:t>
            </w:r>
            <w:proofErr w:type="spellEnd"/>
            <w:r>
              <w:t xml:space="preserve"> </w:t>
            </w:r>
            <w:proofErr w:type="spellStart"/>
            <w:r>
              <w:t>e.g</w:t>
            </w:r>
            <w:proofErr w:type="spellEnd"/>
            <w:r>
              <w:t xml:space="preserve"> fabric pens and </w:t>
            </w:r>
          </w:p>
          <w:p w:rsidR="005C654A" w:rsidRDefault="005C654A">
            <w:r>
              <w:t>Weather sessions were good too.</w:t>
            </w:r>
          </w:p>
          <w:p w:rsidR="00C92EA0" w:rsidRDefault="00C92EA0"/>
        </w:tc>
        <w:tc>
          <w:tcPr>
            <w:tcW w:w="1184" w:type="dxa"/>
          </w:tcPr>
          <w:p w:rsidR="00C978BD" w:rsidRDefault="00C92EA0">
            <w:r w:rsidRPr="00E31325">
              <w:rPr>
                <w:highlight w:val="black"/>
              </w:rPr>
              <w:t>BL, SA, ST, ERC</w:t>
            </w:r>
          </w:p>
        </w:tc>
        <w:tc>
          <w:tcPr>
            <w:tcW w:w="1184" w:type="dxa"/>
          </w:tcPr>
          <w:p w:rsidR="00C978BD" w:rsidRDefault="00C92EA0">
            <w:r w:rsidRPr="00E31325">
              <w:rPr>
                <w:highlight w:val="black"/>
              </w:rPr>
              <w:t>JJ, OM, TL</w:t>
            </w:r>
          </w:p>
        </w:tc>
        <w:tc>
          <w:tcPr>
            <w:tcW w:w="1185" w:type="dxa"/>
          </w:tcPr>
          <w:p w:rsidR="00C978BD" w:rsidRPr="00E31325" w:rsidRDefault="00C92EA0">
            <w:pPr>
              <w:rPr>
                <w:highlight w:val="black"/>
              </w:rPr>
            </w:pPr>
            <w:r w:rsidRPr="00E31325">
              <w:rPr>
                <w:highlight w:val="black"/>
              </w:rPr>
              <w:t>AG, AE, KB</w:t>
            </w:r>
          </w:p>
        </w:tc>
        <w:tc>
          <w:tcPr>
            <w:tcW w:w="2790" w:type="dxa"/>
          </w:tcPr>
          <w:p w:rsidR="00C978BD" w:rsidRDefault="005C654A">
            <w:r>
              <w:t xml:space="preserve">Slightly too much focus on the DT part so we did not get through too many Science and ICT Targets. </w:t>
            </w:r>
          </w:p>
          <w:p w:rsidR="005C654A" w:rsidRDefault="005C654A">
            <w:r>
              <w:t xml:space="preserve">We </w:t>
            </w:r>
            <w:proofErr w:type="gramStart"/>
            <w:r>
              <w:t>didn’t</w:t>
            </w:r>
            <w:proofErr w:type="gramEnd"/>
            <w:r>
              <w:t xml:space="preserve"> get round to doing the TV advert but our fashion show was put on Facebook and performed in assembly. </w:t>
            </w:r>
          </w:p>
        </w:tc>
        <w:tc>
          <w:tcPr>
            <w:tcW w:w="2790" w:type="dxa"/>
          </w:tcPr>
          <w:p w:rsidR="00C978BD" w:rsidRDefault="00523606">
            <w:r>
              <w:t>Local charity shop</w:t>
            </w:r>
          </w:p>
        </w:tc>
      </w:tr>
      <w:tr w:rsidR="00157170" w:rsidTr="00C978BD">
        <w:tc>
          <w:tcPr>
            <w:tcW w:w="1838" w:type="dxa"/>
          </w:tcPr>
          <w:p w:rsid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U2</w:t>
            </w: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78BD" w:rsidRDefault="00C92EA0">
            <w:r>
              <w:t>Launch activity and reading materials</w:t>
            </w:r>
          </w:p>
          <w:p w:rsidR="00C92EA0" w:rsidRDefault="00C92EA0">
            <w:r>
              <w:t>Parental response</w:t>
            </w:r>
          </w:p>
          <w:p w:rsidR="00C92EA0" w:rsidRDefault="00C92EA0">
            <w:r>
              <w:t>Dream catchers</w:t>
            </w:r>
          </w:p>
          <w:p w:rsidR="00C92EA0" w:rsidRDefault="00C92EA0">
            <w:r>
              <w:t>Sensory experiences</w:t>
            </w:r>
          </w:p>
          <w:p w:rsidR="00C92EA0" w:rsidRDefault="00C92EA0">
            <w:proofErr w:type="spellStart"/>
            <w:r>
              <w:t>Indpendence</w:t>
            </w:r>
            <w:proofErr w:type="spellEnd"/>
            <w:r>
              <w:t xml:space="preserve"> in digital recording</w:t>
            </w:r>
          </w:p>
          <w:p w:rsidR="00C92EA0" w:rsidRDefault="00C92EA0">
            <w:r>
              <w:t>Rock sorting</w:t>
            </w:r>
            <w:bookmarkStart w:id="0" w:name="_GoBack"/>
            <w:bookmarkEnd w:id="0"/>
          </w:p>
        </w:tc>
        <w:tc>
          <w:tcPr>
            <w:tcW w:w="1184" w:type="dxa"/>
          </w:tcPr>
          <w:p w:rsidR="00C978BD" w:rsidRPr="00E31325" w:rsidRDefault="00C92EA0">
            <w:pPr>
              <w:rPr>
                <w:highlight w:val="black"/>
              </w:rPr>
            </w:pPr>
            <w:r w:rsidRPr="00E31325">
              <w:rPr>
                <w:highlight w:val="black"/>
              </w:rPr>
              <w:t>IA</w:t>
            </w:r>
          </w:p>
        </w:tc>
        <w:tc>
          <w:tcPr>
            <w:tcW w:w="1184" w:type="dxa"/>
          </w:tcPr>
          <w:p w:rsidR="00C978BD" w:rsidRPr="00E31325" w:rsidRDefault="00C92EA0">
            <w:pPr>
              <w:rPr>
                <w:highlight w:val="black"/>
              </w:rPr>
            </w:pPr>
            <w:r w:rsidRPr="00E31325">
              <w:rPr>
                <w:highlight w:val="black"/>
              </w:rPr>
              <w:t>AM, MM, EA, OJ</w:t>
            </w:r>
          </w:p>
        </w:tc>
        <w:tc>
          <w:tcPr>
            <w:tcW w:w="1185" w:type="dxa"/>
          </w:tcPr>
          <w:p w:rsidR="00C978BD" w:rsidRPr="00E31325" w:rsidRDefault="00C92EA0">
            <w:pPr>
              <w:rPr>
                <w:highlight w:val="black"/>
              </w:rPr>
            </w:pPr>
            <w:r w:rsidRPr="00E31325">
              <w:rPr>
                <w:highlight w:val="black"/>
              </w:rPr>
              <w:t>MD, OS, IR, NC, AK, MB</w:t>
            </w:r>
          </w:p>
        </w:tc>
        <w:tc>
          <w:tcPr>
            <w:tcW w:w="2790" w:type="dxa"/>
          </w:tcPr>
          <w:p w:rsidR="00C978BD" w:rsidRDefault="00C92EA0">
            <w:r>
              <w:t>Include Rights Respecting Schools points</w:t>
            </w:r>
          </w:p>
        </w:tc>
        <w:tc>
          <w:tcPr>
            <w:tcW w:w="2790" w:type="dxa"/>
          </w:tcPr>
          <w:p w:rsidR="00C978BD" w:rsidRDefault="00C978BD"/>
        </w:tc>
      </w:tr>
      <w:tr w:rsidR="00157170" w:rsidTr="00C978BD">
        <w:tc>
          <w:tcPr>
            <w:tcW w:w="1838" w:type="dxa"/>
          </w:tcPr>
          <w:p w:rsid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  <w:r w:rsidRPr="00C978BD">
              <w:rPr>
                <w:b/>
                <w:sz w:val="24"/>
                <w:szCs w:val="24"/>
              </w:rPr>
              <w:t>3</w:t>
            </w: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  <w:p w:rsidR="00C978BD" w:rsidRPr="00C978BD" w:rsidRDefault="00C978BD" w:rsidP="00C978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978BD" w:rsidRDefault="007A26D6" w:rsidP="007A26D6">
            <w:pPr>
              <w:pStyle w:val="ListParagraph"/>
              <w:numPr>
                <w:ilvl w:val="0"/>
                <w:numId w:val="1"/>
              </w:numPr>
            </w:pPr>
            <w:r>
              <w:t>some joint planning allows for cross fertilization of ideas</w:t>
            </w:r>
          </w:p>
          <w:p w:rsidR="007A26D6" w:rsidRDefault="007A26D6" w:rsidP="007A26D6">
            <w:pPr>
              <w:pStyle w:val="ListParagraph"/>
              <w:numPr>
                <w:ilvl w:val="0"/>
                <w:numId w:val="1"/>
              </w:numPr>
            </w:pPr>
            <w:r>
              <w:t>Drama in Creativity SOW used in English session to enhance story and develop reading and speaking and listening.</w:t>
            </w:r>
          </w:p>
          <w:p w:rsidR="007A26D6" w:rsidRDefault="007A26D6" w:rsidP="007A26D6">
            <w:pPr>
              <w:pStyle w:val="ListParagraph"/>
              <w:numPr>
                <w:ilvl w:val="0"/>
                <w:numId w:val="1"/>
              </w:numPr>
            </w:pPr>
            <w:r>
              <w:t xml:space="preserve">Potential to develop individualised timetables and personalized planning   without restrictions of narrow  National curriculum subjects </w:t>
            </w:r>
          </w:p>
          <w:p w:rsidR="007A26D6" w:rsidRDefault="007A26D6" w:rsidP="007E67A8">
            <w:pPr>
              <w:ind w:left="360"/>
            </w:pPr>
          </w:p>
        </w:tc>
        <w:tc>
          <w:tcPr>
            <w:tcW w:w="1184" w:type="dxa"/>
          </w:tcPr>
          <w:p w:rsidR="00C978BD" w:rsidRDefault="007E67A8">
            <w:r w:rsidRPr="007E67A8">
              <w:t xml:space="preserve">Allows </w:t>
            </w:r>
            <w:r w:rsidR="003C2871" w:rsidRPr="007E67A8">
              <w:t>the</w:t>
            </w:r>
            <w:r w:rsidRPr="007E67A8">
              <w:t xml:space="preserve"> theme to </w:t>
            </w:r>
            <w:proofErr w:type="gramStart"/>
            <w:r w:rsidRPr="007E67A8">
              <w:t>be explored</w:t>
            </w:r>
            <w:proofErr w:type="gramEnd"/>
            <w:r w:rsidRPr="007E67A8">
              <w:t xml:space="preserve"> across the curriculum so students can make links across areas of the curriculum.</w:t>
            </w:r>
          </w:p>
          <w:p w:rsidR="007E67A8" w:rsidRDefault="007E67A8"/>
          <w:p w:rsidR="007E67A8" w:rsidRDefault="007E67A8">
            <w:r>
              <w:t xml:space="preserve">Higher level students can apply functional key skills in practical sessions </w:t>
            </w:r>
          </w:p>
          <w:p w:rsidR="007E67A8" w:rsidRDefault="007E67A8"/>
          <w:p w:rsidR="007E67A8" w:rsidRDefault="007E67A8">
            <w:r>
              <w:t>opportunities for  problem solving and</w:t>
            </w:r>
          </w:p>
          <w:p w:rsidR="007E67A8" w:rsidRDefault="007E67A8"/>
          <w:p w:rsidR="007E67A8" w:rsidRDefault="007E67A8">
            <w:r>
              <w:t xml:space="preserve">allows potential for </w:t>
            </w:r>
            <w:r>
              <w:lastRenderedPageBreak/>
              <w:t xml:space="preserve">staff to explore areas of interest specific to individuals or groups of students A </w:t>
            </w:r>
          </w:p>
        </w:tc>
        <w:tc>
          <w:tcPr>
            <w:tcW w:w="1184" w:type="dxa"/>
          </w:tcPr>
          <w:p w:rsidR="00C978BD" w:rsidRDefault="007E67A8">
            <w:r w:rsidRPr="007E67A8">
              <w:lastRenderedPageBreak/>
              <w:t>Provides a context for learning through themes.</w:t>
            </w:r>
          </w:p>
          <w:p w:rsidR="007E67A8" w:rsidRDefault="007E67A8">
            <w:r>
              <w:t xml:space="preserve">themes provide some continuity of learning across each day </w:t>
            </w:r>
            <w:r w:rsidR="003C2871">
              <w:t xml:space="preserve">/week </w:t>
            </w:r>
          </w:p>
          <w:p w:rsidR="007E67A8" w:rsidRDefault="007E67A8"/>
          <w:p w:rsidR="007E67A8" w:rsidRDefault="007E67A8" w:rsidP="007E67A8">
            <w:r>
              <w:t xml:space="preserve">Potential students to focus on  specific areas of need </w:t>
            </w:r>
          </w:p>
        </w:tc>
        <w:tc>
          <w:tcPr>
            <w:tcW w:w="1185" w:type="dxa"/>
          </w:tcPr>
          <w:p w:rsidR="00C978BD" w:rsidRDefault="007E67A8" w:rsidP="003C2871">
            <w:r>
              <w:t xml:space="preserve">Themed activities </w:t>
            </w:r>
            <w:r w:rsidR="003C2871">
              <w:t xml:space="preserve">provide interesting </w:t>
            </w:r>
            <w:r>
              <w:t xml:space="preserve">topics </w:t>
            </w:r>
            <w:r w:rsidR="003C2871">
              <w:t>for delivery of sensory activities.</w:t>
            </w:r>
          </w:p>
        </w:tc>
        <w:tc>
          <w:tcPr>
            <w:tcW w:w="2790" w:type="dxa"/>
          </w:tcPr>
          <w:p w:rsidR="00157170" w:rsidRDefault="00157170" w:rsidP="003C2871">
            <w:pPr>
              <w:pStyle w:val="ListParagraph"/>
              <w:numPr>
                <w:ilvl w:val="0"/>
                <w:numId w:val="2"/>
              </w:numPr>
            </w:pPr>
            <w:r>
              <w:t>Smaller groups</w:t>
            </w:r>
          </w:p>
          <w:p w:rsidR="003C2871" w:rsidRDefault="003C2871" w:rsidP="003C2871">
            <w:pPr>
              <w:pStyle w:val="ListParagraph"/>
              <w:numPr>
                <w:ilvl w:val="0"/>
                <w:numId w:val="2"/>
              </w:numPr>
            </w:pPr>
            <w:r>
              <w:t>Broader focus for  themes</w:t>
            </w:r>
          </w:p>
          <w:p w:rsidR="005B24E7" w:rsidRDefault="003C2871" w:rsidP="005B24E7">
            <w:pPr>
              <w:pStyle w:val="ListParagraph"/>
              <w:numPr>
                <w:ilvl w:val="0"/>
                <w:numId w:val="2"/>
              </w:numPr>
            </w:pPr>
            <w:r>
              <w:t>Less overlap of activities</w:t>
            </w:r>
          </w:p>
          <w:p w:rsidR="00157170" w:rsidRDefault="00157170" w:rsidP="005B24E7">
            <w:pPr>
              <w:pStyle w:val="ListParagraph"/>
              <w:numPr>
                <w:ilvl w:val="0"/>
                <w:numId w:val="2"/>
              </w:numPr>
            </w:pPr>
            <w:r>
              <w:t xml:space="preserve">Broader range of activities required to meet the needs of very large group with such diverse needs </w:t>
            </w:r>
          </w:p>
          <w:p w:rsidR="005B24E7" w:rsidRDefault="005B24E7" w:rsidP="005B24E7">
            <w:pPr>
              <w:pStyle w:val="ListParagraph"/>
              <w:numPr>
                <w:ilvl w:val="0"/>
                <w:numId w:val="2"/>
              </w:numPr>
            </w:pPr>
            <w:r>
              <w:t xml:space="preserve">Separate curriculum focus for students with sensory and ASC needs </w:t>
            </w:r>
          </w:p>
          <w:p w:rsidR="005B24E7" w:rsidRDefault="005B24E7" w:rsidP="005B24E7">
            <w:pPr>
              <w:pStyle w:val="ListParagraph"/>
              <w:numPr>
                <w:ilvl w:val="0"/>
                <w:numId w:val="2"/>
              </w:numPr>
            </w:pPr>
            <w:r>
              <w:t xml:space="preserve">More Targeted groups rather than age specific  groups might benefit from different aspects of the curriculum as with creativity and </w:t>
            </w:r>
            <w:proofErr w:type="spellStart"/>
            <w:r>
              <w:t>Fallibroome</w:t>
            </w:r>
            <w:proofErr w:type="spellEnd"/>
            <w:r>
              <w:t xml:space="preserve"> group</w:t>
            </w:r>
          </w:p>
          <w:p w:rsidR="003C2871" w:rsidRDefault="005B24E7" w:rsidP="005B24E7">
            <w:pPr>
              <w:pStyle w:val="ListParagraph"/>
              <w:numPr>
                <w:ilvl w:val="0"/>
                <w:numId w:val="2"/>
              </w:numPr>
            </w:pPr>
            <w:r>
              <w:t xml:space="preserve"> Timetabling and rooming to match values. E.g. Hall available for PE on individuality days. </w:t>
            </w:r>
          </w:p>
          <w:p w:rsidR="005B24E7" w:rsidRDefault="005B24E7" w:rsidP="005B24E7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Greater differentiation of </w:t>
            </w:r>
            <w:proofErr w:type="gramStart"/>
            <w:r>
              <w:t>long term</w:t>
            </w:r>
            <w:proofErr w:type="gramEnd"/>
            <w:r>
              <w:t xml:space="preserve"> curriculum aims for KS3 to reflect realistic aims for sensory and ASC students.</w:t>
            </w:r>
          </w:p>
          <w:p w:rsidR="005B24E7" w:rsidRPr="00157170" w:rsidRDefault="005B24E7" w:rsidP="005B24E7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157170">
              <w:rPr>
                <w:i/>
              </w:rPr>
              <w:t xml:space="preserve">Different curricula for ASC and PCLD </w:t>
            </w:r>
            <w:proofErr w:type="gramStart"/>
            <w:r w:rsidRPr="00157170">
              <w:rPr>
                <w:i/>
              </w:rPr>
              <w:t>students</w:t>
            </w:r>
            <w:r w:rsidR="00157170">
              <w:rPr>
                <w:i/>
              </w:rPr>
              <w:t xml:space="preserve"> </w:t>
            </w:r>
            <w:r w:rsidRPr="00157170">
              <w:rPr>
                <w:i/>
              </w:rPr>
              <w:t>.</w:t>
            </w:r>
            <w:proofErr w:type="gramEnd"/>
            <w:r w:rsidRPr="00157170">
              <w:rPr>
                <w:i/>
              </w:rPr>
              <w:t xml:space="preserve"> </w:t>
            </w:r>
          </w:p>
          <w:p w:rsidR="005B24E7" w:rsidRDefault="005B24E7" w:rsidP="005B24E7">
            <w:pPr>
              <w:pStyle w:val="ListParagraph"/>
            </w:pPr>
          </w:p>
          <w:p w:rsidR="005B24E7" w:rsidRDefault="005B24E7" w:rsidP="005B24E7">
            <w:pPr>
              <w:pStyle w:val="ListParagraph"/>
            </w:pPr>
          </w:p>
          <w:p w:rsidR="003C2871" w:rsidRDefault="003C2871" w:rsidP="003C2871"/>
        </w:tc>
        <w:tc>
          <w:tcPr>
            <w:tcW w:w="2790" w:type="dxa"/>
          </w:tcPr>
          <w:p w:rsidR="00C978BD" w:rsidRDefault="00157170">
            <w:r>
              <w:lastRenderedPageBreak/>
              <w:t>Visits proved difficult due to the logistics of having 13 students with lots needing 1:1 support in the community and no bus being available.</w:t>
            </w:r>
          </w:p>
          <w:p w:rsidR="00157170" w:rsidRDefault="00157170">
            <w:r>
              <w:t xml:space="preserve">visit to the charity shop with small group and additional support was successful </w:t>
            </w:r>
          </w:p>
          <w:p w:rsidR="00157170" w:rsidRDefault="00157170"/>
          <w:p w:rsidR="00157170" w:rsidRDefault="00157170">
            <w:r>
              <w:t xml:space="preserve">Local community visits work best. </w:t>
            </w:r>
          </w:p>
          <w:p w:rsidR="00157170" w:rsidRDefault="00157170"/>
          <w:p w:rsidR="00157170" w:rsidRDefault="00157170"/>
          <w:p w:rsidR="00157170" w:rsidRDefault="00157170"/>
        </w:tc>
      </w:tr>
    </w:tbl>
    <w:p w:rsidR="00C978BD" w:rsidRPr="00C978BD" w:rsidRDefault="00C978BD">
      <w:pPr>
        <w:rPr>
          <w:b/>
          <w:sz w:val="24"/>
          <w:szCs w:val="24"/>
        </w:rPr>
      </w:pPr>
    </w:p>
    <w:sectPr w:rsidR="00C978BD" w:rsidRPr="00C978BD" w:rsidSect="00C978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B8F"/>
    <w:multiLevelType w:val="hybridMultilevel"/>
    <w:tmpl w:val="C9C65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34137"/>
    <w:multiLevelType w:val="hybridMultilevel"/>
    <w:tmpl w:val="F12472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BD"/>
    <w:rsid w:val="00157170"/>
    <w:rsid w:val="00206027"/>
    <w:rsid w:val="003C2871"/>
    <w:rsid w:val="00523606"/>
    <w:rsid w:val="005651B3"/>
    <w:rsid w:val="005B24E7"/>
    <w:rsid w:val="005C654A"/>
    <w:rsid w:val="007A26D6"/>
    <w:rsid w:val="007E67A8"/>
    <w:rsid w:val="00BA4CAE"/>
    <w:rsid w:val="00C92EA0"/>
    <w:rsid w:val="00C978BD"/>
    <w:rsid w:val="00DC1F59"/>
    <w:rsid w:val="00E31325"/>
    <w:rsid w:val="00EA52B8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FF112E-3C59-4EF9-B3B7-7B1DE80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eshaw</dc:creator>
  <cp:keywords/>
  <dc:description/>
  <cp:lastModifiedBy>ICT Tech</cp:lastModifiedBy>
  <cp:revision>6</cp:revision>
  <cp:lastPrinted>2020-03-03T07:49:00Z</cp:lastPrinted>
  <dcterms:created xsi:type="dcterms:W3CDTF">2020-03-09T08:38:00Z</dcterms:created>
  <dcterms:modified xsi:type="dcterms:W3CDTF">2021-10-31T09:18:00Z</dcterms:modified>
</cp:coreProperties>
</file>