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89DA" w14:textId="656C094D" w:rsidR="00A61753" w:rsidRDefault="00A6175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434"/>
        <w:gridCol w:w="2090"/>
        <w:gridCol w:w="2091"/>
        <w:gridCol w:w="2092"/>
        <w:gridCol w:w="2084"/>
        <w:gridCol w:w="2084"/>
        <w:gridCol w:w="2084"/>
      </w:tblGrid>
      <w:tr w:rsidR="00012D0E" w14:paraId="1F74E857" w14:textId="77777777" w:rsidTr="004C18D8">
        <w:tc>
          <w:tcPr>
            <w:tcW w:w="1429" w:type="dxa"/>
            <w:tcBorders>
              <w:bottom w:val="single" w:sz="18" w:space="0" w:color="auto"/>
            </w:tcBorders>
          </w:tcPr>
          <w:p w14:paraId="02F99EEA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  <w:tcBorders>
              <w:bottom w:val="single" w:sz="18" w:space="0" w:color="auto"/>
            </w:tcBorders>
          </w:tcPr>
          <w:p w14:paraId="61A6CED0" w14:textId="55C72AD4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Lesson</w:t>
            </w:r>
          </w:p>
        </w:tc>
        <w:tc>
          <w:tcPr>
            <w:tcW w:w="2090" w:type="dxa"/>
            <w:tcBorders>
              <w:bottom w:val="single" w:sz="18" w:space="0" w:color="auto"/>
            </w:tcBorders>
          </w:tcPr>
          <w:p w14:paraId="5758FBEB" w14:textId="7B1735DA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406D3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April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0BC557F7" w14:textId="0444B9DE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406D3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April</w:t>
            </w:r>
          </w:p>
        </w:tc>
        <w:tc>
          <w:tcPr>
            <w:tcW w:w="2092" w:type="dxa"/>
            <w:tcBorders>
              <w:bottom w:val="single" w:sz="18" w:space="0" w:color="auto"/>
            </w:tcBorders>
          </w:tcPr>
          <w:p w14:paraId="2CCC604B" w14:textId="2FBDFDA5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Pr="00406D3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April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3796F49D" w14:textId="5F2438E9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406D3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May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3532FCEF" w14:textId="1075CB48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Pr="00406D3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May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001E24C2" w14:textId="36CF283D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Pr="00406D3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May</w:t>
            </w:r>
          </w:p>
        </w:tc>
      </w:tr>
      <w:tr w:rsidR="008F781B" w14:paraId="357E2DB8" w14:textId="77777777" w:rsidTr="008761FE">
        <w:trPr>
          <w:trHeight w:val="631"/>
        </w:trPr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130C960B" w14:textId="123B88BE" w:rsidR="008F781B" w:rsidRDefault="008F781B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63021E7B" w14:textId="26FBF784" w:rsidR="008F781B" w:rsidRDefault="008F781B" w:rsidP="00BE2DAA">
            <w:pPr>
              <w:rPr>
                <w:lang w:val="en-US"/>
              </w:rPr>
            </w:pPr>
            <w:r>
              <w:rPr>
                <w:lang w:val="en-US"/>
              </w:rPr>
              <w:t>Shop, Cook and Eat</w:t>
            </w:r>
          </w:p>
        </w:tc>
        <w:tc>
          <w:tcPr>
            <w:tcW w:w="2090" w:type="dxa"/>
            <w:tcBorders>
              <w:top w:val="single" w:sz="18" w:space="0" w:color="auto"/>
            </w:tcBorders>
          </w:tcPr>
          <w:p w14:paraId="63584AD8" w14:textId="0746F28C" w:rsidR="008F781B" w:rsidRDefault="001B33E6">
            <w:pPr>
              <w:rPr>
                <w:lang w:val="en-US"/>
              </w:rPr>
            </w:pPr>
            <w:r>
              <w:rPr>
                <w:lang w:val="en-US"/>
              </w:rPr>
              <w:t>Tuna pasta bake</w:t>
            </w:r>
          </w:p>
        </w:tc>
        <w:tc>
          <w:tcPr>
            <w:tcW w:w="2091" w:type="dxa"/>
            <w:tcBorders>
              <w:top w:val="single" w:sz="18" w:space="0" w:color="auto"/>
            </w:tcBorders>
          </w:tcPr>
          <w:p w14:paraId="4D3C2B77" w14:textId="65B8A4A1" w:rsidR="008F781B" w:rsidRDefault="001B33E6">
            <w:pPr>
              <w:rPr>
                <w:lang w:val="en-US"/>
              </w:rPr>
            </w:pPr>
            <w:r>
              <w:rPr>
                <w:lang w:val="en-US"/>
              </w:rPr>
              <w:t>Tuna pasta bake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14:paraId="185C5CC2" w14:textId="3AC5D27B" w:rsidR="008F781B" w:rsidRDefault="001B33E6">
            <w:pPr>
              <w:rPr>
                <w:lang w:val="en-US"/>
              </w:rPr>
            </w:pPr>
            <w:r>
              <w:rPr>
                <w:lang w:val="en-US"/>
              </w:rPr>
              <w:t>Bolognaise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2A5F40DD" w14:textId="2012EF80" w:rsidR="008F781B" w:rsidRDefault="001B33E6">
            <w:pPr>
              <w:rPr>
                <w:lang w:val="en-US"/>
              </w:rPr>
            </w:pPr>
            <w:r>
              <w:rPr>
                <w:lang w:val="en-US"/>
              </w:rPr>
              <w:t>Bolognaise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23483594" w14:textId="43E5B67C" w:rsidR="008F781B" w:rsidRDefault="001B33E6">
            <w:pPr>
              <w:rPr>
                <w:lang w:val="en-US"/>
              </w:rPr>
            </w:pPr>
            <w:r>
              <w:rPr>
                <w:lang w:val="en-US"/>
              </w:rPr>
              <w:t>Pizza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243C39B2" w14:textId="5F1DAC45" w:rsidR="008F781B" w:rsidRDefault="001B33E6">
            <w:pPr>
              <w:rPr>
                <w:lang w:val="en-US"/>
              </w:rPr>
            </w:pPr>
            <w:r>
              <w:rPr>
                <w:lang w:val="en-US"/>
              </w:rPr>
              <w:t>Pizza</w:t>
            </w:r>
          </w:p>
        </w:tc>
      </w:tr>
      <w:tr w:rsidR="00012D0E" w14:paraId="704FA67E" w14:textId="77777777" w:rsidTr="004C18D8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29479CB0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  <w:tcBorders>
              <w:bottom w:val="single" w:sz="18" w:space="0" w:color="auto"/>
            </w:tcBorders>
          </w:tcPr>
          <w:p w14:paraId="62660330" w14:textId="016B8DB4" w:rsidR="00406D34" w:rsidRDefault="00407F4D">
            <w:pPr>
              <w:rPr>
                <w:lang w:val="en-US"/>
              </w:rPr>
            </w:pPr>
            <w:r>
              <w:rPr>
                <w:lang w:val="en-US"/>
              </w:rPr>
              <w:t>Enterprise</w:t>
            </w:r>
          </w:p>
        </w:tc>
        <w:tc>
          <w:tcPr>
            <w:tcW w:w="2090" w:type="dxa"/>
            <w:tcBorders>
              <w:bottom w:val="single" w:sz="18" w:space="0" w:color="auto"/>
            </w:tcBorders>
          </w:tcPr>
          <w:p w14:paraId="7E952C9D" w14:textId="55BF0438" w:rsidR="00406D34" w:rsidRDefault="003D0EFA">
            <w:pPr>
              <w:rPr>
                <w:lang w:val="en-US"/>
              </w:rPr>
            </w:pPr>
            <w:r>
              <w:rPr>
                <w:lang w:val="en-US"/>
              </w:rPr>
              <w:t>Research and decide roles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3BDD7D9E" w14:textId="250E5409" w:rsidR="00406D34" w:rsidRDefault="00412F13">
            <w:pPr>
              <w:rPr>
                <w:lang w:val="en-US"/>
              </w:rPr>
            </w:pPr>
            <w:r>
              <w:rPr>
                <w:lang w:val="en-US"/>
              </w:rPr>
              <w:t>Create order form for resources</w:t>
            </w:r>
          </w:p>
        </w:tc>
        <w:tc>
          <w:tcPr>
            <w:tcW w:w="2092" w:type="dxa"/>
            <w:tcBorders>
              <w:bottom w:val="single" w:sz="18" w:space="0" w:color="auto"/>
            </w:tcBorders>
          </w:tcPr>
          <w:p w14:paraId="3B28F688" w14:textId="17561598" w:rsidR="00406D34" w:rsidRDefault="00412F13">
            <w:pPr>
              <w:rPr>
                <w:lang w:val="en-US"/>
              </w:rPr>
            </w:pPr>
            <w:r>
              <w:rPr>
                <w:lang w:val="en-US"/>
              </w:rPr>
              <w:t>Start making items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2D869AF8" w14:textId="565CDCB0" w:rsidR="00406D34" w:rsidRDefault="00412F13">
            <w:pPr>
              <w:rPr>
                <w:lang w:val="en-US"/>
              </w:rPr>
            </w:pPr>
            <w:r>
              <w:rPr>
                <w:lang w:val="en-US"/>
              </w:rPr>
              <w:t>Continue making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1FF3F496" w14:textId="7887DB77" w:rsidR="00406D34" w:rsidRDefault="000374EE">
            <w:pPr>
              <w:rPr>
                <w:lang w:val="en-US"/>
              </w:rPr>
            </w:pPr>
            <w:r>
              <w:rPr>
                <w:lang w:val="en-US"/>
              </w:rPr>
              <w:t>Take photos and make posters/labels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6CFAE5D2" w14:textId="179C421E" w:rsidR="00406D34" w:rsidRDefault="000374EE">
            <w:pPr>
              <w:rPr>
                <w:lang w:val="en-US"/>
              </w:rPr>
            </w:pPr>
            <w:r>
              <w:rPr>
                <w:lang w:val="en-US"/>
              </w:rPr>
              <w:t>Get stock ready for selling</w:t>
            </w:r>
          </w:p>
        </w:tc>
      </w:tr>
      <w:tr w:rsidR="008F781B" w14:paraId="6D9531D4" w14:textId="77777777" w:rsidTr="00372AB9">
        <w:trPr>
          <w:trHeight w:val="631"/>
        </w:trPr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761DA246" w14:textId="5ED1AFC8" w:rsidR="008F781B" w:rsidRDefault="008F781B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3AB31DB2" w14:textId="6232EED7" w:rsidR="008F781B" w:rsidRDefault="008F781B">
            <w:pPr>
              <w:rPr>
                <w:lang w:val="en-US"/>
              </w:rPr>
            </w:pPr>
            <w:r>
              <w:rPr>
                <w:lang w:val="en-US"/>
              </w:rPr>
              <w:t>Community Access</w:t>
            </w:r>
          </w:p>
        </w:tc>
        <w:tc>
          <w:tcPr>
            <w:tcW w:w="2090" w:type="dxa"/>
            <w:tcBorders>
              <w:top w:val="single" w:sz="18" w:space="0" w:color="auto"/>
            </w:tcBorders>
          </w:tcPr>
          <w:p w14:paraId="0486FB20" w14:textId="1AC6B698" w:rsidR="008F781B" w:rsidRDefault="003D0EFA">
            <w:pPr>
              <w:rPr>
                <w:lang w:val="en-US"/>
              </w:rPr>
            </w:pPr>
            <w:r>
              <w:rPr>
                <w:lang w:val="en-US"/>
              </w:rPr>
              <w:t>Costa and South Park</w:t>
            </w:r>
          </w:p>
        </w:tc>
        <w:tc>
          <w:tcPr>
            <w:tcW w:w="2091" w:type="dxa"/>
            <w:tcBorders>
              <w:top w:val="single" w:sz="18" w:space="0" w:color="auto"/>
            </w:tcBorders>
          </w:tcPr>
          <w:p w14:paraId="495CBCB6" w14:textId="374FAF53" w:rsidR="008F781B" w:rsidRDefault="003D0EFA">
            <w:pPr>
              <w:rPr>
                <w:lang w:val="en-US"/>
              </w:rPr>
            </w:pPr>
            <w:r>
              <w:rPr>
                <w:lang w:val="en-US"/>
              </w:rPr>
              <w:t xml:space="preserve">St Michael’s </w:t>
            </w:r>
            <w:r w:rsidR="00830B88">
              <w:rPr>
                <w:lang w:val="en-US"/>
              </w:rPr>
              <w:t>café and South Park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14:paraId="05C073E7" w14:textId="5A6657BC" w:rsidR="008F781B" w:rsidRDefault="00830B88">
            <w:pPr>
              <w:rPr>
                <w:lang w:val="en-US"/>
              </w:rPr>
            </w:pPr>
            <w:r>
              <w:rPr>
                <w:lang w:val="en-US"/>
              </w:rPr>
              <w:t>Sutton garden centre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432B19F8" w14:textId="6AA82C0C" w:rsidR="008F781B" w:rsidRDefault="0026126E">
            <w:pPr>
              <w:rPr>
                <w:lang w:val="en-US"/>
              </w:rPr>
            </w:pPr>
            <w:r>
              <w:rPr>
                <w:lang w:val="en-US"/>
              </w:rPr>
              <w:t>Library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679009A5" w14:textId="1189CC54" w:rsidR="008F781B" w:rsidRDefault="0026126E">
            <w:pPr>
              <w:rPr>
                <w:lang w:val="en-US"/>
              </w:rPr>
            </w:pPr>
            <w:r>
              <w:rPr>
                <w:lang w:val="en-US"/>
              </w:rPr>
              <w:t xml:space="preserve">Brereton 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1BCEF4E2" w14:textId="0D395013" w:rsidR="008F781B" w:rsidRDefault="0026126E">
            <w:pPr>
              <w:rPr>
                <w:lang w:val="en-US"/>
              </w:rPr>
            </w:pPr>
            <w:r>
              <w:rPr>
                <w:lang w:val="en-US"/>
              </w:rPr>
              <w:t>Astbury mere</w:t>
            </w:r>
          </w:p>
        </w:tc>
      </w:tr>
      <w:tr w:rsidR="00012D0E" w14:paraId="509C4F82" w14:textId="77777777" w:rsidTr="004C18D8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7CDAF85D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  <w:tcBorders>
              <w:bottom w:val="single" w:sz="18" w:space="0" w:color="auto"/>
            </w:tcBorders>
          </w:tcPr>
          <w:p w14:paraId="0F787314" w14:textId="2834B961" w:rsidR="00406D34" w:rsidRDefault="004C18D8">
            <w:pPr>
              <w:rPr>
                <w:lang w:val="en-US"/>
              </w:rPr>
            </w:pPr>
            <w:r>
              <w:rPr>
                <w:lang w:val="en-US"/>
              </w:rPr>
              <w:t>Vocational Studies</w:t>
            </w:r>
          </w:p>
        </w:tc>
        <w:tc>
          <w:tcPr>
            <w:tcW w:w="2090" w:type="dxa"/>
            <w:tcBorders>
              <w:bottom w:val="single" w:sz="18" w:space="0" w:color="auto"/>
            </w:tcBorders>
          </w:tcPr>
          <w:p w14:paraId="7EB9946E" w14:textId="77777777" w:rsidR="00012D0E" w:rsidRDefault="008E15E8">
            <w:pPr>
              <w:rPr>
                <w:lang w:val="en-US"/>
              </w:rPr>
            </w:pPr>
            <w:r>
              <w:rPr>
                <w:lang w:val="en-US"/>
              </w:rPr>
              <w:t>Spring sensology/café/</w:t>
            </w:r>
          </w:p>
          <w:p w14:paraId="1AE37B8B" w14:textId="194171DB" w:rsidR="00406D34" w:rsidRDefault="00012D0E">
            <w:pPr>
              <w:rPr>
                <w:lang w:val="en-US"/>
              </w:rPr>
            </w:pPr>
            <w:r>
              <w:rPr>
                <w:lang w:val="en-US"/>
              </w:rPr>
              <w:t>hospitality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0DDDE6A3" w14:textId="77777777" w:rsidR="00012D0E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Spring sensology/café/</w:t>
            </w:r>
          </w:p>
          <w:p w14:paraId="24073C98" w14:textId="14E5C0D4" w:rsidR="00406D34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hospitality</w:t>
            </w:r>
          </w:p>
        </w:tc>
        <w:tc>
          <w:tcPr>
            <w:tcW w:w="2092" w:type="dxa"/>
            <w:tcBorders>
              <w:bottom w:val="single" w:sz="18" w:space="0" w:color="auto"/>
            </w:tcBorders>
          </w:tcPr>
          <w:p w14:paraId="152ABE21" w14:textId="77777777" w:rsidR="00012D0E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Spring sensology/café/</w:t>
            </w:r>
          </w:p>
          <w:p w14:paraId="44AC566E" w14:textId="23CCBB80" w:rsidR="00406D34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hospitality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18019852" w14:textId="77777777" w:rsidR="00012D0E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Spring sensology/café/</w:t>
            </w:r>
          </w:p>
          <w:p w14:paraId="227C912E" w14:textId="103D4334" w:rsidR="00406D34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hospitality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757AABA4" w14:textId="77777777" w:rsidR="00012D0E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Spring sensology/café/</w:t>
            </w:r>
          </w:p>
          <w:p w14:paraId="1FDA55AC" w14:textId="7E17A1FE" w:rsidR="00406D34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hospitality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16AB15ED" w14:textId="77777777" w:rsidR="00012D0E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Spring sensology/café/</w:t>
            </w:r>
          </w:p>
          <w:p w14:paraId="161577A9" w14:textId="3C74E34A" w:rsidR="00406D34" w:rsidRDefault="00012D0E" w:rsidP="00012D0E">
            <w:pPr>
              <w:rPr>
                <w:lang w:val="en-US"/>
              </w:rPr>
            </w:pPr>
            <w:r>
              <w:rPr>
                <w:lang w:val="en-US"/>
              </w:rPr>
              <w:t>hospitality</w:t>
            </w:r>
          </w:p>
        </w:tc>
      </w:tr>
      <w:tr w:rsidR="00012D0E" w14:paraId="3176B907" w14:textId="77777777" w:rsidTr="004C18D8"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2A49BFCD" w14:textId="16EDADD7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17A30226" w14:textId="4E189B1C" w:rsidR="00406D34" w:rsidRDefault="004C18D8">
            <w:pPr>
              <w:rPr>
                <w:lang w:val="en-US"/>
              </w:rPr>
            </w:pPr>
            <w:r>
              <w:rPr>
                <w:lang w:val="en-US"/>
              </w:rPr>
              <w:t>PSHCE</w:t>
            </w:r>
          </w:p>
        </w:tc>
        <w:tc>
          <w:tcPr>
            <w:tcW w:w="2090" w:type="dxa"/>
            <w:tcBorders>
              <w:top w:val="single" w:sz="18" w:space="0" w:color="auto"/>
            </w:tcBorders>
          </w:tcPr>
          <w:p w14:paraId="63963010" w14:textId="2BD43576" w:rsidR="00406D34" w:rsidRDefault="001A6990">
            <w:pPr>
              <w:rPr>
                <w:lang w:val="en-US"/>
              </w:rPr>
            </w:pPr>
            <w:r>
              <w:rPr>
                <w:lang w:val="en-US"/>
              </w:rPr>
              <w:t>Road safety theory</w:t>
            </w:r>
            <w:r w:rsidR="003220CC">
              <w:rPr>
                <w:lang w:val="en-US"/>
              </w:rPr>
              <w:t xml:space="preserve"> – video and PowerPoint </w:t>
            </w:r>
          </w:p>
        </w:tc>
        <w:tc>
          <w:tcPr>
            <w:tcW w:w="2091" w:type="dxa"/>
            <w:tcBorders>
              <w:top w:val="single" w:sz="18" w:space="0" w:color="auto"/>
            </w:tcBorders>
          </w:tcPr>
          <w:p w14:paraId="13BEC1DD" w14:textId="7B2D47F3" w:rsidR="00406D34" w:rsidRDefault="00F9531D">
            <w:pPr>
              <w:rPr>
                <w:lang w:val="en-US"/>
              </w:rPr>
            </w:pPr>
            <w:r>
              <w:rPr>
                <w:lang w:val="en-US"/>
              </w:rPr>
              <w:t>Road safety theory</w:t>
            </w:r>
            <w:r w:rsidR="00B2417F">
              <w:rPr>
                <w:lang w:val="en-US"/>
              </w:rPr>
              <w:t xml:space="preserve"> - game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14:paraId="181FEBEB" w14:textId="55DD8F8E" w:rsidR="00406D34" w:rsidRDefault="00F9531D">
            <w:pPr>
              <w:rPr>
                <w:lang w:val="en-US"/>
              </w:rPr>
            </w:pPr>
            <w:r>
              <w:rPr>
                <w:lang w:val="en-US"/>
              </w:rPr>
              <w:t>Road safety theory</w:t>
            </w:r>
            <w:r w:rsidR="00B2417F">
              <w:rPr>
                <w:lang w:val="en-US"/>
              </w:rPr>
              <w:t xml:space="preserve"> – interactive quiz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1BAA456E" w14:textId="593AC985" w:rsidR="00406D34" w:rsidRDefault="00F9531D">
            <w:pPr>
              <w:rPr>
                <w:lang w:val="en-US"/>
              </w:rPr>
            </w:pPr>
            <w:r>
              <w:rPr>
                <w:lang w:val="en-US"/>
              </w:rPr>
              <w:t>Road safety theory</w:t>
            </w:r>
            <w:r w:rsidR="00B2417F">
              <w:rPr>
                <w:lang w:val="en-US"/>
              </w:rPr>
              <w:t>- sorting activity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6E364322" w14:textId="7D8868DD" w:rsidR="00406D34" w:rsidRDefault="00F9531D">
            <w:pPr>
              <w:rPr>
                <w:lang w:val="en-US"/>
              </w:rPr>
            </w:pPr>
            <w:r>
              <w:rPr>
                <w:lang w:val="en-US"/>
              </w:rPr>
              <w:t>Road safety theory</w:t>
            </w:r>
            <w:r w:rsidR="00B2417F">
              <w:rPr>
                <w:lang w:val="en-US"/>
              </w:rPr>
              <w:t xml:space="preserve">- </w:t>
            </w:r>
            <w:r w:rsidR="00400C95">
              <w:rPr>
                <w:lang w:val="en-US"/>
              </w:rPr>
              <w:t>sequencing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32BA55B4" w14:textId="5563299B" w:rsidR="00406D34" w:rsidRDefault="00F9531D">
            <w:pPr>
              <w:rPr>
                <w:lang w:val="en-US"/>
              </w:rPr>
            </w:pPr>
            <w:r>
              <w:rPr>
                <w:lang w:val="en-US"/>
              </w:rPr>
              <w:t>Road safety theory</w:t>
            </w:r>
            <w:r w:rsidR="00400C95">
              <w:rPr>
                <w:lang w:val="en-US"/>
              </w:rPr>
              <w:t>- bingo</w:t>
            </w:r>
          </w:p>
        </w:tc>
      </w:tr>
      <w:tr w:rsidR="00012D0E" w14:paraId="16805898" w14:textId="77777777" w:rsidTr="004C18D8">
        <w:tc>
          <w:tcPr>
            <w:tcW w:w="1429" w:type="dxa"/>
            <w:vMerge/>
          </w:tcPr>
          <w:p w14:paraId="1826D3E0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</w:tcPr>
          <w:p w14:paraId="32A504D4" w14:textId="4DC2A22B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PSHCE</w:t>
            </w:r>
          </w:p>
        </w:tc>
        <w:tc>
          <w:tcPr>
            <w:tcW w:w="2090" w:type="dxa"/>
          </w:tcPr>
          <w:p w14:paraId="7FB71732" w14:textId="3B0619B9" w:rsidR="00406D34" w:rsidRDefault="001A6990">
            <w:pPr>
              <w:rPr>
                <w:lang w:val="en-US"/>
              </w:rPr>
            </w:pPr>
            <w:r>
              <w:rPr>
                <w:lang w:val="en-US"/>
              </w:rPr>
              <w:t>Road safety practice</w:t>
            </w:r>
            <w:r w:rsidR="0026637B">
              <w:rPr>
                <w:lang w:val="en-US"/>
              </w:rPr>
              <w:t xml:space="preserve"> – crossing zebra crossing in front of school</w:t>
            </w:r>
          </w:p>
        </w:tc>
        <w:tc>
          <w:tcPr>
            <w:tcW w:w="2091" w:type="dxa"/>
          </w:tcPr>
          <w:p w14:paraId="2E01E5BB" w14:textId="12F75737" w:rsidR="00406D34" w:rsidRDefault="0026637B">
            <w:pPr>
              <w:rPr>
                <w:lang w:val="en-US"/>
              </w:rPr>
            </w:pPr>
            <w:r>
              <w:rPr>
                <w:lang w:val="en-US"/>
              </w:rPr>
              <w:t xml:space="preserve">Road safety practice – crossing zebra crossing </w:t>
            </w:r>
            <w:r w:rsidR="002E5DC6">
              <w:rPr>
                <w:lang w:val="en-US"/>
              </w:rPr>
              <w:t>on the way to college</w:t>
            </w:r>
          </w:p>
        </w:tc>
        <w:tc>
          <w:tcPr>
            <w:tcW w:w="2092" w:type="dxa"/>
          </w:tcPr>
          <w:p w14:paraId="19D7077C" w14:textId="41364C39" w:rsidR="00406D34" w:rsidRDefault="0026637B">
            <w:pPr>
              <w:rPr>
                <w:lang w:val="en-US"/>
              </w:rPr>
            </w:pPr>
            <w:r>
              <w:rPr>
                <w:lang w:val="en-US"/>
              </w:rPr>
              <w:t xml:space="preserve">Road safety practice – crossing zebra crossing in front of </w:t>
            </w:r>
            <w:r w:rsidR="002E5DC6">
              <w:rPr>
                <w:lang w:val="en-US"/>
              </w:rPr>
              <w:t>Academy</w:t>
            </w:r>
          </w:p>
        </w:tc>
        <w:tc>
          <w:tcPr>
            <w:tcW w:w="2084" w:type="dxa"/>
          </w:tcPr>
          <w:p w14:paraId="6946DDA3" w14:textId="48A0B190" w:rsidR="00406D34" w:rsidRDefault="0026637B">
            <w:pPr>
              <w:rPr>
                <w:lang w:val="en-US"/>
              </w:rPr>
            </w:pPr>
            <w:r>
              <w:rPr>
                <w:lang w:val="en-US"/>
              </w:rPr>
              <w:t xml:space="preserve">Road safety practice – crossing </w:t>
            </w:r>
            <w:r w:rsidR="00FF2318">
              <w:rPr>
                <w:lang w:val="en-US"/>
              </w:rPr>
              <w:t>pelican crossing on Park Lane with full support</w:t>
            </w:r>
          </w:p>
        </w:tc>
        <w:tc>
          <w:tcPr>
            <w:tcW w:w="2084" w:type="dxa"/>
          </w:tcPr>
          <w:p w14:paraId="5EB19BE4" w14:textId="4365F7B0" w:rsidR="00406D34" w:rsidRDefault="0026637B">
            <w:pPr>
              <w:rPr>
                <w:lang w:val="en-US"/>
              </w:rPr>
            </w:pPr>
            <w:r>
              <w:rPr>
                <w:lang w:val="en-US"/>
              </w:rPr>
              <w:t xml:space="preserve">Road safety practice – crossing </w:t>
            </w:r>
            <w:r w:rsidR="00FF2318">
              <w:rPr>
                <w:lang w:val="en-US"/>
              </w:rPr>
              <w:t xml:space="preserve">pelican crossing on Park Lane with </w:t>
            </w:r>
            <w:r w:rsidR="00FF2318">
              <w:rPr>
                <w:lang w:val="en-US"/>
              </w:rPr>
              <w:t>less</w:t>
            </w:r>
            <w:r w:rsidR="00FF2318">
              <w:rPr>
                <w:lang w:val="en-US"/>
              </w:rPr>
              <w:t xml:space="preserve"> support</w:t>
            </w:r>
          </w:p>
        </w:tc>
        <w:tc>
          <w:tcPr>
            <w:tcW w:w="2084" w:type="dxa"/>
          </w:tcPr>
          <w:p w14:paraId="5EB66653" w14:textId="1D50082A" w:rsidR="00406D34" w:rsidRDefault="0026637B">
            <w:pPr>
              <w:rPr>
                <w:lang w:val="en-US"/>
              </w:rPr>
            </w:pPr>
            <w:r>
              <w:rPr>
                <w:lang w:val="en-US"/>
              </w:rPr>
              <w:t xml:space="preserve">Road safety practice – crossing </w:t>
            </w:r>
            <w:r w:rsidR="00FF2318">
              <w:rPr>
                <w:lang w:val="en-US"/>
              </w:rPr>
              <w:t xml:space="preserve">pelican crossing on Park Lane with </w:t>
            </w:r>
            <w:r w:rsidR="00FF2318">
              <w:rPr>
                <w:lang w:val="en-US"/>
              </w:rPr>
              <w:t>less</w:t>
            </w:r>
            <w:r w:rsidR="00FF2318">
              <w:rPr>
                <w:lang w:val="en-US"/>
              </w:rPr>
              <w:t xml:space="preserve"> support</w:t>
            </w:r>
          </w:p>
        </w:tc>
      </w:tr>
      <w:tr w:rsidR="00012D0E" w14:paraId="7B35B08C" w14:textId="77777777" w:rsidTr="004C18D8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68C97FAC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  <w:tcBorders>
              <w:bottom w:val="single" w:sz="18" w:space="0" w:color="auto"/>
            </w:tcBorders>
          </w:tcPr>
          <w:p w14:paraId="54D37BE9" w14:textId="6F14EA5A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PE</w:t>
            </w:r>
          </w:p>
        </w:tc>
        <w:tc>
          <w:tcPr>
            <w:tcW w:w="2090" w:type="dxa"/>
            <w:tcBorders>
              <w:bottom w:val="single" w:sz="18" w:space="0" w:color="auto"/>
            </w:tcBorders>
          </w:tcPr>
          <w:p w14:paraId="5045786E" w14:textId="54611165" w:rsidR="00406D34" w:rsidRDefault="00E0357D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1429E530" w14:textId="59842915" w:rsidR="00406D34" w:rsidRDefault="005C77D0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</w:tc>
        <w:tc>
          <w:tcPr>
            <w:tcW w:w="2092" w:type="dxa"/>
            <w:tcBorders>
              <w:bottom w:val="single" w:sz="18" w:space="0" w:color="auto"/>
            </w:tcBorders>
          </w:tcPr>
          <w:p w14:paraId="264A1205" w14:textId="3E28DFAC" w:rsidR="00406D34" w:rsidRDefault="005C77D0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02A20A69" w14:textId="4119A98B" w:rsidR="00406D34" w:rsidRDefault="005C77D0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1D76014A" w14:textId="108A0E18" w:rsidR="00406D34" w:rsidRDefault="005C77D0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531C2EA1" w14:textId="1B4B64F8" w:rsidR="00406D34" w:rsidRDefault="005C77D0">
            <w:pPr>
              <w:rPr>
                <w:lang w:val="en-US"/>
              </w:rPr>
            </w:pPr>
            <w:r>
              <w:rPr>
                <w:lang w:val="en-US"/>
              </w:rPr>
              <w:t>Join with 6</w:t>
            </w:r>
            <w:r w:rsidRPr="00E03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form 1</w:t>
            </w:r>
          </w:p>
        </w:tc>
      </w:tr>
      <w:tr w:rsidR="00012D0E" w14:paraId="78414B00" w14:textId="77777777" w:rsidTr="004C18D8"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01207311" w14:textId="796EB58F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55C2F7CC" w14:textId="58D7FF91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Maths</w:t>
            </w:r>
          </w:p>
        </w:tc>
        <w:tc>
          <w:tcPr>
            <w:tcW w:w="2090" w:type="dxa"/>
            <w:tcBorders>
              <w:top w:val="single" w:sz="18" w:space="0" w:color="auto"/>
            </w:tcBorders>
          </w:tcPr>
          <w:p w14:paraId="33A94093" w14:textId="421A65C0" w:rsidR="00406D34" w:rsidRDefault="00E0357D">
            <w:pPr>
              <w:rPr>
                <w:lang w:val="en-US"/>
              </w:rPr>
            </w:pPr>
            <w:r>
              <w:rPr>
                <w:lang w:val="en-US"/>
              </w:rPr>
              <w:t>Shopping lists and money</w:t>
            </w:r>
            <w:r w:rsidR="002122F9">
              <w:rPr>
                <w:lang w:val="en-US"/>
              </w:rPr>
              <w:t>/ Sensology</w:t>
            </w:r>
          </w:p>
        </w:tc>
        <w:tc>
          <w:tcPr>
            <w:tcW w:w="2091" w:type="dxa"/>
            <w:tcBorders>
              <w:top w:val="single" w:sz="18" w:space="0" w:color="auto"/>
            </w:tcBorders>
          </w:tcPr>
          <w:p w14:paraId="7F1F1DB7" w14:textId="028623F3" w:rsidR="00406D34" w:rsidRDefault="00E0357D">
            <w:pPr>
              <w:rPr>
                <w:lang w:val="en-US"/>
              </w:rPr>
            </w:pPr>
            <w:r>
              <w:rPr>
                <w:lang w:val="en-US"/>
              </w:rPr>
              <w:t>Shopping lists and money</w:t>
            </w:r>
            <w:r w:rsidR="002122F9">
              <w:rPr>
                <w:lang w:val="en-US"/>
              </w:rPr>
              <w:t>/Sensology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14:paraId="67C3FF46" w14:textId="3152D096" w:rsidR="00406D34" w:rsidRDefault="00E0357D">
            <w:pPr>
              <w:rPr>
                <w:lang w:val="en-US"/>
              </w:rPr>
            </w:pPr>
            <w:r>
              <w:rPr>
                <w:lang w:val="en-US"/>
              </w:rPr>
              <w:t>Shopping lists and money</w:t>
            </w:r>
            <w:r w:rsidR="002122F9">
              <w:rPr>
                <w:lang w:val="en-US"/>
              </w:rPr>
              <w:t>/Sensology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6524FBC4" w14:textId="42A6024D" w:rsidR="00406D34" w:rsidRDefault="00E0357D">
            <w:pPr>
              <w:rPr>
                <w:lang w:val="en-US"/>
              </w:rPr>
            </w:pPr>
            <w:r>
              <w:rPr>
                <w:lang w:val="en-US"/>
              </w:rPr>
              <w:t>Shopping lists and money</w:t>
            </w:r>
            <w:r w:rsidR="002122F9">
              <w:rPr>
                <w:lang w:val="en-US"/>
              </w:rPr>
              <w:t>/Sensology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56DB7827" w14:textId="5FF71E23" w:rsidR="00406D34" w:rsidRDefault="00E0357D">
            <w:pPr>
              <w:rPr>
                <w:lang w:val="en-US"/>
              </w:rPr>
            </w:pPr>
            <w:r>
              <w:rPr>
                <w:lang w:val="en-US"/>
              </w:rPr>
              <w:t>Shopping lists and money</w:t>
            </w:r>
            <w:r w:rsidR="002122F9">
              <w:rPr>
                <w:lang w:val="en-US"/>
              </w:rPr>
              <w:t>/Sensology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3C9D43DD" w14:textId="6DA0AA3A" w:rsidR="00406D34" w:rsidRDefault="00E0357D">
            <w:pPr>
              <w:rPr>
                <w:lang w:val="en-US"/>
              </w:rPr>
            </w:pPr>
            <w:r>
              <w:rPr>
                <w:lang w:val="en-US"/>
              </w:rPr>
              <w:t>Shopping lists and money</w:t>
            </w:r>
            <w:r w:rsidR="002122F9">
              <w:rPr>
                <w:lang w:val="en-US"/>
              </w:rPr>
              <w:t>/Sensology</w:t>
            </w:r>
          </w:p>
        </w:tc>
      </w:tr>
      <w:tr w:rsidR="00012D0E" w14:paraId="1A29E2F9" w14:textId="77777777" w:rsidTr="004C18D8">
        <w:tc>
          <w:tcPr>
            <w:tcW w:w="1429" w:type="dxa"/>
            <w:vMerge/>
          </w:tcPr>
          <w:p w14:paraId="553D5F6E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</w:tcPr>
          <w:p w14:paraId="7BE73768" w14:textId="7EDF8124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2090" w:type="dxa"/>
          </w:tcPr>
          <w:p w14:paraId="70458D16" w14:textId="42975603" w:rsidR="00406D34" w:rsidRDefault="002701F1">
            <w:pPr>
              <w:rPr>
                <w:lang w:val="en-US"/>
              </w:rPr>
            </w:pPr>
            <w:r>
              <w:rPr>
                <w:lang w:val="en-US"/>
              </w:rPr>
              <w:t>Core word</w:t>
            </w:r>
            <w:r w:rsidR="007A7A7B">
              <w:rPr>
                <w:lang w:val="en-US"/>
              </w:rPr>
              <w:t xml:space="preserve"> IT</w:t>
            </w:r>
            <w:r w:rsidR="00C5680C">
              <w:rPr>
                <w:lang w:val="en-US"/>
              </w:rPr>
              <w:t xml:space="preserve">- </w:t>
            </w:r>
            <w:r>
              <w:rPr>
                <w:lang w:val="en-US"/>
              </w:rPr>
              <w:t>whole class story</w:t>
            </w:r>
            <w:r w:rsidR="006C204B">
              <w:rPr>
                <w:lang w:val="en-US"/>
              </w:rPr>
              <w:t xml:space="preserve">- The house at the </w:t>
            </w:r>
            <w:r w:rsidR="006C204B">
              <w:rPr>
                <w:lang w:val="en-US"/>
              </w:rPr>
              <w:lastRenderedPageBreak/>
              <w:t>edge of magic</w:t>
            </w:r>
            <w:r w:rsidR="00C5680C">
              <w:rPr>
                <w:lang w:val="en-US"/>
              </w:rPr>
              <w:t xml:space="preserve"> chapter one, follow word boards and answer questions</w:t>
            </w:r>
          </w:p>
        </w:tc>
        <w:tc>
          <w:tcPr>
            <w:tcW w:w="2091" w:type="dxa"/>
          </w:tcPr>
          <w:p w14:paraId="37426C05" w14:textId="616CD799" w:rsidR="00406D34" w:rsidRDefault="007A7A7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Core word </w:t>
            </w:r>
            <w:r w:rsidR="00B313BA">
              <w:rPr>
                <w:lang w:val="en-US"/>
              </w:rPr>
              <w:t>GET</w:t>
            </w:r>
            <w:r>
              <w:rPr>
                <w:lang w:val="en-US"/>
              </w:rPr>
              <w:t xml:space="preserve">- whole class story- The house at the </w:t>
            </w:r>
            <w:r>
              <w:rPr>
                <w:lang w:val="en-US"/>
              </w:rPr>
              <w:lastRenderedPageBreak/>
              <w:t xml:space="preserve">edge of magic chapter </w:t>
            </w:r>
            <w:r w:rsidR="00813317">
              <w:rPr>
                <w:lang w:val="en-US"/>
              </w:rPr>
              <w:t>two</w:t>
            </w:r>
            <w:r>
              <w:rPr>
                <w:lang w:val="en-US"/>
              </w:rPr>
              <w:t>, follow word boards and answer questions</w:t>
            </w:r>
          </w:p>
        </w:tc>
        <w:tc>
          <w:tcPr>
            <w:tcW w:w="2092" w:type="dxa"/>
          </w:tcPr>
          <w:p w14:paraId="0A36CC5E" w14:textId="7A1BEF5A" w:rsidR="00406D34" w:rsidRDefault="007A7A7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Core word </w:t>
            </w:r>
            <w:r w:rsidR="00B313BA">
              <w:rPr>
                <w:lang w:val="en-US"/>
              </w:rPr>
              <w:t>PUT</w:t>
            </w:r>
            <w:r>
              <w:rPr>
                <w:lang w:val="en-US"/>
              </w:rPr>
              <w:t xml:space="preserve">- whole class story- The house at the </w:t>
            </w:r>
            <w:r>
              <w:rPr>
                <w:lang w:val="en-US"/>
              </w:rPr>
              <w:lastRenderedPageBreak/>
              <w:t xml:space="preserve">edge of magic chapter </w:t>
            </w:r>
            <w:r w:rsidR="00813317">
              <w:rPr>
                <w:lang w:val="en-US"/>
              </w:rPr>
              <w:t>three</w:t>
            </w:r>
            <w:r>
              <w:rPr>
                <w:lang w:val="en-US"/>
              </w:rPr>
              <w:t>, follow word boards and answer questions</w:t>
            </w:r>
          </w:p>
        </w:tc>
        <w:tc>
          <w:tcPr>
            <w:tcW w:w="2084" w:type="dxa"/>
          </w:tcPr>
          <w:p w14:paraId="734AEFBD" w14:textId="613549F0" w:rsidR="00406D34" w:rsidRDefault="007A7A7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Core word </w:t>
            </w:r>
            <w:r w:rsidR="00B313BA">
              <w:rPr>
                <w:lang w:val="en-US"/>
              </w:rPr>
              <w:t>ALL</w:t>
            </w:r>
            <w:r>
              <w:rPr>
                <w:lang w:val="en-US"/>
              </w:rPr>
              <w:t xml:space="preserve">- whole class story- The house at the </w:t>
            </w:r>
            <w:r>
              <w:rPr>
                <w:lang w:val="en-US"/>
              </w:rPr>
              <w:lastRenderedPageBreak/>
              <w:t xml:space="preserve">edge of magic chapter </w:t>
            </w:r>
            <w:r w:rsidR="00813317">
              <w:rPr>
                <w:lang w:val="en-US"/>
              </w:rPr>
              <w:t>four</w:t>
            </w:r>
            <w:r>
              <w:rPr>
                <w:lang w:val="en-US"/>
              </w:rPr>
              <w:t>, follow word boards and answer questions</w:t>
            </w:r>
          </w:p>
        </w:tc>
        <w:tc>
          <w:tcPr>
            <w:tcW w:w="2084" w:type="dxa"/>
          </w:tcPr>
          <w:p w14:paraId="1CDC0B57" w14:textId="332195F8" w:rsidR="00406D34" w:rsidRDefault="007A7A7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Core word </w:t>
            </w:r>
            <w:r w:rsidR="00B313BA">
              <w:rPr>
                <w:lang w:val="en-US"/>
              </w:rPr>
              <w:t>OUT</w:t>
            </w:r>
            <w:r>
              <w:rPr>
                <w:lang w:val="en-US"/>
              </w:rPr>
              <w:t xml:space="preserve">- whole class story- The house at the </w:t>
            </w:r>
            <w:r>
              <w:rPr>
                <w:lang w:val="en-US"/>
              </w:rPr>
              <w:lastRenderedPageBreak/>
              <w:t xml:space="preserve">edge of magic chapter </w:t>
            </w:r>
            <w:r w:rsidR="00813317">
              <w:rPr>
                <w:lang w:val="en-US"/>
              </w:rPr>
              <w:t>five</w:t>
            </w:r>
            <w:r>
              <w:rPr>
                <w:lang w:val="en-US"/>
              </w:rPr>
              <w:t>, follow word boards and answer questions</w:t>
            </w:r>
          </w:p>
        </w:tc>
        <w:tc>
          <w:tcPr>
            <w:tcW w:w="2084" w:type="dxa"/>
          </w:tcPr>
          <w:p w14:paraId="40ABCED0" w14:textId="3E2A1EC2" w:rsidR="00406D34" w:rsidRDefault="007A7A7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Core word I</w:t>
            </w:r>
            <w:r w:rsidR="00B313BA">
              <w:rPr>
                <w:lang w:val="en-US"/>
              </w:rPr>
              <w:t>N</w:t>
            </w:r>
            <w:r>
              <w:rPr>
                <w:lang w:val="en-US"/>
              </w:rPr>
              <w:t xml:space="preserve">- whole class story- The house at the </w:t>
            </w:r>
            <w:r>
              <w:rPr>
                <w:lang w:val="en-US"/>
              </w:rPr>
              <w:lastRenderedPageBreak/>
              <w:t xml:space="preserve">edge of magic chapter </w:t>
            </w:r>
            <w:r w:rsidR="00813317">
              <w:rPr>
                <w:lang w:val="en-US"/>
              </w:rPr>
              <w:t>six</w:t>
            </w:r>
            <w:r>
              <w:rPr>
                <w:lang w:val="en-US"/>
              </w:rPr>
              <w:t>, follow word boards and answer questions</w:t>
            </w:r>
          </w:p>
        </w:tc>
      </w:tr>
      <w:tr w:rsidR="00012D0E" w14:paraId="16932927" w14:textId="77777777" w:rsidTr="004C18D8">
        <w:tc>
          <w:tcPr>
            <w:tcW w:w="1429" w:type="dxa"/>
            <w:vMerge/>
            <w:tcBorders>
              <w:bottom w:val="single" w:sz="18" w:space="0" w:color="auto"/>
            </w:tcBorders>
          </w:tcPr>
          <w:p w14:paraId="6D7ED9BC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  <w:tcBorders>
              <w:bottom w:val="single" w:sz="18" w:space="0" w:color="auto"/>
            </w:tcBorders>
          </w:tcPr>
          <w:p w14:paraId="53F52307" w14:textId="32219148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Art</w:t>
            </w:r>
          </w:p>
        </w:tc>
        <w:tc>
          <w:tcPr>
            <w:tcW w:w="2090" w:type="dxa"/>
            <w:tcBorders>
              <w:bottom w:val="single" w:sz="18" w:space="0" w:color="auto"/>
            </w:tcBorders>
          </w:tcPr>
          <w:p w14:paraId="7E4DA2B3" w14:textId="0C5C2944" w:rsidR="00406D34" w:rsidRDefault="001C581A">
            <w:pPr>
              <w:rPr>
                <w:lang w:val="en-US"/>
              </w:rPr>
            </w:pPr>
            <w:r>
              <w:rPr>
                <w:lang w:val="en-US"/>
              </w:rPr>
              <w:t xml:space="preserve">Summer collage art- </w:t>
            </w:r>
            <w:r w:rsidR="00C4471F">
              <w:rPr>
                <w:lang w:val="en-US"/>
              </w:rPr>
              <w:t>sorting images and creating mood boards</w:t>
            </w:r>
            <w:r w:rsidR="00741669">
              <w:rPr>
                <w:lang w:val="en-US"/>
              </w:rPr>
              <w:t xml:space="preserve"> 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0367A118" w14:textId="0314A867" w:rsidR="00406D34" w:rsidRDefault="00C4471F">
            <w:pPr>
              <w:rPr>
                <w:lang w:val="en-US"/>
              </w:rPr>
            </w:pPr>
            <w:r>
              <w:rPr>
                <w:lang w:val="en-US"/>
              </w:rPr>
              <w:t xml:space="preserve">Looking back at mood boards and </w:t>
            </w:r>
            <w:r w:rsidR="00A16B8F">
              <w:rPr>
                <w:lang w:val="en-US"/>
              </w:rPr>
              <w:t>selecting matching textures to create stamps</w:t>
            </w:r>
            <w:r w:rsidR="00E20AEA">
              <w:rPr>
                <w:lang w:val="en-US"/>
              </w:rPr>
              <w:t>. Stick textures onto cardboard</w:t>
            </w:r>
            <w:r w:rsidR="006964C1">
              <w:rPr>
                <w:lang w:val="en-US"/>
              </w:rPr>
              <w:t xml:space="preserve"> shapes.</w:t>
            </w:r>
          </w:p>
        </w:tc>
        <w:tc>
          <w:tcPr>
            <w:tcW w:w="2092" w:type="dxa"/>
            <w:tcBorders>
              <w:bottom w:val="single" w:sz="18" w:space="0" w:color="auto"/>
            </w:tcBorders>
          </w:tcPr>
          <w:p w14:paraId="399BD722" w14:textId="59049236" w:rsidR="00406D34" w:rsidRDefault="00B768E5">
            <w:pPr>
              <w:rPr>
                <w:lang w:val="en-US"/>
              </w:rPr>
            </w:pPr>
            <w:r>
              <w:rPr>
                <w:lang w:val="en-US"/>
              </w:rPr>
              <w:t xml:space="preserve">Mixing summer paint colours and creating </w:t>
            </w:r>
            <w:r w:rsidR="00CF06E2">
              <w:rPr>
                <w:lang w:val="en-US"/>
              </w:rPr>
              <w:t xml:space="preserve">fading </w:t>
            </w:r>
            <w:r>
              <w:rPr>
                <w:lang w:val="en-US"/>
              </w:rPr>
              <w:t xml:space="preserve">backgrounds onto </w:t>
            </w:r>
            <w:r w:rsidR="00CF06E2">
              <w:rPr>
                <w:lang w:val="en-US"/>
              </w:rPr>
              <w:t>canvases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2A98FCC8" w14:textId="3B98740F" w:rsidR="00406D34" w:rsidRDefault="00597280">
            <w:pPr>
              <w:rPr>
                <w:lang w:val="en-US"/>
              </w:rPr>
            </w:pPr>
            <w:r>
              <w:rPr>
                <w:lang w:val="en-US"/>
              </w:rPr>
              <w:t>Using stamps to add shapes onto canvases using complimenting colours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4A265ECB" w14:textId="35E2F757" w:rsidR="00406D34" w:rsidRDefault="004B04FA">
            <w:pPr>
              <w:rPr>
                <w:lang w:val="en-US"/>
              </w:rPr>
            </w:pPr>
            <w:r>
              <w:rPr>
                <w:lang w:val="en-US"/>
              </w:rPr>
              <w:t>Using images, fabrics, print, textures</w:t>
            </w:r>
            <w:r w:rsidR="002D385D">
              <w:rPr>
                <w:lang w:val="en-US"/>
              </w:rPr>
              <w:t xml:space="preserve"> to rip up and layer onto canvases</w:t>
            </w:r>
          </w:p>
        </w:tc>
        <w:tc>
          <w:tcPr>
            <w:tcW w:w="2084" w:type="dxa"/>
            <w:tcBorders>
              <w:bottom w:val="single" w:sz="18" w:space="0" w:color="auto"/>
            </w:tcBorders>
          </w:tcPr>
          <w:p w14:paraId="3D0F7F4B" w14:textId="12CCDEC5" w:rsidR="00406D34" w:rsidRDefault="00730095">
            <w:pPr>
              <w:rPr>
                <w:lang w:val="en-US"/>
              </w:rPr>
            </w:pPr>
            <w:r>
              <w:rPr>
                <w:lang w:val="en-US"/>
              </w:rPr>
              <w:t>Paint</w:t>
            </w:r>
            <w:r w:rsidR="00A62478">
              <w:rPr>
                <w:lang w:val="en-US"/>
              </w:rPr>
              <w:t>/finger print</w:t>
            </w:r>
            <w:r>
              <w:rPr>
                <w:lang w:val="en-US"/>
              </w:rPr>
              <w:t xml:space="preserve"> details and words onto canvas</w:t>
            </w:r>
            <w:r w:rsidR="00A62478">
              <w:rPr>
                <w:lang w:val="en-US"/>
              </w:rPr>
              <w:t>es</w:t>
            </w:r>
          </w:p>
        </w:tc>
      </w:tr>
      <w:tr w:rsidR="00012D0E" w14:paraId="3347FDF4" w14:textId="77777777" w:rsidTr="004C18D8">
        <w:tc>
          <w:tcPr>
            <w:tcW w:w="1429" w:type="dxa"/>
            <w:vMerge w:val="restart"/>
            <w:tcBorders>
              <w:top w:val="single" w:sz="18" w:space="0" w:color="auto"/>
            </w:tcBorders>
          </w:tcPr>
          <w:p w14:paraId="1B72FCF0" w14:textId="1E4C83F4" w:rsidR="00406D34" w:rsidRDefault="00406D34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269E8CE5" w14:textId="4D08A8CA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PSHCE</w:t>
            </w:r>
          </w:p>
        </w:tc>
        <w:tc>
          <w:tcPr>
            <w:tcW w:w="2090" w:type="dxa"/>
            <w:tcBorders>
              <w:top w:val="single" w:sz="18" w:space="0" w:color="auto"/>
            </w:tcBorders>
          </w:tcPr>
          <w:p w14:paraId="2B8FEADC" w14:textId="3A280DB5" w:rsidR="00406D34" w:rsidRDefault="002122F9">
            <w:pPr>
              <w:rPr>
                <w:lang w:val="en-US"/>
              </w:rPr>
            </w:pPr>
            <w:r>
              <w:rPr>
                <w:lang w:val="en-US"/>
              </w:rPr>
              <w:t>Online safety</w:t>
            </w:r>
            <w:r w:rsidR="005C394F">
              <w:rPr>
                <w:lang w:val="en-US"/>
              </w:rPr>
              <w:t>- screen time (follow question and discussion whilst building Lego or drawing)</w:t>
            </w:r>
          </w:p>
        </w:tc>
        <w:tc>
          <w:tcPr>
            <w:tcW w:w="2091" w:type="dxa"/>
            <w:tcBorders>
              <w:top w:val="single" w:sz="18" w:space="0" w:color="auto"/>
            </w:tcBorders>
          </w:tcPr>
          <w:p w14:paraId="4B31C034" w14:textId="3F7B7BCD" w:rsidR="00406D34" w:rsidRDefault="005C394F">
            <w:pPr>
              <w:rPr>
                <w:lang w:val="en-US"/>
              </w:rPr>
            </w:pPr>
            <w:r>
              <w:rPr>
                <w:lang w:val="en-US"/>
              </w:rPr>
              <w:t xml:space="preserve">Online safety- </w:t>
            </w:r>
            <w:r>
              <w:rPr>
                <w:lang w:val="en-US"/>
              </w:rPr>
              <w:t>online kindness</w:t>
            </w:r>
            <w:r>
              <w:rPr>
                <w:lang w:val="en-US"/>
              </w:rPr>
              <w:t xml:space="preserve"> (follow question and discussion whilst building Lego or drawing)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14:paraId="4EA77344" w14:textId="7CE3EFB5" w:rsidR="00406D34" w:rsidRDefault="005C394F">
            <w:pPr>
              <w:rPr>
                <w:lang w:val="en-US"/>
              </w:rPr>
            </w:pPr>
            <w:r>
              <w:rPr>
                <w:lang w:val="en-US"/>
              </w:rPr>
              <w:t xml:space="preserve">Online safety- </w:t>
            </w:r>
            <w:r w:rsidR="00C114B0">
              <w:rPr>
                <w:lang w:val="en-US"/>
              </w:rPr>
              <w:t>false information</w:t>
            </w:r>
            <w:r>
              <w:rPr>
                <w:lang w:val="en-US"/>
              </w:rPr>
              <w:t xml:space="preserve"> (follow question and discussion whilst building Lego or drawing)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08FDD285" w14:textId="35B7578A" w:rsidR="00406D34" w:rsidRDefault="00C114B0">
            <w:pPr>
              <w:rPr>
                <w:lang w:val="en-US"/>
              </w:rPr>
            </w:pPr>
            <w:r>
              <w:rPr>
                <w:lang w:val="en-US"/>
              </w:rPr>
              <w:t xml:space="preserve">Online safety- </w:t>
            </w:r>
            <w:r>
              <w:rPr>
                <w:lang w:val="en-US"/>
              </w:rPr>
              <w:t>online bullying</w:t>
            </w:r>
            <w:r>
              <w:rPr>
                <w:lang w:val="en-US"/>
              </w:rPr>
              <w:t xml:space="preserve"> (follow question and discussion whilst building Lego or drawing)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0C81F17D" w14:textId="08FD1817" w:rsidR="00406D34" w:rsidRDefault="00C114B0">
            <w:pPr>
              <w:rPr>
                <w:lang w:val="en-US"/>
              </w:rPr>
            </w:pPr>
            <w:r>
              <w:rPr>
                <w:lang w:val="en-US"/>
              </w:rPr>
              <w:t xml:space="preserve">Online safety- </w:t>
            </w:r>
            <w:r>
              <w:rPr>
                <w:lang w:val="en-US"/>
              </w:rPr>
              <w:t xml:space="preserve">privacy and </w:t>
            </w:r>
            <w:r w:rsidR="00ED6DEC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(follow question and discussion whilst building Lego or drawing)</w:t>
            </w:r>
          </w:p>
        </w:tc>
        <w:tc>
          <w:tcPr>
            <w:tcW w:w="2084" w:type="dxa"/>
            <w:tcBorders>
              <w:top w:val="single" w:sz="18" w:space="0" w:color="auto"/>
            </w:tcBorders>
          </w:tcPr>
          <w:p w14:paraId="701A1296" w14:textId="2EC7C378" w:rsidR="00406D34" w:rsidRDefault="00ED6DEC">
            <w:pPr>
              <w:rPr>
                <w:lang w:val="en-US"/>
              </w:rPr>
            </w:pPr>
            <w:r>
              <w:rPr>
                <w:lang w:val="en-US"/>
              </w:rPr>
              <w:t xml:space="preserve">Online safety- </w:t>
            </w:r>
            <w:r>
              <w:rPr>
                <w:lang w:val="en-US"/>
              </w:rPr>
              <w:t>digital footprint</w:t>
            </w:r>
            <w:r>
              <w:rPr>
                <w:lang w:val="en-US"/>
              </w:rPr>
              <w:t xml:space="preserve"> (follow question and discussion whilst building Lego or drawing)</w:t>
            </w:r>
          </w:p>
        </w:tc>
      </w:tr>
      <w:tr w:rsidR="00012D0E" w14:paraId="6335A2DB" w14:textId="77777777" w:rsidTr="004C18D8">
        <w:tc>
          <w:tcPr>
            <w:tcW w:w="1429" w:type="dxa"/>
            <w:vMerge/>
          </w:tcPr>
          <w:p w14:paraId="2A8F077E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</w:tcPr>
          <w:p w14:paraId="6BE63E0C" w14:textId="5A7ED8A2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ICT</w:t>
            </w:r>
          </w:p>
        </w:tc>
        <w:tc>
          <w:tcPr>
            <w:tcW w:w="2090" w:type="dxa"/>
          </w:tcPr>
          <w:p w14:paraId="4701C32B" w14:textId="77777777" w:rsidR="00406D34" w:rsidRDefault="00A74315">
            <w:pPr>
              <w:rPr>
                <w:lang w:val="en-US"/>
              </w:rPr>
            </w:pPr>
            <w:r>
              <w:rPr>
                <w:lang w:val="en-US"/>
              </w:rPr>
              <w:t xml:space="preserve">Logging onto </w:t>
            </w:r>
            <w:r w:rsidR="00A570E5">
              <w:rPr>
                <w:lang w:val="en-US"/>
              </w:rPr>
              <w:t>computers and emails</w:t>
            </w:r>
          </w:p>
          <w:p w14:paraId="7AE74C57" w14:textId="673EDC6C" w:rsidR="00A570E5" w:rsidRDefault="00A570E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</w:tc>
        <w:tc>
          <w:tcPr>
            <w:tcW w:w="2091" w:type="dxa"/>
          </w:tcPr>
          <w:p w14:paraId="5C5BF110" w14:textId="5DFAFF11" w:rsidR="00A570E5" w:rsidRDefault="00A570E5" w:rsidP="00A570E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</w:t>
            </w:r>
            <w:r>
              <w:rPr>
                <w:lang w:val="en-US"/>
              </w:rPr>
              <w:t>, writing an email</w:t>
            </w:r>
          </w:p>
          <w:p w14:paraId="16689AB9" w14:textId="4E3BD57E" w:rsidR="00406D34" w:rsidRDefault="00A570E5" w:rsidP="00A570E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</w:tc>
        <w:tc>
          <w:tcPr>
            <w:tcW w:w="2092" w:type="dxa"/>
          </w:tcPr>
          <w:p w14:paraId="011814B5" w14:textId="0474FCBB" w:rsidR="00A570E5" w:rsidRDefault="00A570E5" w:rsidP="00A570E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</w:t>
            </w:r>
            <w:r>
              <w:rPr>
                <w:lang w:val="en-US"/>
              </w:rPr>
              <w:t>, reading and replying to emails</w:t>
            </w:r>
          </w:p>
          <w:p w14:paraId="46045B16" w14:textId="13DF1BF4" w:rsidR="00406D34" w:rsidRDefault="00A570E5" w:rsidP="00A570E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</w:tc>
        <w:tc>
          <w:tcPr>
            <w:tcW w:w="2084" w:type="dxa"/>
          </w:tcPr>
          <w:p w14:paraId="17105020" w14:textId="6181033B" w:rsidR="00A570E5" w:rsidRDefault="00A570E5" w:rsidP="00A570E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</w:t>
            </w:r>
            <w:r>
              <w:rPr>
                <w:lang w:val="en-US"/>
              </w:rPr>
              <w:t xml:space="preserve">, who is it safe to reply to? </w:t>
            </w:r>
          </w:p>
          <w:p w14:paraId="30273774" w14:textId="67DEAC52" w:rsidR="00406D34" w:rsidRDefault="00A570E5" w:rsidP="00A570E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</w:tc>
        <w:tc>
          <w:tcPr>
            <w:tcW w:w="2084" w:type="dxa"/>
          </w:tcPr>
          <w:p w14:paraId="481BB1F6" w14:textId="3D6B5AC1" w:rsidR="00610125" w:rsidRDefault="00610125" w:rsidP="0061012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</w:t>
            </w:r>
            <w:r>
              <w:rPr>
                <w:lang w:val="en-US"/>
              </w:rPr>
              <w:t>, sending a photo</w:t>
            </w:r>
          </w:p>
          <w:p w14:paraId="6B873C86" w14:textId="69870421" w:rsidR="00406D34" w:rsidRDefault="00610125" w:rsidP="0061012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</w:tc>
        <w:tc>
          <w:tcPr>
            <w:tcW w:w="2084" w:type="dxa"/>
          </w:tcPr>
          <w:p w14:paraId="5A856718" w14:textId="4C4F2959" w:rsidR="00610125" w:rsidRDefault="00610125" w:rsidP="00610125">
            <w:pPr>
              <w:rPr>
                <w:lang w:val="en-US"/>
              </w:rPr>
            </w:pPr>
            <w:r>
              <w:rPr>
                <w:lang w:val="en-US"/>
              </w:rPr>
              <w:t>Logging onto computers and emails</w:t>
            </w:r>
            <w:r>
              <w:rPr>
                <w:lang w:val="en-US"/>
              </w:rPr>
              <w:t>, sending an attachment</w:t>
            </w:r>
          </w:p>
          <w:p w14:paraId="3E29C349" w14:textId="4AD0DA69" w:rsidR="00406D34" w:rsidRDefault="00610125" w:rsidP="00610125">
            <w:pPr>
              <w:rPr>
                <w:lang w:val="en-US"/>
              </w:rPr>
            </w:pPr>
            <w:r>
              <w:rPr>
                <w:lang w:val="en-US"/>
              </w:rPr>
              <w:t>Playing switch games</w:t>
            </w:r>
          </w:p>
        </w:tc>
      </w:tr>
      <w:tr w:rsidR="00012D0E" w14:paraId="3728D33E" w14:textId="77777777" w:rsidTr="004C18D8">
        <w:tc>
          <w:tcPr>
            <w:tcW w:w="1429" w:type="dxa"/>
            <w:vMerge/>
          </w:tcPr>
          <w:p w14:paraId="634FCFF6" w14:textId="77777777" w:rsidR="00406D34" w:rsidRDefault="00406D34">
            <w:pPr>
              <w:rPr>
                <w:lang w:val="en-US"/>
              </w:rPr>
            </w:pPr>
          </w:p>
        </w:tc>
        <w:tc>
          <w:tcPr>
            <w:tcW w:w="1434" w:type="dxa"/>
          </w:tcPr>
          <w:p w14:paraId="1BB59582" w14:textId="03FE4ED1" w:rsidR="00406D34" w:rsidRDefault="00EA5B96">
            <w:pPr>
              <w:rPr>
                <w:lang w:val="en-US"/>
              </w:rPr>
            </w:pPr>
            <w:r>
              <w:rPr>
                <w:lang w:val="en-US"/>
              </w:rPr>
              <w:t>ZoR</w:t>
            </w:r>
          </w:p>
        </w:tc>
        <w:tc>
          <w:tcPr>
            <w:tcW w:w="2090" w:type="dxa"/>
          </w:tcPr>
          <w:p w14:paraId="20356FEC" w14:textId="01ABF2F6" w:rsidR="00406D34" w:rsidRDefault="00610125">
            <w:pPr>
              <w:rPr>
                <w:lang w:val="en-US"/>
              </w:rPr>
            </w:pPr>
            <w:r>
              <w:rPr>
                <w:lang w:val="en-US"/>
              </w:rPr>
              <w:t>Recapping on the zones and feelings</w:t>
            </w:r>
          </w:p>
        </w:tc>
        <w:tc>
          <w:tcPr>
            <w:tcW w:w="2091" w:type="dxa"/>
          </w:tcPr>
          <w:p w14:paraId="3D138674" w14:textId="36E2F7A5" w:rsidR="00406D34" w:rsidRDefault="00610125">
            <w:pPr>
              <w:rPr>
                <w:lang w:val="en-US"/>
              </w:rPr>
            </w:pPr>
            <w:r>
              <w:rPr>
                <w:lang w:val="en-US"/>
              </w:rPr>
              <w:t>Focus on red zone</w:t>
            </w:r>
            <w:r w:rsidR="00EA0264">
              <w:rPr>
                <w:lang w:val="en-US"/>
              </w:rPr>
              <w:t xml:space="preserve"> and tool kits</w:t>
            </w:r>
          </w:p>
        </w:tc>
        <w:tc>
          <w:tcPr>
            <w:tcW w:w="2092" w:type="dxa"/>
          </w:tcPr>
          <w:p w14:paraId="3119E230" w14:textId="1A3B6687" w:rsidR="00406D34" w:rsidRDefault="00610125">
            <w:pPr>
              <w:rPr>
                <w:lang w:val="en-US"/>
              </w:rPr>
            </w:pPr>
            <w:r>
              <w:rPr>
                <w:lang w:val="en-US"/>
              </w:rPr>
              <w:t xml:space="preserve">Focus on </w:t>
            </w:r>
            <w:r w:rsidR="00EA0264">
              <w:rPr>
                <w:lang w:val="en-US"/>
              </w:rPr>
              <w:t>blue zone and tool kits</w:t>
            </w:r>
          </w:p>
        </w:tc>
        <w:tc>
          <w:tcPr>
            <w:tcW w:w="2084" w:type="dxa"/>
          </w:tcPr>
          <w:p w14:paraId="4907214E" w14:textId="5A8E2FF9" w:rsidR="00406D34" w:rsidRDefault="00EA0264">
            <w:pPr>
              <w:rPr>
                <w:lang w:val="en-US"/>
              </w:rPr>
            </w:pPr>
            <w:r>
              <w:rPr>
                <w:lang w:val="en-US"/>
              </w:rPr>
              <w:t>Focus on how we can help each other</w:t>
            </w:r>
          </w:p>
        </w:tc>
        <w:tc>
          <w:tcPr>
            <w:tcW w:w="2084" w:type="dxa"/>
          </w:tcPr>
          <w:p w14:paraId="31958D52" w14:textId="3FCF7FA5" w:rsidR="00406D34" w:rsidRDefault="00EA0264">
            <w:pPr>
              <w:rPr>
                <w:lang w:val="en-US"/>
              </w:rPr>
            </w:pPr>
            <w:r>
              <w:rPr>
                <w:lang w:val="en-US"/>
              </w:rPr>
              <w:t xml:space="preserve">Focus on </w:t>
            </w:r>
            <w:r w:rsidR="00562B89">
              <w:rPr>
                <w:lang w:val="en-US"/>
              </w:rPr>
              <w:t>recognizing our own zones</w:t>
            </w:r>
          </w:p>
        </w:tc>
        <w:tc>
          <w:tcPr>
            <w:tcW w:w="2084" w:type="dxa"/>
          </w:tcPr>
          <w:p w14:paraId="515B506A" w14:textId="4D99146C" w:rsidR="00406D34" w:rsidRDefault="00562B89">
            <w:pPr>
              <w:rPr>
                <w:lang w:val="en-US"/>
              </w:rPr>
            </w:pPr>
            <w:r>
              <w:rPr>
                <w:lang w:val="en-US"/>
              </w:rPr>
              <w:t>Focus on green zone</w:t>
            </w:r>
          </w:p>
        </w:tc>
      </w:tr>
    </w:tbl>
    <w:p w14:paraId="4E611156" w14:textId="77777777" w:rsidR="00A61753" w:rsidRPr="00A61753" w:rsidRDefault="00A61753">
      <w:pPr>
        <w:rPr>
          <w:lang w:val="en-US"/>
        </w:rPr>
      </w:pPr>
    </w:p>
    <w:sectPr w:rsidR="00A61753" w:rsidRPr="00A61753" w:rsidSect="00A6175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8459" w14:textId="77777777" w:rsidR="00AD57C4" w:rsidRDefault="00AD57C4" w:rsidP="00A61753">
      <w:pPr>
        <w:spacing w:after="0" w:line="240" w:lineRule="auto"/>
      </w:pPr>
      <w:r>
        <w:separator/>
      </w:r>
    </w:p>
  </w:endnote>
  <w:endnote w:type="continuationSeparator" w:id="0">
    <w:p w14:paraId="37D38706" w14:textId="77777777" w:rsidR="00AD57C4" w:rsidRDefault="00AD57C4" w:rsidP="00A6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1FDC" w14:textId="77777777" w:rsidR="00AD57C4" w:rsidRDefault="00AD57C4" w:rsidP="00A61753">
      <w:pPr>
        <w:spacing w:after="0" w:line="240" w:lineRule="auto"/>
      </w:pPr>
      <w:r>
        <w:separator/>
      </w:r>
    </w:p>
  </w:footnote>
  <w:footnote w:type="continuationSeparator" w:id="0">
    <w:p w14:paraId="41B3DE9B" w14:textId="77777777" w:rsidR="00AD57C4" w:rsidRDefault="00AD57C4" w:rsidP="00A6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85F7" w14:textId="7D0E7AD8" w:rsidR="00A61753" w:rsidRDefault="00554603" w:rsidP="00A61753">
    <w:pPr>
      <w:pStyle w:val="Header"/>
      <w:tabs>
        <w:tab w:val="clear" w:pos="4513"/>
        <w:tab w:val="clear" w:pos="9026"/>
        <w:tab w:val="left" w:pos="1455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08DC51" wp14:editId="033AFC84">
          <wp:simplePos x="0" y="0"/>
          <wp:positionH relativeFrom="column">
            <wp:posOffset>-142875</wp:posOffset>
          </wp:positionH>
          <wp:positionV relativeFrom="paragraph">
            <wp:posOffset>-20955</wp:posOffset>
          </wp:positionV>
          <wp:extent cx="762000" cy="766763"/>
          <wp:effectExtent l="0" t="0" r="0" b="0"/>
          <wp:wrapNone/>
          <wp:docPr id="1011355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55862" name="Picture 1011355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6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753">
      <w:rPr>
        <w:noProof/>
      </w:rPr>
      <w:drawing>
        <wp:anchor distT="0" distB="0" distL="114300" distR="114300" simplePos="0" relativeHeight="251659264" behindDoc="0" locked="0" layoutInCell="1" allowOverlap="1" wp14:anchorId="3413A8FD" wp14:editId="3B672217">
          <wp:simplePos x="0" y="0"/>
          <wp:positionH relativeFrom="column">
            <wp:posOffset>9220200</wp:posOffset>
          </wp:positionH>
          <wp:positionV relativeFrom="paragraph">
            <wp:posOffset>-29845</wp:posOffset>
          </wp:positionV>
          <wp:extent cx="715645" cy="713985"/>
          <wp:effectExtent l="0" t="0" r="8255" b="0"/>
          <wp:wrapNone/>
          <wp:docPr id="836130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30237" name="Picture 8361302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71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753">
      <w:t>Park Lane School Medium Term Plan – Master</w:t>
    </w:r>
  </w:p>
  <w:p w14:paraId="4CEC4492" w14:textId="77777777" w:rsidR="00A61753" w:rsidRDefault="00A61753" w:rsidP="00A61753">
    <w:pPr>
      <w:pStyle w:val="Header"/>
      <w:tabs>
        <w:tab w:val="clear" w:pos="4513"/>
        <w:tab w:val="clear" w:pos="9026"/>
        <w:tab w:val="left" w:pos="1455"/>
      </w:tabs>
      <w:jc w:val="center"/>
    </w:pPr>
  </w:p>
  <w:tbl>
    <w:tblPr>
      <w:tblStyle w:val="TableGrid"/>
      <w:tblW w:w="13097" w:type="dxa"/>
      <w:tblInd w:w="1215" w:type="dxa"/>
      <w:tblLook w:val="04A0" w:firstRow="1" w:lastRow="0" w:firstColumn="1" w:lastColumn="0" w:noHBand="0" w:noVBand="1"/>
    </w:tblPr>
    <w:tblGrid>
      <w:gridCol w:w="4365"/>
      <w:gridCol w:w="4366"/>
      <w:gridCol w:w="4366"/>
    </w:tblGrid>
    <w:tr w:rsidR="00A61753" w:rsidRPr="006C1751" w14:paraId="548509F0" w14:textId="77777777" w:rsidTr="00A61753">
      <w:trPr>
        <w:trHeight w:val="367"/>
      </w:trPr>
      <w:tc>
        <w:tcPr>
          <w:tcW w:w="4365" w:type="dxa"/>
        </w:tcPr>
        <w:p w14:paraId="3776DC91" w14:textId="3E9131BC" w:rsidR="00A61753" w:rsidRPr="006C1751" w:rsidRDefault="00A61753" w:rsidP="00A61753">
          <w:pPr>
            <w:pStyle w:val="Header"/>
            <w:rPr>
              <w:sz w:val="20"/>
              <w:szCs w:val="20"/>
            </w:rPr>
          </w:pPr>
          <w:r w:rsidRPr="006C1751">
            <w:rPr>
              <w:sz w:val="20"/>
              <w:szCs w:val="20"/>
            </w:rPr>
            <w:t>Class:</w:t>
          </w:r>
          <w:r w:rsidR="00554603">
            <w:rPr>
              <w:sz w:val="20"/>
              <w:szCs w:val="20"/>
            </w:rPr>
            <w:t xml:space="preserve"> 6</w:t>
          </w:r>
          <w:r w:rsidR="00554603" w:rsidRPr="00554603">
            <w:rPr>
              <w:sz w:val="20"/>
              <w:szCs w:val="20"/>
              <w:vertAlign w:val="superscript"/>
            </w:rPr>
            <w:t>th</w:t>
          </w:r>
          <w:r w:rsidR="00554603">
            <w:rPr>
              <w:sz w:val="20"/>
              <w:szCs w:val="20"/>
            </w:rPr>
            <w:t xml:space="preserve"> form 2</w:t>
          </w:r>
        </w:p>
      </w:tc>
      <w:tc>
        <w:tcPr>
          <w:tcW w:w="4366" w:type="dxa"/>
        </w:tcPr>
        <w:p w14:paraId="65F884DC" w14:textId="0CFBD95C" w:rsidR="00A61753" w:rsidRPr="006C1751" w:rsidRDefault="00A61753" w:rsidP="00A61753">
          <w:pPr>
            <w:pStyle w:val="Header"/>
            <w:rPr>
              <w:sz w:val="20"/>
              <w:szCs w:val="20"/>
            </w:rPr>
          </w:pPr>
          <w:r w:rsidRPr="006C1751">
            <w:rPr>
              <w:sz w:val="20"/>
              <w:szCs w:val="20"/>
            </w:rPr>
            <w:t>Term:</w:t>
          </w:r>
          <w:r w:rsidR="00554603">
            <w:rPr>
              <w:sz w:val="20"/>
              <w:szCs w:val="20"/>
            </w:rPr>
            <w:t xml:space="preserve"> Summer 2026</w:t>
          </w:r>
        </w:p>
      </w:tc>
      <w:tc>
        <w:tcPr>
          <w:tcW w:w="4366" w:type="dxa"/>
        </w:tcPr>
        <w:p w14:paraId="4F42E62C" w14:textId="0F38E996" w:rsidR="00A61753" w:rsidRPr="006C1751" w:rsidRDefault="00A61753" w:rsidP="00A61753">
          <w:pPr>
            <w:pStyle w:val="Header"/>
            <w:rPr>
              <w:sz w:val="20"/>
              <w:szCs w:val="20"/>
            </w:rPr>
          </w:pPr>
          <w:r w:rsidRPr="006C1751">
            <w:rPr>
              <w:sz w:val="20"/>
              <w:szCs w:val="20"/>
            </w:rPr>
            <w:t>Topic:</w:t>
          </w:r>
          <w:r w:rsidR="00554603">
            <w:rPr>
              <w:sz w:val="20"/>
              <w:szCs w:val="20"/>
            </w:rPr>
            <w:t xml:space="preserve"> Living Things</w:t>
          </w:r>
        </w:p>
      </w:tc>
    </w:tr>
  </w:tbl>
  <w:p w14:paraId="73B639D7" w14:textId="2DA7B72C" w:rsidR="00A61753" w:rsidRDefault="00A61753" w:rsidP="00A61753">
    <w:pPr>
      <w:pStyle w:val="Header"/>
      <w:tabs>
        <w:tab w:val="clear" w:pos="4513"/>
        <w:tab w:val="clear" w:pos="9026"/>
        <w:tab w:val="left" w:pos="145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53"/>
    <w:rsid w:val="00012D0E"/>
    <w:rsid w:val="000374EE"/>
    <w:rsid w:val="001A6990"/>
    <w:rsid w:val="001B33E6"/>
    <w:rsid w:val="001C581A"/>
    <w:rsid w:val="002122F9"/>
    <w:rsid w:val="0026126E"/>
    <w:rsid w:val="0026637B"/>
    <w:rsid w:val="002701F1"/>
    <w:rsid w:val="002D385D"/>
    <w:rsid w:val="002E5DC6"/>
    <w:rsid w:val="003220CC"/>
    <w:rsid w:val="003D0EFA"/>
    <w:rsid w:val="00400C95"/>
    <w:rsid w:val="00406D34"/>
    <w:rsid w:val="00407F4D"/>
    <w:rsid w:val="00412F13"/>
    <w:rsid w:val="004B04FA"/>
    <w:rsid w:val="004C18D8"/>
    <w:rsid w:val="00506B47"/>
    <w:rsid w:val="00554603"/>
    <w:rsid w:val="00562B89"/>
    <w:rsid w:val="00597280"/>
    <w:rsid w:val="005C394F"/>
    <w:rsid w:val="005C77D0"/>
    <w:rsid w:val="00610125"/>
    <w:rsid w:val="006629B6"/>
    <w:rsid w:val="006964C1"/>
    <w:rsid w:val="006C204B"/>
    <w:rsid w:val="00730095"/>
    <w:rsid w:val="00741669"/>
    <w:rsid w:val="007A7A7B"/>
    <w:rsid w:val="00813317"/>
    <w:rsid w:val="00830B88"/>
    <w:rsid w:val="008E15E8"/>
    <w:rsid w:val="008F781B"/>
    <w:rsid w:val="00A16B8F"/>
    <w:rsid w:val="00A570E5"/>
    <w:rsid w:val="00A61753"/>
    <w:rsid w:val="00A62478"/>
    <w:rsid w:val="00A74315"/>
    <w:rsid w:val="00AD57C4"/>
    <w:rsid w:val="00B2417F"/>
    <w:rsid w:val="00B313BA"/>
    <w:rsid w:val="00B768E5"/>
    <w:rsid w:val="00C114B0"/>
    <w:rsid w:val="00C4471F"/>
    <w:rsid w:val="00C5680C"/>
    <w:rsid w:val="00CF06E2"/>
    <w:rsid w:val="00E0357D"/>
    <w:rsid w:val="00E20AEA"/>
    <w:rsid w:val="00EA0264"/>
    <w:rsid w:val="00EA5B96"/>
    <w:rsid w:val="00ED6DEC"/>
    <w:rsid w:val="00F9531D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445F6"/>
  <w15:chartTrackingRefBased/>
  <w15:docId w15:val="{0B914792-3DB3-4FA1-8D8E-F11542DB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7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753"/>
  </w:style>
  <w:style w:type="paragraph" w:styleId="Footer">
    <w:name w:val="footer"/>
    <w:basedOn w:val="Normal"/>
    <w:link w:val="FooterChar"/>
    <w:uiPriority w:val="99"/>
    <w:unhideWhenUsed/>
    <w:rsid w:val="00A61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753"/>
  </w:style>
  <w:style w:type="table" w:styleId="TableGrid">
    <w:name w:val="Table Grid"/>
    <w:basedOn w:val="TableNormal"/>
    <w:uiPriority w:val="39"/>
    <w:rsid w:val="00A6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Wadsworth</dc:creator>
  <cp:keywords/>
  <dc:description/>
  <cp:lastModifiedBy>Katy Wadsworth</cp:lastModifiedBy>
  <cp:revision>53</cp:revision>
  <dcterms:created xsi:type="dcterms:W3CDTF">2026-04-08T10:04:00Z</dcterms:created>
  <dcterms:modified xsi:type="dcterms:W3CDTF">2026-04-08T12:02:00Z</dcterms:modified>
</cp:coreProperties>
</file>