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1FB9" w:rsidR="00C668E5" w:rsidP="00C668E5" w:rsidRDefault="00C668E5" w14:paraId="22FF33DE" w14:textId="6355ADF8">
      <w:pPr>
        <w:rPr>
          <w:sz w:val="22"/>
          <w:szCs w:val="22"/>
          <w:u w:val="single"/>
        </w:rPr>
      </w:pPr>
      <w:r w:rsidRPr="33E7AC1B" w:rsidR="00C668E5">
        <w:rPr>
          <w:sz w:val="22"/>
          <w:szCs w:val="22"/>
          <w:u w:val="single"/>
        </w:rPr>
        <w:t>Jodrell</w:t>
      </w:r>
      <w:r w:rsidRPr="33E7AC1B" w:rsidR="00C668E5">
        <w:rPr>
          <w:sz w:val="22"/>
          <w:szCs w:val="22"/>
          <w:u w:val="single"/>
        </w:rPr>
        <w:t xml:space="preserve"> </w:t>
      </w:r>
      <w:r w:rsidRPr="33E7AC1B" w:rsidR="00C668E5">
        <w:rPr>
          <w:sz w:val="22"/>
          <w:szCs w:val="22"/>
          <w:u w:val="single"/>
        </w:rPr>
        <w:t xml:space="preserve">Class Rationale </w:t>
      </w:r>
      <w:r w:rsidRPr="33E7AC1B" w:rsidR="00C668E5">
        <w:rPr>
          <w:sz w:val="22"/>
          <w:szCs w:val="22"/>
          <w:u w:val="single"/>
        </w:rPr>
        <w:t>202</w:t>
      </w:r>
      <w:r w:rsidRPr="33E7AC1B" w:rsidR="791911AC">
        <w:rPr>
          <w:sz w:val="22"/>
          <w:szCs w:val="22"/>
          <w:u w:val="single"/>
        </w:rPr>
        <w:t>5</w:t>
      </w:r>
      <w:r w:rsidRPr="33E7AC1B" w:rsidR="00C668E5">
        <w:rPr>
          <w:sz w:val="22"/>
          <w:szCs w:val="22"/>
          <w:u w:val="single"/>
        </w:rPr>
        <w:t>/202</w:t>
      </w:r>
      <w:r w:rsidRPr="33E7AC1B" w:rsidR="61744D61">
        <w:rPr>
          <w:sz w:val="22"/>
          <w:szCs w:val="22"/>
          <w:u w:val="single"/>
        </w:rPr>
        <w:t>6</w:t>
      </w:r>
      <w:r w:rsidRPr="33E7AC1B" w:rsidR="00C668E5">
        <w:rPr>
          <w:sz w:val="22"/>
          <w:szCs w:val="22"/>
          <w:u w:val="single"/>
        </w:rPr>
        <w:t xml:space="preserve"> </w:t>
      </w:r>
    </w:p>
    <w:p w:rsidRPr="00111FB9" w:rsidR="00C668E5" w:rsidP="00C668E5" w:rsidRDefault="00C668E5" w14:paraId="35321A4F" w14:textId="74467AB3">
      <w:pPr>
        <w:rPr>
          <w:sz w:val="22"/>
          <w:szCs w:val="22"/>
        </w:rPr>
      </w:pPr>
      <w:r w:rsidRPr="33E7AC1B" w:rsidR="00C668E5">
        <w:rPr>
          <w:sz w:val="22"/>
          <w:szCs w:val="22"/>
        </w:rPr>
        <w:t>In the ethos of Park</w:t>
      </w:r>
      <w:r w:rsidRPr="33E7AC1B" w:rsidR="46159DA7">
        <w:rPr>
          <w:sz w:val="22"/>
          <w:szCs w:val="22"/>
        </w:rPr>
        <w:t xml:space="preserve"> L</w:t>
      </w:r>
      <w:r w:rsidRPr="33E7AC1B" w:rsidR="00C668E5">
        <w:rPr>
          <w:sz w:val="22"/>
          <w:szCs w:val="22"/>
        </w:rPr>
        <w:t>ane School, we provide a variety of both child led and adult led sessions both in small and whole class groupings. The</w:t>
      </w:r>
      <w:r w:rsidRPr="33E7AC1B" w:rsidR="00C668E5">
        <w:rPr>
          <w:sz w:val="22"/>
          <w:szCs w:val="22"/>
        </w:rPr>
        <w:t xml:space="preserve"> s</w:t>
      </w:r>
      <w:r w:rsidRPr="33E7AC1B" w:rsidR="00C668E5">
        <w:rPr>
          <w:sz w:val="22"/>
          <w:szCs w:val="22"/>
        </w:rPr>
        <w:t xml:space="preserve">chool’s vision of ‘Partnership, Learning and Success for All’ is consistent with all </w:t>
      </w:r>
      <w:r w:rsidRPr="33E7AC1B" w:rsidR="00C668E5">
        <w:rPr>
          <w:sz w:val="22"/>
          <w:szCs w:val="22"/>
        </w:rPr>
        <w:t>Jodrell</w:t>
      </w:r>
      <w:r w:rsidRPr="33E7AC1B" w:rsidR="00C668E5">
        <w:rPr>
          <w:sz w:val="22"/>
          <w:szCs w:val="22"/>
        </w:rPr>
        <w:t xml:space="preserve"> staff. </w:t>
      </w:r>
    </w:p>
    <w:p w:rsidRPr="00111FB9" w:rsidR="00C668E5" w:rsidP="00C668E5" w:rsidRDefault="00C668E5" w14:paraId="34F4CE54" w14:textId="5AA92D6A">
      <w:pPr>
        <w:rPr>
          <w:sz w:val="22"/>
          <w:szCs w:val="22"/>
        </w:rPr>
      </w:pPr>
      <w:r w:rsidRPr="76D81041" w:rsidR="00C668E5">
        <w:rPr>
          <w:sz w:val="22"/>
          <w:szCs w:val="22"/>
        </w:rPr>
        <w:t>Due to the nature of the pupils</w:t>
      </w:r>
      <w:r w:rsidRPr="76D81041" w:rsidR="00C668E5">
        <w:rPr>
          <w:sz w:val="22"/>
          <w:szCs w:val="22"/>
        </w:rPr>
        <w:t>’</w:t>
      </w:r>
      <w:r w:rsidRPr="76D81041" w:rsidR="00C668E5">
        <w:rPr>
          <w:sz w:val="22"/>
          <w:szCs w:val="22"/>
        </w:rPr>
        <w:t xml:space="preserve"> individual needs and learning strengths</w:t>
      </w:r>
      <w:r w:rsidRPr="76D81041" w:rsidR="00C668E5">
        <w:rPr>
          <w:sz w:val="22"/>
          <w:szCs w:val="22"/>
        </w:rPr>
        <w:t>,</w:t>
      </w:r>
      <w:r w:rsidRPr="76D81041" w:rsidR="00C668E5">
        <w:rPr>
          <w:sz w:val="22"/>
          <w:szCs w:val="22"/>
        </w:rPr>
        <w:t xml:space="preserve"> we deliver sessions in different areas of the school</w:t>
      </w:r>
      <w:r w:rsidRPr="76D81041" w:rsidR="00C668E5">
        <w:rPr>
          <w:sz w:val="22"/>
          <w:szCs w:val="22"/>
        </w:rPr>
        <w:t>, which</w:t>
      </w:r>
      <w:r w:rsidRPr="76D81041" w:rsidR="00C668E5">
        <w:rPr>
          <w:sz w:val="22"/>
          <w:szCs w:val="22"/>
        </w:rPr>
        <w:t xml:space="preserve"> provid</w:t>
      </w:r>
      <w:r w:rsidRPr="76D81041" w:rsidR="00C668E5">
        <w:rPr>
          <w:sz w:val="22"/>
          <w:szCs w:val="22"/>
        </w:rPr>
        <w:t>es</w:t>
      </w:r>
      <w:r w:rsidRPr="76D81041" w:rsidR="00C668E5">
        <w:rPr>
          <w:sz w:val="22"/>
          <w:szCs w:val="22"/>
        </w:rPr>
        <w:t xml:space="preserve"> learners with the best opportunities to access the curriculum and/or their personal</w:t>
      </w:r>
      <w:r w:rsidRPr="76D81041" w:rsidR="00C668E5">
        <w:rPr>
          <w:sz w:val="22"/>
          <w:szCs w:val="22"/>
        </w:rPr>
        <w:t xml:space="preserve"> learning goals</w:t>
      </w:r>
      <w:r w:rsidRPr="76D81041" w:rsidR="00C668E5">
        <w:rPr>
          <w:sz w:val="22"/>
          <w:szCs w:val="22"/>
        </w:rPr>
        <w:t xml:space="preserve">. We use the </w:t>
      </w:r>
      <w:r w:rsidRPr="76D81041" w:rsidR="00C668E5">
        <w:rPr>
          <w:sz w:val="22"/>
          <w:szCs w:val="22"/>
        </w:rPr>
        <w:t>soft-play room</w:t>
      </w:r>
      <w:r w:rsidRPr="76D81041" w:rsidR="00C668E5">
        <w:rPr>
          <w:sz w:val="22"/>
          <w:szCs w:val="22"/>
        </w:rPr>
        <w:t>, sensory circuits</w:t>
      </w:r>
      <w:r w:rsidRPr="76D81041" w:rsidR="00C668E5">
        <w:rPr>
          <w:sz w:val="22"/>
          <w:szCs w:val="22"/>
        </w:rPr>
        <w:t>,</w:t>
      </w:r>
      <w:r w:rsidRPr="76D81041" w:rsidR="00C668E5">
        <w:rPr>
          <w:sz w:val="22"/>
          <w:szCs w:val="22"/>
        </w:rPr>
        <w:t xml:space="preserve"> the </w:t>
      </w:r>
      <w:r w:rsidRPr="76D81041" w:rsidR="6A672894">
        <w:rPr>
          <w:sz w:val="22"/>
          <w:szCs w:val="22"/>
        </w:rPr>
        <w:t xml:space="preserve">sensory </w:t>
      </w:r>
      <w:r w:rsidRPr="76D81041" w:rsidR="00C668E5">
        <w:rPr>
          <w:sz w:val="22"/>
          <w:szCs w:val="22"/>
        </w:rPr>
        <w:t>room</w:t>
      </w:r>
      <w:r w:rsidRPr="76D81041" w:rsidR="58CCF531">
        <w:rPr>
          <w:sz w:val="22"/>
          <w:szCs w:val="22"/>
        </w:rPr>
        <w:t>, the hydropool</w:t>
      </w:r>
      <w:r w:rsidRPr="76D81041" w:rsidR="00C668E5">
        <w:rPr>
          <w:sz w:val="22"/>
          <w:szCs w:val="22"/>
        </w:rPr>
        <w:t xml:space="preserve"> as well as the classroom</w:t>
      </w:r>
      <w:r w:rsidRPr="76D81041" w:rsidR="00C668E5">
        <w:rPr>
          <w:sz w:val="22"/>
          <w:szCs w:val="22"/>
        </w:rPr>
        <w:t xml:space="preserve"> to deliver our lessons</w:t>
      </w:r>
      <w:r w:rsidRPr="76D81041" w:rsidR="00C668E5">
        <w:rPr>
          <w:sz w:val="22"/>
          <w:szCs w:val="22"/>
        </w:rPr>
        <w:t>.</w:t>
      </w:r>
      <w:r w:rsidRPr="76D81041" w:rsidR="00C668E5">
        <w:rPr>
          <w:sz w:val="22"/>
          <w:szCs w:val="22"/>
        </w:rPr>
        <w:t xml:space="preserve"> </w:t>
      </w:r>
      <w:r w:rsidRPr="76D81041" w:rsidR="00C668E5">
        <w:rPr>
          <w:sz w:val="22"/>
          <w:szCs w:val="22"/>
        </w:rPr>
        <w:t>As staff, we are adaptable and</w:t>
      </w:r>
      <w:r w:rsidRPr="76D81041" w:rsidR="00C668E5">
        <w:rPr>
          <w:sz w:val="22"/>
          <w:szCs w:val="22"/>
        </w:rPr>
        <w:t xml:space="preserve"> </w:t>
      </w:r>
      <w:r w:rsidRPr="76D81041" w:rsidR="00C668E5">
        <w:rPr>
          <w:sz w:val="22"/>
          <w:szCs w:val="22"/>
        </w:rPr>
        <w:t xml:space="preserve">continuously strive to provide our learners with a holistic and safe learning environment. </w:t>
      </w:r>
    </w:p>
    <w:p w:rsidRPr="00111FB9" w:rsidR="00C668E5" w:rsidP="00C668E5" w:rsidRDefault="00C668E5" w14:paraId="3ABA1473" w14:textId="7EF6A14A">
      <w:pPr>
        <w:rPr>
          <w:sz w:val="22"/>
          <w:szCs w:val="22"/>
        </w:rPr>
      </w:pPr>
      <w:r w:rsidRPr="42C56640" w:rsidR="00C668E5">
        <w:rPr>
          <w:sz w:val="22"/>
          <w:szCs w:val="22"/>
        </w:rPr>
        <w:t>Jodrell</w:t>
      </w:r>
      <w:r w:rsidRPr="42C56640" w:rsidR="00C668E5">
        <w:rPr>
          <w:sz w:val="22"/>
          <w:szCs w:val="22"/>
        </w:rPr>
        <w:t xml:space="preserve"> class follows an adapted curriculum model</w:t>
      </w:r>
      <w:r w:rsidRPr="42C56640" w:rsidR="78B35F90">
        <w:rPr>
          <w:sz w:val="22"/>
          <w:szCs w:val="22"/>
        </w:rPr>
        <w:t xml:space="preserve"> using </w:t>
      </w:r>
      <w:r w:rsidRPr="42C56640" w:rsidR="00C668E5">
        <w:rPr>
          <w:sz w:val="22"/>
          <w:szCs w:val="22"/>
        </w:rPr>
        <w:t xml:space="preserve">Park </w:t>
      </w:r>
      <w:r w:rsidRPr="42C56640" w:rsidR="00C668E5">
        <w:rPr>
          <w:sz w:val="22"/>
          <w:szCs w:val="22"/>
        </w:rPr>
        <w:t>Lane</w:t>
      </w:r>
      <w:r w:rsidRPr="42C56640" w:rsidR="00C668E5">
        <w:rPr>
          <w:sz w:val="22"/>
          <w:szCs w:val="22"/>
        </w:rPr>
        <w:t>’</w:t>
      </w:r>
      <w:r w:rsidRPr="42C56640" w:rsidR="00C668E5">
        <w:rPr>
          <w:sz w:val="22"/>
          <w:szCs w:val="22"/>
        </w:rPr>
        <w:t>s</w:t>
      </w:r>
      <w:r w:rsidRPr="42C56640" w:rsidR="00C668E5">
        <w:rPr>
          <w:sz w:val="22"/>
          <w:szCs w:val="22"/>
        </w:rPr>
        <w:t xml:space="preserve"> four values</w:t>
      </w:r>
      <w:r w:rsidRPr="42C56640" w:rsidR="00C668E5">
        <w:rPr>
          <w:sz w:val="22"/>
          <w:szCs w:val="22"/>
        </w:rPr>
        <w:t>:</w:t>
      </w:r>
      <w:r w:rsidRPr="42C56640" w:rsidR="00C668E5">
        <w:rPr>
          <w:sz w:val="22"/>
          <w:szCs w:val="22"/>
        </w:rPr>
        <w:t xml:space="preserve"> Community, Individuality, Creativity and Challenge</w:t>
      </w:r>
      <w:r w:rsidRPr="42C56640" w:rsidR="7AF277EE">
        <w:rPr>
          <w:sz w:val="22"/>
          <w:szCs w:val="22"/>
        </w:rPr>
        <w:t xml:space="preserve"> and the ‘Lanes</w:t>
      </w:r>
      <w:r w:rsidRPr="42C56640" w:rsidR="7AF277EE">
        <w:rPr>
          <w:sz w:val="22"/>
          <w:szCs w:val="22"/>
        </w:rPr>
        <w:t>’</w:t>
      </w:r>
      <w:r w:rsidRPr="42C56640" w:rsidR="00C668E5">
        <w:rPr>
          <w:sz w:val="22"/>
          <w:szCs w:val="22"/>
        </w:rPr>
        <w:t>.</w:t>
      </w:r>
      <w:r w:rsidRPr="42C56640" w:rsidR="00C668E5">
        <w:rPr>
          <w:sz w:val="22"/>
          <w:szCs w:val="22"/>
        </w:rPr>
        <w:t xml:space="preserve"> This broad and balanced curriculum provides opportunities for our learners to rehearse skills taught in Silk</w:t>
      </w:r>
      <w:r w:rsidRPr="42C56640" w:rsidR="00C668E5">
        <w:rPr>
          <w:sz w:val="22"/>
          <w:szCs w:val="22"/>
        </w:rPr>
        <w:t>/Forest</w:t>
      </w:r>
      <w:r w:rsidRPr="42C56640" w:rsidR="00C668E5">
        <w:rPr>
          <w:sz w:val="22"/>
          <w:szCs w:val="22"/>
        </w:rPr>
        <w:t xml:space="preserve"> class and to </w:t>
      </w:r>
      <w:r w:rsidRPr="42C56640" w:rsidR="00C668E5">
        <w:rPr>
          <w:sz w:val="22"/>
          <w:szCs w:val="22"/>
        </w:rPr>
        <w:t>consolidate</w:t>
      </w:r>
      <w:r w:rsidRPr="42C56640" w:rsidR="00C668E5">
        <w:rPr>
          <w:sz w:val="22"/>
          <w:szCs w:val="22"/>
        </w:rPr>
        <w:t xml:space="preserve"> their learning overtime to enable them to become consistent and functional. These skills prepare our students for transition and the next stage in their educational </w:t>
      </w:r>
      <w:r w:rsidRPr="42C56640" w:rsidR="00C668E5">
        <w:rPr>
          <w:sz w:val="22"/>
          <w:szCs w:val="22"/>
        </w:rPr>
        <w:t>journey, and</w:t>
      </w:r>
      <w:r w:rsidRPr="42C56640" w:rsidR="00C668E5">
        <w:rPr>
          <w:sz w:val="22"/>
          <w:szCs w:val="22"/>
        </w:rPr>
        <w:t xml:space="preserve"> later</w:t>
      </w:r>
      <w:r w:rsidRPr="42C56640" w:rsidR="130427E2">
        <w:rPr>
          <w:sz w:val="22"/>
          <w:szCs w:val="22"/>
        </w:rPr>
        <w:t>,</w:t>
      </w:r>
      <w:r w:rsidRPr="42C56640" w:rsidR="00C668E5">
        <w:rPr>
          <w:sz w:val="22"/>
          <w:szCs w:val="22"/>
        </w:rPr>
        <w:t xml:space="preserve"> preparing them for adulthood. </w:t>
      </w:r>
    </w:p>
    <w:p w:rsidRPr="00111FB9" w:rsidR="00C668E5" w:rsidP="00C668E5" w:rsidRDefault="00C668E5" w14:paraId="3F32E38D" w14:textId="740CC41F">
      <w:pPr>
        <w:rPr>
          <w:sz w:val="22"/>
          <w:szCs w:val="22"/>
        </w:rPr>
      </w:pPr>
      <w:r w:rsidRPr="42C56640" w:rsidR="00C668E5">
        <w:rPr>
          <w:sz w:val="22"/>
          <w:szCs w:val="22"/>
        </w:rPr>
        <w:t>Reading is threaded throughout the curriculum</w:t>
      </w:r>
      <w:r w:rsidRPr="42C56640" w:rsidR="00C668E5">
        <w:rPr>
          <w:sz w:val="22"/>
          <w:szCs w:val="22"/>
        </w:rPr>
        <w:t xml:space="preserve">; </w:t>
      </w:r>
      <w:r w:rsidRPr="42C56640" w:rsidR="00C668E5">
        <w:rPr>
          <w:sz w:val="22"/>
          <w:szCs w:val="22"/>
        </w:rPr>
        <w:t xml:space="preserve">every child is a reader. As with all classes, the pupils are baselined on reading pathways to suit their individual needs. Reading pathways include </w:t>
      </w:r>
      <w:r w:rsidRPr="42C56640" w:rsidR="00C668E5">
        <w:rPr>
          <w:sz w:val="22"/>
          <w:szCs w:val="22"/>
        </w:rPr>
        <w:t>Sensology</w:t>
      </w:r>
      <w:r w:rsidRPr="42C56640" w:rsidR="00C668E5">
        <w:rPr>
          <w:sz w:val="22"/>
          <w:szCs w:val="22"/>
        </w:rPr>
        <w:t>, Intensive Interaction</w:t>
      </w:r>
      <w:r w:rsidRPr="42C56640" w:rsidR="00C668E5">
        <w:rPr>
          <w:sz w:val="22"/>
          <w:szCs w:val="22"/>
        </w:rPr>
        <w:t>, c</w:t>
      </w:r>
      <w:r w:rsidRPr="42C56640" w:rsidR="00C668E5">
        <w:rPr>
          <w:sz w:val="22"/>
          <w:szCs w:val="22"/>
        </w:rPr>
        <w:t>ore word sessions</w:t>
      </w:r>
      <w:r w:rsidRPr="42C56640" w:rsidR="7271A58A">
        <w:rPr>
          <w:sz w:val="22"/>
          <w:szCs w:val="22"/>
        </w:rPr>
        <w:t>, symbol recognition</w:t>
      </w:r>
      <w:r w:rsidRPr="42C56640" w:rsidR="00C668E5">
        <w:rPr>
          <w:sz w:val="22"/>
          <w:szCs w:val="22"/>
        </w:rPr>
        <w:t xml:space="preserve"> </w:t>
      </w:r>
      <w:r w:rsidRPr="42C56640" w:rsidR="00C668E5">
        <w:rPr>
          <w:sz w:val="22"/>
          <w:szCs w:val="22"/>
        </w:rPr>
        <w:t>and/</w:t>
      </w:r>
      <w:r w:rsidRPr="42C56640" w:rsidR="00C668E5">
        <w:rPr>
          <w:sz w:val="22"/>
          <w:szCs w:val="22"/>
        </w:rPr>
        <w:t xml:space="preserve">or discrete Phonics sessions through Twinkl Phonics. </w:t>
      </w:r>
    </w:p>
    <w:p w:rsidRPr="00111FB9" w:rsidR="00111FB9" w:rsidP="00C668E5" w:rsidRDefault="00C668E5" w14:paraId="53D5C2D9" w14:textId="309491AD">
      <w:pPr>
        <w:rPr>
          <w:sz w:val="22"/>
          <w:szCs w:val="22"/>
        </w:rPr>
      </w:pPr>
      <w:r w:rsidRPr="42C56640" w:rsidR="00C668E5">
        <w:rPr>
          <w:sz w:val="22"/>
          <w:szCs w:val="22"/>
        </w:rPr>
        <w:t>The school day is very structured to help the pupils</w:t>
      </w:r>
      <w:r w:rsidRPr="42C56640" w:rsidR="00C668E5">
        <w:rPr>
          <w:sz w:val="22"/>
          <w:szCs w:val="22"/>
        </w:rPr>
        <w:t>’</w:t>
      </w:r>
      <w:r w:rsidRPr="42C56640" w:rsidR="00C668E5">
        <w:rPr>
          <w:sz w:val="22"/>
          <w:szCs w:val="22"/>
        </w:rPr>
        <w:t xml:space="preserve"> understanding and transitioning</w:t>
      </w:r>
      <w:r w:rsidRPr="42C56640" w:rsidR="00C668E5">
        <w:rPr>
          <w:sz w:val="22"/>
          <w:szCs w:val="22"/>
        </w:rPr>
        <w:t>,</w:t>
      </w:r>
      <w:r w:rsidRPr="42C56640" w:rsidR="00C668E5">
        <w:rPr>
          <w:sz w:val="22"/>
          <w:szCs w:val="22"/>
        </w:rPr>
        <w:t xml:space="preserve"> therefore decreasing any anxiety. </w:t>
      </w:r>
      <w:r w:rsidRPr="42C56640" w:rsidR="00C668E5">
        <w:rPr>
          <w:sz w:val="22"/>
          <w:szCs w:val="22"/>
        </w:rPr>
        <w:t>In Jodrell</w:t>
      </w:r>
      <w:r w:rsidRPr="42C56640" w:rsidR="617D4A22">
        <w:rPr>
          <w:sz w:val="22"/>
          <w:szCs w:val="22"/>
        </w:rPr>
        <w:t>,</w:t>
      </w:r>
      <w:r w:rsidRPr="42C56640" w:rsidR="00C668E5">
        <w:rPr>
          <w:sz w:val="22"/>
          <w:szCs w:val="22"/>
        </w:rPr>
        <w:t xml:space="preserve"> we have</w:t>
      </w:r>
      <w:r w:rsidRPr="42C56640" w:rsidR="00C668E5">
        <w:rPr>
          <w:sz w:val="22"/>
          <w:szCs w:val="22"/>
        </w:rPr>
        <w:t xml:space="preserve"> a larger visual timetable, which is referred to throughout the day. Staff carry symbols to reiterate the timetable and areas of learning and allow learners ample time to process this. </w:t>
      </w:r>
    </w:p>
    <w:p w:rsidRPr="00111FB9" w:rsidR="00111FB9" w:rsidP="00C668E5" w:rsidRDefault="00C668E5" w14:paraId="27B87FD9" w14:textId="77777777">
      <w:pPr>
        <w:rPr>
          <w:sz w:val="22"/>
          <w:szCs w:val="22"/>
        </w:rPr>
      </w:pPr>
      <w:r w:rsidRPr="00111FB9">
        <w:rPr>
          <w:sz w:val="22"/>
          <w:szCs w:val="22"/>
        </w:rPr>
        <w:t xml:space="preserve">There is emphasis on helping develop the pupil’s social and communication skills. This is achieved by using a personalised communicative approach. Traffic lights are used throughout the day accompanied by objects of reference, photographs and symbols (depending on </w:t>
      </w:r>
      <w:r w:rsidRPr="00111FB9" w:rsidR="00111FB9">
        <w:rPr>
          <w:sz w:val="22"/>
          <w:szCs w:val="22"/>
        </w:rPr>
        <w:t xml:space="preserve">an </w:t>
      </w:r>
      <w:r w:rsidRPr="00111FB9">
        <w:rPr>
          <w:sz w:val="22"/>
          <w:szCs w:val="22"/>
        </w:rPr>
        <w:t>individual pupil’s level of understanding)</w:t>
      </w:r>
      <w:r w:rsidRPr="00111FB9" w:rsidR="00111FB9">
        <w:rPr>
          <w:sz w:val="22"/>
          <w:szCs w:val="22"/>
        </w:rPr>
        <w:t>.</w:t>
      </w:r>
      <w:r w:rsidRPr="00111FB9">
        <w:rPr>
          <w:sz w:val="22"/>
          <w:szCs w:val="22"/>
        </w:rPr>
        <w:t xml:space="preserve"> Personal care and mealtimes are also areas where the pupils will require additional support in developing these key skills. Pupils are encouraged to eat independently and sit together at the table. There are opportunities for daily free play </w:t>
      </w:r>
      <w:r w:rsidRPr="00111FB9" w:rsidR="00111FB9">
        <w:rPr>
          <w:sz w:val="22"/>
          <w:szCs w:val="22"/>
        </w:rPr>
        <w:t xml:space="preserve">indoors and </w:t>
      </w:r>
      <w:r w:rsidRPr="00111FB9">
        <w:rPr>
          <w:sz w:val="22"/>
          <w:szCs w:val="22"/>
        </w:rPr>
        <w:t xml:space="preserve">outdoors. Pupils are offered twiddle toys to hold during sessions. </w:t>
      </w:r>
    </w:p>
    <w:p w:rsidRPr="00111FB9" w:rsidR="00111FB9" w:rsidP="00C668E5" w:rsidRDefault="00C668E5" w14:paraId="46CAF450" w14:textId="27CB93AA">
      <w:pPr>
        <w:rPr>
          <w:sz w:val="22"/>
          <w:szCs w:val="22"/>
        </w:rPr>
      </w:pPr>
      <w:r w:rsidRPr="42C56640" w:rsidR="00C668E5">
        <w:rPr>
          <w:sz w:val="22"/>
          <w:szCs w:val="22"/>
        </w:rPr>
        <w:t>Positive behaviour support plans are followed</w:t>
      </w:r>
      <w:r w:rsidRPr="42C56640" w:rsidR="00111FB9">
        <w:rPr>
          <w:sz w:val="22"/>
          <w:szCs w:val="22"/>
        </w:rPr>
        <w:t>,</w:t>
      </w:r>
      <w:r w:rsidRPr="42C56640" w:rsidR="00C668E5">
        <w:rPr>
          <w:sz w:val="22"/>
          <w:szCs w:val="22"/>
        </w:rPr>
        <w:t xml:space="preserve"> and </w:t>
      </w:r>
      <w:r w:rsidRPr="42C56640" w:rsidR="00111FB9">
        <w:rPr>
          <w:sz w:val="22"/>
          <w:szCs w:val="22"/>
        </w:rPr>
        <w:t xml:space="preserve">appropriate </w:t>
      </w:r>
      <w:r w:rsidRPr="42C56640" w:rsidR="00C668E5">
        <w:rPr>
          <w:sz w:val="22"/>
          <w:szCs w:val="22"/>
        </w:rPr>
        <w:t>staffing</w:t>
      </w:r>
      <w:r w:rsidRPr="42C56640" w:rsidR="00C668E5">
        <w:rPr>
          <w:sz w:val="22"/>
          <w:szCs w:val="22"/>
        </w:rPr>
        <w:t xml:space="preserve"> is in place. When required/requested by pupils, </w:t>
      </w:r>
      <w:r w:rsidRPr="42C56640" w:rsidR="00111FB9">
        <w:rPr>
          <w:sz w:val="22"/>
          <w:szCs w:val="22"/>
        </w:rPr>
        <w:t>they</w:t>
      </w:r>
      <w:r w:rsidRPr="42C56640" w:rsidR="00C668E5">
        <w:rPr>
          <w:sz w:val="22"/>
          <w:szCs w:val="22"/>
        </w:rPr>
        <w:t xml:space="preserve"> are directed to a timed break </w:t>
      </w:r>
      <w:r w:rsidRPr="42C56640" w:rsidR="00C668E5">
        <w:rPr>
          <w:sz w:val="22"/>
          <w:szCs w:val="22"/>
        </w:rPr>
        <w:t>to help keep pupils cal</w:t>
      </w:r>
      <w:r w:rsidRPr="42C56640" w:rsidR="00111FB9">
        <w:rPr>
          <w:sz w:val="22"/>
          <w:szCs w:val="22"/>
        </w:rPr>
        <w:t>m and regulated</w:t>
      </w:r>
      <w:r w:rsidRPr="42C56640" w:rsidR="00C668E5">
        <w:rPr>
          <w:sz w:val="22"/>
          <w:szCs w:val="22"/>
        </w:rPr>
        <w:t xml:space="preserve">. </w:t>
      </w:r>
    </w:p>
    <w:p w:rsidRPr="00111FB9" w:rsidR="00DB20F6" w:rsidP="00C668E5" w:rsidRDefault="00C668E5" w14:paraId="39E12E50" w14:textId="5FABC62A">
      <w:pPr>
        <w:rPr>
          <w:sz w:val="22"/>
          <w:szCs w:val="22"/>
        </w:rPr>
      </w:pPr>
      <w:r w:rsidRPr="00111FB9">
        <w:rPr>
          <w:sz w:val="22"/>
          <w:szCs w:val="22"/>
        </w:rPr>
        <w:t xml:space="preserve">The </w:t>
      </w:r>
      <w:r w:rsidRPr="00111FB9" w:rsidR="00111FB9">
        <w:rPr>
          <w:sz w:val="22"/>
          <w:szCs w:val="22"/>
        </w:rPr>
        <w:t>Jodrell</w:t>
      </w:r>
      <w:r w:rsidRPr="00111FB9">
        <w:rPr>
          <w:sz w:val="22"/>
          <w:szCs w:val="22"/>
        </w:rPr>
        <w:t xml:space="preserve"> Team</w:t>
      </w:r>
    </w:p>
    <w:sectPr w:rsidRPr="00111FB9" w:rsidR="00DB20F6">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1FB9" w:rsidP="00111FB9" w:rsidRDefault="00111FB9" w14:paraId="2F32E146" w14:textId="77777777">
      <w:pPr>
        <w:spacing w:after="0" w:line="240" w:lineRule="auto"/>
      </w:pPr>
      <w:r>
        <w:separator/>
      </w:r>
    </w:p>
  </w:endnote>
  <w:endnote w:type="continuationSeparator" w:id="0">
    <w:p w:rsidR="00111FB9" w:rsidP="00111FB9" w:rsidRDefault="00111FB9" w14:paraId="1A24C4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1FB9" w:rsidP="00111FB9" w:rsidRDefault="00111FB9" w14:paraId="75E989E3" w14:textId="77777777">
      <w:pPr>
        <w:spacing w:after="0" w:line="240" w:lineRule="auto"/>
      </w:pPr>
      <w:r>
        <w:separator/>
      </w:r>
    </w:p>
  </w:footnote>
  <w:footnote w:type="continuationSeparator" w:id="0">
    <w:p w:rsidR="00111FB9" w:rsidP="00111FB9" w:rsidRDefault="00111FB9" w14:paraId="482D1F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11FB9" w:rsidP="00111FB9" w:rsidRDefault="00111FB9" w14:paraId="6C7E48D6" w14:textId="1C9D02E4">
    <w:pPr>
      <w:pStyle w:val="Header"/>
      <w:jc w:val="right"/>
    </w:pPr>
    <w:r w:rsidRPr="00111FB9">
      <w:rPr>
        <w:sz w:val="22"/>
        <w:szCs w:val="22"/>
      </w:rPr>
      <w:drawing>
        <wp:inline distT="0" distB="0" distL="0" distR="0" wp14:anchorId="4E84B4C7" wp14:editId="0BDFF0A7">
          <wp:extent cx="1447800" cy="534307"/>
          <wp:effectExtent l="0" t="0" r="0" b="0"/>
          <wp:docPr id="195713877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38777" name="Picture 1" descr="A logo with text on it&#10;&#10;Description automatically generated"/>
                  <pic:cNvPicPr/>
                </pic:nvPicPr>
                <pic:blipFill>
                  <a:blip r:embed="rId1"/>
                  <a:stretch>
                    <a:fillRect/>
                  </a:stretch>
                </pic:blipFill>
                <pic:spPr>
                  <a:xfrm>
                    <a:off x="0" y="0"/>
                    <a:ext cx="1467596" cy="5416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E5"/>
    <w:rsid w:val="00111FB9"/>
    <w:rsid w:val="005F19E1"/>
    <w:rsid w:val="006740E2"/>
    <w:rsid w:val="00B368B8"/>
    <w:rsid w:val="00C668E5"/>
    <w:rsid w:val="00DB20F6"/>
    <w:rsid w:val="130427E2"/>
    <w:rsid w:val="33E7AC1B"/>
    <w:rsid w:val="42C56640"/>
    <w:rsid w:val="42C5FD7D"/>
    <w:rsid w:val="46159DA7"/>
    <w:rsid w:val="58CCF531"/>
    <w:rsid w:val="59D2A195"/>
    <w:rsid w:val="61744D61"/>
    <w:rsid w:val="617D4A22"/>
    <w:rsid w:val="6A672894"/>
    <w:rsid w:val="7271A58A"/>
    <w:rsid w:val="76D81041"/>
    <w:rsid w:val="78B35F90"/>
    <w:rsid w:val="791911AC"/>
    <w:rsid w:val="7AF2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F5F"/>
  <w15:chartTrackingRefBased/>
  <w15:docId w15:val="{7977640A-7395-4A58-8A4D-64D72093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668E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8E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8E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68E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668E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668E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668E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668E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668E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668E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668E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668E5"/>
    <w:rPr>
      <w:rFonts w:eastAsiaTheme="majorEastAsia" w:cstheme="majorBidi"/>
      <w:color w:val="272727" w:themeColor="text1" w:themeTint="D8"/>
    </w:rPr>
  </w:style>
  <w:style w:type="paragraph" w:styleId="Title">
    <w:name w:val="Title"/>
    <w:basedOn w:val="Normal"/>
    <w:next w:val="Normal"/>
    <w:link w:val="TitleChar"/>
    <w:uiPriority w:val="10"/>
    <w:qFormat/>
    <w:rsid w:val="00C668E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668E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668E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66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8E5"/>
    <w:pPr>
      <w:spacing w:before="160"/>
      <w:jc w:val="center"/>
    </w:pPr>
    <w:rPr>
      <w:i/>
      <w:iCs/>
      <w:color w:val="404040" w:themeColor="text1" w:themeTint="BF"/>
    </w:rPr>
  </w:style>
  <w:style w:type="character" w:styleId="QuoteChar" w:customStyle="1">
    <w:name w:val="Quote Char"/>
    <w:basedOn w:val="DefaultParagraphFont"/>
    <w:link w:val="Quote"/>
    <w:uiPriority w:val="29"/>
    <w:rsid w:val="00C668E5"/>
    <w:rPr>
      <w:i/>
      <w:iCs/>
      <w:color w:val="404040" w:themeColor="text1" w:themeTint="BF"/>
    </w:rPr>
  </w:style>
  <w:style w:type="paragraph" w:styleId="ListParagraph">
    <w:name w:val="List Paragraph"/>
    <w:basedOn w:val="Normal"/>
    <w:uiPriority w:val="34"/>
    <w:qFormat/>
    <w:rsid w:val="00C668E5"/>
    <w:pPr>
      <w:ind w:left="720"/>
      <w:contextualSpacing/>
    </w:pPr>
  </w:style>
  <w:style w:type="character" w:styleId="IntenseEmphasis">
    <w:name w:val="Intense Emphasis"/>
    <w:basedOn w:val="DefaultParagraphFont"/>
    <w:uiPriority w:val="21"/>
    <w:qFormat/>
    <w:rsid w:val="00C668E5"/>
    <w:rPr>
      <w:i/>
      <w:iCs/>
      <w:color w:val="0F4761" w:themeColor="accent1" w:themeShade="BF"/>
    </w:rPr>
  </w:style>
  <w:style w:type="paragraph" w:styleId="IntenseQuote">
    <w:name w:val="Intense Quote"/>
    <w:basedOn w:val="Normal"/>
    <w:next w:val="Normal"/>
    <w:link w:val="IntenseQuoteChar"/>
    <w:uiPriority w:val="30"/>
    <w:qFormat/>
    <w:rsid w:val="00C668E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668E5"/>
    <w:rPr>
      <w:i/>
      <w:iCs/>
      <w:color w:val="0F4761" w:themeColor="accent1" w:themeShade="BF"/>
    </w:rPr>
  </w:style>
  <w:style w:type="character" w:styleId="IntenseReference">
    <w:name w:val="Intense Reference"/>
    <w:basedOn w:val="DefaultParagraphFont"/>
    <w:uiPriority w:val="32"/>
    <w:qFormat/>
    <w:rsid w:val="00C668E5"/>
    <w:rPr>
      <w:b/>
      <w:bCs/>
      <w:smallCaps/>
      <w:color w:val="0F4761" w:themeColor="accent1" w:themeShade="BF"/>
      <w:spacing w:val="5"/>
    </w:rPr>
  </w:style>
  <w:style w:type="paragraph" w:styleId="Header">
    <w:name w:val="header"/>
    <w:basedOn w:val="Normal"/>
    <w:link w:val="HeaderChar"/>
    <w:uiPriority w:val="99"/>
    <w:unhideWhenUsed/>
    <w:rsid w:val="00111F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1FB9"/>
  </w:style>
  <w:style w:type="paragraph" w:styleId="Footer">
    <w:name w:val="footer"/>
    <w:basedOn w:val="Normal"/>
    <w:link w:val="FooterChar"/>
    <w:uiPriority w:val="99"/>
    <w:unhideWhenUsed/>
    <w:rsid w:val="00111F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20" ma:contentTypeDescription="Create a new document." ma:contentTypeScope="" ma:versionID="126ee79a20a53505ab453c05b6467019">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7dbec5f2d429436e593f0f1162a55739"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element ref="ns2:Nurturetimetable" minOccurs="0"/>
                <xsd:element ref="ns2:nurturero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Nurturetimetable" ma:index="26" nillable="true" ma:displayName="Nurture time table" ma:format="Dropdown" ma:internalName="Nurturetimetable">
      <xsd:simpleType>
        <xsd:restriction base="dms:Text">
          <xsd:maxLength value="255"/>
        </xsd:restriction>
      </xsd:simpleType>
    </xsd:element>
    <xsd:element name="nurtureroom" ma:index="27" nillable="true" ma:displayName="nurture room" ma:format="Dropdown" ma:internalName="nurturero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nurtureroom xmlns="d7d08209-17d6-4364-af18-ce725727a220" xsi:nil="true"/>
    <Nurturetimetable xmlns="d7d08209-17d6-4364-af18-ce725727a220" xsi:nil="true"/>
  </documentManagement>
</p:properties>
</file>

<file path=customXml/itemProps1.xml><?xml version="1.0" encoding="utf-8"?>
<ds:datastoreItem xmlns:ds="http://schemas.openxmlformats.org/officeDocument/2006/customXml" ds:itemID="{9D1DAD3B-8F15-411B-B50C-0FB66DAFEEEB}"/>
</file>

<file path=customXml/itemProps2.xml><?xml version="1.0" encoding="utf-8"?>
<ds:datastoreItem xmlns:ds="http://schemas.openxmlformats.org/officeDocument/2006/customXml" ds:itemID="{11D96910-5963-4538-85C8-8BC4CFDB38E4}"/>
</file>

<file path=customXml/itemProps3.xml><?xml version="1.0" encoding="utf-8"?>
<ds:datastoreItem xmlns:ds="http://schemas.openxmlformats.org/officeDocument/2006/customXml" ds:itemID="{46A52328-50C1-4EF3-941C-F498D0334C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Appleton</dc:creator>
  <cp:keywords/>
  <dc:description/>
  <cp:lastModifiedBy>Lucy Appleton</cp:lastModifiedBy>
  <cp:revision>5</cp:revision>
  <dcterms:created xsi:type="dcterms:W3CDTF">2024-09-24T20:20:00Z</dcterms:created>
  <dcterms:modified xsi:type="dcterms:W3CDTF">2025-09-04T19:15:54Z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