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C4B3" w14:textId="77777777" w:rsidR="0038034F" w:rsidRDefault="0038034F" w:rsidP="0038034F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6C345E" wp14:editId="6B21D8DB">
            <wp:simplePos x="0" y="0"/>
            <wp:positionH relativeFrom="margin">
              <wp:posOffset>4350385</wp:posOffset>
            </wp:positionH>
            <wp:positionV relativeFrom="paragraph">
              <wp:posOffset>154305</wp:posOffset>
            </wp:positionV>
            <wp:extent cx="1371600" cy="67818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180-log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C893A2E" wp14:editId="0789AA7D">
            <wp:simplePos x="0" y="0"/>
            <wp:positionH relativeFrom="margin">
              <wp:align>left</wp:align>
            </wp:positionH>
            <wp:positionV relativeFrom="paragraph">
              <wp:posOffset>153035</wp:posOffset>
            </wp:positionV>
            <wp:extent cx="1155700" cy="51435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2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75E4498" wp14:editId="067A442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33450" cy="943708"/>
            <wp:effectExtent l="0" t="0" r="0" b="8890"/>
            <wp:wrapSquare wrapText="bothSides"/>
            <wp:docPr id="4" name="Picture 4" descr="X:\HHT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HHTS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4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FE429" w14:textId="77777777" w:rsidR="0038034F" w:rsidRDefault="0038034F" w:rsidP="0038034F">
      <w:pPr>
        <w:pStyle w:val="NormalWeb"/>
        <w:rPr>
          <w:rStyle w:val="Strong"/>
          <w:rFonts w:asciiTheme="minorHAnsi" w:hAnsiTheme="minorHAnsi" w:cstheme="minorHAnsi"/>
        </w:rPr>
      </w:pPr>
    </w:p>
    <w:p w14:paraId="6290F0A1" w14:textId="77777777" w:rsidR="0038034F" w:rsidRDefault="0038034F" w:rsidP="0038034F">
      <w:pPr>
        <w:pStyle w:val="NormalWeb"/>
        <w:rPr>
          <w:rStyle w:val="Strong"/>
          <w:rFonts w:asciiTheme="minorHAnsi" w:hAnsiTheme="minorHAnsi" w:cstheme="minorHAnsi"/>
        </w:rPr>
      </w:pPr>
    </w:p>
    <w:p w14:paraId="741748A4" w14:textId="518A4360" w:rsidR="00604B88" w:rsidRPr="00604B88" w:rsidRDefault="00604B88" w:rsidP="00604B88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604B8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NEW YEAR, NEW OPPORTUNITIES!</w:t>
      </w:r>
    </w:p>
    <w:p w14:paraId="3C4AABF9" w14:textId="77777777" w:rsidR="00604B88" w:rsidRPr="00604B88" w:rsidRDefault="00604B88" w:rsidP="00604B8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Careers Newsletter | The </w:t>
      </w:r>
      <w:proofErr w:type="spellStart"/>
      <w:r w:rsidRPr="00604B8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Gillford</w:t>
      </w:r>
      <w:proofErr w:type="spellEnd"/>
      <w:r w:rsidRPr="00604B8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 Centre &amp; School 180</w:t>
      </w:r>
    </w:p>
    <w:p w14:paraId="17B4349E" w14:textId="5780539C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Welcome to our New </w:t>
      </w: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School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Year Careers Newsletter for Parents and Carers</w:t>
      </w:r>
    </w:p>
    <w:p w14:paraId="54490BB9" w14:textId="48FA1452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As we begin the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new school 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year, we are proud to reflect on the achievements of our students and look forward to supporting them as they continue to develop their skills, confidence and aspirations for the future.</w:t>
      </w:r>
    </w:p>
    <w:p w14:paraId="11539233" w14:textId="17958727" w:rsidR="00604B88" w:rsidRPr="00604B88" w:rsidRDefault="00604B88" w:rsidP="00604B8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04B8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Celebrating Our Students' Success</w:t>
      </w:r>
    </w:p>
    <w:p w14:paraId="4E1C67C6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We are delighted to celebrate the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recent success of our students in their GCSE and Functional Skills qualifications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32C5E814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These achievements are a testament to the hard work, resilience and determination shown by our students, alongside the dedication and support of our staff, parents and carers.</w:t>
      </w:r>
    </w:p>
    <w:p w14:paraId="6D65163D" w14:textId="53D1BDB3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Every qualification gained is an important step towards a student's future. Whether students are progressing into further education, training, apprenticeships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and 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employment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we are incredibly proud of the progress they have made.</w:t>
      </w:r>
    </w:p>
    <w:p w14:paraId="5A130D3B" w14:textId="3067550B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Congratulations to all of our students on their achievements! </w:t>
      </w:r>
    </w:p>
    <w:p w14:paraId="27EF8001" w14:textId="4AF75162" w:rsidR="00604B88" w:rsidRPr="00604B88" w:rsidRDefault="00604B88" w:rsidP="00604B8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04B8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Looking Ahead: Careers and Future Pathways</w:t>
      </w:r>
    </w:p>
    <w:p w14:paraId="2A0E6B99" w14:textId="262748D9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The new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school 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year provides an opportunity for students to think about their next steps and explore the many pathways available to them.</w:t>
      </w:r>
    </w:p>
    <w:p w14:paraId="0642A022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Our Careers Programme at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The </w:t>
      </w:r>
      <w:proofErr w:type="spellStart"/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Gillford</w:t>
      </w:r>
      <w:proofErr w:type="spellEnd"/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Centre and School 180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 continues to support students in understanding the world of work and making informed choices about their futures.</w:t>
      </w:r>
    </w:p>
    <w:p w14:paraId="4505D9C5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Students may explore pathways including:</w:t>
      </w:r>
    </w:p>
    <w:p w14:paraId="0C8034DC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Segoe UI Emoji" w:eastAsia="Times New Roman" w:hAnsi="Segoe UI Emoji" w:cs="Segoe UI Emoji"/>
          <w:sz w:val="24"/>
          <w:szCs w:val="24"/>
          <w:lang w:eastAsia="en-GB"/>
        </w:rPr>
        <w:t>🎓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College &amp; Sixth Form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br/>
      </w:r>
      <w:r w:rsidRPr="00604B88">
        <w:rPr>
          <w:rFonts w:ascii="Segoe UI Emoji" w:eastAsia="Times New Roman" w:hAnsi="Segoe UI Emoji" w:cs="Segoe UI Emoji"/>
          <w:sz w:val="24"/>
          <w:szCs w:val="24"/>
          <w:lang w:eastAsia="en-GB"/>
        </w:rPr>
        <w:t>💼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Apprenticeships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br/>
      </w:r>
      <w:r w:rsidRPr="00604B88">
        <w:rPr>
          <w:rFonts w:ascii="Segoe UI Symbol" w:eastAsia="Times New Roman" w:hAnsi="Segoe UI Symbol" w:cs="Segoe UI Symbol"/>
          <w:sz w:val="24"/>
          <w:szCs w:val="24"/>
          <w:lang w:eastAsia="en-GB"/>
        </w:rPr>
        <w:t>🛠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️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Vocational Courses &amp; Training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br/>
      </w:r>
      <w:r w:rsidRPr="00604B88">
        <w:rPr>
          <w:rFonts w:ascii="Segoe UI Emoji" w:eastAsia="Times New Roman" w:hAnsi="Segoe UI Emoji" w:cs="Segoe UI Emoji"/>
          <w:sz w:val="24"/>
          <w:szCs w:val="24"/>
          <w:lang w:eastAsia="en-GB"/>
        </w:rPr>
        <w:t>🏫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Further &amp; Higher Education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br/>
      </w:r>
      <w:r w:rsidRPr="00604B88">
        <w:rPr>
          <w:rFonts w:ascii="Segoe UI Emoji" w:eastAsia="Times New Roman" w:hAnsi="Segoe UI Emoji" w:cs="Segoe UI Emoji"/>
          <w:sz w:val="24"/>
          <w:szCs w:val="24"/>
          <w:lang w:eastAsia="en-GB"/>
        </w:rPr>
        <w:t>🌟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Employment &amp; Work Experience</w:t>
      </w:r>
    </w:p>
    <w:p w14:paraId="004F9010" w14:textId="77777777" w:rsid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lastRenderedPageBreak/>
        <w:t>We recognise that every young person is different, and there is no single route to a successful future. Our aim is to help students identify their strengths, interests and aspirations and understand the opportunities available to them.</w:t>
      </w:r>
    </w:p>
    <w:p w14:paraId="046CF5E1" w14:textId="660F9EE4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How Parents and Carers Can Help</w:t>
      </w:r>
    </w:p>
    <w:p w14:paraId="632162D9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Parents and carers play an important role in helping young people make decisions about their future.</w:t>
      </w:r>
    </w:p>
    <w:p w14:paraId="12D9FBD2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You can support your child by:</w:t>
      </w:r>
    </w:p>
    <w:p w14:paraId="4F9E6AB9" w14:textId="77777777" w:rsidR="00604B88" w:rsidRPr="00604B88" w:rsidRDefault="00604B88" w:rsidP="00604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Talking to them about their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interests, strengths and ambitions</w:t>
      </w:r>
    </w:p>
    <w:p w14:paraId="0B712755" w14:textId="77777777" w:rsidR="00604B88" w:rsidRPr="00604B88" w:rsidRDefault="00604B88" w:rsidP="00604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Encouraging them to explore different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career ideas and pathways</w:t>
      </w:r>
    </w:p>
    <w:p w14:paraId="0EFE9F7B" w14:textId="77777777" w:rsidR="00604B88" w:rsidRPr="00604B88" w:rsidRDefault="00604B88" w:rsidP="00604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Discussing the skills they are developing at school</w:t>
      </w:r>
    </w:p>
    <w:p w14:paraId="5938DC9E" w14:textId="77777777" w:rsidR="00604B88" w:rsidRPr="00604B88" w:rsidRDefault="00604B88" w:rsidP="00604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Looking at further education, training and apprenticeship opportunities together</w:t>
      </w:r>
    </w:p>
    <w:p w14:paraId="7574764E" w14:textId="77777777" w:rsidR="00604B88" w:rsidRPr="00604B88" w:rsidRDefault="00604B88" w:rsidP="00604B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Encouraging them to ask questions and make the most of careers activities</w:t>
      </w:r>
    </w:p>
    <w:p w14:paraId="0FEB9788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You don't need to have all the answers.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Starting a conversation can be a great first step.</w:t>
      </w:r>
    </w:p>
    <w:p w14:paraId="5C21065C" w14:textId="15C4F395" w:rsidR="00604B88" w:rsidRPr="00604B88" w:rsidRDefault="00604B88" w:rsidP="00604B8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604B88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A New Year of Possibilities</w:t>
      </w:r>
    </w:p>
    <w:p w14:paraId="79FDDBF9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>We are excited about the year ahead and the opportunities it will bring for our students.</w:t>
      </w:r>
    </w:p>
    <w:p w14:paraId="1AECD685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sz w:val="24"/>
          <w:szCs w:val="24"/>
          <w:lang w:eastAsia="en-GB"/>
        </w:rPr>
        <w:t xml:space="preserve">Following the success of our recent </w:t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GCSE and Functional Skills results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t>, we look forward to seeing our young people continue to grow, achieve and take their next steps towards their individual futures.</w:t>
      </w:r>
    </w:p>
    <w:p w14:paraId="0AEE77EC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Thank you to all our parents and carers for your continued support.</w:t>
      </w:r>
    </w:p>
    <w:p w14:paraId="797B56C6" w14:textId="3FC14C7F" w:rsidR="00604B88" w:rsidRPr="00604B88" w:rsidRDefault="00604B88" w:rsidP="00604B8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Here's to a successful and exciting year ahead! </w:t>
      </w:r>
    </w:p>
    <w:p w14:paraId="0BBCD30F" w14:textId="77777777" w:rsidR="00604B88" w:rsidRPr="00604B88" w:rsidRDefault="00604B88" w:rsidP="00604B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The Careers Team</w:t>
      </w:r>
      <w:r w:rsidRPr="00604B88">
        <w:rPr>
          <w:rFonts w:ascii="Arial" w:eastAsia="Times New Roman" w:hAnsi="Arial" w:cs="Arial"/>
          <w:sz w:val="24"/>
          <w:szCs w:val="24"/>
          <w:lang w:eastAsia="en-GB"/>
        </w:rPr>
        <w:br/>
      </w:r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The </w:t>
      </w:r>
      <w:proofErr w:type="spellStart"/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Gillford</w:t>
      </w:r>
      <w:proofErr w:type="spellEnd"/>
      <w:r w:rsidRPr="00604B8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Centre &amp; School 180</w:t>
      </w:r>
    </w:p>
    <w:p w14:paraId="40A03AC2" w14:textId="77777777" w:rsidR="00604B88" w:rsidRDefault="00604B88" w:rsidP="0038034F">
      <w:pPr>
        <w:pStyle w:val="NormalWeb"/>
        <w:rPr>
          <w:rStyle w:val="Strong"/>
          <w:rFonts w:asciiTheme="minorHAnsi" w:hAnsiTheme="minorHAnsi" w:cstheme="minorHAnsi"/>
        </w:rPr>
      </w:pPr>
    </w:p>
    <w:sectPr w:rsidR="00604B8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DCBAA" w14:textId="77777777" w:rsidR="000A238A" w:rsidRDefault="000A238A" w:rsidP="0038034F">
      <w:pPr>
        <w:spacing w:after="0" w:line="240" w:lineRule="auto"/>
      </w:pPr>
      <w:r>
        <w:separator/>
      </w:r>
    </w:p>
  </w:endnote>
  <w:endnote w:type="continuationSeparator" w:id="0">
    <w:p w14:paraId="7C8AA792" w14:textId="77777777" w:rsidR="000A238A" w:rsidRDefault="000A238A" w:rsidP="00380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E31A5" w14:textId="77777777" w:rsidR="0038034F" w:rsidRDefault="0038034F">
    <w:pPr>
      <w:pStyle w:val="Footer"/>
    </w:pPr>
    <w:r w:rsidRPr="00EA5F97">
      <w:rPr>
        <w:noProof/>
      </w:rPr>
      <w:drawing>
        <wp:anchor distT="0" distB="0" distL="114300" distR="114300" simplePos="0" relativeHeight="251661312" behindDoc="1" locked="0" layoutInCell="1" allowOverlap="1" wp14:anchorId="3EC7ED24" wp14:editId="16E157EC">
          <wp:simplePos x="0" y="0"/>
          <wp:positionH relativeFrom="page">
            <wp:align>left</wp:align>
          </wp:positionH>
          <wp:positionV relativeFrom="paragraph">
            <wp:posOffset>104775</wp:posOffset>
          </wp:positionV>
          <wp:extent cx="7820025" cy="501015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025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45AAD" w14:textId="77777777" w:rsidR="000A238A" w:rsidRDefault="000A238A" w:rsidP="0038034F">
      <w:pPr>
        <w:spacing w:after="0" w:line="240" w:lineRule="auto"/>
      </w:pPr>
      <w:r>
        <w:separator/>
      </w:r>
    </w:p>
  </w:footnote>
  <w:footnote w:type="continuationSeparator" w:id="0">
    <w:p w14:paraId="1719BB12" w14:textId="77777777" w:rsidR="000A238A" w:rsidRDefault="000A238A" w:rsidP="00380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1A83" w14:textId="77777777" w:rsidR="0038034F" w:rsidRDefault="0038034F">
    <w:pPr>
      <w:pStyle w:val="Header"/>
    </w:pPr>
    <w:r w:rsidRPr="0035083D">
      <w:rPr>
        <w:noProof/>
      </w:rPr>
      <w:drawing>
        <wp:anchor distT="0" distB="0" distL="114300" distR="114300" simplePos="0" relativeHeight="251659264" behindDoc="0" locked="0" layoutInCell="1" allowOverlap="1" wp14:anchorId="46924944" wp14:editId="75119682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762875" cy="514350"/>
          <wp:effectExtent l="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287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63817"/>
    <w:multiLevelType w:val="multilevel"/>
    <w:tmpl w:val="F264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068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4F"/>
    <w:rsid w:val="000A238A"/>
    <w:rsid w:val="00125633"/>
    <w:rsid w:val="0038034F"/>
    <w:rsid w:val="00604B88"/>
    <w:rsid w:val="007874AE"/>
    <w:rsid w:val="007934EF"/>
    <w:rsid w:val="00895EBF"/>
    <w:rsid w:val="00975296"/>
    <w:rsid w:val="00B05603"/>
    <w:rsid w:val="00D7114B"/>
    <w:rsid w:val="00E9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1362"/>
  <w15:chartTrackingRefBased/>
  <w15:docId w15:val="{09439CEE-E025-4FC2-9AE0-2FB12A86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8034F"/>
    <w:rPr>
      <w:b/>
      <w:bCs/>
    </w:rPr>
  </w:style>
  <w:style w:type="character" w:styleId="Emphasis">
    <w:name w:val="Emphasis"/>
    <w:basedOn w:val="DefaultParagraphFont"/>
    <w:uiPriority w:val="20"/>
    <w:qFormat/>
    <w:rsid w:val="0038034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80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34F"/>
  </w:style>
  <w:style w:type="paragraph" w:styleId="Footer">
    <w:name w:val="footer"/>
    <w:basedOn w:val="Normal"/>
    <w:link w:val="FooterChar"/>
    <w:uiPriority w:val="99"/>
    <w:unhideWhenUsed/>
    <w:rsid w:val="00380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5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Nichols</dc:creator>
  <cp:keywords/>
  <dc:description/>
  <cp:lastModifiedBy>Sarah Henry</cp:lastModifiedBy>
  <cp:revision>2</cp:revision>
  <dcterms:created xsi:type="dcterms:W3CDTF">2026-09-21T12:44:00Z</dcterms:created>
  <dcterms:modified xsi:type="dcterms:W3CDTF">2026-09-21T12:44:00Z</dcterms:modified>
</cp:coreProperties>
</file>