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1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1"/>
        <w:gridCol w:w="2602"/>
        <w:gridCol w:w="2603"/>
        <w:gridCol w:w="2602"/>
        <w:gridCol w:w="2603"/>
        <w:gridCol w:w="2603"/>
        <w:tblGridChange w:id="0">
          <w:tblGrid>
            <w:gridCol w:w="2601"/>
            <w:gridCol w:w="2602"/>
            <w:gridCol w:w="2603"/>
            <w:gridCol w:w="2602"/>
            <w:gridCol w:w="2603"/>
            <w:gridCol w:w="2603"/>
          </w:tblGrid>
        </w:tblGridChange>
      </w:tblGrid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INTERPRETING, CONSTRUCTING AND PRESENTING DATA</w:t>
            </w:r>
          </w:p>
        </w:tc>
      </w:tr>
      <w:t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1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2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4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5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6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interpret and construct simple pictograms, tally charts, block diagrams and simple tables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interpret and present data using bar charts, pictograms and tables 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interpret and present discrete and continuous data using appropriate graphical methods, including bar charts and time graphs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complete, read and interpret information in tables, including timetables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interpret and construct pie charts and line graphs and use these to solve problems 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ask and answer simple questions by counting the number of objects in each category and sorting the categories by quantity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ask and answer questions about totalling and comparing categorical data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SOLVING PROBLEMS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solve one-step and two-step questions [e.g. ‘How many more?’ and ‘How many fewer?’] using information presented in scaled bar charts and pictograms and tables.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comparison, sum and difference problems using information presented in bar charts, pictograms, tables and other graphs.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comparison, sum and difference problems using information presented in a line graph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calculate and interpret the mean as an average</w:t>
            </w:r>
          </w:p>
        </w:tc>
      </w:tr>
    </w:tbl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sz w:val="28"/>
        <w:szCs w:val="28"/>
        <w:u w:val="single"/>
      </w:rPr>
    </w:pPr>
    <w:r w:rsidDel="00000000" w:rsidR="00000000" w:rsidRPr="00000000">
      <w:rPr>
        <w:b w:val="1"/>
        <w:sz w:val="28"/>
        <w:szCs w:val="28"/>
        <w:u w:val="single"/>
        <w:rtl w:val="0"/>
      </w:rPr>
      <w:t xml:space="preserve">Elworth CE Primary School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8909685</wp:posOffset>
          </wp:positionH>
          <wp:positionV relativeFrom="paragraph">
            <wp:posOffset>-447674</wp:posOffset>
          </wp:positionV>
          <wp:extent cx="690880" cy="78041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0880" cy="7804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  <w:rtl w:val="0"/>
      </w:rPr>
      <w:t xml:space="preserve">Statistics </w:t>
    </w:r>
    <w:r w:rsidDel="00000000" w:rsidR="00000000" w:rsidRPr="00000000">
      <w:rPr>
        <w:b w:val="1"/>
        <w:sz w:val="28"/>
        <w:szCs w:val="28"/>
        <w:u w:val="single"/>
        <w:rtl w:val="0"/>
      </w:rPr>
      <w:t xml:space="preserve">Progression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TextChar">
    <w:name w:val="Comment Text Char"/>
    <w:next w:val="CommentText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9uRIwouGQVBeXTeOtmL09c8ZTQ==">AMUW2mUHHilDgMfv9yUmluupmrjX4WncSf8aqgG9Pf9bptOYjPHtZRsJqRUB2gfcaNgReFmT1M32hwX2MPTvyCVrF9gh/M2yrahuuAhav075FFpn5Vr0Peo=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2020-05-11T10:48:00Z</dcterms:created>
  <dc:creator>deborah.morgan</dc:creator>
</cp:coreProperties>
</file>